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96DAD" w:rsidRDefault="00D96DAD" w:rsidP="00D96DAD">
      <w:pPr>
        <w:pStyle w:val="MSDS-Zeile"/>
        <w:keepNext/>
        <w:keepLines/>
        <w:spacing w:line="360" w:lineRule="auto"/>
        <w:ind w:left="0"/>
        <w:jc w:val="center"/>
        <w:rPr>
          <w:rFonts w:ascii="Arial" w:hAnsi="Arial" w:cs="Arial"/>
          <w:b/>
          <w:bCs/>
          <w:sz w:val="96"/>
          <w:szCs w:val="96"/>
        </w:rPr>
      </w:pPr>
      <w:r w:rsidRPr="00987C2B">
        <w:rPr>
          <w:rFonts w:ascii="Arial" w:hAnsi="Arial" w:cs="Arial"/>
          <w:b/>
          <w:bCs/>
          <w:sz w:val="96"/>
          <w:szCs w:val="96"/>
        </w:rPr>
        <w:t>SIDS Dossier</w:t>
      </w:r>
    </w:p>
    <w:p w:rsidR="00D96DAD" w:rsidRDefault="00D96DAD" w:rsidP="00D96DAD">
      <w:pPr>
        <w:pStyle w:val="MSDS-Zeile"/>
        <w:keepNext/>
        <w:keepLines/>
        <w:spacing w:after="360" w:line="360" w:lineRule="auto"/>
        <w:ind w:left="0"/>
        <w:jc w:val="center"/>
        <w:rPr>
          <w:rFonts w:ascii="Arial" w:hAnsi="Arial" w:cs="Arial"/>
          <w:b/>
          <w:sz w:val="36"/>
          <w:szCs w:val="36"/>
        </w:rPr>
      </w:pPr>
      <w:r w:rsidRPr="00E23AB7">
        <w:rPr>
          <w:rFonts w:ascii="Arial" w:hAnsi="Arial" w:cs="Arial"/>
          <w:b/>
          <w:sz w:val="36"/>
          <w:szCs w:val="36"/>
        </w:rPr>
        <w:t xml:space="preserve">OECD HPV Chemical </w:t>
      </w:r>
      <w:proofErr w:type="spellStart"/>
      <w:r w:rsidRPr="00E23AB7">
        <w:rPr>
          <w:rFonts w:ascii="Arial" w:hAnsi="Arial" w:cs="Arial"/>
          <w:b/>
          <w:sz w:val="36"/>
          <w:szCs w:val="36"/>
        </w:rPr>
        <w:t>Programme</w:t>
      </w:r>
      <w:proofErr w:type="spellEnd"/>
      <w:r w:rsidRPr="00E23AB7">
        <w:rPr>
          <w:rFonts w:ascii="Arial" w:hAnsi="Arial" w:cs="Arial"/>
          <w:b/>
          <w:sz w:val="36"/>
          <w:szCs w:val="36"/>
        </w:rPr>
        <w:t xml:space="preserve">, SIDS Dossier, approved at </w:t>
      </w:r>
      <w:proofErr w:type="spellStart"/>
      <w:r w:rsidRPr="00E23AB7">
        <w:rPr>
          <w:rFonts w:ascii="Arial" w:hAnsi="Arial" w:cs="Arial"/>
          <w:b/>
          <w:sz w:val="36"/>
          <w:szCs w:val="36"/>
        </w:rPr>
        <w:t>CoCAM</w:t>
      </w:r>
      <w:proofErr w:type="spellEnd"/>
      <w:r w:rsidRPr="00E23AB7">
        <w:rPr>
          <w:rFonts w:ascii="Arial" w:hAnsi="Arial" w:cs="Arial"/>
          <w:b/>
          <w:sz w:val="36"/>
          <w:szCs w:val="36"/>
        </w:rPr>
        <w:t xml:space="preserve"> </w:t>
      </w:r>
      <w:r w:rsidR="00904827">
        <w:rPr>
          <w:rFonts w:ascii="Arial" w:hAnsi="Arial" w:cs="Arial"/>
          <w:b/>
          <w:sz w:val="36"/>
          <w:szCs w:val="36"/>
        </w:rPr>
        <w:t>1</w:t>
      </w:r>
      <w:r w:rsidRPr="00E23AB7">
        <w:rPr>
          <w:rFonts w:ascii="Arial" w:hAnsi="Arial" w:cs="Arial"/>
          <w:b/>
          <w:sz w:val="36"/>
          <w:szCs w:val="36"/>
        </w:rPr>
        <w:t xml:space="preserve"> (</w:t>
      </w:r>
      <w:r>
        <w:rPr>
          <w:rFonts w:ascii="Arial" w:hAnsi="Arial" w:cs="Arial"/>
          <w:b/>
          <w:sz w:val="36"/>
          <w:szCs w:val="36"/>
        </w:rPr>
        <w:t>10</w:t>
      </w:r>
      <w:r w:rsidRPr="00E23AB7">
        <w:rPr>
          <w:rFonts w:ascii="Arial" w:hAnsi="Arial" w:cs="Arial"/>
          <w:b/>
          <w:sz w:val="36"/>
          <w:szCs w:val="36"/>
        </w:rPr>
        <w:t>/</w:t>
      </w:r>
      <w:r w:rsidR="00904827">
        <w:rPr>
          <w:rFonts w:ascii="Arial" w:hAnsi="Arial" w:cs="Arial"/>
          <w:b/>
          <w:sz w:val="36"/>
          <w:szCs w:val="36"/>
        </w:rPr>
        <w:t>10/2011</w:t>
      </w:r>
      <w:r w:rsidRPr="00E23AB7">
        <w:rPr>
          <w:rFonts w:ascii="Arial" w:hAnsi="Arial" w:cs="Arial"/>
          <w:b/>
          <w:sz w:val="36"/>
          <w:szCs w:val="36"/>
        </w:rPr>
        <w:t>)</w:t>
      </w:r>
    </w:p>
    <w:tbl>
      <w:tblPr>
        <w:tblW w:w="0" w:type="auto"/>
        <w:tblCellSpacing w:w="7" w:type="dxa"/>
        <w:tblCellMar>
          <w:top w:w="45" w:type="dxa"/>
          <w:left w:w="45" w:type="dxa"/>
          <w:bottom w:w="45" w:type="dxa"/>
          <w:right w:w="45" w:type="dxa"/>
        </w:tblCellMar>
        <w:tblLook w:val="04A0"/>
      </w:tblPr>
      <w:tblGrid>
        <w:gridCol w:w="1107"/>
        <w:gridCol w:w="1926"/>
      </w:tblGrid>
      <w:tr w:rsidR="00D96DAD" w:rsidRPr="006A3A1E" w:rsidTr="00D96DAD">
        <w:trPr>
          <w:tblCellSpacing w:w="7" w:type="dxa"/>
        </w:trPr>
        <w:tc>
          <w:tcPr>
            <w:tcW w:w="0" w:type="auto"/>
            <w:tcBorders>
              <w:top w:val="nil"/>
              <w:left w:val="nil"/>
              <w:bottom w:val="nil"/>
              <w:right w:val="nil"/>
            </w:tcBorders>
            <w:hideMark/>
          </w:tcPr>
          <w:p w:rsidR="00D96DAD" w:rsidRPr="006A3A1E" w:rsidRDefault="00D96DAD" w:rsidP="00D96DAD">
            <w:pPr>
              <w:widowControl/>
              <w:spacing w:line="240" w:lineRule="exact"/>
              <w:jc w:val="left"/>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Printing Date </w:t>
            </w:r>
          </w:p>
        </w:tc>
        <w:tc>
          <w:tcPr>
            <w:tcW w:w="0" w:type="auto"/>
            <w:tcBorders>
              <w:top w:val="nil"/>
              <w:left w:val="nil"/>
              <w:bottom w:val="nil"/>
              <w:right w:val="nil"/>
            </w:tcBorders>
            <w:hideMark/>
          </w:tcPr>
          <w:p w:rsidR="00D96DAD" w:rsidRPr="006A3A1E" w:rsidRDefault="00D96DAD" w:rsidP="00D96DAD">
            <w:pPr>
              <w:widowControl/>
              <w:spacing w:line="240" w:lineRule="exact"/>
              <w:jc w:val="left"/>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2011-12-01 10:27:57 JST </w:t>
            </w:r>
          </w:p>
        </w:tc>
      </w:tr>
    </w:tbl>
    <w:p w:rsidR="00D96DAD" w:rsidRPr="006A3A1E" w:rsidRDefault="00D96DAD" w:rsidP="00D96DAD">
      <w:pPr>
        <w:widowControl/>
        <w:spacing w:line="240" w:lineRule="exact"/>
        <w:jc w:val="left"/>
        <w:rPr>
          <w:rFonts w:ascii="MS PGothic" w:eastAsia="MS PGothic" w:hAnsi="MS PGothic" w:cs="MS PGothic"/>
          <w:vanish/>
          <w:kern w:val="0"/>
          <w:sz w:val="24"/>
          <w:szCs w:val="24"/>
        </w:rPr>
      </w:pPr>
    </w:p>
    <w:tbl>
      <w:tblPr>
        <w:tblW w:w="0" w:type="auto"/>
        <w:tblCellSpacing w:w="7" w:type="dxa"/>
        <w:tblCellMar>
          <w:top w:w="45" w:type="dxa"/>
          <w:left w:w="45" w:type="dxa"/>
          <w:bottom w:w="45" w:type="dxa"/>
          <w:right w:w="45" w:type="dxa"/>
        </w:tblCellMar>
        <w:tblLook w:val="04A0"/>
      </w:tblPr>
      <w:tblGrid>
        <w:gridCol w:w="3381"/>
      </w:tblGrid>
      <w:tr w:rsidR="00D96DAD" w:rsidRPr="006A3A1E" w:rsidTr="00D96DAD">
        <w:trPr>
          <w:tblCellSpacing w:w="7" w:type="dxa"/>
        </w:trPr>
        <w:tc>
          <w:tcPr>
            <w:tcW w:w="0" w:type="auto"/>
            <w:tcBorders>
              <w:top w:val="nil"/>
              <w:left w:val="nil"/>
              <w:bottom w:val="nil"/>
              <w:right w:val="nil"/>
            </w:tcBorders>
            <w:hideMark/>
          </w:tcPr>
          <w:p w:rsidR="00D96DAD" w:rsidRPr="006A3A1E" w:rsidRDefault="00D96DAD" w:rsidP="00D96DAD">
            <w:pPr>
              <w:widowControl/>
              <w:spacing w:line="240" w:lineRule="exact"/>
              <w:jc w:val="left"/>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Restriction of specific regulatory purposes </w:t>
            </w:r>
          </w:p>
        </w:tc>
      </w:tr>
      <w:tr w:rsidR="00D96DAD" w:rsidRPr="006A3A1E" w:rsidTr="00D96DAD">
        <w:trPr>
          <w:tblCellSpacing w:w="7" w:type="dxa"/>
        </w:trPr>
        <w:tc>
          <w:tcPr>
            <w:tcW w:w="0" w:type="auto"/>
            <w:tcBorders>
              <w:top w:val="nil"/>
              <w:left w:val="nil"/>
              <w:bottom w:val="nil"/>
              <w:right w:val="nil"/>
            </w:tcBorders>
            <w:hideMark/>
          </w:tcPr>
          <w:p w:rsidR="00D96DAD" w:rsidRPr="006A3A1E" w:rsidRDefault="00D96DAD" w:rsidP="00D96DAD">
            <w:pPr>
              <w:widowControl/>
              <w:spacing w:line="240" w:lineRule="exact"/>
              <w:jc w:val="left"/>
              <w:rPr>
                <w:rFonts w:ascii="MS PGothic" w:eastAsia="MS PGothic" w:hAnsi="MS PGothic" w:cs="MS PGothic"/>
                <w:kern w:val="0"/>
                <w:sz w:val="24"/>
                <w:szCs w:val="24"/>
              </w:rPr>
            </w:pPr>
          </w:p>
        </w:tc>
      </w:tr>
      <w:tr w:rsidR="00D96DAD" w:rsidRPr="006A3A1E" w:rsidTr="00D96DAD">
        <w:trPr>
          <w:tblCellSpacing w:w="7" w:type="dxa"/>
        </w:trPr>
        <w:tc>
          <w:tcPr>
            <w:tcW w:w="0" w:type="auto"/>
            <w:tcBorders>
              <w:top w:val="nil"/>
              <w:left w:val="nil"/>
              <w:bottom w:val="nil"/>
              <w:right w:val="nil"/>
            </w:tcBorders>
            <w:hideMark/>
          </w:tcPr>
          <w:p w:rsidR="00D96DAD" w:rsidRPr="006A3A1E" w:rsidRDefault="00D96DAD" w:rsidP="00D96DAD">
            <w:pPr>
              <w:widowControl/>
              <w:spacing w:line="240" w:lineRule="exact"/>
              <w:jc w:val="left"/>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Confidentiality </w:t>
            </w:r>
          </w:p>
        </w:tc>
      </w:tr>
      <w:tr w:rsidR="00D96DAD" w:rsidRPr="006A3A1E" w:rsidTr="00D96DAD">
        <w:trPr>
          <w:tblCellSpacing w:w="7" w:type="dxa"/>
        </w:trPr>
        <w:tc>
          <w:tcPr>
            <w:tcW w:w="0" w:type="auto"/>
            <w:tcBorders>
              <w:top w:val="nil"/>
              <w:left w:val="nil"/>
              <w:bottom w:val="nil"/>
              <w:right w:val="nil"/>
            </w:tcBorders>
            <w:hideMark/>
          </w:tcPr>
          <w:p w:rsidR="00D96DAD" w:rsidRPr="006A3A1E" w:rsidRDefault="00D96DAD" w:rsidP="00D96DAD">
            <w:pPr>
              <w:widowControl/>
              <w:spacing w:line="240" w:lineRule="exact"/>
              <w:jc w:val="left"/>
              <w:rPr>
                <w:rFonts w:ascii="MS PGothic" w:eastAsia="MS PGothic" w:hAnsi="MS PGothic" w:cs="MS PGothic"/>
                <w:kern w:val="0"/>
                <w:sz w:val="24"/>
                <w:szCs w:val="24"/>
              </w:rPr>
            </w:pPr>
          </w:p>
        </w:tc>
      </w:tr>
    </w:tbl>
    <w:p w:rsidR="00D96DAD" w:rsidRPr="006A3A1E" w:rsidRDefault="00D96DAD" w:rsidP="00D96DAD">
      <w:pPr>
        <w:widowControl/>
        <w:spacing w:line="240" w:lineRule="exact"/>
        <w:jc w:val="left"/>
        <w:rPr>
          <w:rFonts w:ascii="MS PGothic" w:eastAsia="MS PGothic" w:hAnsi="MS PGothic" w:cs="MS PGothic"/>
          <w:vanish/>
          <w:kern w:val="0"/>
          <w:sz w:val="24"/>
          <w:szCs w:val="24"/>
        </w:rPr>
      </w:pPr>
    </w:p>
    <w:tbl>
      <w:tblPr>
        <w:tblW w:w="0" w:type="auto"/>
        <w:tblCellSpacing w:w="7" w:type="dxa"/>
        <w:tblCellMar>
          <w:top w:w="45" w:type="dxa"/>
          <w:left w:w="45" w:type="dxa"/>
          <w:bottom w:w="45" w:type="dxa"/>
          <w:right w:w="45" w:type="dxa"/>
        </w:tblCellMar>
        <w:tblLook w:val="04A0"/>
      </w:tblPr>
      <w:tblGrid>
        <w:gridCol w:w="1516"/>
        <w:gridCol w:w="3820"/>
      </w:tblGrid>
      <w:tr w:rsidR="00D96DAD" w:rsidRPr="006A3A1E" w:rsidTr="00D96DAD">
        <w:trPr>
          <w:tblCellSpacing w:w="7" w:type="dxa"/>
        </w:trPr>
        <w:tc>
          <w:tcPr>
            <w:tcW w:w="0" w:type="auto"/>
            <w:tcBorders>
              <w:top w:val="nil"/>
              <w:left w:val="nil"/>
              <w:bottom w:val="nil"/>
              <w:right w:val="nil"/>
            </w:tcBorders>
            <w:hideMark/>
          </w:tcPr>
          <w:p w:rsidR="00D96DAD" w:rsidRPr="006A3A1E" w:rsidRDefault="00D96DAD" w:rsidP="00D96DAD">
            <w:pPr>
              <w:widowControl/>
              <w:spacing w:line="240" w:lineRule="exact"/>
              <w:jc w:val="left"/>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Name </w:t>
            </w:r>
          </w:p>
        </w:tc>
        <w:tc>
          <w:tcPr>
            <w:tcW w:w="0" w:type="auto"/>
            <w:tcBorders>
              <w:top w:val="nil"/>
              <w:left w:val="nil"/>
              <w:bottom w:val="nil"/>
              <w:right w:val="nil"/>
            </w:tcBorders>
            <w:hideMark/>
          </w:tcPr>
          <w:p w:rsidR="00D96DAD" w:rsidRPr="006A3A1E" w:rsidRDefault="00D96DAD" w:rsidP="00D96DAD">
            <w:pPr>
              <w:widowControl/>
              <w:spacing w:line="240" w:lineRule="exact"/>
              <w:jc w:val="left"/>
              <w:rPr>
                <w:rFonts w:ascii="Helvetica" w:eastAsia="MS PGothic" w:hAnsi="Helvetica" w:cs="Helvetica"/>
                <w:kern w:val="0"/>
                <w:sz w:val="16"/>
                <w:szCs w:val="16"/>
              </w:rPr>
            </w:pPr>
            <w:r w:rsidRPr="006A3A1E">
              <w:rPr>
                <w:rFonts w:ascii="Helvetica" w:eastAsia="MS PGothic" w:hAnsi="Helvetica" w:cs="Helvetica"/>
                <w:kern w:val="0"/>
                <w:sz w:val="16"/>
                <w:szCs w:val="16"/>
              </w:rPr>
              <w:t>(JP) 1,1,1-Tris(</w:t>
            </w:r>
            <w:proofErr w:type="spellStart"/>
            <w:r w:rsidRPr="006A3A1E">
              <w:rPr>
                <w:rFonts w:ascii="Helvetica" w:eastAsia="MS PGothic" w:hAnsi="Helvetica" w:cs="Helvetica"/>
                <w:kern w:val="0"/>
                <w:sz w:val="16"/>
                <w:szCs w:val="16"/>
              </w:rPr>
              <w:t>hydroxymethyl</w:t>
            </w:r>
            <w:proofErr w:type="spellEnd"/>
            <w:r w:rsidRPr="006A3A1E">
              <w:rPr>
                <w:rFonts w:ascii="Helvetica" w:eastAsia="MS PGothic" w:hAnsi="Helvetica" w:cs="Helvetica"/>
                <w:kern w:val="0"/>
                <w:sz w:val="16"/>
                <w:szCs w:val="16"/>
              </w:rPr>
              <w:t xml:space="preserve">)ethane </w:t>
            </w:r>
          </w:p>
        </w:tc>
      </w:tr>
      <w:tr w:rsidR="00D96DAD" w:rsidRPr="006A3A1E" w:rsidTr="00D96DAD">
        <w:trPr>
          <w:tblCellSpacing w:w="7" w:type="dxa"/>
        </w:trPr>
        <w:tc>
          <w:tcPr>
            <w:tcW w:w="0" w:type="auto"/>
            <w:tcBorders>
              <w:top w:val="nil"/>
              <w:left w:val="nil"/>
              <w:bottom w:val="nil"/>
              <w:right w:val="nil"/>
            </w:tcBorders>
            <w:hideMark/>
          </w:tcPr>
          <w:p w:rsidR="00D96DAD" w:rsidRPr="006A3A1E" w:rsidRDefault="00D96DAD" w:rsidP="00D96DAD">
            <w:pPr>
              <w:widowControl/>
              <w:spacing w:line="240" w:lineRule="exact"/>
              <w:jc w:val="left"/>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Legal entity owner </w:t>
            </w:r>
          </w:p>
        </w:tc>
        <w:tc>
          <w:tcPr>
            <w:tcW w:w="0" w:type="auto"/>
            <w:tcBorders>
              <w:top w:val="nil"/>
              <w:left w:val="nil"/>
              <w:bottom w:val="nil"/>
              <w:right w:val="nil"/>
            </w:tcBorders>
            <w:hideMark/>
          </w:tcPr>
          <w:p w:rsidR="00D96DAD" w:rsidRPr="006A3A1E" w:rsidRDefault="00D96DAD" w:rsidP="00D96DAD">
            <w:pPr>
              <w:widowControl/>
              <w:spacing w:line="240" w:lineRule="exact"/>
              <w:jc w:val="left"/>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National Institute of Health Sciences / Tokyo / Japan </w:t>
            </w:r>
          </w:p>
        </w:tc>
      </w:tr>
    </w:tbl>
    <w:p w:rsidR="00D96DAD" w:rsidRPr="006A3A1E" w:rsidRDefault="00D96DAD" w:rsidP="00D96DAD">
      <w:pPr>
        <w:widowControl/>
        <w:spacing w:beforeLines="100" w:line="340" w:lineRule="exact"/>
        <w:jc w:val="left"/>
        <w:rPr>
          <w:rFonts w:ascii="Helvetica" w:eastAsia="MS PGothic" w:hAnsi="Helvetica" w:cs="Helvetica"/>
          <w:b/>
          <w:bCs/>
          <w:kern w:val="0"/>
          <w:sz w:val="32"/>
          <w:szCs w:val="32"/>
          <w:u w:val="single"/>
        </w:rPr>
      </w:pPr>
      <w:bookmarkStart w:id="0" w:name="IUC5-62beb752-d6a7-4061-b7c2-140340e0729"/>
      <w:r w:rsidRPr="006A3A1E">
        <w:rPr>
          <w:rFonts w:ascii="Helvetica" w:eastAsia="MS PGothic" w:hAnsi="Helvetica" w:cs="Helvetica"/>
          <w:b/>
          <w:bCs/>
          <w:kern w:val="0"/>
          <w:sz w:val="32"/>
          <w:szCs w:val="32"/>
          <w:u w:val="single"/>
        </w:rPr>
        <w:t>Substance: (JP) 1</w:t>
      </w:r>
      <w:proofErr w:type="gramStart"/>
      <w:r w:rsidRPr="006A3A1E">
        <w:rPr>
          <w:rFonts w:ascii="Helvetica" w:eastAsia="MS PGothic" w:hAnsi="Helvetica" w:cs="Helvetica"/>
          <w:b/>
          <w:bCs/>
          <w:kern w:val="0"/>
          <w:sz w:val="32"/>
          <w:szCs w:val="32"/>
          <w:u w:val="single"/>
        </w:rPr>
        <w:t>,1,1</w:t>
      </w:r>
      <w:proofErr w:type="gramEnd"/>
      <w:r w:rsidRPr="006A3A1E">
        <w:rPr>
          <w:rFonts w:ascii="Helvetica" w:eastAsia="MS PGothic" w:hAnsi="Helvetica" w:cs="Helvetica"/>
          <w:b/>
          <w:bCs/>
          <w:kern w:val="0"/>
          <w:sz w:val="32"/>
          <w:szCs w:val="32"/>
          <w:u w:val="single"/>
        </w:rPr>
        <w:t>-Tris(</w:t>
      </w:r>
      <w:proofErr w:type="spellStart"/>
      <w:r w:rsidRPr="006A3A1E">
        <w:rPr>
          <w:rFonts w:ascii="Helvetica" w:eastAsia="MS PGothic" w:hAnsi="Helvetica" w:cs="Helvetica"/>
          <w:b/>
          <w:bCs/>
          <w:kern w:val="0"/>
          <w:sz w:val="32"/>
          <w:szCs w:val="32"/>
          <w:u w:val="single"/>
        </w:rPr>
        <w:t>hydroxymethyl</w:t>
      </w:r>
      <w:proofErr w:type="spellEnd"/>
      <w:r w:rsidRPr="006A3A1E">
        <w:rPr>
          <w:rFonts w:ascii="Helvetica" w:eastAsia="MS PGothic" w:hAnsi="Helvetica" w:cs="Helvetica"/>
          <w:b/>
          <w:bCs/>
          <w:kern w:val="0"/>
          <w:sz w:val="32"/>
          <w:szCs w:val="32"/>
          <w:u w:val="single"/>
        </w:rPr>
        <w:t xml:space="preserve">)ethane </w:t>
      </w:r>
      <w:bookmarkEnd w:id="0"/>
    </w:p>
    <w:tbl>
      <w:tblPr>
        <w:tblW w:w="0" w:type="auto"/>
        <w:tblCellSpacing w:w="7" w:type="dxa"/>
        <w:tblCellMar>
          <w:left w:w="0" w:type="dxa"/>
          <w:right w:w="0" w:type="dxa"/>
        </w:tblCellMar>
        <w:tblLook w:val="04A0"/>
      </w:tblPr>
      <w:tblGrid>
        <w:gridCol w:w="1044"/>
        <w:gridCol w:w="20"/>
        <w:gridCol w:w="4344"/>
      </w:tblGrid>
      <w:tr w:rsidR="00D96DAD" w:rsidRPr="006A3A1E" w:rsidTr="00D96DAD">
        <w:trPr>
          <w:tblCellSpacing w:w="7" w:type="dxa"/>
        </w:trPr>
        <w:tc>
          <w:tcPr>
            <w:tcW w:w="0" w:type="auto"/>
            <w:tcBorders>
              <w:top w:val="nil"/>
              <w:left w:val="nil"/>
              <w:bottom w:val="nil"/>
              <w:right w:val="nil"/>
            </w:tcBorders>
            <w:hideMark/>
          </w:tcPr>
          <w:p w:rsidR="00D96DAD" w:rsidRPr="006A3A1E" w:rsidRDefault="00D96DAD" w:rsidP="00D96DAD">
            <w:pPr>
              <w:widowControl/>
              <w:spacing w:line="240" w:lineRule="exact"/>
              <w:jc w:val="left"/>
              <w:rPr>
                <w:rFonts w:ascii="Helvetica" w:eastAsia="MS PGothic" w:hAnsi="Helvetica" w:cs="Helvetica"/>
                <w:b/>
                <w:bCs/>
                <w:color w:val="0000B2"/>
                <w:kern w:val="0"/>
                <w:sz w:val="16"/>
                <w:szCs w:val="16"/>
              </w:rPr>
            </w:pPr>
            <w:r w:rsidRPr="006A3A1E">
              <w:rPr>
                <w:rFonts w:ascii="Helvetica" w:eastAsia="MS PGothic" w:hAnsi="Helvetica" w:cs="Helvetica"/>
                <w:b/>
                <w:bCs/>
                <w:color w:val="0000B2"/>
                <w:kern w:val="0"/>
                <w:sz w:val="16"/>
                <w:szCs w:val="16"/>
              </w:rPr>
              <w:t xml:space="preserve">UUID </w:t>
            </w:r>
          </w:p>
        </w:tc>
        <w:tc>
          <w:tcPr>
            <w:tcW w:w="0" w:type="auto"/>
            <w:tcBorders>
              <w:top w:val="nil"/>
              <w:left w:val="nil"/>
              <w:bottom w:val="nil"/>
              <w:right w:val="nil"/>
            </w:tcBorders>
            <w:hideMark/>
          </w:tcPr>
          <w:p w:rsidR="00D96DAD" w:rsidRPr="006A3A1E" w:rsidRDefault="00D96DAD" w:rsidP="00D96DAD">
            <w:pPr>
              <w:widowControl/>
              <w:spacing w:line="240" w:lineRule="exact"/>
              <w:jc w:val="left"/>
              <w:rPr>
                <w:rFonts w:ascii="MS PGothic" w:eastAsia="MS PGothic" w:hAnsi="MS PGothic" w:cs="MS PGothic"/>
                <w:kern w:val="0"/>
                <w:sz w:val="24"/>
                <w:szCs w:val="24"/>
              </w:rPr>
            </w:pPr>
          </w:p>
        </w:tc>
        <w:tc>
          <w:tcPr>
            <w:tcW w:w="0" w:type="auto"/>
            <w:tcBorders>
              <w:top w:val="nil"/>
              <w:left w:val="nil"/>
              <w:bottom w:val="nil"/>
              <w:right w:val="nil"/>
            </w:tcBorders>
            <w:hideMark/>
          </w:tcPr>
          <w:p w:rsidR="00D96DAD" w:rsidRPr="006A3A1E" w:rsidRDefault="00D96DAD" w:rsidP="00D96DAD">
            <w:pPr>
              <w:widowControl/>
              <w:spacing w:line="240" w:lineRule="exact"/>
              <w:jc w:val="left"/>
              <w:rPr>
                <w:rFonts w:ascii="Helvetica" w:eastAsia="MS PGothic" w:hAnsi="Helvetica" w:cs="Helvetica"/>
                <w:color w:val="0000B2"/>
                <w:kern w:val="0"/>
                <w:sz w:val="16"/>
                <w:szCs w:val="16"/>
              </w:rPr>
            </w:pPr>
            <w:r w:rsidRPr="006A3A1E">
              <w:rPr>
                <w:rFonts w:ascii="Helvetica" w:eastAsia="MS PGothic" w:hAnsi="Helvetica" w:cs="Helvetica"/>
                <w:color w:val="0000B2"/>
                <w:kern w:val="0"/>
                <w:sz w:val="16"/>
                <w:szCs w:val="16"/>
              </w:rPr>
              <w:t xml:space="preserve">IUC5-62beb752-d6a7-4061-b7c2-140340e0729d </w:t>
            </w:r>
          </w:p>
        </w:tc>
      </w:tr>
      <w:tr w:rsidR="00D96DAD" w:rsidRPr="006A3A1E" w:rsidTr="00D96DAD">
        <w:trPr>
          <w:tblCellSpacing w:w="7" w:type="dxa"/>
        </w:trPr>
        <w:tc>
          <w:tcPr>
            <w:tcW w:w="0" w:type="auto"/>
            <w:tcBorders>
              <w:top w:val="nil"/>
              <w:left w:val="nil"/>
              <w:bottom w:val="nil"/>
              <w:right w:val="nil"/>
            </w:tcBorders>
            <w:hideMark/>
          </w:tcPr>
          <w:p w:rsidR="00D96DAD" w:rsidRPr="006A3A1E" w:rsidRDefault="00D96DAD" w:rsidP="00D96DAD">
            <w:pPr>
              <w:widowControl/>
              <w:spacing w:line="240" w:lineRule="exact"/>
              <w:jc w:val="left"/>
              <w:rPr>
                <w:rFonts w:ascii="Helvetica" w:eastAsia="MS PGothic" w:hAnsi="Helvetica" w:cs="Helvetica"/>
                <w:b/>
                <w:bCs/>
                <w:color w:val="0000B2"/>
                <w:kern w:val="0"/>
                <w:sz w:val="16"/>
                <w:szCs w:val="16"/>
              </w:rPr>
            </w:pPr>
            <w:r w:rsidRPr="006A3A1E">
              <w:rPr>
                <w:rFonts w:ascii="Helvetica" w:eastAsia="MS PGothic" w:hAnsi="Helvetica" w:cs="Helvetica"/>
                <w:b/>
                <w:bCs/>
                <w:color w:val="0000B2"/>
                <w:kern w:val="0"/>
                <w:sz w:val="16"/>
                <w:szCs w:val="16"/>
              </w:rPr>
              <w:t xml:space="preserve">Dossier UUID </w:t>
            </w:r>
          </w:p>
        </w:tc>
        <w:tc>
          <w:tcPr>
            <w:tcW w:w="0" w:type="auto"/>
            <w:tcBorders>
              <w:top w:val="nil"/>
              <w:left w:val="nil"/>
              <w:bottom w:val="nil"/>
              <w:right w:val="nil"/>
            </w:tcBorders>
            <w:hideMark/>
          </w:tcPr>
          <w:p w:rsidR="00D96DAD" w:rsidRPr="006A3A1E" w:rsidRDefault="00D96DAD" w:rsidP="00D96DAD">
            <w:pPr>
              <w:widowControl/>
              <w:spacing w:line="240" w:lineRule="exact"/>
              <w:jc w:val="left"/>
              <w:rPr>
                <w:rFonts w:ascii="MS PGothic" w:eastAsia="MS PGothic" w:hAnsi="MS PGothic" w:cs="MS PGothic"/>
                <w:kern w:val="0"/>
                <w:sz w:val="24"/>
                <w:szCs w:val="24"/>
              </w:rPr>
            </w:pPr>
          </w:p>
        </w:tc>
        <w:tc>
          <w:tcPr>
            <w:tcW w:w="0" w:type="auto"/>
            <w:tcBorders>
              <w:top w:val="nil"/>
              <w:left w:val="nil"/>
              <w:bottom w:val="nil"/>
              <w:right w:val="nil"/>
            </w:tcBorders>
            <w:hideMark/>
          </w:tcPr>
          <w:p w:rsidR="00D96DAD" w:rsidRPr="006A3A1E" w:rsidRDefault="00D96DAD" w:rsidP="00D96DAD">
            <w:pPr>
              <w:widowControl/>
              <w:spacing w:line="240" w:lineRule="exact"/>
              <w:jc w:val="left"/>
              <w:rPr>
                <w:rFonts w:ascii="Helvetica" w:eastAsia="MS PGothic" w:hAnsi="Helvetica" w:cs="Helvetica"/>
                <w:color w:val="0000B2"/>
                <w:kern w:val="0"/>
                <w:sz w:val="16"/>
                <w:szCs w:val="16"/>
              </w:rPr>
            </w:pPr>
            <w:r w:rsidRPr="006A3A1E">
              <w:rPr>
                <w:rFonts w:ascii="Helvetica" w:eastAsia="MS PGothic" w:hAnsi="Helvetica" w:cs="Helvetica"/>
                <w:color w:val="0000B2"/>
                <w:kern w:val="0"/>
                <w:sz w:val="16"/>
                <w:szCs w:val="16"/>
              </w:rPr>
              <w:t xml:space="preserve">0 </w:t>
            </w:r>
          </w:p>
        </w:tc>
      </w:tr>
      <w:tr w:rsidR="00D96DAD" w:rsidRPr="006A3A1E" w:rsidTr="00D96DAD">
        <w:trPr>
          <w:tblCellSpacing w:w="7" w:type="dxa"/>
        </w:trPr>
        <w:tc>
          <w:tcPr>
            <w:tcW w:w="0" w:type="auto"/>
            <w:tcBorders>
              <w:top w:val="nil"/>
              <w:left w:val="nil"/>
              <w:bottom w:val="nil"/>
              <w:right w:val="nil"/>
            </w:tcBorders>
            <w:hideMark/>
          </w:tcPr>
          <w:p w:rsidR="00D96DAD" w:rsidRPr="006A3A1E" w:rsidRDefault="00D96DAD" w:rsidP="00D96DAD">
            <w:pPr>
              <w:widowControl/>
              <w:spacing w:line="240" w:lineRule="exact"/>
              <w:jc w:val="left"/>
              <w:rPr>
                <w:rFonts w:ascii="Helvetica" w:eastAsia="MS PGothic" w:hAnsi="Helvetica" w:cs="Helvetica"/>
                <w:b/>
                <w:bCs/>
                <w:color w:val="0000B2"/>
                <w:kern w:val="0"/>
                <w:sz w:val="16"/>
                <w:szCs w:val="16"/>
              </w:rPr>
            </w:pPr>
            <w:r w:rsidRPr="006A3A1E">
              <w:rPr>
                <w:rFonts w:ascii="Helvetica" w:eastAsia="MS PGothic" w:hAnsi="Helvetica" w:cs="Helvetica"/>
                <w:b/>
                <w:bCs/>
                <w:color w:val="0000B2"/>
                <w:kern w:val="0"/>
                <w:sz w:val="16"/>
                <w:szCs w:val="16"/>
              </w:rPr>
              <w:t xml:space="preserve">Author </w:t>
            </w:r>
          </w:p>
        </w:tc>
        <w:tc>
          <w:tcPr>
            <w:tcW w:w="0" w:type="auto"/>
            <w:tcBorders>
              <w:top w:val="nil"/>
              <w:left w:val="nil"/>
              <w:bottom w:val="nil"/>
              <w:right w:val="nil"/>
            </w:tcBorders>
            <w:hideMark/>
          </w:tcPr>
          <w:p w:rsidR="00D96DAD" w:rsidRPr="006A3A1E" w:rsidRDefault="00D96DAD" w:rsidP="00D96DAD">
            <w:pPr>
              <w:widowControl/>
              <w:spacing w:line="240" w:lineRule="exact"/>
              <w:jc w:val="left"/>
              <w:rPr>
                <w:rFonts w:ascii="MS PGothic" w:eastAsia="MS PGothic" w:hAnsi="MS PGothic" w:cs="MS PGothic"/>
                <w:kern w:val="0"/>
                <w:sz w:val="24"/>
                <w:szCs w:val="24"/>
              </w:rPr>
            </w:pPr>
          </w:p>
        </w:tc>
        <w:tc>
          <w:tcPr>
            <w:tcW w:w="0" w:type="auto"/>
            <w:tcBorders>
              <w:top w:val="nil"/>
              <w:left w:val="nil"/>
              <w:bottom w:val="nil"/>
              <w:right w:val="nil"/>
            </w:tcBorders>
            <w:hideMark/>
          </w:tcPr>
          <w:p w:rsidR="00D96DAD" w:rsidRPr="006A3A1E" w:rsidRDefault="00D96DAD" w:rsidP="00D96DAD">
            <w:pPr>
              <w:widowControl/>
              <w:spacing w:line="240" w:lineRule="exact"/>
              <w:jc w:val="left"/>
              <w:rPr>
                <w:rFonts w:ascii="Helvetica" w:eastAsia="MS PGothic" w:hAnsi="Helvetica" w:cs="Helvetica"/>
                <w:color w:val="0000B2"/>
                <w:kern w:val="0"/>
                <w:sz w:val="16"/>
                <w:szCs w:val="16"/>
              </w:rPr>
            </w:pPr>
            <w:proofErr w:type="spellStart"/>
            <w:r w:rsidRPr="006A3A1E">
              <w:rPr>
                <w:rFonts w:ascii="Helvetica" w:eastAsia="MS PGothic" w:hAnsi="Helvetica" w:cs="Helvetica"/>
                <w:color w:val="0000B2"/>
                <w:kern w:val="0"/>
                <w:sz w:val="16"/>
                <w:szCs w:val="16"/>
              </w:rPr>
              <w:t>mariko</w:t>
            </w:r>
            <w:proofErr w:type="spellEnd"/>
            <w:r w:rsidRPr="006A3A1E">
              <w:rPr>
                <w:rFonts w:ascii="Helvetica" w:eastAsia="MS PGothic" w:hAnsi="Helvetica" w:cs="Helvetica"/>
                <w:color w:val="0000B2"/>
                <w:kern w:val="0"/>
                <w:sz w:val="16"/>
                <w:szCs w:val="16"/>
              </w:rPr>
              <w:t xml:space="preserve"> / National Institute of Health Sciences / Tokyo / Japan </w:t>
            </w:r>
          </w:p>
        </w:tc>
      </w:tr>
      <w:tr w:rsidR="00D96DAD" w:rsidRPr="006A3A1E" w:rsidTr="00D96DAD">
        <w:trPr>
          <w:tblCellSpacing w:w="7" w:type="dxa"/>
        </w:trPr>
        <w:tc>
          <w:tcPr>
            <w:tcW w:w="0" w:type="auto"/>
            <w:tcBorders>
              <w:top w:val="nil"/>
              <w:left w:val="nil"/>
              <w:bottom w:val="nil"/>
              <w:right w:val="nil"/>
            </w:tcBorders>
            <w:hideMark/>
          </w:tcPr>
          <w:p w:rsidR="00D96DAD" w:rsidRPr="006A3A1E" w:rsidRDefault="00D96DAD" w:rsidP="00D96DAD">
            <w:pPr>
              <w:widowControl/>
              <w:spacing w:line="240" w:lineRule="exact"/>
              <w:jc w:val="left"/>
              <w:rPr>
                <w:rFonts w:ascii="Helvetica" w:eastAsia="MS PGothic" w:hAnsi="Helvetica" w:cs="Helvetica"/>
                <w:b/>
                <w:bCs/>
                <w:color w:val="0000B2"/>
                <w:kern w:val="0"/>
                <w:sz w:val="16"/>
                <w:szCs w:val="16"/>
              </w:rPr>
            </w:pPr>
            <w:r w:rsidRPr="006A3A1E">
              <w:rPr>
                <w:rFonts w:ascii="Helvetica" w:eastAsia="MS PGothic" w:hAnsi="Helvetica" w:cs="Helvetica"/>
                <w:b/>
                <w:bCs/>
                <w:color w:val="0000B2"/>
                <w:kern w:val="0"/>
                <w:sz w:val="16"/>
                <w:szCs w:val="16"/>
              </w:rPr>
              <w:t xml:space="preserve">Date </w:t>
            </w:r>
          </w:p>
        </w:tc>
        <w:tc>
          <w:tcPr>
            <w:tcW w:w="0" w:type="auto"/>
            <w:tcBorders>
              <w:top w:val="nil"/>
              <w:left w:val="nil"/>
              <w:bottom w:val="nil"/>
              <w:right w:val="nil"/>
            </w:tcBorders>
            <w:hideMark/>
          </w:tcPr>
          <w:p w:rsidR="00D96DAD" w:rsidRPr="006A3A1E" w:rsidRDefault="00D96DAD" w:rsidP="00D96DAD">
            <w:pPr>
              <w:widowControl/>
              <w:spacing w:line="240" w:lineRule="exact"/>
              <w:jc w:val="left"/>
              <w:rPr>
                <w:rFonts w:ascii="MS PGothic" w:eastAsia="MS PGothic" w:hAnsi="MS PGothic" w:cs="MS PGothic"/>
                <w:kern w:val="0"/>
                <w:sz w:val="24"/>
                <w:szCs w:val="24"/>
              </w:rPr>
            </w:pPr>
          </w:p>
        </w:tc>
        <w:tc>
          <w:tcPr>
            <w:tcW w:w="0" w:type="auto"/>
            <w:tcBorders>
              <w:top w:val="nil"/>
              <w:left w:val="nil"/>
              <w:bottom w:val="nil"/>
              <w:right w:val="nil"/>
            </w:tcBorders>
            <w:hideMark/>
          </w:tcPr>
          <w:p w:rsidR="00D96DAD" w:rsidRPr="006A3A1E" w:rsidRDefault="00D96DAD" w:rsidP="00D96DAD">
            <w:pPr>
              <w:widowControl/>
              <w:spacing w:line="240" w:lineRule="exact"/>
              <w:jc w:val="left"/>
              <w:rPr>
                <w:rFonts w:ascii="Helvetica" w:eastAsia="MS PGothic" w:hAnsi="Helvetica" w:cs="Helvetica"/>
                <w:color w:val="0000B2"/>
                <w:kern w:val="0"/>
                <w:sz w:val="16"/>
                <w:szCs w:val="16"/>
              </w:rPr>
            </w:pPr>
            <w:r w:rsidRPr="006A3A1E">
              <w:rPr>
                <w:rFonts w:ascii="Helvetica" w:eastAsia="MS PGothic" w:hAnsi="Helvetica" w:cs="Helvetica"/>
                <w:color w:val="0000B2"/>
                <w:kern w:val="0"/>
                <w:sz w:val="16"/>
                <w:szCs w:val="16"/>
              </w:rPr>
              <w:t xml:space="preserve">2011-12-01 10:27:31 JST </w:t>
            </w:r>
          </w:p>
        </w:tc>
      </w:tr>
      <w:tr w:rsidR="00D96DAD" w:rsidRPr="006A3A1E" w:rsidTr="00D96DAD">
        <w:trPr>
          <w:tblCellSpacing w:w="7" w:type="dxa"/>
        </w:trPr>
        <w:tc>
          <w:tcPr>
            <w:tcW w:w="0" w:type="auto"/>
            <w:tcBorders>
              <w:top w:val="nil"/>
              <w:left w:val="nil"/>
              <w:bottom w:val="nil"/>
              <w:right w:val="nil"/>
            </w:tcBorders>
            <w:hideMark/>
          </w:tcPr>
          <w:p w:rsidR="00D96DAD" w:rsidRPr="006A3A1E" w:rsidRDefault="00D96DAD" w:rsidP="00D96DAD">
            <w:pPr>
              <w:widowControl/>
              <w:spacing w:line="240" w:lineRule="exact"/>
              <w:jc w:val="left"/>
              <w:rPr>
                <w:rFonts w:ascii="Helvetica" w:eastAsia="MS PGothic" w:hAnsi="Helvetica" w:cs="Helvetica"/>
                <w:b/>
                <w:bCs/>
                <w:color w:val="0000B2"/>
                <w:kern w:val="0"/>
                <w:sz w:val="16"/>
                <w:szCs w:val="16"/>
              </w:rPr>
            </w:pPr>
            <w:r w:rsidRPr="006A3A1E">
              <w:rPr>
                <w:rFonts w:ascii="Helvetica" w:eastAsia="MS PGothic" w:hAnsi="Helvetica" w:cs="Helvetica"/>
                <w:b/>
                <w:bCs/>
                <w:color w:val="0000B2"/>
                <w:kern w:val="0"/>
                <w:sz w:val="16"/>
                <w:szCs w:val="16"/>
              </w:rPr>
              <w:t xml:space="preserve">Remarks </w:t>
            </w:r>
          </w:p>
        </w:tc>
        <w:tc>
          <w:tcPr>
            <w:tcW w:w="0" w:type="auto"/>
            <w:tcBorders>
              <w:top w:val="nil"/>
              <w:left w:val="nil"/>
              <w:bottom w:val="nil"/>
              <w:right w:val="nil"/>
            </w:tcBorders>
            <w:hideMark/>
          </w:tcPr>
          <w:p w:rsidR="00D96DAD" w:rsidRPr="006A3A1E" w:rsidRDefault="00D96DAD" w:rsidP="00D96DAD">
            <w:pPr>
              <w:widowControl/>
              <w:spacing w:line="240" w:lineRule="exact"/>
              <w:jc w:val="left"/>
              <w:rPr>
                <w:rFonts w:ascii="MS PGothic" w:eastAsia="MS PGothic" w:hAnsi="MS PGothic" w:cs="MS PGothic"/>
                <w:kern w:val="0"/>
                <w:sz w:val="24"/>
                <w:szCs w:val="24"/>
              </w:rPr>
            </w:pPr>
          </w:p>
        </w:tc>
        <w:tc>
          <w:tcPr>
            <w:tcW w:w="0" w:type="auto"/>
            <w:tcBorders>
              <w:top w:val="nil"/>
              <w:left w:val="nil"/>
              <w:bottom w:val="nil"/>
              <w:right w:val="nil"/>
            </w:tcBorders>
            <w:hideMark/>
          </w:tcPr>
          <w:p w:rsidR="00D96DAD" w:rsidRPr="006A3A1E" w:rsidRDefault="00D96DAD" w:rsidP="00D96DAD">
            <w:pPr>
              <w:widowControl/>
              <w:spacing w:line="240" w:lineRule="exact"/>
              <w:jc w:val="left"/>
              <w:rPr>
                <w:rFonts w:ascii="MS PGothic" w:eastAsia="MS PGothic" w:hAnsi="MS PGothic" w:cs="MS PGothic"/>
                <w:kern w:val="0"/>
                <w:sz w:val="24"/>
                <w:szCs w:val="24"/>
              </w:rPr>
            </w:pPr>
          </w:p>
        </w:tc>
      </w:tr>
    </w:tbl>
    <w:p w:rsidR="00D96DAD" w:rsidRPr="006A3A1E" w:rsidRDefault="00D96DAD" w:rsidP="00D96DAD">
      <w:pPr>
        <w:widowControl/>
        <w:spacing w:beforeLines="100" w:line="340" w:lineRule="exact"/>
        <w:jc w:val="left"/>
        <w:rPr>
          <w:rFonts w:ascii="Helvetica" w:eastAsia="MS PGothic" w:hAnsi="Helvetica" w:cs="Helvetica"/>
          <w:b/>
          <w:bCs/>
          <w:kern w:val="0"/>
          <w:sz w:val="32"/>
          <w:szCs w:val="32"/>
          <w:u w:val="single"/>
        </w:rPr>
      </w:pPr>
      <w:proofErr w:type="gramStart"/>
      <w:r w:rsidRPr="006A3A1E">
        <w:rPr>
          <w:rFonts w:ascii="Helvetica" w:eastAsia="MS PGothic" w:hAnsi="Helvetica" w:cs="Helvetica"/>
          <w:b/>
          <w:bCs/>
          <w:kern w:val="0"/>
          <w:sz w:val="32"/>
          <w:szCs w:val="32"/>
          <w:u w:val="single"/>
        </w:rPr>
        <w:t>0 Related Information</w:t>
      </w:r>
      <w:proofErr w:type="gramEnd"/>
      <w:r w:rsidRPr="006A3A1E">
        <w:rPr>
          <w:rFonts w:ascii="Helvetica" w:eastAsia="MS PGothic" w:hAnsi="Helvetica" w:cs="Helvetica"/>
          <w:b/>
          <w:bCs/>
          <w:kern w:val="0"/>
          <w:sz w:val="32"/>
          <w:szCs w:val="32"/>
          <w:u w:val="single"/>
        </w:rPr>
        <w:t xml:space="preserve"> </w:t>
      </w:r>
    </w:p>
    <w:p w:rsidR="00D96DAD" w:rsidRPr="006A3A1E" w:rsidRDefault="00D96DAD" w:rsidP="00D96DAD">
      <w:pPr>
        <w:widowControl/>
        <w:spacing w:beforeLines="100" w:line="340" w:lineRule="exact"/>
        <w:jc w:val="left"/>
        <w:rPr>
          <w:rFonts w:ascii="Helvetica" w:eastAsia="MS PGothic" w:hAnsi="Helvetica" w:cs="Helvetica"/>
          <w:b/>
          <w:bCs/>
          <w:kern w:val="0"/>
          <w:sz w:val="32"/>
          <w:szCs w:val="32"/>
          <w:u w:val="single"/>
        </w:rPr>
      </w:pPr>
      <w:r w:rsidRPr="006A3A1E">
        <w:rPr>
          <w:rFonts w:ascii="Helvetica" w:eastAsia="MS PGothic" w:hAnsi="Helvetica" w:cs="Helvetica"/>
          <w:b/>
          <w:bCs/>
          <w:kern w:val="0"/>
          <w:sz w:val="32"/>
          <w:szCs w:val="32"/>
          <w:u w:val="single"/>
        </w:rPr>
        <w:t xml:space="preserve">0.1 Templates </w:t>
      </w:r>
    </w:p>
    <w:p w:rsidR="00D96DAD" w:rsidRPr="006A3A1E" w:rsidRDefault="00D96DAD" w:rsidP="00D96DAD">
      <w:pPr>
        <w:widowControl/>
        <w:spacing w:beforeLines="100" w:line="340" w:lineRule="exact"/>
        <w:jc w:val="left"/>
        <w:rPr>
          <w:rFonts w:ascii="Helvetica" w:eastAsia="MS PGothic" w:hAnsi="Helvetica" w:cs="Helvetica"/>
          <w:b/>
          <w:bCs/>
          <w:kern w:val="0"/>
          <w:sz w:val="32"/>
          <w:szCs w:val="32"/>
          <w:u w:val="single"/>
        </w:rPr>
      </w:pPr>
      <w:r w:rsidRPr="006A3A1E">
        <w:rPr>
          <w:rFonts w:ascii="Helvetica" w:eastAsia="MS PGothic" w:hAnsi="Helvetica" w:cs="Helvetica"/>
          <w:b/>
          <w:bCs/>
          <w:kern w:val="0"/>
          <w:sz w:val="32"/>
          <w:szCs w:val="32"/>
          <w:u w:val="single"/>
        </w:rPr>
        <w:t xml:space="preserve">0.2 Categories </w:t>
      </w:r>
    </w:p>
    <w:p w:rsidR="00D96DAD" w:rsidRPr="006A3A1E" w:rsidRDefault="00D96DAD" w:rsidP="00D96DAD">
      <w:pPr>
        <w:widowControl/>
        <w:spacing w:beforeLines="100" w:line="340" w:lineRule="exact"/>
        <w:jc w:val="left"/>
        <w:rPr>
          <w:rFonts w:ascii="Helvetica" w:eastAsia="MS PGothic" w:hAnsi="Helvetica" w:cs="Helvetica"/>
          <w:b/>
          <w:bCs/>
          <w:kern w:val="0"/>
          <w:sz w:val="32"/>
          <w:szCs w:val="32"/>
          <w:u w:val="single"/>
        </w:rPr>
      </w:pPr>
      <w:r w:rsidRPr="006A3A1E">
        <w:rPr>
          <w:rFonts w:ascii="Helvetica" w:eastAsia="MS PGothic" w:hAnsi="Helvetica" w:cs="Helvetica"/>
          <w:b/>
          <w:bCs/>
          <w:kern w:val="0"/>
          <w:sz w:val="32"/>
          <w:szCs w:val="32"/>
          <w:u w:val="single"/>
        </w:rPr>
        <w:t xml:space="preserve">0.3 Mixtures </w:t>
      </w:r>
    </w:p>
    <w:p w:rsidR="00D96DAD" w:rsidRPr="006A3A1E" w:rsidRDefault="00D96DAD" w:rsidP="00D96DAD">
      <w:pPr>
        <w:widowControl/>
        <w:spacing w:beforeLines="100" w:line="340" w:lineRule="exact"/>
        <w:jc w:val="left"/>
        <w:rPr>
          <w:rFonts w:ascii="Helvetica" w:eastAsia="MS PGothic" w:hAnsi="Helvetica" w:cs="Helvetica"/>
          <w:b/>
          <w:bCs/>
          <w:kern w:val="0"/>
          <w:sz w:val="32"/>
          <w:szCs w:val="32"/>
          <w:u w:val="single"/>
        </w:rPr>
      </w:pPr>
      <w:proofErr w:type="gramStart"/>
      <w:r w:rsidRPr="006A3A1E">
        <w:rPr>
          <w:rFonts w:ascii="Helvetica" w:eastAsia="MS PGothic" w:hAnsi="Helvetica" w:cs="Helvetica"/>
          <w:b/>
          <w:bCs/>
          <w:kern w:val="0"/>
          <w:sz w:val="32"/>
          <w:szCs w:val="32"/>
          <w:u w:val="single"/>
        </w:rPr>
        <w:t>1 General Information</w:t>
      </w:r>
      <w:proofErr w:type="gramEnd"/>
      <w:r w:rsidRPr="006A3A1E">
        <w:rPr>
          <w:rFonts w:ascii="Helvetica" w:eastAsia="MS PGothic" w:hAnsi="Helvetica" w:cs="Helvetica"/>
          <w:b/>
          <w:bCs/>
          <w:kern w:val="0"/>
          <w:sz w:val="32"/>
          <w:szCs w:val="32"/>
          <w:u w:val="single"/>
        </w:rPr>
        <w:t xml:space="preserve"> </w:t>
      </w:r>
    </w:p>
    <w:p w:rsidR="00D96DAD" w:rsidRPr="006A3A1E" w:rsidRDefault="00D96DAD" w:rsidP="00D96DAD">
      <w:pPr>
        <w:widowControl/>
        <w:spacing w:beforeLines="100" w:line="340" w:lineRule="exact"/>
        <w:jc w:val="left"/>
        <w:rPr>
          <w:rFonts w:ascii="Helvetica" w:eastAsia="MS PGothic" w:hAnsi="Helvetica" w:cs="Helvetica"/>
          <w:b/>
          <w:bCs/>
          <w:kern w:val="0"/>
          <w:sz w:val="32"/>
          <w:szCs w:val="32"/>
          <w:u w:val="single"/>
        </w:rPr>
      </w:pPr>
      <w:r w:rsidRPr="006A3A1E">
        <w:rPr>
          <w:rFonts w:ascii="Helvetica" w:eastAsia="MS PGothic" w:hAnsi="Helvetica" w:cs="Helvetica"/>
          <w:b/>
          <w:bCs/>
          <w:kern w:val="0"/>
          <w:sz w:val="32"/>
          <w:szCs w:val="32"/>
          <w:u w:val="single"/>
        </w:rPr>
        <w:t xml:space="preserve">1.1 Identification </w:t>
      </w:r>
    </w:p>
    <w:p w:rsidR="00D96DAD" w:rsidRPr="006A3A1E" w:rsidRDefault="00D96DAD" w:rsidP="00021D0D">
      <w:pPr>
        <w:widowControl/>
        <w:spacing w:line="240" w:lineRule="exact"/>
        <w:jc w:val="left"/>
        <w:rPr>
          <w:rFonts w:ascii="MS PGothic" w:eastAsia="MS PGothic" w:hAnsi="MS PGothic" w:cs="MS PGothic"/>
          <w:vanish/>
          <w:kern w:val="0"/>
          <w:sz w:val="24"/>
          <w:szCs w:val="24"/>
        </w:rPr>
      </w:pPr>
    </w:p>
    <w:p w:rsidR="006A3A1E" w:rsidRPr="006A3A1E" w:rsidRDefault="006A3A1E" w:rsidP="00D96DAD">
      <w:pPr>
        <w:widowControl/>
        <w:spacing w:beforeLines="100" w:line="280" w:lineRule="exact"/>
        <w:jc w:val="left"/>
        <w:rPr>
          <w:rFonts w:ascii="Helvetica" w:eastAsia="MS PGothic" w:hAnsi="Helvetica" w:cs="Helvetica"/>
          <w:b/>
          <w:bCs/>
          <w:kern w:val="0"/>
          <w:sz w:val="28"/>
          <w:szCs w:val="28"/>
        </w:rPr>
      </w:pPr>
      <w:r w:rsidRPr="006A3A1E">
        <w:rPr>
          <w:rFonts w:ascii="Helvetica" w:eastAsia="MS PGothic" w:hAnsi="Helvetica" w:cs="Helvetica"/>
          <w:b/>
          <w:bCs/>
          <w:kern w:val="0"/>
          <w:sz w:val="28"/>
          <w:szCs w:val="28"/>
        </w:rPr>
        <w:t xml:space="preserve">Substance identification </w:t>
      </w:r>
    </w:p>
    <w:tbl>
      <w:tblPr>
        <w:tblW w:w="0" w:type="auto"/>
        <w:tblCellSpacing w:w="7" w:type="dxa"/>
        <w:tblCellMar>
          <w:top w:w="45" w:type="dxa"/>
          <w:left w:w="45" w:type="dxa"/>
          <w:bottom w:w="45" w:type="dxa"/>
          <w:right w:w="45" w:type="dxa"/>
        </w:tblCellMar>
        <w:tblLook w:val="04A0"/>
      </w:tblPr>
      <w:tblGrid>
        <w:gridCol w:w="1285"/>
        <w:gridCol w:w="3820"/>
      </w:tblGrid>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Chemical name </w:t>
            </w:r>
          </w:p>
        </w:tc>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kern w:val="0"/>
                <w:sz w:val="16"/>
                <w:szCs w:val="16"/>
              </w:rPr>
            </w:pPr>
            <w:r w:rsidRPr="006A3A1E">
              <w:rPr>
                <w:rFonts w:ascii="Helvetica" w:eastAsia="MS PGothic" w:hAnsi="Helvetica" w:cs="Helvetica"/>
                <w:kern w:val="0"/>
                <w:sz w:val="16"/>
                <w:szCs w:val="16"/>
              </w:rPr>
              <w:t>(JP) 1,1,1-Tris(</w:t>
            </w:r>
            <w:proofErr w:type="spellStart"/>
            <w:r w:rsidRPr="006A3A1E">
              <w:rPr>
                <w:rFonts w:ascii="Helvetica" w:eastAsia="MS PGothic" w:hAnsi="Helvetica" w:cs="Helvetica"/>
                <w:kern w:val="0"/>
                <w:sz w:val="16"/>
                <w:szCs w:val="16"/>
              </w:rPr>
              <w:t>hydroxymethyl</w:t>
            </w:r>
            <w:proofErr w:type="spellEnd"/>
            <w:r w:rsidRPr="006A3A1E">
              <w:rPr>
                <w:rFonts w:ascii="Helvetica" w:eastAsia="MS PGothic" w:hAnsi="Helvetica" w:cs="Helvetica"/>
                <w:kern w:val="0"/>
                <w:sz w:val="16"/>
                <w:szCs w:val="16"/>
              </w:rPr>
              <w:t xml:space="preserve">)ethane </w:t>
            </w:r>
          </w:p>
        </w:tc>
      </w:tr>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Legal entity </w:t>
            </w:r>
          </w:p>
        </w:tc>
        <w:tc>
          <w:tcPr>
            <w:tcW w:w="0" w:type="auto"/>
            <w:tcBorders>
              <w:top w:val="nil"/>
              <w:left w:val="nil"/>
              <w:bottom w:val="nil"/>
              <w:right w:val="nil"/>
            </w:tcBorders>
            <w:hideMark/>
          </w:tcPr>
          <w:p w:rsidR="006A3A1E" w:rsidRPr="006A3A1E" w:rsidRDefault="000763F5" w:rsidP="00021D0D">
            <w:pPr>
              <w:widowControl/>
              <w:spacing w:line="240" w:lineRule="exact"/>
              <w:jc w:val="left"/>
              <w:rPr>
                <w:rFonts w:ascii="Helvetica" w:eastAsia="MS PGothic" w:hAnsi="Helvetica" w:cs="Helvetica"/>
                <w:kern w:val="0"/>
                <w:sz w:val="16"/>
                <w:szCs w:val="16"/>
              </w:rPr>
            </w:pPr>
            <w:hyperlink r:id="rId7" w:anchor="IUC4-b036ff75-0f3c-323b-b200-ed5f46cf5101/0" w:history="1">
              <w:r w:rsidR="006A3A1E" w:rsidRPr="006A3A1E">
                <w:rPr>
                  <w:rFonts w:ascii="Helvetica" w:eastAsia="MS PGothic" w:hAnsi="Helvetica" w:cs="Helvetica"/>
                  <w:color w:val="0000FF"/>
                  <w:kern w:val="0"/>
                  <w:sz w:val="16"/>
                  <w:szCs w:val="16"/>
                  <w:u w:val="single"/>
                </w:rPr>
                <w:t xml:space="preserve">National Institute of Health Sciences / Tokyo / Japan </w:t>
              </w:r>
            </w:hyperlink>
          </w:p>
        </w:tc>
      </w:tr>
    </w:tbl>
    <w:p w:rsidR="006A3A1E" w:rsidRPr="006A3A1E" w:rsidRDefault="006A3A1E" w:rsidP="00D96DAD">
      <w:pPr>
        <w:widowControl/>
        <w:spacing w:beforeLines="100" w:line="280" w:lineRule="exact"/>
        <w:jc w:val="left"/>
        <w:rPr>
          <w:rFonts w:ascii="Helvetica" w:eastAsia="MS PGothic" w:hAnsi="Helvetica" w:cs="Helvetica"/>
          <w:b/>
          <w:bCs/>
          <w:kern w:val="0"/>
          <w:sz w:val="28"/>
          <w:szCs w:val="28"/>
        </w:rPr>
      </w:pPr>
      <w:r w:rsidRPr="006A3A1E">
        <w:rPr>
          <w:rFonts w:ascii="Helvetica" w:eastAsia="MS PGothic" w:hAnsi="Helvetica" w:cs="Helvetica"/>
          <w:b/>
          <w:bCs/>
          <w:kern w:val="0"/>
          <w:sz w:val="28"/>
          <w:szCs w:val="28"/>
        </w:rPr>
        <w:lastRenderedPageBreak/>
        <w:t xml:space="preserve">Reference substance </w:t>
      </w:r>
    </w:p>
    <w:tbl>
      <w:tblPr>
        <w:tblW w:w="0" w:type="auto"/>
        <w:tblCellSpacing w:w="0" w:type="dxa"/>
        <w:tblCellMar>
          <w:left w:w="0" w:type="dxa"/>
          <w:right w:w="0" w:type="dxa"/>
        </w:tblCellMar>
        <w:tblLook w:val="04A0"/>
      </w:tblPr>
      <w:tblGrid>
        <w:gridCol w:w="6341"/>
      </w:tblGrid>
      <w:tr w:rsidR="006A3A1E" w:rsidRPr="006A3A1E">
        <w:trPr>
          <w:tblCellSpacing w:w="0" w:type="dxa"/>
        </w:trPr>
        <w:tc>
          <w:tcPr>
            <w:tcW w:w="0" w:type="auto"/>
            <w:tcBorders>
              <w:top w:val="nil"/>
              <w:left w:val="nil"/>
              <w:bottom w:val="nil"/>
              <w:right w:val="nil"/>
            </w:tcBorders>
            <w:hideMark/>
          </w:tcPr>
          <w:p w:rsidR="006A3A1E" w:rsidRPr="006A3A1E" w:rsidRDefault="000763F5" w:rsidP="00021D0D">
            <w:pPr>
              <w:widowControl/>
              <w:spacing w:line="240" w:lineRule="exact"/>
              <w:jc w:val="left"/>
              <w:divId w:val="419446871"/>
              <w:rPr>
                <w:rFonts w:ascii="Helvetica" w:eastAsia="MS PGothic" w:hAnsi="Helvetica" w:cs="Helvetica"/>
                <w:kern w:val="0"/>
                <w:sz w:val="16"/>
                <w:szCs w:val="16"/>
              </w:rPr>
            </w:pPr>
            <w:hyperlink r:id="rId8" w:anchor="IUC5-3306ca57-7e96-4ef8-a4d6-dcf703b6501d/0" w:history="1">
              <w:r w:rsidR="006A3A1E" w:rsidRPr="006A3A1E">
                <w:rPr>
                  <w:rFonts w:ascii="Helvetica" w:eastAsia="MS PGothic" w:hAnsi="Helvetica" w:cs="Helvetica"/>
                  <w:color w:val="0000FF"/>
                  <w:kern w:val="0"/>
                  <w:sz w:val="16"/>
                  <w:szCs w:val="16"/>
                  <w:u w:val="single"/>
                </w:rPr>
                <w:t>1,3-Propanediol, 2-(</w:t>
              </w:r>
              <w:proofErr w:type="spellStart"/>
              <w:r w:rsidR="006A3A1E" w:rsidRPr="006A3A1E">
                <w:rPr>
                  <w:rFonts w:ascii="Helvetica" w:eastAsia="MS PGothic" w:hAnsi="Helvetica" w:cs="Helvetica"/>
                  <w:color w:val="0000FF"/>
                  <w:kern w:val="0"/>
                  <w:sz w:val="16"/>
                  <w:szCs w:val="16"/>
                  <w:u w:val="single"/>
                </w:rPr>
                <w:t>hydroxymethyl</w:t>
              </w:r>
              <w:proofErr w:type="spellEnd"/>
              <w:r w:rsidR="006A3A1E" w:rsidRPr="006A3A1E">
                <w:rPr>
                  <w:rFonts w:ascii="Helvetica" w:eastAsia="MS PGothic" w:hAnsi="Helvetica" w:cs="Helvetica"/>
                  <w:color w:val="0000FF"/>
                  <w:kern w:val="0"/>
                  <w:sz w:val="16"/>
                  <w:szCs w:val="16"/>
                  <w:u w:val="single"/>
                </w:rPr>
                <w:t>)-2-methyl- / 1,1,1-Tris(</w:t>
              </w:r>
              <w:proofErr w:type="spellStart"/>
              <w:r w:rsidR="006A3A1E" w:rsidRPr="006A3A1E">
                <w:rPr>
                  <w:rFonts w:ascii="Helvetica" w:eastAsia="MS PGothic" w:hAnsi="Helvetica" w:cs="Helvetica"/>
                  <w:color w:val="0000FF"/>
                  <w:kern w:val="0"/>
                  <w:sz w:val="16"/>
                  <w:szCs w:val="16"/>
                  <w:u w:val="single"/>
                </w:rPr>
                <w:t>hydroxymethyl</w:t>
              </w:r>
              <w:proofErr w:type="spellEnd"/>
              <w:r w:rsidR="006A3A1E" w:rsidRPr="006A3A1E">
                <w:rPr>
                  <w:rFonts w:ascii="Helvetica" w:eastAsia="MS PGothic" w:hAnsi="Helvetica" w:cs="Helvetica"/>
                  <w:color w:val="0000FF"/>
                  <w:kern w:val="0"/>
                  <w:sz w:val="16"/>
                  <w:szCs w:val="16"/>
                  <w:u w:val="single"/>
                </w:rPr>
                <w:t xml:space="preserve">)ethane / 77-85-0 </w:t>
              </w:r>
            </w:hyperlink>
          </w:p>
        </w:tc>
      </w:tr>
      <w:tr w:rsidR="006A3A1E" w:rsidRPr="006A3A1E">
        <w:trPr>
          <w:tblCellSpacing w:w="0" w:type="dxa"/>
        </w:trPr>
        <w:tc>
          <w:tcPr>
            <w:tcW w:w="0" w:type="auto"/>
            <w:hideMark/>
          </w:tcPr>
          <w:tbl>
            <w:tblPr>
              <w:tblW w:w="0" w:type="auto"/>
              <w:tblCellSpacing w:w="7" w:type="dxa"/>
              <w:tblCellMar>
                <w:top w:w="45" w:type="dxa"/>
                <w:left w:w="45" w:type="dxa"/>
                <w:bottom w:w="45" w:type="dxa"/>
                <w:right w:w="45" w:type="dxa"/>
              </w:tblCellMar>
              <w:tblLook w:val="04A0"/>
            </w:tblPr>
            <w:tblGrid>
              <w:gridCol w:w="1080"/>
              <w:gridCol w:w="2415"/>
            </w:tblGrid>
            <w:tr w:rsidR="006A3A1E" w:rsidRPr="006A3A1E" w:rsidT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EC number </w:t>
                  </w:r>
                </w:p>
              </w:tc>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EC name </w:t>
                  </w:r>
                </w:p>
              </w:tc>
            </w:tr>
            <w:tr w:rsidR="006A3A1E" w:rsidRPr="006A3A1E" w:rsidTr="006A3A1E">
              <w:trPr>
                <w:tblCellSpacing w:w="7" w:type="dxa"/>
              </w:trPr>
              <w:tc>
                <w:tcPr>
                  <w:tcW w:w="0" w:type="auto"/>
                  <w:hideMark/>
                </w:tcPr>
                <w:p w:rsidR="006A3A1E" w:rsidRPr="006A3A1E" w:rsidRDefault="006A3A1E" w:rsidP="00021D0D">
                  <w:pPr>
                    <w:widowControl/>
                    <w:spacing w:line="240" w:lineRule="exact"/>
                    <w:jc w:val="left"/>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201-063-9 </w:t>
                  </w:r>
                </w:p>
              </w:tc>
              <w:tc>
                <w:tcPr>
                  <w:tcW w:w="0" w:type="auto"/>
                  <w:hideMark/>
                </w:tcPr>
                <w:p w:rsidR="006A3A1E" w:rsidRPr="006A3A1E" w:rsidRDefault="006A3A1E" w:rsidP="00021D0D">
                  <w:pPr>
                    <w:widowControl/>
                    <w:spacing w:line="240" w:lineRule="exact"/>
                    <w:jc w:val="left"/>
                    <w:rPr>
                      <w:rFonts w:ascii="Helvetica" w:eastAsia="MS PGothic" w:hAnsi="Helvetica" w:cs="Helvetica"/>
                      <w:kern w:val="0"/>
                      <w:sz w:val="16"/>
                      <w:szCs w:val="16"/>
                    </w:rPr>
                  </w:pPr>
                  <w:proofErr w:type="spellStart"/>
                  <w:r w:rsidRPr="006A3A1E">
                    <w:rPr>
                      <w:rFonts w:ascii="Helvetica" w:eastAsia="MS PGothic" w:hAnsi="Helvetica" w:cs="Helvetica"/>
                      <w:kern w:val="0"/>
                      <w:sz w:val="16"/>
                      <w:szCs w:val="16"/>
                    </w:rPr>
                    <w:t>ethylidynetrimethanol</w:t>
                  </w:r>
                  <w:proofErr w:type="spellEnd"/>
                  <w:r w:rsidRPr="006A3A1E">
                    <w:rPr>
                      <w:rFonts w:ascii="Helvetica" w:eastAsia="MS PGothic" w:hAnsi="Helvetica" w:cs="Helvetica"/>
                      <w:kern w:val="0"/>
                      <w:sz w:val="16"/>
                      <w:szCs w:val="16"/>
                    </w:rPr>
                    <w:t xml:space="preserve"> </w:t>
                  </w:r>
                </w:p>
              </w:tc>
            </w:tr>
            <w:tr w:rsidR="006A3A1E" w:rsidRPr="006A3A1E" w:rsidT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CAS number </w:t>
                  </w:r>
                </w:p>
              </w:tc>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CAS name </w:t>
                  </w:r>
                </w:p>
              </w:tc>
            </w:tr>
            <w:tr w:rsidR="006A3A1E" w:rsidRPr="006A3A1E" w:rsidTr="006A3A1E">
              <w:trPr>
                <w:tblCellSpacing w:w="7" w:type="dxa"/>
              </w:trPr>
              <w:tc>
                <w:tcPr>
                  <w:tcW w:w="0" w:type="auto"/>
                  <w:hideMark/>
                </w:tcPr>
                <w:p w:rsidR="006A3A1E" w:rsidRPr="006A3A1E" w:rsidRDefault="006A3A1E" w:rsidP="00021D0D">
                  <w:pPr>
                    <w:widowControl/>
                    <w:spacing w:line="240" w:lineRule="exact"/>
                    <w:jc w:val="left"/>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77-85-0 </w:t>
                  </w:r>
                </w:p>
              </w:tc>
              <w:tc>
                <w:tcPr>
                  <w:tcW w:w="0" w:type="auto"/>
                  <w:hideMark/>
                </w:tcPr>
                <w:p w:rsidR="006A3A1E" w:rsidRPr="006A3A1E" w:rsidRDefault="006A3A1E" w:rsidP="00021D0D">
                  <w:pPr>
                    <w:widowControl/>
                    <w:spacing w:line="240" w:lineRule="exact"/>
                    <w:jc w:val="left"/>
                    <w:rPr>
                      <w:rFonts w:ascii="Helvetica" w:eastAsia="MS PGothic" w:hAnsi="Helvetica" w:cs="Helvetica"/>
                      <w:kern w:val="0"/>
                      <w:sz w:val="16"/>
                      <w:szCs w:val="16"/>
                    </w:rPr>
                  </w:pPr>
                  <w:r w:rsidRPr="006A3A1E">
                    <w:rPr>
                      <w:rFonts w:ascii="Helvetica" w:eastAsia="MS PGothic" w:hAnsi="Helvetica" w:cs="Helvetica"/>
                      <w:kern w:val="0"/>
                      <w:sz w:val="16"/>
                      <w:szCs w:val="16"/>
                    </w:rPr>
                    <w:t>1,1,1-Tris(</w:t>
                  </w:r>
                  <w:proofErr w:type="spellStart"/>
                  <w:r w:rsidRPr="006A3A1E">
                    <w:rPr>
                      <w:rFonts w:ascii="Helvetica" w:eastAsia="MS PGothic" w:hAnsi="Helvetica" w:cs="Helvetica"/>
                      <w:kern w:val="0"/>
                      <w:sz w:val="16"/>
                      <w:szCs w:val="16"/>
                    </w:rPr>
                    <w:t>hydroxymethyl</w:t>
                  </w:r>
                  <w:proofErr w:type="spellEnd"/>
                  <w:r w:rsidRPr="006A3A1E">
                    <w:rPr>
                      <w:rFonts w:ascii="Helvetica" w:eastAsia="MS PGothic" w:hAnsi="Helvetica" w:cs="Helvetica"/>
                      <w:kern w:val="0"/>
                      <w:sz w:val="16"/>
                      <w:szCs w:val="16"/>
                    </w:rPr>
                    <w:t xml:space="preserve">)ethane </w:t>
                  </w:r>
                </w:p>
              </w:tc>
            </w:tr>
            <w:tr w:rsidR="006A3A1E" w:rsidRPr="006A3A1E" w:rsidTr="006A3A1E">
              <w:trPr>
                <w:tblCellSpacing w:w="7" w:type="dxa"/>
              </w:trPr>
              <w:tc>
                <w:tcPr>
                  <w:tcW w:w="0" w:type="auto"/>
                  <w:gridSpan w:val="2"/>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IUPAC name </w:t>
                  </w:r>
                </w:p>
              </w:tc>
            </w:tr>
            <w:tr w:rsidR="006A3A1E" w:rsidRPr="006A3A1E" w:rsidTr="006A3A1E">
              <w:trPr>
                <w:tblCellSpacing w:w="7" w:type="dxa"/>
              </w:trPr>
              <w:tc>
                <w:tcPr>
                  <w:tcW w:w="0" w:type="auto"/>
                  <w:gridSpan w:val="2"/>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r>
          </w:tbl>
          <w:p w:rsidR="006A3A1E" w:rsidRPr="006A3A1E" w:rsidRDefault="006A3A1E" w:rsidP="00021D0D">
            <w:pPr>
              <w:widowControl/>
              <w:spacing w:line="240" w:lineRule="exact"/>
              <w:jc w:val="left"/>
              <w:rPr>
                <w:rFonts w:ascii="Helvetica" w:eastAsia="MS PGothic" w:hAnsi="Helvetica" w:cs="Helvetica"/>
                <w:kern w:val="0"/>
                <w:sz w:val="16"/>
                <w:szCs w:val="16"/>
              </w:rPr>
            </w:pPr>
          </w:p>
        </w:tc>
      </w:tr>
    </w:tbl>
    <w:p w:rsidR="006A3A1E" w:rsidRPr="006A3A1E" w:rsidRDefault="006A3A1E" w:rsidP="00D96DAD">
      <w:pPr>
        <w:widowControl/>
        <w:spacing w:beforeLines="100" w:line="280" w:lineRule="exact"/>
        <w:jc w:val="left"/>
        <w:rPr>
          <w:rFonts w:ascii="Helvetica" w:eastAsia="MS PGothic" w:hAnsi="Helvetica" w:cs="Helvetica"/>
          <w:b/>
          <w:bCs/>
          <w:kern w:val="0"/>
          <w:sz w:val="28"/>
          <w:szCs w:val="28"/>
        </w:rPr>
      </w:pPr>
      <w:r w:rsidRPr="006A3A1E">
        <w:rPr>
          <w:rFonts w:ascii="Helvetica" w:eastAsia="MS PGothic" w:hAnsi="Helvetica" w:cs="Helvetica"/>
          <w:b/>
          <w:bCs/>
          <w:kern w:val="0"/>
          <w:sz w:val="28"/>
          <w:szCs w:val="28"/>
        </w:rPr>
        <w:t xml:space="preserve">Type of substance </w:t>
      </w:r>
    </w:p>
    <w:tbl>
      <w:tblPr>
        <w:tblW w:w="0" w:type="auto"/>
        <w:tblCellSpacing w:w="7" w:type="dxa"/>
        <w:tblCellMar>
          <w:top w:w="45" w:type="dxa"/>
          <w:left w:w="45" w:type="dxa"/>
          <w:bottom w:w="45" w:type="dxa"/>
          <w:right w:w="45" w:type="dxa"/>
        </w:tblCellMar>
        <w:tblLook w:val="04A0"/>
      </w:tblPr>
      <w:tblGrid>
        <w:gridCol w:w="1089"/>
        <w:gridCol w:w="2104"/>
      </w:tblGrid>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Composition </w:t>
            </w:r>
          </w:p>
        </w:tc>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mono constituent substance </w:t>
            </w:r>
          </w:p>
        </w:tc>
      </w:tr>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Origin </w:t>
            </w:r>
          </w:p>
        </w:tc>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organic </w:t>
            </w:r>
          </w:p>
        </w:tc>
      </w:tr>
    </w:tbl>
    <w:p w:rsidR="006A3A1E" w:rsidRPr="006A3A1E" w:rsidRDefault="006A3A1E" w:rsidP="00D96DAD">
      <w:pPr>
        <w:widowControl/>
        <w:spacing w:beforeLines="100" w:line="280" w:lineRule="exact"/>
        <w:jc w:val="left"/>
        <w:rPr>
          <w:rFonts w:ascii="Helvetica" w:eastAsia="MS PGothic" w:hAnsi="Helvetica" w:cs="Helvetica"/>
          <w:b/>
          <w:bCs/>
          <w:kern w:val="0"/>
          <w:sz w:val="28"/>
          <w:szCs w:val="28"/>
        </w:rPr>
      </w:pPr>
      <w:r w:rsidRPr="006A3A1E">
        <w:rPr>
          <w:rFonts w:ascii="Helvetica" w:eastAsia="MS PGothic" w:hAnsi="Helvetica" w:cs="Helvetica"/>
          <w:b/>
          <w:bCs/>
          <w:kern w:val="0"/>
          <w:sz w:val="28"/>
          <w:szCs w:val="28"/>
        </w:rPr>
        <w:t xml:space="preserve">Trade names </w:t>
      </w:r>
    </w:p>
    <w:tbl>
      <w:tblPr>
        <w:tblW w:w="0" w:type="auto"/>
        <w:tblCellSpacing w:w="7" w:type="dxa"/>
        <w:tblCellMar>
          <w:top w:w="45" w:type="dxa"/>
          <w:left w:w="45" w:type="dxa"/>
          <w:bottom w:w="45" w:type="dxa"/>
          <w:right w:w="45" w:type="dxa"/>
        </w:tblCellMar>
        <w:tblLook w:val="04A0"/>
      </w:tblPr>
      <w:tblGrid>
        <w:gridCol w:w="547"/>
        <w:gridCol w:w="3330"/>
      </w:tblGrid>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Name </w:t>
            </w:r>
          </w:p>
        </w:tc>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kern w:val="0"/>
                <w:sz w:val="16"/>
                <w:szCs w:val="16"/>
              </w:rPr>
            </w:pPr>
            <w:r w:rsidRPr="006A3A1E">
              <w:rPr>
                <w:rFonts w:ascii="Helvetica" w:eastAsia="MS PGothic" w:hAnsi="Helvetica" w:cs="Helvetica"/>
                <w:kern w:val="0"/>
                <w:sz w:val="16"/>
                <w:szCs w:val="16"/>
              </w:rPr>
              <w:t>1,3-Propanediol, 2-(</w:t>
            </w:r>
            <w:proofErr w:type="spellStart"/>
            <w:r w:rsidRPr="006A3A1E">
              <w:rPr>
                <w:rFonts w:ascii="Helvetica" w:eastAsia="MS PGothic" w:hAnsi="Helvetica" w:cs="Helvetica"/>
                <w:kern w:val="0"/>
                <w:sz w:val="16"/>
                <w:szCs w:val="16"/>
              </w:rPr>
              <w:t>hydroxymethyl</w:t>
            </w:r>
            <w:proofErr w:type="spellEnd"/>
            <w:r w:rsidRPr="006A3A1E">
              <w:rPr>
                <w:rFonts w:ascii="Helvetica" w:eastAsia="MS PGothic" w:hAnsi="Helvetica" w:cs="Helvetica"/>
                <w:kern w:val="0"/>
                <w:sz w:val="16"/>
                <w:szCs w:val="16"/>
              </w:rPr>
              <w:t xml:space="preserve">)-2-methyl- </w:t>
            </w:r>
          </w:p>
        </w:tc>
      </w:tr>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Name </w:t>
            </w:r>
          </w:p>
        </w:tc>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1,1,1-Trimethylolethane </w:t>
            </w:r>
          </w:p>
        </w:tc>
      </w:tr>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Name </w:t>
            </w:r>
          </w:p>
        </w:tc>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kern w:val="0"/>
                <w:sz w:val="16"/>
                <w:szCs w:val="16"/>
              </w:rPr>
            </w:pPr>
            <w:proofErr w:type="spellStart"/>
            <w:r w:rsidRPr="006A3A1E">
              <w:rPr>
                <w:rFonts w:ascii="Helvetica" w:eastAsia="MS PGothic" w:hAnsi="Helvetica" w:cs="Helvetica"/>
                <w:kern w:val="0"/>
                <w:sz w:val="16"/>
                <w:szCs w:val="16"/>
              </w:rPr>
              <w:t>Trimethylolethane</w:t>
            </w:r>
            <w:proofErr w:type="spellEnd"/>
            <w:r w:rsidRPr="006A3A1E">
              <w:rPr>
                <w:rFonts w:ascii="Helvetica" w:eastAsia="MS PGothic" w:hAnsi="Helvetica" w:cs="Helvetica"/>
                <w:kern w:val="0"/>
                <w:sz w:val="16"/>
                <w:szCs w:val="16"/>
              </w:rPr>
              <w:t xml:space="preserve"> </w:t>
            </w:r>
          </w:p>
        </w:tc>
      </w:tr>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Name </w:t>
            </w:r>
          </w:p>
        </w:tc>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kern w:val="0"/>
                <w:sz w:val="16"/>
                <w:szCs w:val="16"/>
              </w:rPr>
            </w:pPr>
            <w:proofErr w:type="spellStart"/>
            <w:r w:rsidRPr="006A3A1E">
              <w:rPr>
                <w:rFonts w:ascii="Helvetica" w:eastAsia="MS PGothic" w:hAnsi="Helvetica" w:cs="Helvetica"/>
                <w:kern w:val="0"/>
                <w:sz w:val="16"/>
                <w:szCs w:val="16"/>
              </w:rPr>
              <w:t>Ethylidynetrimethanol</w:t>
            </w:r>
            <w:proofErr w:type="spellEnd"/>
            <w:r w:rsidRPr="006A3A1E">
              <w:rPr>
                <w:rFonts w:ascii="Helvetica" w:eastAsia="MS PGothic" w:hAnsi="Helvetica" w:cs="Helvetica"/>
                <w:kern w:val="0"/>
                <w:sz w:val="16"/>
                <w:szCs w:val="16"/>
              </w:rPr>
              <w:t xml:space="preserve"> </w:t>
            </w:r>
          </w:p>
        </w:tc>
      </w:tr>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Name </w:t>
            </w:r>
          </w:p>
        </w:tc>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kern w:val="0"/>
                <w:sz w:val="16"/>
                <w:szCs w:val="16"/>
              </w:rPr>
            </w:pPr>
            <w:r w:rsidRPr="006A3A1E">
              <w:rPr>
                <w:rFonts w:ascii="Helvetica" w:eastAsia="MS PGothic" w:hAnsi="Helvetica" w:cs="Helvetica"/>
                <w:kern w:val="0"/>
                <w:sz w:val="16"/>
                <w:szCs w:val="16"/>
              </w:rPr>
              <w:t>Ethane, 1,1,1-tris(</w:t>
            </w:r>
            <w:proofErr w:type="spellStart"/>
            <w:r w:rsidRPr="006A3A1E">
              <w:rPr>
                <w:rFonts w:ascii="Helvetica" w:eastAsia="MS PGothic" w:hAnsi="Helvetica" w:cs="Helvetica"/>
                <w:kern w:val="0"/>
                <w:sz w:val="16"/>
                <w:szCs w:val="16"/>
              </w:rPr>
              <w:t>hydroxymethyl</w:t>
            </w:r>
            <w:proofErr w:type="spellEnd"/>
            <w:r w:rsidRPr="006A3A1E">
              <w:rPr>
                <w:rFonts w:ascii="Helvetica" w:eastAsia="MS PGothic" w:hAnsi="Helvetica" w:cs="Helvetica"/>
                <w:kern w:val="0"/>
                <w:sz w:val="16"/>
                <w:szCs w:val="16"/>
              </w:rPr>
              <w:t xml:space="preserve">)- </w:t>
            </w:r>
          </w:p>
        </w:tc>
      </w:tr>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Name </w:t>
            </w:r>
          </w:p>
        </w:tc>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kern w:val="0"/>
                <w:sz w:val="16"/>
                <w:szCs w:val="16"/>
              </w:rPr>
            </w:pPr>
            <w:proofErr w:type="spellStart"/>
            <w:r w:rsidRPr="006A3A1E">
              <w:rPr>
                <w:rFonts w:ascii="Helvetica" w:eastAsia="MS PGothic" w:hAnsi="Helvetica" w:cs="Helvetica"/>
                <w:kern w:val="0"/>
                <w:sz w:val="16"/>
                <w:szCs w:val="16"/>
              </w:rPr>
              <w:t>Methriol</w:t>
            </w:r>
            <w:proofErr w:type="spellEnd"/>
            <w:r w:rsidRPr="006A3A1E">
              <w:rPr>
                <w:rFonts w:ascii="Helvetica" w:eastAsia="MS PGothic" w:hAnsi="Helvetica" w:cs="Helvetica"/>
                <w:kern w:val="0"/>
                <w:sz w:val="16"/>
                <w:szCs w:val="16"/>
              </w:rPr>
              <w:t xml:space="preserve"> </w:t>
            </w:r>
          </w:p>
        </w:tc>
      </w:tr>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Name </w:t>
            </w:r>
          </w:p>
        </w:tc>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kern w:val="0"/>
                <w:sz w:val="16"/>
                <w:szCs w:val="16"/>
              </w:rPr>
            </w:pPr>
            <w:proofErr w:type="spellStart"/>
            <w:r w:rsidRPr="006A3A1E">
              <w:rPr>
                <w:rFonts w:ascii="Helvetica" w:eastAsia="MS PGothic" w:hAnsi="Helvetica" w:cs="Helvetica"/>
                <w:kern w:val="0"/>
                <w:sz w:val="16"/>
                <w:szCs w:val="16"/>
              </w:rPr>
              <w:t>Methyltrimethanolmethane</w:t>
            </w:r>
            <w:proofErr w:type="spellEnd"/>
            <w:r w:rsidRPr="006A3A1E">
              <w:rPr>
                <w:rFonts w:ascii="Helvetica" w:eastAsia="MS PGothic" w:hAnsi="Helvetica" w:cs="Helvetica"/>
                <w:kern w:val="0"/>
                <w:sz w:val="16"/>
                <w:szCs w:val="16"/>
              </w:rPr>
              <w:t xml:space="preserve"> </w:t>
            </w:r>
          </w:p>
        </w:tc>
      </w:tr>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Name </w:t>
            </w:r>
          </w:p>
        </w:tc>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kern w:val="0"/>
                <w:sz w:val="16"/>
                <w:szCs w:val="16"/>
              </w:rPr>
            </w:pPr>
            <w:proofErr w:type="spellStart"/>
            <w:r w:rsidRPr="006A3A1E">
              <w:rPr>
                <w:rFonts w:ascii="Helvetica" w:eastAsia="MS PGothic" w:hAnsi="Helvetica" w:cs="Helvetica"/>
                <w:kern w:val="0"/>
                <w:sz w:val="16"/>
                <w:szCs w:val="16"/>
              </w:rPr>
              <w:t>Metriol</w:t>
            </w:r>
            <w:proofErr w:type="spellEnd"/>
            <w:r w:rsidRPr="006A3A1E">
              <w:rPr>
                <w:rFonts w:ascii="Helvetica" w:eastAsia="MS PGothic" w:hAnsi="Helvetica" w:cs="Helvetica"/>
                <w:kern w:val="0"/>
                <w:sz w:val="16"/>
                <w:szCs w:val="16"/>
              </w:rPr>
              <w:t xml:space="preserve"> </w:t>
            </w:r>
          </w:p>
        </w:tc>
      </w:tr>
    </w:tbl>
    <w:p w:rsidR="006A3A1E" w:rsidRPr="006A3A1E" w:rsidRDefault="006A3A1E" w:rsidP="00D96DAD">
      <w:pPr>
        <w:widowControl/>
        <w:spacing w:beforeLines="100" w:line="340" w:lineRule="exact"/>
        <w:jc w:val="left"/>
        <w:rPr>
          <w:rFonts w:ascii="Helvetica" w:eastAsia="MS PGothic" w:hAnsi="Helvetica" w:cs="Helvetica"/>
          <w:b/>
          <w:bCs/>
          <w:kern w:val="0"/>
          <w:sz w:val="32"/>
          <w:szCs w:val="32"/>
          <w:u w:val="single"/>
        </w:rPr>
      </w:pPr>
      <w:r w:rsidRPr="006A3A1E">
        <w:rPr>
          <w:rFonts w:ascii="Helvetica" w:eastAsia="MS PGothic" w:hAnsi="Helvetica" w:cs="Helvetica"/>
          <w:b/>
          <w:bCs/>
          <w:kern w:val="0"/>
          <w:sz w:val="32"/>
          <w:szCs w:val="32"/>
          <w:u w:val="single"/>
        </w:rPr>
        <w:t xml:space="preserve">1.2 Composition </w:t>
      </w:r>
    </w:p>
    <w:p w:rsidR="006A3A1E" w:rsidRPr="006A3A1E" w:rsidRDefault="006A3A1E" w:rsidP="00D96DAD">
      <w:pPr>
        <w:widowControl/>
        <w:spacing w:beforeLines="100" w:line="340" w:lineRule="exact"/>
        <w:jc w:val="left"/>
        <w:rPr>
          <w:rFonts w:ascii="Helvetica" w:eastAsia="MS PGothic" w:hAnsi="Helvetica" w:cs="Helvetica"/>
          <w:b/>
          <w:bCs/>
          <w:kern w:val="0"/>
          <w:sz w:val="32"/>
          <w:szCs w:val="32"/>
          <w:u w:val="single"/>
        </w:rPr>
      </w:pPr>
      <w:r w:rsidRPr="006A3A1E">
        <w:rPr>
          <w:rFonts w:ascii="Helvetica" w:eastAsia="MS PGothic" w:hAnsi="Helvetica" w:cs="Helvetica"/>
          <w:b/>
          <w:bCs/>
          <w:kern w:val="0"/>
          <w:sz w:val="32"/>
          <w:szCs w:val="32"/>
          <w:u w:val="single"/>
        </w:rPr>
        <w:t xml:space="preserve">1.3 Identifiers </w:t>
      </w:r>
    </w:p>
    <w:p w:rsidR="006A3A1E" w:rsidRPr="006A3A1E" w:rsidRDefault="006A3A1E" w:rsidP="00D96DAD">
      <w:pPr>
        <w:widowControl/>
        <w:spacing w:beforeLines="100" w:line="340" w:lineRule="exact"/>
        <w:jc w:val="left"/>
        <w:rPr>
          <w:rFonts w:ascii="Helvetica" w:eastAsia="MS PGothic" w:hAnsi="Helvetica" w:cs="Helvetica"/>
          <w:b/>
          <w:bCs/>
          <w:kern w:val="0"/>
          <w:sz w:val="32"/>
          <w:szCs w:val="32"/>
          <w:u w:val="single"/>
        </w:rPr>
      </w:pPr>
      <w:r w:rsidRPr="006A3A1E">
        <w:rPr>
          <w:rFonts w:ascii="Helvetica" w:eastAsia="MS PGothic" w:hAnsi="Helvetica" w:cs="Helvetica"/>
          <w:b/>
          <w:bCs/>
          <w:kern w:val="0"/>
          <w:sz w:val="32"/>
          <w:szCs w:val="32"/>
          <w:u w:val="single"/>
        </w:rPr>
        <w:t xml:space="preserve">1.4 Analytical information </w:t>
      </w:r>
    </w:p>
    <w:p w:rsidR="006A3A1E" w:rsidRPr="006A3A1E" w:rsidRDefault="006A3A1E" w:rsidP="00D96DAD">
      <w:pPr>
        <w:widowControl/>
        <w:spacing w:beforeLines="100" w:line="340" w:lineRule="exact"/>
        <w:jc w:val="left"/>
        <w:rPr>
          <w:rFonts w:ascii="Helvetica" w:eastAsia="MS PGothic" w:hAnsi="Helvetica" w:cs="Helvetica"/>
          <w:b/>
          <w:bCs/>
          <w:kern w:val="0"/>
          <w:sz w:val="32"/>
          <w:szCs w:val="32"/>
          <w:u w:val="single"/>
        </w:rPr>
      </w:pPr>
      <w:r w:rsidRPr="006A3A1E">
        <w:rPr>
          <w:rFonts w:ascii="Helvetica" w:eastAsia="MS PGothic" w:hAnsi="Helvetica" w:cs="Helvetica"/>
          <w:b/>
          <w:bCs/>
          <w:kern w:val="0"/>
          <w:sz w:val="32"/>
          <w:szCs w:val="32"/>
          <w:u w:val="single"/>
        </w:rPr>
        <w:t xml:space="preserve">1.5 Joint submission </w:t>
      </w:r>
    </w:p>
    <w:p w:rsidR="006A3A1E" w:rsidRPr="006A3A1E" w:rsidRDefault="006A3A1E" w:rsidP="00D96DAD">
      <w:pPr>
        <w:widowControl/>
        <w:spacing w:beforeLines="100" w:line="340" w:lineRule="exact"/>
        <w:jc w:val="left"/>
        <w:rPr>
          <w:rFonts w:ascii="Helvetica" w:eastAsia="MS PGothic" w:hAnsi="Helvetica" w:cs="Helvetica"/>
          <w:b/>
          <w:bCs/>
          <w:kern w:val="0"/>
          <w:sz w:val="32"/>
          <w:szCs w:val="32"/>
          <w:u w:val="single"/>
        </w:rPr>
      </w:pPr>
      <w:r w:rsidRPr="006A3A1E">
        <w:rPr>
          <w:rFonts w:ascii="Helvetica" w:eastAsia="MS PGothic" w:hAnsi="Helvetica" w:cs="Helvetica"/>
          <w:b/>
          <w:bCs/>
          <w:kern w:val="0"/>
          <w:sz w:val="32"/>
          <w:szCs w:val="32"/>
          <w:u w:val="single"/>
        </w:rPr>
        <w:t xml:space="preserve">1.6 Sponsors </w:t>
      </w:r>
    </w:p>
    <w:p w:rsidR="006A3A1E" w:rsidRPr="006A3A1E" w:rsidRDefault="006A3A1E" w:rsidP="00D96DAD">
      <w:pPr>
        <w:widowControl/>
        <w:spacing w:beforeLines="100" w:line="340" w:lineRule="exact"/>
        <w:jc w:val="left"/>
        <w:rPr>
          <w:rFonts w:ascii="Helvetica" w:eastAsia="MS PGothic" w:hAnsi="Helvetica" w:cs="Helvetica"/>
          <w:b/>
          <w:bCs/>
          <w:kern w:val="0"/>
          <w:sz w:val="32"/>
          <w:szCs w:val="32"/>
          <w:u w:val="single"/>
        </w:rPr>
      </w:pPr>
      <w:r w:rsidRPr="006A3A1E">
        <w:rPr>
          <w:rFonts w:ascii="Helvetica" w:eastAsia="MS PGothic" w:hAnsi="Helvetica" w:cs="Helvetica"/>
          <w:b/>
          <w:bCs/>
          <w:kern w:val="0"/>
          <w:sz w:val="32"/>
          <w:szCs w:val="32"/>
          <w:u w:val="single"/>
        </w:rPr>
        <w:t xml:space="preserve">1.7 Suppliers </w:t>
      </w:r>
    </w:p>
    <w:p w:rsidR="006A3A1E" w:rsidRPr="006A3A1E" w:rsidRDefault="006A3A1E" w:rsidP="00D96DAD">
      <w:pPr>
        <w:widowControl/>
        <w:spacing w:beforeLines="100" w:line="340" w:lineRule="exact"/>
        <w:jc w:val="left"/>
        <w:rPr>
          <w:rFonts w:ascii="Helvetica" w:eastAsia="MS PGothic" w:hAnsi="Helvetica" w:cs="Helvetica"/>
          <w:b/>
          <w:bCs/>
          <w:kern w:val="0"/>
          <w:sz w:val="32"/>
          <w:szCs w:val="32"/>
          <w:u w:val="single"/>
        </w:rPr>
      </w:pPr>
      <w:r w:rsidRPr="006A3A1E">
        <w:rPr>
          <w:rFonts w:ascii="Helvetica" w:eastAsia="MS PGothic" w:hAnsi="Helvetica" w:cs="Helvetica"/>
          <w:b/>
          <w:bCs/>
          <w:kern w:val="0"/>
          <w:sz w:val="32"/>
          <w:szCs w:val="32"/>
          <w:u w:val="single"/>
        </w:rPr>
        <w:t xml:space="preserve">1.8 Recipients </w:t>
      </w:r>
    </w:p>
    <w:p w:rsidR="006A3A1E" w:rsidRPr="006A3A1E" w:rsidRDefault="006A3A1E" w:rsidP="00D96DAD">
      <w:pPr>
        <w:widowControl/>
        <w:spacing w:beforeLines="100" w:line="340" w:lineRule="exact"/>
        <w:jc w:val="left"/>
        <w:rPr>
          <w:rFonts w:ascii="Helvetica" w:eastAsia="MS PGothic" w:hAnsi="Helvetica" w:cs="Helvetica"/>
          <w:b/>
          <w:bCs/>
          <w:kern w:val="0"/>
          <w:sz w:val="32"/>
          <w:szCs w:val="32"/>
          <w:u w:val="single"/>
        </w:rPr>
      </w:pPr>
      <w:r w:rsidRPr="006A3A1E">
        <w:rPr>
          <w:rFonts w:ascii="Helvetica" w:eastAsia="MS PGothic" w:hAnsi="Helvetica" w:cs="Helvetica"/>
          <w:b/>
          <w:bCs/>
          <w:kern w:val="0"/>
          <w:sz w:val="32"/>
          <w:szCs w:val="32"/>
          <w:u w:val="single"/>
        </w:rPr>
        <w:t xml:space="preserve">1.9 Product and process oriented research and development </w:t>
      </w:r>
    </w:p>
    <w:p w:rsidR="006A3A1E" w:rsidRPr="006A3A1E" w:rsidRDefault="006A3A1E" w:rsidP="00D96DAD">
      <w:pPr>
        <w:widowControl/>
        <w:spacing w:beforeLines="100" w:line="340" w:lineRule="exact"/>
        <w:jc w:val="left"/>
        <w:rPr>
          <w:rFonts w:ascii="Helvetica" w:eastAsia="MS PGothic" w:hAnsi="Helvetica" w:cs="Helvetica"/>
          <w:b/>
          <w:bCs/>
          <w:kern w:val="0"/>
          <w:sz w:val="32"/>
          <w:szCs w:val="32"/>
          <w:u w:val="single"/>
        </w:rPr>
      </w:pPr>
      <w:r w:rsidRPr="006A3A1E">
        <w:rPr>
          <w:rFonts w:ascii="Helvetica" w:eastAsia="MS PGothic" w:hAnsi="Helvetica" w:cs="Helvetica"/>
          <w:b/>
          <w:bCs/>
          <w:kern w:val="0"/>
          <w:sz w:val="32"/>
          <w:szCs w:val="32"/>
          <w:u w:val="single"/>
        </w:rPr>
        <w:lastRenderedPageBreak/>
        <w:t xml:space="preserve">2 </w:t>
      </w:r>
      <w:proofErr w:type="gramStart"/>
      <w:r w:rsidRPr="006A3A1E">
        <w:rPr>
          <w:rFonts w:ascii="Helvetica" w:eastAsia="MS PGothic" w:hAnsi="Helvetica" w:cs="Helvetica"/>
          <w:b/>
          <w:bCs/>
          <w:kern w:val="0"/>
          <w:sz w:val="32"/>
          <w:szCs w:val="32"/>
          <w:u w:val="single"/>
        </w:rPr>
        <w:t>Classification</w:t>
      </w:r>
      <w:proofErr w:type="gramEnd"/>
      <w:r w:rsidRPr="006A3A1E">
        <w:rPr>
          <w:rFonts w:ascii="Helvetica" w:eastAsia="MS PGothic" w:hAnsi="Helvetica" w:cs="Helvetica"/>
          <w:b/>
          <w:bCs/>
          <w:kern w:val="0"/>
          <w:sz w:val="32"/>
          <w:szCs w:val="32"/>
          <w:u w:val="single"/>
        </w:rPr>
        <w:t xml:space="preserve"> and </w:t>
      </w:r>
      <w:proofErr w:type="spellStart"/>
      <w:r w:rsidRPr="006A3A1E">
        <w:rPr>
          <w:rFonts w:ascii="Helvetica" w:eastAsia="MS PGothic" w:hAnsi="Helvetica" w:cs="Helvetica"/>
          <w:b/>
          <w:bCs/>
          <w:kern w:val="0"/>
          <w:sz w:val="32"/>
          <w:szCs w:val="32"/>
          <w:u w:val="single"/>
        </w:rPr>
        <w:t>Labelling</w:t>
      </w:r>
      <w:proofErr w:type="spellEnd"/>
      <w:r w:rsidRPr="006A3A1E">
        <w:rPr>
          <w:rFonts w:ascii="Helvetica" w:eastAsia="MS PGothic" w:hAnsi="Helvetica" w:cs="Helvetica"/>
          <w:b/>
          <w:bCs/>
          <w:kern w:val="0"/>
          <w:sz w:val="32"/>
          <w:szCs w:val="32"/>
          <w:u w:val="single"/>
        </w:rPr>
        <w:t xml:space="preserve"> </w:t>
      </w:r>
    </w:p>
    <w:p w:rsidR="006A3A1E" w:rsidRPr="006A3A1E" w:rsidRDefault="006A3A1E" w:rsidP="00D96DAD">
      <w:pPr>
        <w:widowControl/>
        <w:spacing w:beforeLines="100" w:line="340" w:lineRule="exact"/>
        <w:jc w:val="left"/>
        <w:rPr>
          <w:rFonts w:ascii="Helvetica" w:eastAsia="MS PGothic" w:hAnsi="Helvetica" w:cs="Helvetica"/>
          <w:b/>
          <w:bCs/>
          <w:kern w:val="0"/>
          <w:sz w:val="32"/>
          <w:szCs w:val="32"/>
          <w:u w:val="single"/>
        </w:rPr>
      </w:pPr>
      <w:r w:rsidRPr="006A3A1E">
        <w:rPr>
          <w:rFonts w:ascii="Helvetica" w:eastAsia="MS PGothic" w:hAnsi="Helvetica" w:cs="Helvetica"/>
          <w:b/>
          <w:bCs/>
          <w:kern w:val="0"/>
          <w:sz w:val="32"/>
          <w:szCs w:val="32"/>
          <w:u w:val="single"/>
        </w:rPr>
        <w:t xml:space="preserve">2.1 GHS </w:t>
      </w:r>
    </w:p>
    <w:p w:rsidR="006A3A1E" w:rsidRPr="006A3A1E" w:rsidRDefault="006A3A1E" w:rsidP="00D96DAD">
      <w:pPr>
        <w:widowControl/>
        <w:spacing w:beforeLines="100" w:line="340" w:lineRule="exact"/>
        <w:jc w:val="left"/>
        <w:rPr>
          <w:rFonts w:ascii="Helvetica" w:eastAsia="MS PGothic" w:hAnsi="Helvetica" w:cs="Helvetica"/>
          <w:b/>
          <w:bCs/>
          <w:kern w:val="0"/>
          <w:sz w:val="32"/>
          <w:szCs w:val="32"/>
          <w:u w:val="single"/>
        </w:rPr>
      </w:pPr>
      <w:r w:rsidRPr="006A3A1E">
        <w:rPr>
          <w:rFonts w:ascii="Helvetica" w:eastAsia="MS PGothic" w:hAnsi="Helvetica" w:cs="Helvetica"/>
          <w:b/>
          <w:bCs/>
          <w:kern w:val="0"/>
          <w:sz w:val="32"/>
          <w:szCs w:val="32"/>
          <w:u w:val="single"/>
        </w:rPr>
        <w:t xml:space="preserve">2.2 DSD - DPD </w:t>
      </w:r>
    </w:p>
    <w:p w:rsidR="006A3A1E" w:rsidRDefault="006A3A1E" w:rsidP="00D96DAD">
      <w:pPr>
        <w:widowControl/>
        <w:spacing w:beforeLines="100" w:line="340" w:lineRule="exact"/>
        <w:jc w:val="left"/>
        <w:rPr>
          <w:rFonts w:ascii="Helvetica" w:eastAsia="MS PGothic" w:hAnsi="Helvetica" w:cs="Helvetica"/>
          <w:b/>
          <w:bCs/>
          <w:kern w:val="0"/>
          <w:sz w:val="32"/>
          <w:szCs w:val="32"/>
          <w:u w:val="single"/>
        </w:rPr>
      </w:pPr>
      <w:r>
        <w:rPr>
          <w:rFonts w:ascii="Helvetica" w:eastAsia="MS PGothic" w:hAnsi="Helvetica" w:cs="Helvetica"/>
          <w:b/>
          <w:bCs/>
          <w:kern w:val="0"/>
          <w:sz w:val="32"/>
          <w:szCs w:val="32"/>
          <w:u w:val="single"/>
        </w:rPr>
        <w:br w:type="page"/>
      </w:r>
    </w:p>
    <w:p w:rsidR="006A3A1E" w:rsidRPr="006A3A1E" w:rsidRDefault="006A3A1E" w:rsidP="00D96DAD">
      <w:pPr>
        <w:widowControl/>
        <w:spacing w:beforeLines="100" w:line="340" w:lineRule="exact"/>
        <w:jc w:val="left"/>
        <w:rPr>
          <w:rFonts w:ascii="Helvetica" w:eastAsia="MS PGothic" w:hAnsi="Helvetica" w:cs="Helvetica"/>
          <w:b/>
          <w:bCs/>
          <w:kern w:val="0"/>
          <w:sz w:val="32"/>
          <w:szCs w:val="32"/>
          <w:u w:val="single"/>
        </w:rPr>
      </w:pPr>
      <w:r w:rsidRPr="006A3A1E">
        <w:rPr>
          <w:rFonts w:ascii="Helvetica" w:eastAsia="MS PGothic" w:hAnsi="Helvetica" w:cs="Helvetica"/>
          <w:b/>
          <w:bCs/>
          <w:kern w:val="0"/>
          <w:sz w:val="32"/>
          <w:szCs w:val="32"/>
          <w:u w:val="single"/>
        </w:rPr>
        <w:lastRenderedPageBreak/>
        <w:t xml:space="preserve">3 Manufacture, use and exposure </w:t>
      </w:r>
    </w:p>
    <w:p w:rsidR="006A3A1E" w:rsidRPr="006A3A1E" w:rsidRDefault="006A3A1E" w:rsidP="00D96DAD">
      <w:pPr>
        <w:widowControl/>
        <w:spacing w:beforeLines="100" w:line="340" w:lineRule="exact"/>
        <w:jc w:val="left"/>
        <w:rPr>
          <w:rFonts w:ascii="Helvetica" w:eastAsia="MS PGothic" w:hAnsi="Helvetica" w:cs="Helvetica"/>
          <w:b/>
          <w:bCs/>
          <w:kern w:val="0"/>
          <w:sz w:val="32"/>
          <w:szCs w:val="32"/>
          <w:u w:val="single"/>
        </w:rPr>
      </w:pPr>
      <w:r w:rsidRPr="006A3A1E">
        <w:rPr>
          <w:rFonts w:ascii="Helvetica" w:eastAsia="MS PGothic" w:hAnsi="Helvetica" w:cs="Helvetica"/>
          <w:b/>
          <w:bCs/>
          <w:kern w:val="0"/>
          <w:sz w:val="32"/>
          <w:szCs w:val="32"/>
          <w:u w:val="single"/>
        </w:rPr>
        <w:t xml:space="preserve">3.1 Technological process </w:t>
      </w:r>
    </w:p>
    <w:p w:rsidR="006A3A1E" w:rsidRPr="006A3A1E" w:rsidRDefault="006A3A1E" w:rsidP="00D96DAD">
      <w:pPr>
        <w:widowControl/>
        <w:spacing w:beforeLines="100" w:line="280" w:lineRule="exact"/>
        <w:jc w:val="left"/>
        <w:rPr>
          <w:rFonts w:ascii="Helvetica" w:eastAsia="MS PGothic" w:hAnsi="Helvetica" w:cs="Helvetica"/>
          <w:b/>
          <w:bCs/>
          <w:kern w:val="0"/>
          <w:sz w:val="28"/>
          <w:szCs w:val="28"/>
        </w:rPr>
      </w:pPr>
      <w:r w:rsidRPr="006A3A1E">
        <w:rPr>
          <w:rFonts w:ascii="Helvetica" w:eastAsia="MS PGothic" w:hAnsi="Helvetica" w:cs="Helvetica"/>
          <w:b/>
          <w:bCs/>
          <w:kern w:val="0"/>
          <w:sz w:val="28"/>
          <w:szCs w:val="28"/>
        </w:rPr>
        <w:t xml:space="preserve">Technological process </w:t>
      </w:r>
    </w:p>
    <w:tbl>
      <w:tblPr>
        <w:tblW w:w="6750" w:type="dxa"/>
        <w:tblCellSpacing w:w="7" w:type="dxa"/>
        <w:tblBorders>
          <w:top w:val="single" w:sz="6" w:space="0" w:color="auto"/>
          <w:left w:val="single" w:sz="6" w:space="0" w:color="auto"/>
          <w:bottom w:val="single" w:sz="6" w:space="0" w:color="auto"/>
          <w:right w:val="single" w:sz="6" w:space="0" w:color="auto"/>
        </w:tblBorders>
        <w:tblCellMar>
          <w:top w:w="45" w:type="dxa"/>
          <w:left w:w="45" w:type="dxa"/>
          <w:bottom w:w="45" w:type="dxa"/>
          <w:right w:w="45" w:type="dxa"/>
        </w:tblCellMar>
        <w:tblLook w:val="04A0"/>
      </w:tblPr>
      <w:tblGrid>
        <w:gridCol w:w="6750"/>
      </w:tblGrid>
      <w:tr w:rsidR="006A3A1E" w:rsidRPr="006A3A1E">
        <w:trPr>
          <w:tblCellSpacing w:w="7" w:type="dxa"/>
        </w:trPr>
        <w:tc>
          <w:tcPr>
            <w:tcW w:w="0" w:type="auto"/>
            <w:tcBorders>
              <w:top w:val="nil"/>
              <w:left w:val="nil"/>
              <w:bottom w:val="nil"/>
              <w:right w:val="nil"/>
            </w:tcBorders>
            <w:hideMark/>
          </w:tcPr>
          <w:tbl>
            <w:tblPr>
              <w:tblW w:w="0" w:type="auto"/>
              <w:tblCellSpacing w:w="7" w:type="dxa"/>
              <w:tblCellMar>
                <w:top w:w="45" w:type="dxa"/>
                <w:left w:w="45" w:type="dxa"/>
                <w:bottom w:w="45" w:type="dxa"/>
                <w:right w:w="45" w:type="dxa"/>
              </w:tblCellMar>
              <w:tblLook w:val="04A0"/>
            </w:tblPr>
            <w:tblGrid>
              <w:gridCol w:w="1230"/>
              <w:gridCol w:w="5402"/>
            </w:tblGrid>
            <w:tr w:rsidR="006A3A1E" w:rsidRPr="006A3A1E" w:rsidT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Methods of manufacture </w:t>
                  </w:r>
                </w:p>
              </w:tc>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kern w:val="0"/>
                      <w:sz w:val="16"/>
                      <w:szCs w:val="16"/>
                    </w:rPr>
                  </w:pPr>
                  <w:r w:rsidRPr="006A3A1E">
                    <w:rPr>
                      <w:rFonts w:ascii="Helvetica" w:eastAsia="MS PGothic" w:hAnsi="Helvetica" w:cs="Helvetica"/>
                      <w:kern w:val="0"/>
                      <w:sz w:val="16"/>
                      <w:szCs w:val="16"/>
                    </w:rPr>
                    <w:t>1,1,1-Tris(</w:t>
                  </w:r>
                  <w:proofErr w:type="spellStart"/>
                  <w:r w:rsidRPr="006A3A1E">
                    <w:rPr>
                      <w:rFonts w:ascii="Helvetica" w:eastAsia="MS PGothic" w:hAnsi="Helvetica" w:cs="Helvetica"/>
                      <w:kern w:val="0"/>
                      <w:sz w:val="16"/>
                      <w:szCs w:val="16"/>
                    </w:rPr>
                    <w:t>hydroxymethyl</w:t>
                  </w:r>
                  <w:proofErr w:type="spellEnd"/>
                  <w:r w:rsidRPr="006A3A1E">
                    <w:rPr>
                      <w:rFonts w:ascii="Helvetica" w:eastAsia="MS PGothic" w:hAnsi="Helvetica" w:cs="Helvetica"/>
                      <w:kern w:val="0"/>
                      <w:sz w:val="16"/>
                      <w:szCs w:val="16"/>
                    </w:rPr>
                    <w:t xml:space="preserve">)ethane is produced by </w:t>
                  </w:r>
                  <w:proofErr w:type="spellStart"/>
                  <w:r w:rsidRPr="006A3A1E">
                    <w:rPr>
                      <w:rFonts w:ascii="Helvetica" w:eastAsia="MS PGothic" w:hAnsi="Helvetica" w:cs="Helvetica"/>
                      <w:kern w:val="0"/>
                      <w:sz w:val="16"/>
                      <w:szCs w:val="16"/>
                    </w:rPr>
                    <w:t>aldol</w:t>
                  </w:r>
                  <w:proofErr w:type="spellEnd"/>
                  <w:r w:rsidRPr="006A3A1E">
                    <w:rPr>
                      <w:rFonts w:ascii="Helvetica" w:eastAsia="MS PGothic" w:hAnsi="Helvetica" w:cs="Helvetica"/>
                      <w:kern w:val="0"/>
                      <w:sz w:val="16"/>
                      <w:szCs w:val="16"/>
                    </w:rPr>
                    <w:t xml:space="preserve"> condensation of </w:t>
                  </w:r>
                  <w:proofErr w:type="spellStart"/>
                  <w:r w:rsidRPr="006A3A1E">
                    <w:rPr>
                      <w:rFonts w:ascii="Helvetica" w:eastAsia="MS PGothic" w:hAnsi="Helvetica" w:cs="Helvetica"/>
                      <w:kern w:val="0"/>
                      <w:sz w:val="16"/>
                      <w:szCs w:val="16"/>
                    </w:rPr>
                    <w:t>propionaldehyde</w:t>
                  </w:r>
                  <w:proofErr w:type="spellEnd"/>
                  <w:r w:rsidRPr="006A3A1E">
                    <w:rPr>
                      <w:rFonts w:ascii="Helvetica" w:eastAsia="MS PGothic" w:hAnsi="Helvetica" w:cs="Helvetica"/>
                      <w:kern w:val="0"/>
                      <w:sz w:val="16"/>
                      <w:szCs w:val="16"/>
                    </w:rPr>
                    <w:t xml:space="preserve"> with formaldehyde, followed by reaction of the intermediate 2,2-bis(</w:t>
                  </w:r>
                  <w:proofErr w:type="spellStart"/>
                  <w:r w:rsidRPr="006A3A1E">
                    <w:rPr>
                      <w:rFonts w:ascii="Helvetica" w:eastAsia="MS PGothic" w:hAnsi="Helvetica" w:cs="Helvetica"/>
                      <w:kern w:val="0"/>
                      <w:sz w:val="16"/>
                      <w:szCs w:val="16"/>
                    </w:rPr>
                    <w:t>hydroxymethyl</w:t>
                  </w:r>
                  <w:proofErr w:type="spellEnd"/>
                  <w:r w:rsidRPr="006A3A1E">
                    <w:rPr>
                      <w:rFonts w:ascii="Helvetica" w:eastAsia="MS PGothic" w:hAnsi="Helvetica" w:cs="Helvetica"/>
                      <w:kern w:val="0"/>
                      <w:sz w:val="16"/>
                      <w:szCs w:val="16"/>
                    </w:rPr>
                    <w:t>)</w:t>
                  </w:r>
                  <w:proofErr w:type="spellStart"/>
                  <w:r w:rsidRPr="006A3A1E">
                    <w:rPr>
                      <w:rFonts w:ascii="Helvetica" w:eastAsia="MS PGothic" w:hAnsi="Helvetica" w:cs="Helvetica"/>
                      <w:kern w:val="0"/>
                      <w:sz w:val="16"/>
                      <w:szCs w:val="16"/>
                    </w:rPr>
                    <w:t>propanal</w:t>
                  </w:r>
                  <w:proofErr w:type="spellEnd"/>
                  <w:r w:rsidRPr="006A3A1E">
                    <w:rPr>
                      <w:rFonts w:ascii="Helvetica" w:eastAsia="MS PGothic" w:hAnsi="Helvetica" w:cs="Helvetica"/>
                      <w:kern w:val="0"/>
                      <w:sz w:val="16"/>
                      <w:szCs w:val="16"/>
                    </w:rPr>
                    <w:t xml:space="preserve"> with excess formaldehyde in the presence of sodium hydroxide or lime as basic component. </w:t>
                  </w:r>
                </w:p>
              </w:tc>
            </w:tr>
          </w:tbl>
          <w:p w:rsidR="006A3A1E" w:rsidRPr="006A3A1E" w:rsidRDefault="006A3A1E" w:rsidP="00021D0D">
            <w:pPr>
              <w:widowControl/>
              <w:spacing w:line="240" w:lineRule="exact"/>
              <w:jc w:val="left"/>
              <w:rPr>
                <w:rFonts w:ascii="Helvetica" w:eastAsia="MS PGothic" w:hAnsi="Helvetica" w:cs="Helvetica"/>
                <w:kern w:val="0"/>
                <w:sz w:val="16"/>
                <w:szCs w:val="16"/>
              </w:rPr>
            </w:pPr>
          </w:p>
        </w:tc>
      </w:tr>
    </w:tbl>
    <w:p w:rsidR="006A3A1E" w:rsidRPr="006A3A1E" w:rsidRDefault="006A3A1E" w:rsidP="00D96DAD">
      <w:pPr>
        <w:widowControl/>
        <w:spacing w:beforeLines="100" w:line="340" w:lineRule="exact"/>
        <w:jc w:val="left"/>
        <w:rPr>
          <w:rFonts w:ascii="Helvetica" w:eastAsia="MS PGothic" w:hAnsi="Helvetica" w:cs="Helvetica"/>
          <w:b/>
          <w:bCs/>
          <w:kern w:val="0"/>
          <w:sz w:val="32"/>
          <w:szCs w:val="32"/>
          <w:u w:val="single"/>
        </w:rPr>
      </w:pPr>
      <w:r w:rsidRPr="006A3A1E">
        <w:rPr>
          <w:rFonts w:ascii="Helvetica" w:eastAsia="MS PGothic" w:hAnsi="Helvetica" w:cs="Helvetica"/>
          <w:b/>
          <w:bCs/>
          <w:kern w:val="0"/>
          <w:sz w:val="32"/>
          <w:szCs w:val="32"/>
          <w:u w:val="single"/>
        </w:rPr>
        <w:t xml:space="preserve">3.2 Estimated quantities </w:t>
      </w:r>
    </w:p>
    <w:p w:rsidR="006A3A1E" w:rsidRPr="006A3A1E" w:rsidRDefault="006A3A1E" w:rsidP="00D96DAD">
      <w:pPr>
        <w:widowControl/>
        <w:spacing w:beforeLines="100" w:line="280" w:lineRule="exact"/>
        <w:jc w:val="left"/>
        <w:rPr>
          <w:rFonts w:ascii="Helvetica" w:eastAsia="MS PGothic" w:hAnsi="Helvetica" w:cs="Helvetica"/>
          <w:b/>
          <w:bCs/>
          <w:kern w:val="0"/>
          <w:sz w:val="28"/>
          <w:szCs w:val="28"/>
        </w:rPr>
      </w:pPr>
      <w:r w:rsidRPr="006A3A1E">
        <w:rPr>
          <w:rFonts w:ascii="Helvetica" w:eastAsia="MS PGothic" w:hAnsi="Helvetica" w:cs="Helvetica"/>
          <w:b/>
          <w:bCs/>
          <w:kern w:val="0"/>
          <w:sz w:val="28"/>
          <w:szCs w:val="28"/>
        </w:rPr>
        <w:t xml:space="preserve">Estimated quantities </w:t>
      </w:r>
    </w:p>
    <w:tbl>
      <w:tblPr>
        <w:tblW w:w="6750" w:type="dxa"/>
        <w:tblCellSpacing w:w="7" w:type="dxa"/>
        <w:tblBorders>
          <w:top w:val="single" w:sz="6" w:space="0" w:color="auto"/>
          <w:left w:val="single" w:sz="6" w:space="0" w:color="auto"/>
          <w:bottom w:val="single" w:sz="6" w:space="0" w:color="auto"/>
          <w:right w:val="single" w:sz="6" w:space="0" w:color="auto"/>
        </w:tblBorders>
        <w:tblCellMar>
          <w:top w:w="45" w:type="dxa"/>
          <w:left w:w="45" w:type="dxa"/>
          <w:bottom w:w="45" w:type="dxa"/>
          <w:right w:w="45" w:type="dxa"/>
        </w:tblCellMar>
        <w:tblLook w:val="04A0"/>
      </w:tblPr>
      <w:tblGrid>
        <w:gridCol w:w="6750"/>
      </w:tblGrid>
      <w:tr w:rsidR="006A3A1E" w:rsidRPr="006A3A1E">
        <w:trPr>
          <w:tblCellSpacing w:w="7" w:type="dxa"/>
        </w:trPr>
        <w:tc>
          <w:tcPr>
            <w:tcW w:w="0" w:type="auto"/>
            <w:tcBorders>
              <w:top w:val="nil"/>
              <w:left w:val="nil"/>
              <w:bottom w:val="nil"/>
              <w:right w:val="nil"/>
            </w:tcBorders>
            <w:hideMark/>
          </w:tcPr>
          <w:tbl>
            <w:tblPr>
              <w:tblW w:w="0" w:type="auto"/>
              <w:tblCellSpacing w:w="7" w:type="dxa"/>
              <w:tblCellMar>
                <w:top w:w="45" w:type="dxa"/>
                <w:left w:w="45" w:type="dxa"/>
                <w:bottom w:w="45" w:type="dxa"/>
                <w:right w:w="45" w:type="dxa"/>
              </w:tblCellMar>
              <w:tblLook w:val="04A0"/>
            </w:tblPr>
            <w:tblGrid>
              <w:gridCol w:w="6632"/>
            </w:tblGrid>
            <w:tr w:rsidR="006A3A1E" w:rsidRPr="006A3A1E" w:rsidT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b/>
                      <w:bCs/>
                      <w:kern w:val="0"/>
                      <w:sz w:val="24"/>
                      <w:szCs w:val="24"/>
                    </w:rPr>
                  </w:pPr>
                  <w:r w:rsidRPr="006A3A1E">
                    <w:rPr>
                      <w:rFonts w:ascii="Helvetica" w:eastAsia="MS PGothic" w:hAnsi="Helvetica" w:cs="Helvetica"/>
                      <w:b/>
                      <w:bCs/>
                      <w:kern w:val="0"/>
                      <w:sz w:val="24"/>
                      <w:szCs w:val="24"/>
                    </w:rPr>
                    <w:t xml:space="preserve">Remarks </w:t>
                  </w:r>
                </w:p>
              </w:tc>
            </w:tr>
            <w:tr w:rsidR="006A3A1E" w:rsidRPr="006A3A1E" w:rsidT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kern w:val="0"/>
                      <w:sz w:val="16"/>
                      <w:szCs w:val="16"/>
                    </w:rPr>
                  </w:pPr>
                  <w:r w:rsidRPr="006A3A1E">
                    <w:rPr>
                      <w:rFonts w:ascii="Helvetica" w:eastAsia="MS PGothic" w:hAnsi="Helvetica" w:cs="Helvetica"/>
                      <w:kern w:val="0"/>
                      <w:sz w:val="16"/>
                      <w:szCs w:val="16"/>
                    </w:rPr>
                    <w:t>Currently, no production of 1</w:t>
                  </w:r>
                  <w:proofErr w:type="gramStart"/>
                  <w:r w:rsidRPr="006A3A1E">
                    <w:rPr>
                      <w:rFonts w:ascii="Helvetica" w:eastAsia="MS PGothic" w:hAnsi="Helvetica" w:cs="Helvetica"/>
                      <w:kern w:val="0"/>
                      <w:sz w:val="16"/>
                      <w:szCs w:val="16"/>
                    </w:rPr>
                    <w:t>,1,1</w:t>
                  </w:r>
                  <w:proofErr w:type="gramEnd"/>
                  <w:r w:rsidRPr="006A3A1E">
                    <w:rPr>
                      <w:rFonts w:ascii="Helvetica" w:eastAsia="MS PGothic" w:hAnsi="Helvetica" w:cs="Helvetica"/>
                      <w:kern w:val="0"/>
                      <w:sz w:val="16"/>
                      <w:szCs w:val="16"/>
                    </w:rPr>
                    <w:t>-tris(</w:t>
                  </w:r>
                  <w:proofErr w:type="spellStart"/>
                  <w:r w:rsidRPr="006A3A1E">
                    <w:rPr>
                      <w:rFonts w:ascii="Helvetica" w:eastAsia="MS PGothic" w:hAnsi="Helvetica" w:cs="Helvetica"/>
                      <w:kern w:val="0"/>
                      <w:sz w:val="16"/>
                      <w:szCs w:val="16"/>
                    </w:rPr>
                    <w:t>hydroxymethyl</w:t>
                  </w:r>
                  <w:proofErr w:type="spellEnd"/>
                  <w:r w:rsidRPr="006A3A1E">
                    <w:rPr>
                      <w:rFonts w:ascii="Helvetica" w:eastAsia="MS PGothic" w:hAnsi="Helvetica" w:cs="Helvetica"/>
                      <w:kern w:val="0"/>
                      <w:sz w:val="16"/>
                      <w:szCs w:val="16"/>
                    </w:rPr>
                    <w:t xml:space="preserve">)ethane is reported in Japan (sponsor country) and import volume in Japan is between 100 and 1,000 </w:t>
                  </w:r>
                  <w:proofErr w:type="spellStart"/>
                  <w:r w:rsidRPr="006A3A1E">
                    <w:rPr>
                      <w:rFonts w:ascii="Helvetica" w:eastAsia="MS PGothic" w:hAnsi="Helvetica" w:cs="Helvetica"/>
                      <w:kern w:val="0"/>
                      <w:sz w:val="16"/>
                      <w:szCs w:val="16"/>
                    </w:rPr>
                    <w:t>tonnes</w:t>
                  </w:r>
                  <w:proofErr w:type="spellEnd"/>
                  <w:r w:rsidRPr="006A3A1E">
                    <w:rPr>
                      <w:rFonts w:ascii="Helvetica" w:eastAsia="MS PGothic" w:hAnsi="Helvetica" w:cs="Helvetica"/>
                      <w:kern w:val="0"/>
                      <w:sz w:val="16"/>
                      <w:szCs w:val="16"/>
                    </w:rPr>
                    <w:t xml:space="preserve">/year. </w:t>
                  </w:r>
                </w:p>
              </w:tc>
            </w:tr>
          </w:tbl>
          <w:p w:rsidR="006A3A1E" w:rsidRPr="006A3A1E" w:rsidRDefault="006A3A1E" w:rsidP="00021D0D">
            <w:pPr>
              <w:widowControl/>
              <w:spacing w:line="240" w:lineRule="exact"/>
              <w:jc w:val="left"/>
              <w:rPr>
                <w:rFonts w:ascii="Helvetica" w:eastAsia="MS PGothic" w:hAnsi="Helvetica" w:cs="Helvetica"/>
                <w:kern w:val="0"/>
                <w:sz w:val="16"/>
                <w:szCs w:val="16"/>
              </w:rPr>
            </w:pPr>
          </w:p>
        </w:tc>
      </w:tr>
    </w:tbl>
    <w:p w:rsidR="006A3A1E" w:rsidRPr="006A3A1E" w:rsidRDefault="006A3A1E" w:rsidP="00D96DAD">
      <w:pPr>
        <w:widowControl/>
        <w:spacing w:beforeLines="100" w:line="340" w:lineRule="exact"/>
        <w:jc w:val="left"/>
        <w:rPr>
          <w:rFonts w:ascii="Helvetica" w:eastAsia="MS PGothic" w:hAnsi="Helvetica" w:cs="Helvetica"/>
          <w:b/>
          <w:bCs/>
          <w:kern w:val="0"/>
          <w:sz w:val="32"/>
          <w:szCs w:val="32"/>
          <w:u w:val="single"/>
        </w:rPr>
      </w:pPr>
      <w:r w:rsidRPr="006A3A1E">
        <w:rPr>
          <w:rFonts w:ascii="Helvetica" w:eastAsia="MS PGothic" w:hAnsi="Helvetica" w:cs="Helvetica"/>
          <w:b/>
          <w:bCs/>
          <w:kern w:val="0"/>
          <w:sz w:val="32"/>
          <w:szCs w:val="32"/>
          <w:u w:val="single"/>
        </w:rPr>
        <w:t xml:space="preserve">3.3 Sites </w:t>
      </w:r>
    </w:p>
    <w:p w:rsidR="006A3A1E" w:rsidRPr="006A3A1E" w:rsidRDefault="006A3A1E" w:rsidP="00D96DAD">
      <w:pPr>
        <w:widowControl/>
        <w:spacing w:beforeLines="100" w:line="340" w:lineRule="exact"/>
        <w:jc w:val="left"/>
        <w:rPr>
          <w:rFonts w:ascii="Helvetica" w:eastAsia="MS PGothic" w:hAnsi="Helvetica" w:cs="Helvetica"/>
          <w:b/>
          <w:bCs/>
          <w:kern w:val="0"/>
          <w:sz w:val="32"/>
          <w:szCs w:val="32"/>
          <w:u w:val="single"/>
        </w:rPr>
      </w:pPr>
      <w:r w:rsidRPr="006A3A1E">
        <w:rPr>
          <w:rFonts w:ascii="Helvetica" w:eastAsia="MS PGothic" w:hAnsi="Helvetica" w:cs="Helvetica"/>
          <w:b/>
          <w:bCs/>
          <w:kern w:val="0"/>
          <w:sz w:val="32"/>
          <w:szCs w:val="32"/>
          <w:u w:val="single"/>
        </w:rPr>
        <w:t xml:space="preserve">3.4 Form in the supply chain </w:t>
      </w:r>
    </w:p>
    <w:p w:rsidR="006A3A1E" w:rsidRPr="006A3A1E" w:rsidRDefault="006A3A1E" w:rsidP="00D96DAD">
      <w:pPr>
        <w:widowControl/>
        <w:spacing w:beforeLines="100" w:line="340" w:lineRule="exact"/>
        <w:jc w:val="left"/>
        <w:rPr>
          <w:rFonts w:ascii="Helvetica" w:eastAsia="MS PGothic" w:hAnsi="Helvetica" w:cs="Helvetica"/>
          <w:b/>
          <w:bCs/>
          <w:kern w:val="0"/>
          <w:sz w:val="32"/>
          <w:szCs w:val="32"/>
          <w:u w:val="single"/>
        </w:rPr>
      </w:pPr>
      <w:r w:rsidRPr="006A3A1E">
        <w:rPr>
          <w:rFonts w:ascii="Helvetica" w:eastAsia="MS PGothic" w:hAnsi="Helvetica" w:cs="Helvetica"/>
          <w:b/>
          <w:bCs/>
          <w:kern w:val="0"/>
          <w:sz w:val="32"/>
          <w:szCs w:val="32"/>
          <w:u w:val="single"/>
        </w:rPr>
        <w:t xml:space="preserve">3.5 Identified uses </w:t>
      </w:r>
    </w:p>
    <w:p w:rsidR="006A3A1E" w:rsidRPr="006A3A1E" w:rsidRDefault="006A3A1E" w:rsidP="00D96DAD">
      <w:pPr>
        <w:widowControl/>
        <w:spacing w:beforeLines="100" w:line="340" w:lineRule="exact"/>
        <w:jc w:val="left"/>
        <w:rPr>
          <w:rFonts w:ascii="Helvetica" w:eastAsia="MS PGothic" w:hAnsi="Helvetica" w:cs="Helvetica"/>
          <w:b/>
          <w:bCs/>
          <w:kern w:val="0"/>
          <w:sz w:val="32"/>
          <w:szCs w:val="32"/>
          <w:u w:val="single"/>
        </w:rPr>
      </w:pPr>
      <w:r w:rsidRPr="006A3A1E">
        <w:rPr>
          <w:rFonts w:ascii="Helvetica" w:eastAsia="MS PGothic" w:hAnsi="Helvetica" w:cs="Helvetica"/>
          <w:b/>
          <w:bCs/>
          <w:kern w:val="0"/>
          <w:sz w:val="32"/>
          <w:szCs w:val="32"/>
          <w:u w:val="single"/>
        </w:rPr>
        <w:t xml:space="preserve">3.6 Uses advised against </w:t>
      </w:r>
    </w:p>
    <w:p w:rsidR="006A3A1E" w:rsidRPr="006A3A1E" w:rsidRDefault="006A3A1E" w:rsidP="00D96DAD">
      <w:pPr>
        <w:widowControl/>
        <w:spacing w:beforeLines="100" w:line="340" w:lineRule="exact"/>
        <w:jc w:val="left"/>
        <w:rPr>
          <w:rFonts w:ascii="Helvetica" w:eastAsia="MS PGothic" w:hAnsi="Helvetica" w:cs="Helvetica"/>
          <w:b/>
          <w:bCs/>
          <w:kern w:val="0"/>
          <w:sz w:val="32"/>
          <w:szCs w:val="32"/>
          <w:u w:val="single"/>
        </w:rPr>
      </w:pPr>
      <w:r w:rsidRPr="006A3A1E">
        <w:rPr>
          <w:rFonts w:ascii="Helvetica" w:eastAsia="MS PGothic" w:hAnsi="Helvetica" w:cs="Helvetica"/>
          <w:b/>
          <w:bCs/>
          <w:kern w:val="0"/>
          <w:sz w:val="32"/>
          <w:szCs w:val="32"/>
          <w:u w:val="single"/>
        </w:rPr>
        <w:t xml:space="preserve">3.7 Waste from production and use </w:t>
      </w:r>
    </w:p>
    <w:p w:rsidR="006A3A1E" w:rsidRPr="006A3A1E" w:rsidRDefault="006A3A1E" w:rsidP="00D96DAD">
      <w:pPr>
        <w:widowControl/>
        <w:spacing w:beforeLines="100" w:line="340" w:lineRule="exact"/>
        <w:jc w:val="left"/>
        <w:rPr>
          <w:rFonts w:ascii="Helvetica" w:eastAsia="MS PGothic" w:hAnsi="Helvetica" w:cs="Helvetica"/>
          <w:b/>
          <w:bCs/>
          <w:kern w:val="0"/>
          <w:sz w:val="32"/>
          <w:szCs w:val="32"/>
          <w:u w:val="single"/>
        </w:rPr>
      </w:pPr>
      <w:r w:rsidRPr="006A3A1E">
        <w:rPr>
          <w:rFonts w:ascii="Helvetica" w:eastAsia="MS PGothic" w:hAnsi="Helvetica" w:cs="Helvetica"/>
          <w:b/>
          <w:bCs/>
          <w:kern w:val="0"/>
          <w:sz w:val="32"/>
          <w:szCs w:val="32"/>
          <w:u w:val="single"/>
        </w:rPr>
        <w:t xml:space="preserve">3.8 Exposure estimates </w:t>
      </w:r>
    </w:p>
    <w:p w:rsidR="006A3A1E" w:rsidRPr="006A3A1E" w:rsidRDefault="006A3A1E" w:rsidP="00D96DAD">
      <w:pPr>
        <w:widowControl/>
        <w:spacing w:beforeLines="100" w:line="340" w:lineRule="exact"/>
        <w:jc w:val="left"/>
        <w:rPr>
          <w:rFonts w:ascii="Helvetica" w:eastAsia="MS PGothic" w:hAnsi="Helvetica" w:cs="Helvetica"/>
          <w:b/>
          <w:bCs/>
          <w:kern w:val="0"/>
          <w:sz w:val="32"/>
          <w:szCs w:val="32"/>
          <w:u w:val="single"/>
        </w:rPr>
      </w:pPr>
      <w:r w:rsidRPr="006A3A1E">
        <w:rPr>
          <w:rFonts w:ascii="Helvetica" w:eastAsia="MS PGothic" w:hAnsi="Helvetica" w:cs="Helvetica"/>
          <w:b/>
          <w:bCs/>
          <w:kern w:val="0"/>
          <w:sz w:val="32"/>
          <w:szCs w:val="32"/>
          <w:u w:val="single"/>
        </w:rPr>
        <w:t xml:space="preserve">3.9 </w:t>
      </w:r>
      <w:proofErr w:type="spellStart"/>
      <w:r w:rsidRPr="006A3A1E">
        <w:rPr>
          <w:rFonts w:ascii="Helvetica" w:eastAsia="MS PGothic" w:hAnsi="Helvetica" w:cs="Helvetica"/>
          <w:b/>
          <w:bCs/>
          <w:kern w:val="0"/>
          <w:sz w:val="32"/>
          <w:szCs w:val="32"/>
          <w:u w:val="single"/>
        </w:rPr>
        <w:t>Biocidal</w:t>
      </w:r>
      <w:proofErr w:type="spellEnd"/>
      <w:r w:rsidRPr="006A3A1E">
        <w:rPr>
          <w:rFonts w:ascii="Helvetica" w:eastAsia="MS PGothic" w:hAnsi="Helvetica" w:cs="Helvetica"/>
          <w:b/>
          <w:bCs/>
          <w:kern w:val="0"/>
          <w:sz w:val="32"/>
          <w:szCs w:val="32"/>
          <w:u w:val="single"/>
        </w:rPr>
        <w:t xml:space="preserve"> information </w:t>
      </w:r>
    </w:p>
    <w:p w:rsidR="006A3A1E" w:rsidRPr="006A3A1E" w:rsidRDefault="006A3A1E" w:rsidP="00D96DAD">
      <w:pPr>
        <w:widowControl/>
        <w:spacing w:beforeLines="100" w:line="340" w:lineRule="exact"/>
        <w:jc w:val="left"/>
        <w:rPr>
          <w:rFonts w:ascii="Helvetica" w:eastAsia="MS PGothic" w:hAnsi="Helvetica" w:cs="Helvetica"/>
          <w:b/>
          <w:bCs/>
          <w:kern w:val="0"/>
          <w:sz w:val="32"/>
          <w:szCs w:val="32"/>
          <w:u w:val="single"/>
        </w:rPr>
      </w:pPr>
      <w:r w:rsidRPr="006A3A1E">
        <w:rPr>
          <w:rFonts w:ascii="Helvetica" w:eastAsia="MS PGothic" w:hAnsi="Helvetica" w:cs="Helvetica"/>
          <w:b/>
          <w:bCs/>
          <w:kern w:val="0"/>
          <w:sz w:val="32"/>
          <w:szCs w:val="32"/>
          <w:u w:val="single"/>
        </w:rPr>
        <w:t xml:space="preserve">3.10 Application for </w:t>
      </w:r>
      <w:proofErr w:type="spellStart"/>
      <w:r w:rsidRPr="006A3A1E">
        <w:rPr>
          <w:rFonts w:ascii="Helvetica" w:eastAsia="MS PGothic" w:hAnsi="Helvetica" w:cs="Helvetica"/>
          <w:b/>
          <w:bCs/>
          <w:kern w:val="0"/>
          <w:sz w:val="32"/>
          <w:szCs w:val="32"/>
          <w:u w:val="single"/>
        </w:rPr>
        <w:t>authorisation</w:t>
      </w:r>
      <w:proofErr w:type="spellEnd"/>
      <w:r w:rsidRPr="006A3A1E">
        <w:rPr>
          <w:rFonts w:ascii="Helvetica" w:eastAsia="MS PGothic" w:hAnsi="Helvetica" w:cs="Helvetica"/>
          <w:b/>
          <w:bCs/>
          <w:kern w:val="0"/>
          <w:sz w:val="32"/>
          <w:szCs w:val="32"/>
          <w:u w:val="single"/>
        </w:rPr>
        <w:t xml:space="preserve"> of uses </w:t>
      </w:r>
    </w:p>
    <w:p w:rsidR="006A3A1E" w:rsidRDefault="006A3A1E" w:rsidP="00D96DAD">
      <w:pPr>
        <w:widowControl/>
        <w:spacing w:beforeLines="100" w:line="340" w:lineRule="exact"/>
        <w:jc w:val="left"/>
        <w:rPr>
          <w:rFonts w:ascii="Helvetica" w:eastAsia="MS PGothic" w:hAnsi="Helvetica" w:cs="Helvetica"/>
          <w:b/>
          <w:bCs/>
          <w:kern w:val="0"/>
          <w:sz w:val="32"/>
          <w:szCs w:val="32"/>
          <w:u w:val="single"/>
        </w:rPr>
      </w:pPr>
      <w:r>
        <w:rPr>
          <w:rFonts w:ascii="Helvetica" w:eastAsia="MS PGothic" w:hAnsi="Helvetica" w:cs="Helvetica"/>
          <w:b/>
          <w:bCs/>
          <w:kern w:val="0"/>
          <w:sz w:val="32"/>
          <w:szCs w:val="32"/>
          <w:u w:val="single"/>
        </w:rPr>
        <w:br w:type="page"/>
      </w:r>
    </w:p>
    <w:p w:rsidR="006A3A1E" w:rsidRPr="006A3A1E" w:rsidRDefault="006A3A1E" w:rsidP="00D96DAD">
      <w:pPr>
        <w:widowControl/>
        <w:spacing w:beforeLines="100" w:line="340" w:lineRule="exact"/>
        <w:jc w:val="left"/>
        <w:rPr>
          <w:rFonts w:ascii="Helvetica" w:eastAsia="MS PGothic" w:hAnsi="Helvetica" w:cs="Helvetica"/>
          <w:b/>
          <w:bCs/>
          <w:kern w:val="0"/>
          <w:sz w:val="32"/>
          <w:szCs w:val="32"/>
          <w:u w:val="single"/>
        </w:rPr>
      </w:pPr>
      <w:r w:rsidRPr="006A3A1E">
        <w:rPr>
          <w:rFonts w:ascii="Helvetica" w:eastAsia="MS PGothic" w:hAnsi="Helvetica" w:cs="Helvetica"/>
          <w:b/>
          <w:bCs/>
          <w:kern w:val="0"/>
          <w:sz w:val="32"/>
          <w:szCs w:val="32"/>
          <w:u w:val="single"/>
        </w:rPr>
        <w:lastRenderedPageBreak/>
        <w:t xml:space="preserve">4 Physical and chemical properties </w:t>
      </w:r>
    </w:p>
    <w:p w:rsidR="006A3A1E" w:rsidRPr="006A3A1E" w:rsidRDefault="006A3A1E" w:rsidP="00D96DAD">
      <w:pPr>
        <w:widowControl/>
        <w:spacing w:beforeLines="100" w:line="340" w:lineRule="exact"/>
        <w:jc w:val="left"/>
        <w:rPr>
          <w:rFonts w:ascii="Helvetica" w:eastAsia="MS PGothic" w:hAnsi="Helvetica" w:cs="Helvetica"/>
          <w:b/>
          <w:bCs/>
          <w:kern w:val="0"/>
          <w:sz w:val="32"/>
          <w:szCs w:val="32"/>
          <w:u w:val="single"/>
        </w:rPr>
      </w:pPr>
      <w:r w:rsidRPr="006A3A1E">
        <w:rPr>
          <w:rFonts w:ascii="Helvetica" w:eastAsia="MS PGothic" w:hAnsi="Helvetica" w:cs="Helvetica"/>
          <w:b/>
          <w:bCs/>
          <w:kern w:val="0"/>
          <w:sz w:val="32"/>
          <w:szCs w:val="32"/>
          <w:u w:val="single"/>
        </w:rPr>
        <w:t>4.1 Appearance/physical state/</w:t>
      </w:r>
      <w:proofErr w:type="spellStart"/>
      <w:r w:rsidRPr="006A3A1E">
        <w:rPr>
          <w:rFonts w:ascii="Helvetica" w:eastAsia="MS PGothic" w:hAnsi="Helvetica" w:cs="Helvetica"/>
          <w:b/>
          <w:bCs/>
          <w:kern w:val="0"/>
          <w:sz w:val="32"/>
          <w:szCs w:val="32"/>
          <w:u w:val="single"/>
        </w:rPr>
        <w:t>colour</w:t>
      </w:r>
      <w:proofErr w:type="spellEnd"/>
      <w:r w:rsidRPr="006A3A1E">
        <w:rPr>
          <w:rFonts w:ascii="Helvetica" w:eastAsia="MS PGothic" w:hAnsi="Helvetica" w:cs="Helvetica"/>
          <w:b/>
          <w:bCs/>
          <w:kern w:val="0"/>
          <w:sz w:val="32"/>
          <w:szCs w:val="32"/>
          <w:u w:val="single"/>
        </w:rPr>
        <w:t xml:space="preserve"> </w:t>
      </w:r>
    </w:p>
    <w:p w:rsidR="006A3A1E" w:rsidRPr="006A3A1E" w:rsidRDefault="006A3A1E" w:rsidP="00D96DAD">
      <w:pPr>
        <w:widowControl/>
        <w:spacing w:beforeLines="100" w:line="320" w:lineRule="exact"/>
        <w:jc w:val="left"/>
        <w:rPr>
          <w:rFonts w:ascii="Helvetica" w:eastAsia="MS PGothic" w:hAnsi="Helvetica" w:cs="Helvetica"/>
          <w:b/>
          <w:bCs/>
          <w:i/>
          <w:iCs/>
          <w:kern w:val="0"/>
          <w:sz w:val="30"/>
          <w:szCs w:val="30"/>
        </w:rPr>
      </w:pPr>
      <w:r w:rsidRPr="006A3A1E">
        <w:rPr>
          <w:rFonts w:ascii="Helvetica" w:eastAsia="MS PGothic" w:hAnsi="Helvetica" w:cs="Helvetica"/>
          <w:b/>
          <w:bCs/>
          <w:i/>
          <w:iCs/>
          <w:kern w:val="0"/>
          <w:sz w:val="30"/>
          <w:szCs w:val="30"/>
        </w:rPr>
        <w:t xml:space="preserve">Endpoint study record: Literature </w:t>
      </w:r>
    </w:p>
    <w:tbl>
      <w:tblPr>
        <w:tblW w:w="0" w:type="auto"/>
        <w:tblCellSpacing w:w="7" w:type="dxa"/>
        <w:tblCellMar>
          <w:left w:w="0" w:type="dxa"/>
          <w:right w:w="0" w:type="dxa"/>
        </w:tblCellMar>
        <w:tblLook w:val="04A0"/>
      </w:tblPr>
      <w:tblGrid>
        <w:gridCol w:w="1044"/>
        <w:gridCol w:w="20"/>
        <w:gridCol w:w="4344"/>
      </w:tblGrid>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divId w:val="1782383087"/>
              <w:rPr>
                <w:rFonts w:ascii="Helvetica" w:eastAsia="MS PGothic" w:hAnsi="Helvetica" w:cs="Helvetica"/>
                <w:b/>
                <w:bCs/>
                <w:color w:val="0000B2"/>
                <w:kern w:val="0"/>
                <w:sz w:val="16"/>
                <w:szCs w:val="16"/>
              </w:rPr>
            </w:pPr>
            <w:r w:rsidRPr="006A3A1E">
              <w:rPr>
                <w:rFonts w:ascii="Helvetica" w:eastAsia="MS PGothic" w:hAnsi="Helvetica" w:cs="Helvetica"/>
                <w:b/>
                <w:bCs/>
                <w:color w:val="0000B2"/>
                <w:kern w:val="0"/>
                <w:sz w:val="16"/>
                <w:szCs w:val="16"/>
              </w:rPr>
              <w:t xml:space="preserve">UUID </w:t>
            </w:r>
          </w:p>
        </w:tc>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color w:val="0000B2"/>
                <w:kern w:val="0"/>
                <w:sz w:val="16"/>
                <w:szCs w:val="16"/>
              </w:rPr>
            </w:pPr>
            <w:r w:rsidRPr="006A3A1E">
              <w:rPr>
                <w:rFonts w:ascii="Helvetica" w:eastAsia="MS PGothic" w:hAnsi="Helvetica" w:cs="Helvetica"/>
                <w:color w:val="0000B2"/>
                <w:kern w:val="0"/>
                <w:sz w:val="16"/>
                <w:szCs w:val="16"/>
              </w:rPr>
              <w:t xml:space="preserve">IUC5-5af539db-6723-4eb4-8f31-db0418d5fa17 </w:t>
            </w:r>
          </w:p>
        </w:tc>
      </w:tr>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b/>
                <w:bCs/>
                <w:color w:val="0000B2"/>
                <w:kern w:val="0"/>
                <w:sz w:val="16"/>
                <w:szCs w:val="16"/>
              </w:rPr>
            </w:pPr>
            <w:r w:rsidRPr="006A3A1E">
              <w:rPr>
                <w:rFonts w:ascii="Helvetica" w:eastAsia="MS PGothic" w:hAnsi="Helvetica" w:cs="Helvetica"/>
                <w:b/>
                <w:bCs/>
                <w:color w:val="0000B2"/>
                <w:kern w:val="0"/>
                <w:sz w:val="16"/>
                <w:szCs w:val="16"/>
              </w:rPr>
              <w:t xml:space="preserve">Dossier UUID </w:t>
            </w:r>
          </w:p>
        </w:tc>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color w:val="0000B2"/>
                <w:kern w:val="0"/>
                <w:sz w:val="16"/>
                <w:szCs w:val="16"/>
              </w:rPr>
            </w:pPr>
            <w:r w:rsidRPr="006A3A1E">
              <w:rPr>
                <w:rFonts w:ascii="Helvetica" w:eastAsia="MS PGothic" w:hAnsi="Helvetica" w:cs="Helvetica"/>
                <w:color w:val="0000B2"/>
                <w:kern w:val="0"/>
                <w:sz w:val="16"/>
                <w:szCs w:val="16"/>
              </w:rPr>
              <w:t xml:space="preserve">0 </w:t>
            </w:r>
          </w:p>
        </w:tc>
      </w:tr>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b/>
                <w:bCs/>
                <w:color w:val="0000B2"/>
                <w:kern w:val="0"/>
                <w:sz w:val="16"/>
                <w:szCs w:val="16"/>
              </w:rPr>
            </w:pPr>
            <w:r w:rsidRPr="006A3A1E">
              <w:rPr>
                <w:rFonts w:ascii="Helvetica" w:eastAsia="MS PGothic" w:hAnsi="Helvetica" w:cs="Helvetica"/>
                <w:b/>
                <w:bCs/>
                <w:color w:val="0000B2"/>
                <w:kern w:val="0"/>
                <w:sz w:val="16"/>
                <w:szCs w:val="16"/>
              </w:rPr>
              <w:t xml:space="preserve">Author </w:t>
            </w:r>
          </w:p>
        </w:tc>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color w:val="0000B2"/>
                <w:kern w:val="0"/>
                <w:sz w:val="16"/>
                <w:szCs w:val="16"/>
              </w:rPr>
            </w:pPr>
            <w:proofErr w:type="spellStart"/>
            <w:r w:rsidRPr="006A3A1E">
              <w:rPr>
                <w:rFonts w:ascii="Helvetica" w:eastAsia="MS PGothic" w:hAnsi="Helvetica" w:cs="Helvetica"/>
                <w:color w:val="0000B2"/>
                <w:kern w:val="0"/>
                <w:sz w:val="16"/>
                <w:szCs w:val="16"/>
              </w:rPr>
              <w:t>mariko</w:t>
            </w:r>
            <w:proofErr w:type="spellEnd"/>
            <w:r w:rsidRPr="006A3A1E">
              <w:rPr>
                <w:rFonts w:ascii="Helvetica" w:eastAsia="MS PGothic" w:hAnsi="Helvetica" w:cs="Helvetica"/>
                <w:color w:val="0000B2"/>
                <w:kern w:val="0"/>
                <w:sz w:val="16"/>
                <w:szCs w:val="16"/>
              </w:rPr>
              <w:t xml:space="preserve"> / National Institute of Health Sciences / Tokyo / Japan </w:t>
            </w:r>
          </w:p>
        </w:tc>
      </w:tr>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b/>
                <w:bCs/>
                <w:color w:val="0000B2"/>
                <w:kern w:val="0"/>
                <w:sz w:val="16"/>
                <w:szCs w:val="16"/>
              </w:rPr>
            </w:pPr>
            <w:r w:rsidRPr="006A3A1E">
              <w:rPr>
                <w:rFonts w:ascii="Helvetica" w:eastAsia="MS PGothic" w:hAnsi="Helvetica" w:cs="Helvetica"/>
                <w:b/>
                <w:bCs/>
                <w:color w:val="0000B2"/>
                <w:kern w:val="0"/>
                <w:sz w:val="16"/>
                <w:szCs w:val="16"/>
              </w:rPr>
              <w:t xml:space="preserve">Date </w:t>
            </w:r>
          </w:p>
        </w:tc>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color w:val="0000B2"/>
                <w:kern w:val="0"/>
                <w:sz w:val="16"/>
                <w:szCs w:val="16"/>
              </w:rPr>
            </w:pPr>
            <w:r w:rsidRPr="006A3A1E">
              <w:rPr>
                <w:rFonts w:ascii="Helvetica" w:eastAsia="MS PGothic" w:hAnsi="Helvetica" w:cs="Helvetica"/>
                <w:color w:val="0000B2"/>
                <w:kern w:val="0"/>
                <w:sz w:val="16"/>
                <w:szCs w:val="16"/>
              </w:rPr>
              <w:t xml:space="preserve">2011-12-01 10:23:10 JST </w:t>
            </w:r>
          </w:p>
        </w:tc>
      </w:tr>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b/>
                <w:bCs/>
                <w:color w:val="0000B2"/>
                <w:kern w:val="0"/>
                <w:sz w:val="16"/>
                <w:szCs w:val="16"/>
              </w:rPr>
            </w:pPr>
            <w:r w:rsidRPr="006A3A1E">
              <w:rPr>
                <w:rFonts w:ascii="Helvetica" w:eastAsia="MS PGothic" w:hAnsi="Helvetica" w:cs="Helvetica"/>
                <w:b/>
                <w:bCs/>
                <w:color w:val="0000B2"/>
                <w:kern w:val="0"/>
                <w:sz w:val="16"/>
                <w:szCs w:val="16"/>
              </w:rPr>
              <w:t xml:space="preserve">Remarks </w:t>
            </w:r>
          </w:p>
        </w:tc>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r>
    </w:tbl>
    <w:p w:rsidR="006A3A1E" w:rsidRPr="006A3A1E" w:rsidRDefault="006A3A1E" w:rsidP="00021D0D">
      <w:pPr>
        <w:widowControl/>
        <w:spacing w:line="240" w:lineRule="exact"/>
        <w:jc w:val="left"/>
        <w:rPr>
          <w:rFonts w:ascii="Helvetica" w:eastAsia="MS PGothic" w:hAnsi="Helvetica" w:cs="Helvetica"/>
          <w:vanish/>
          <w:kern w:val="0"/>
          <w:sz w:val="16"/>
          <w:szCs w:val="16"/>
        </w:rPr>
      </w:pPr>
    </w:p>
    <w:tbl>
      <w:tblPr>
        <w:tblW w:w="0" w:type="auto"/>
        <w:tblCellSpacing w:w="7" w:type="dxa"/>
        <w:tblCellMar>
          <w:top w:w="45" w:type="dxa"/>
          <w:left w:w="45" w:type="dxa"/>
          <w:bottom w:w="45" w:type="dxa"/>
          <w:right w:w="45" w:type="dxa"/>
        </w:tblCellMar>
        <w:tblLook w:val="04A0"/>
      </w:tblPr>
      <w:tblGrid>
        <w:gridCol w:w="117"/>
        <w:gridCol w:w="117"/>
      </w:tblGrid>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r>
    </w:tbl>
    <w:p w:rsidR="006A3A1E" w:rsidRPr="006A3A1E" w:rsidRDefault="006A3A1E" w:rsidP="00D96DAD">
      <w:pPr>
        <w:widowControl/>
        <w:spacing w:beforeLines="100" w:line="280" w:lineRule="exact"/>
        <w:jc w:val="left"/>
        <w:rPr>
          <w:rFonts w:ascii="Helvetica" w:eastAsia="MS PGothic" w:hAnsi="Helvetica" w:cs="Helvetica"/>
          <w:b/>
          <w:bCs/>
          <w:kern w:val="0"/>
          <w:sz w:val="28"/>
          <w:szCs w:val="28"/>
        </w:rPr>
      </w:pPr>
      <w:r w:rsidRPr="006A3A1E">
        <w:rPr>
          <w:rFonts w:ascii="Helvetica" w:eastAsia="MS PGothic" w:hAnsi="Helvetica" w:cs="Helvetica"/>
          <w:b/>
          <w:bCs/>
          <w:kern w:val="0"/>
          <w:sz w:val="28"/>
          <w:szCs w:val="28"/>
        </w:rPr>
        <w:t xml:space="preserve">Administrative Data </w:t>
      </w:r>
    </w:p>
    <w:tbl>
      <w:tblPr>
        <w:tblW w:w="0" w:type="auto"/>
        <w:tblCellSpacing w:w="7" w:type="dxa"/>
        <w:tblCellMar>
          <w:top w:w="45" w:type="dxa"/>
          <w:left w:w="45" w:type="dxa"/>
          <w:bottom w:w="45" w:type="dxa"/>
          <w:right w:w="45" w:type="dxa"/>
        </w:tblCellMar>
        <w:tblLook w:val="04A0"/>
      </w:tblPr>
      <w:tblGrid>
        <w:gridCol w:w="3161"/>
        <w:gridCol w:w="1749"/>
        <w:gridCol w:w="347"/>
        <w:gridCol w:w="354"/>
      </w:tblGrid>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Purpose flag </w:t>
            </w:r>
          </w:p>
        </w:tc>
        <w:tc>
          <w:tcPr>
            <w:tcW w:w="0" w:type="auto"/>
            <w:gridSpan w:val="3"/>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key study; robust study summary </w:t>
            </w:r>
          </w:p>
        </w:tc>
      </w:tr>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Study result type </w:t>
            </w:r>
          </w:p>
        </w:tc>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other: </w:t>
            </w:r>
          </w:p>
        </w:tc>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r>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Reliability </w:t>
            </w:r>
          </w:p>
        </w:tc>
        <w:tc>
          <w:tcPr>
            <w:tcW w:w="0" w:type="auto"/>
            <w:gridSpan w:val="3"/>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2 (reliable with restrictions) </w:t>
            </w:r>
          </w:p>
        </w:tc>
      </w:tr>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Rationale for reliability incl. deficiencies </w:t>
            </w:r>
          </w:p>
        </w:tc>
        <w:tc>
          <w:tcPr>
            <w:tcW w:w="0" w:type="auto"/>
            <w:gridSpan w:val="3"/>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Reliable handbook </w:t>
            </w:r>
          </w:p>
        </w:tc>
      </w:tr>
    </w:tbl>
    <w:p w:rsidR="006A3A1E" w:rsidRPr="006A3A1E" w:rsidRDefault="006A3A1E" w:rsidP="00D96DAD">
      <w:pPr>
        <w:widowControl/>
        <w:spacing w:beforeLines="100" w:line="280" w:lineRule="exact"/>
        <w:jc w:val="left"/>
        <w:rPr>
          <w:rFonts w:ascii="Helvetica" w:eastAsia="MS PGothic" w:hAnsi="Helvetica" w:cs="Helvetica"/>
          <w:b/>
          <w:bCs/>
          <w:kern w:val="0"/>
          <w:sz w:val="28"/>
          <w:szCs w:val="28"/>
        </w:rPr>
      </w:pPr>
      <w:r w:rsidRPr="006A3A1E">
        <w:rPr>
          <w:rFonts w:ascii="Helvetica" w:eastAsia="MS PGothic" w:hAnsi="Helvetica" w:cs="Helvetica"/>
          <w:b/>
          <w:bCs/>
          <w:kern w:val="0"/>
          <w:sz w:val="28"/>
          <w:szCs w:val="28"/>
        </w:rPr>
        <w:t xml:space="preserve">Data source </w:t>
      </w:r>
    </w:p>
    <w:p w:rsidR="006A3A1E" w:rsidRPr="006A3A1E" w:rsidRDefault="006A3A1E" w:rsidP="00021D0D">
      <w:pPr>
        <w:widowControl/>
        <w:spacing w:line="240" w:lineRule="exact"/>
        <w:jc w:val="left"/>
        <w:rPr>
          <w:rFonts w:ascii="Helvetica" w:eastAsia="MS PGothic" w:hAnsi="Helvetica" w:cs="Helvetica"/>
          <w:b/>
          <w:bCs/>
          <w:kern w:val="0"/>
          <w:sz w:val="20"/>
          <w:szCs w:val="20"/>
        </w:rPr>
      </w:pPr>
      <w:r w:rsidRPr="006A3A1E">
        <w:rPr>
          <w:rFonts w:ascii="Helvetica" w:eastAsia="MS PGothic" w:hAnsi="Helvetica" w:cs="Helvetica"/>
          <w:b/>
          <w:bCs/>
          <w:kern w:val="0"/>
          <w:sz w:val="20"/>
          <w:szCs w:val="20"/>
        </w:rPr>
        <w:t xml:space="preserve">Reference </w:t>
      </w:r>
    </w:p>
    <w:tbl>
      <w:tblPr>
        <w:tblW w:w="0" w:type="auto"/>
        <w:tblBorders>
          <w:top w:val="single" w:sz="6" w:space="0" w:color="auto"/>
          <w:left w:val="single" w:sz="6" w:space="0" w:color="auto"/>
          <w:bottom w:val="single" w:sz="6" w:space="0" w:color="auto"/>
          <w:right w:val="single" w:sz="6" w:space="0" w:color="auto"/>
        </w:tblBorders>
        <w:tblCellMar>
          <w:top w:w="45" w:type="dxa"/>
          <w:left w:w="45" w:type="dxa"/>
          <w:bottom w:w="45" w:type="dxa"/>
          <w:right w:w="45" w:type="dxa"/>
        </w:tblCellMar>
        <w:tblLook w:val="04A0"/>
      </w:tblPr>
      <w:tblGrid>
        <w:gridCol w:w="1007"/>
        <w:gridCol w:w="676"/>
        <w:gridCol w:w="446"/>
        <w:gridCol w:w="1248"/>
        <w:gridCol w:w="1187"/>
        <w:gridCol w:w="953"/>
        <w:gridCol w:w="643"/>
        <w:gridCol w:w="863"/>
        <w:gridCol w:w="917"/>
        <w:gridCol w:w="654"/>
      </w:tblGrid>
      <w:tr w:rsidR="006A3A1E" w:rsidRPr="006A3A1E">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center"/>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Reference type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center"/>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Author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center"/>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Year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center"/>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Title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center"/>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Bibliographic source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center"/>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Testing laboratory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center"/>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Report no.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center"/>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Owner company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center"/>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Company study no.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center"/>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Report date </w:t>
            </w:r>
          </w:p>
        </w:tc>
      </w:tr>
      <w:tr w:rsidR="006A3A1E" w:rsidRPr="006A3A1E">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left"/>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review article or handbook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left"/>
              <w:rPr>
                <w:rFonts w:ascii="Helvetica" w:eastAsia="MS PGothic" w:hAnsi="Helvetica" w:cs="Helvetica"/>
                <w:kern w:val="0"/>
                <w:sz w:val="16"/>
                <w:szCs w:val="16"/>
              </w:rPr>
            </w:pPr>
            <w:proofErr w:type="spellStart"/>
            <w:r w:rsidRPr="006A3A1E">
              <w:rPr>
                <w:rFonts w:ascii="Helvetica" w:eastAsia="MS PGothic" w:hAnsi="Helvetica" w:cs="Helvetica"/>
                <w:kern w:val="0"/>
                <w:sz w:val="16"/>
                <w:szCs w:val="16"/>
              </w:rPr>
              <w:t>Lide</w:t>
            </w:r>
            <w:proofErr w:type="spellEnd"/>
            <w:r w:rsidRPr="006A3A1E">
              <w:rPr>
                <w:rFonts w:ascii="Helvetica" w:eastAsia="MS PGothic" w:hAnsi="Helvetica" w:cs="Helvetica"/>
                <w:kern w:val="0"/>
                <w:sz w:val="16"/>
                <w:szCs w:val="16"/>
              </w:rPr>
              <w:t xml:space="preserve"> D.R. (</w:t>
            </w:r>
            <w:proofErr w:type="spellStart"/>
            <w:r w:rsidRPr="006A3A1E">
              <w:rPr>
                <w:rFonts w:ascii="Helvetica" w:eastAsia="MS PGothic" w:hAnsi="Helvetica" w:cs="Helvetica"/>
                <w:kern w:val="0"/>
                <w:sz w:val="16"/>
                <w:szCs w:val="16"/>
              </w:rPr>
              <w:t>ed</w:t>
            </w:r>
            <w:proofErr w:type="spellEnd"/>
            <w:r w:rsidRPr="006A3A1E">
              <w:rPr>
                <w:rFonts w:ascii="Helvetica" w:eastAsia="MS PGothic" w:hAnsi="Helvetica" w:cs="Helvetica"/>
                <w:kern w:val="0"/>
                <w:sz w:val="16"/>
                <w:szCs w:val="16"/>
              </w:rPr>
              <w:t xml:space="preserve">)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left"/>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2008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left"/>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CRC Handbook of Chemistry and Physics, version 2008.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r>
    </w:tbl>
    <w:p w:rsidR="006A3A1E" w:rsidRPr="006A3A1E" w:rsidRDefault="006A3A1E" w:rsidP="00021D0D">
      <w:pPr>
        <w:widowControl/>
        <w:spacing w:line="240" w:lineRule="exact"/>
        <w:jc w:val="left"/>
        <w:rPr>
          <w:rFonts w:ascii="Helvetica" w:eastAsia="MS PGothic" w:hAnsi="Helvetica" w:cs="Helvetica"/>
          <w:b/>
          <w:bCs/>
          <w:kern w:val="0"/>
          <w:sz w:val="20"/>
          <w:szCs w:val="20"/>
        </w:rPr>
      </w:pPr>
      <w:r w:rsidRPr="006A3A1E">
        <w:rPr>
          <w:rFonts w:ascii="Helvetica" w:eastAsia="MS PGothic" w:hAnsi="Helvetica" w:cs="Helvetica"/>
          <w:b/>
          <w:bCs/>
          <w:kern w:val="0"/>
          <w:sz w:val="20"/>
          <w:szCs w:val="20"/>
        </w:rPr>
        <w:t xml:space="preserve">Data access </w:t>
      </w:r>
    </w:p>
    <w:tbl>
      <w:tblPr>
        <w:tblW w:w="0" w:type="auto"/>
        <w:tblCellSpacing w:w="7" w:type="dxa"/>
        <w:tblCellMar>
          <w:top w:w="45" w:type="dxa"/>
          <w:left w:w="45" w:type="dxa"/>
          <w:bottom w:w="45" w:type="dxa"/>
          <w:right w:w="45" w:type="dxa"/>
        </w:tblCellMar>
        <w:tblLook w:val="04A0"/>
      </w:tblPr>
      <w:tblGrid>
        <w:gridCol w:w="1159"/>
      </w:tblGrid>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divId w:val="364066707"/>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data published </w:t>
            </w:r>
          </w:p>
        </w:tc>
      </w:tr>
    </w:tbl>
    <w:p w:rsidR="006A3A1E" w:rsidRPr="006A3A1E" w:rsidRDefault="006A3A1E" w:rsidP="00D96DAD">
      <w:pPr>
        <w:widowControl/>
        <w:spacing w:beforeLines="100" w:line="280" w:lineRule="exact"/>
        <w:jc w:val="left"/>
        <w:rPr>
          <w:rFonts w:ascii="Helvetica" w:eastAsia="MS PGothic" w:hAnsi="Helvetica" w:cs="Helvetica"/>
          <w:b/>
          <w:bCs/>
          <w:kern w:val="0"/>
          <w:sz w:val="28"/>
          <w:szCs w:val="28"/>
        </w:rPr>
      </w:pPr>
      <w:r w:rsidRPr="006A3A1E">
        <w:rPr>
          <w:rFonts w:ascii="Helvetica" w:eastAsia="MS PGothic" w:hAnsi="Helvetica" w:cs="Helvetica"/>
          <w:b/>
          <w:bCs/>
          <w:kern w:val="0"/>
          <w:sz w:val="28"/>
          <w:szCs w:val="28"/>
        </w:rPr>
        <w:t xml:space="preserve">Materials and methods </w:t>
      </w:r>
    </w:p>
    <w:p w:rsidR="006A3A1E" w:rsidRPr="006A3A1E" w:rsidRDefault="006A3A1E" w:rsidP="00021D0D">
      <w:pPr>
        <w:widowControl/>
        <w:spacing w:line="240" w:lineRule="exact"/>
        <w:jc w:val="left"/>
        <w:rPr>
          <w:rFonts w:ascii="Helvetica" w:eastAsia="MS PGothic" w:hAnsi="Helvetica" w:cs="Helvetica"/>
          <w:b/>
          <w:bCs/>
          <w:kern w:val="0"/>
          <w:sz w:val="24"/>
          <w:szCs w:val="24"/>
        </w:rPr>
      </w:pPr>
      <w:r w:rsidRPr="006A3A1E">
        <w:rPr>
          <w:rFonts w:ascii="Helvetica" w:eastAsia="MS PGothic" w:hAnsi="Helvetica" w:cs="Helvetica"/>
          <w:b/>
          <w:bCs/>
          <w:kern w:val="0"/>
          <w:sz w:val="24"/>
          <w:szCs w:val="24"/>
        </w:rPr>
        <w:t xml:space="preserve">Test materials </w:t>
      </w:r>
    </w:p>
    <w:p w:rsidR="006A3A1E" w:rsidRPr="006A3A1E" w:rsidRDefault="006A3A1E" w:rsidP="00021D0D">
      <w:pPr>
        <w:widowControl/>
        <w:spacing w:line="240" w:lineRule="exact"/>
        <w:jc w:val="left"/>
        <w:rPr>
          <w:rFonts w:ascii="Helvetica" w:eastAsia="MS PGothic" w:hAnsi="Helvetica" w:cs="Helvetica"/>
          <w:b/>
          <w:bCs/>
          <w:kern w:val="0"/>
          <w:sz w:val="20"/>
          <w:szCs w:val="20"/>
        </w:rPr>
      </w:pPr>
      <w:r w:rsidRPr="006A3A1E">
        <w:rPr>
          <w:rFonts w:ascii="Helvetica" w:eastAsia="MS PGothic" w:hAnsi="Helvetica" w:cs="Helvetica"/>
          <w:b/>
          <w:bCs/>
          <w:kern w:val="0"/>
          <w:sz w:val="20"/>
          <w:szCs w:val="20"/>
        </w:rPr>
        <w:t xml:space="preserve">Test material identity </w:t>
      </w:r>
    </w:p>
    <w:tbl>
      <w:tblPr>
        <w:tblW w:w="0" w:type="auto"/>
        <w:tblBorders>
          <w:top w:val="single" w:sz="6" w:space="0" w:color="auto"/>
          <w:left w:val="single" w:sz="6" w:space="0" w:color="auto"/>
          <w:bottom w:val="single" w:sz="6" w:space="0" w:color="auto"/>
          <w:right w:val="single" w:sz="6" w:space="0" w:color="auto"/>
        </w:tblBorders>
        <w:tblCellMar>
          <w:top w:w="45" w:type="dxa"/>
          <w:left w:w="45" w:type="dxa"/>
          <w:bottom w:w="45" w:type="dxa"/>
          <w:right w:w="45" w:type="dxa"/>
        </w:tblCellMar>
        <w:tblLook w:val="04A0"/>
      </w:tblPr>
      <w:tblGrid>
        <w:gridCol w:w="1006"/>
        <w:gridCol w:w="659"/>
      </w:tblGrid>
      <w:tr w:rsidR="006A3A1E" w:rsidRPr="006A3A1E">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center"/>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Identifier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center"/>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Identity </w:t>
            </w:r>
          </w:p>
        </w:tc>
      </w:tr>
      <w:tr w:rsidR="006A3A1E" w:rsidRPr="006A3A1E">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left"/>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CAS number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left"/>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77-85-0 </w:t>
            </w:r>
          </w:p>
        </w:tc>
      </w:tr>
    </w:tbl>
    <w:p w:rsidR="006A3A1E" w:rsidRPr="006A3A1E" w:rsidRDefault="006A3A1E" w:rsidP="00D96DAD">
      <w:pPr>
        <w:widowControl/>
        <w:spacing w:beforeLines="100" w:line="280" w:lineRule="exact"/>
        <w:jc w:val="left"/>
        <w:rPr>
          <w:rFonts w:ascii="Helvetica" w:eastAsia="MS PGothic" w:hAnsi="Helvetica" w:cs="Helvetica"/>
          <w:b/>
          <w:bCs/>
          <w:kern w:val="0"/>
          <w:sz w:val="28"/>
          <w:szCs w:val="28"/>
        </w:rPr>
      </w:pPr>
      <w:r w:rsidRPr="006A3A1E">
        <w:rPr>
          <w:rFonts w:ascii="Helvetica" w:eastAsia="MS PGothic" w:hAnsi="Helvetica" w:cs="Helvetica"/>
          <w:b/>
          <w:bCs/>
          <w:kern w:val="0"/>
          <w:sz w:val="28"/>
          <w:szCs w:val="28"/>
        </w:rPr>
        <w:t xml:space="preserve">Results and discussion </w:t>
      </w:r>
    </w:p>
    <w:p w:rsidR="006A3A1E" w:rsidRPr="006A3A1E" w:rsidRDefault="006A3A1E" w:rsidP="00021D0D">
      <w:pPr>
        <w:widowControl/>
        <w:spacing w:line="240" w:lineRule="exact"/>
        <w:jc w:val="left"/>
        <w:rPr>
          <w:rFonts w:ascii="Helvetica" w:eastAsia="MS PGothic" w:hAnsi="Helvetica" w:cs="Helvetica"/>
          <w:b/>
          <w:bCs/>
          <w:kern w:val="0"/>
          <w:sz w:val="20"/>
          <w:szCs w:val="20"/>
        </w:rPr>
      </w:pPr>
      <w:r w:rsidRPr="006A3A1E">
        <w:rPr>
          <w:rFonts w:ascii="Helvetica" w:eastAsia="MS PGothic" w:hAnsi="Helvetica" w:cs="Helvetica"/>
          <w:b/>
          <w:bCs/>
          <w:kern w:val="0"/>
          <w:sz w:val="20"/>
          <w:szCs w:val="20"/>
        </w:rPr>
        <w:t xml:space="preserve">Physical state at 20ºC and 1013 </w:t>
      </w:r>
      <w:proofErr w:type="spellStart"/>
      <w:r w:rsidRPr="006A3A1E">
        <w:rPr>
          <w:rFonts w:ascii="Helvetica" w:eastAsia="MS PGothic" w:hAnsi="Helvetica" w:cs="Helvetica"/>
          <w:b/>
          <w:bCs/>
          <w:kern w:val="0"/>
          <w:sz w:val="20"/>
          <w:szCs w:val="20"/>
        </w:rPr>
        <w:t>hPa</w:t>
      </w:r>
      <w:proofErr w:type="spellEnd"/>
      <w:r w:rsidRPr="006A3A1E">
        <w:rPr>
          <w:rFonts w:ascii="Helvetica" w:eastAsia="MS PGothic" w:hAnsi="Helvetica" w:cs="Helvetica"/>
          <w:b/>
          <w:bCs/>
          <w:kern w:val="0"/>
          <w:sz w:val="20"/>
          <w:szCs w:val="20"/>
        </w:rPr>
        <w:t xml:space="preserve"> </w:t>
      </w:r>
    </w:p>
    <w:tbl>
      <w:tblPr>
        <w:tblW w:w="0" w:type="auto"/>
        <w:tblCellSpacing w:w="7" w:type="dxa"/>
        <w:tblCellMar>
          <w:top w:w="45" w:type="dxa"/>
          <w:left w:w="45" w:type="dxa"/>
          <w:bottom w:w="45" w:type="dxa"/>
          <w:right w:w="45" w:type="dxa"/>
        </w:tblCellMar>
        <w:tblLook w:val="04A0"/>
      </w:tblPr>
      <w:tblGrid>
        <w:gridCol w:w="448"/>
      </w:tblGrid>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divId w:val="434784481"/>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solid </w:t>
            </w:r>
          </w:p>
        </w:tc>
      </w:tr>
    </w:tbl>
    <w:p w:rsidR="006A3A1E" w:rsidRPr="006A3A1E" w:rsidRDefault="006A3A1E" w:rsidP="00021D0D">
      <w:pPr>
        <w:widowControl/>
        <w:spacing w:line="240" w:lineRule="exact"/>
        <w:jc w:val="left"/>
        <w:rPr>
          <w:rFonts w:ascii="Helvetica" w:eastAsia="MS PGothic" w:hAnsi="Helvetica" w:cs="Helvetica"/>
          <w:b/>
          <w:bCs/>
          <w:kern w:val="0"/>
          <w:sz w:val="20"/>
          <w:szCs w:val="20"/>
        </w:rPr>
      </w:pPr>
      <w:r w:rsidRPr="006A3A1E">
        <w:rPr>
          <w:rFonts w:ascii="Helvetica" w:eastAsia="MS PGothic" w:hAnsi="Helvetica" w:cs="Helvetica"/>
          <w:b/>
          <w:bCs/>
          <w:kern w:val="0"/>
          <w:sz w:val="20"/>
          <w:szCs w:val="20"/>
        </w:rPr>
        <w:t xml:space="preserve">Form </w:t>
      </w:r>
    </w:p>
    <w:tbl>
      <w:tblPr>
        <w:tblW w:w="0" w:type="auto"/>
        <w:tblCellSpacing w:w="7" w:type="dxa"/>
        <w:tblCellMar>
          <w:top w:w="45" w:type="dxa"/>
          <w:left w:w="45" w:type="dxa"/>
          <w:bottom w:w="45" w:type="dxa"/>
          <w:right w:w="45" w:type="dxa"/>
        </w:tblCellMar>
        <w:tblLook w:val="04A0"/>
      </w:tblPr>
      <w:tblGrid>
        <w:gridCol w:w="643"/>
      </w:tblGrid>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divId w:val="2031833095"/>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powder </w:t>
            </w:r>
          </w:p>
        </w:tc>
      </w:tr>
    </w:tbl>
    <w:p w:rsidR="006A3A1E" w:rsidRPr="006A3A1E" w:rsidRDefault="006A3A1E" w:rsidP="00021D0D">
      <w:pPr>
        <w:widowControl/>
        <w:spacing w:line="240" w:lineRule="exact"/>
        <w:jc w:val="left"/>
        <w:rPr>
          <w:rFonts w:ascii="Helvetica" w:eastAsia="MS PGothic" w:hAnsi="Helvetica" w:cs="Helvetica"/>
          <w:b/>
          <w:bCs/>
          <w:kern w:val="0"/>
          <w:sz w:val="20"/>
          <w:szCs w:val="20"/>
        </w:rPr>
      </w:pPr>
      <w:proofErr w:type="spellStart"/>
      <w:r w:rsidRPr="006A3A1E">
        <w:rPr>
          <w:rFonts w:ascii="Helvetica" w:eastAsia="MS PGothic" w:hAnsi="Helvetica" w:cs="Helvetica"/>
          <w:b/>
          <w:bCs/>
          <w:kern w:val="0"/>
          <w:sz w:val="20"/>
          <w:szCs w:val="20"/>
        </w:rPr>
        <w:t>Colour</w:t>
      </w:r>
      <w:proofErr w:type="spellEnd"/>
      <w:r w:rsidRPr="006A3A1E">
        <w:rPr>
          <w:rFonts w:ascii="Helvetica" w:eastAsia="MS PGothic" w:hAnsi="Helvetica" w:cs="Helvetica"/>
          <w:b/>
          <w:bCs/>
          <w:kern w:val="0"/>
          <w:sz w:val="20"/>
          <w:szCs w:val="20"/>
        </w:rPr>
        <w:t xml:space="preserve"> </w:t>
      </w:r>
    </w:p>
    <w:tbl>
      <w:tblPr>
        <w:tblW w:w="0" w:type="auto"/>
        <w:tblCellSpacing w:w="7" w:type="dxa"/>
        <w:tblCellMar>
          <w:top w:w="45" w:type="dxa"/>
          <w:left w:w="45" w:type="dxa"/>
          <w:bottom w:w="45" w:type="dxa"/>
          <w:right w:w="45" w:type="dxa"/>
        </w:tblCellMar>
        <w:tblLook w:val="04A0"/>
      </w:tblPr>
      <w:tblGrid>
        <w:gridCol w:w="527"/>
      </w:tblGrid>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divId w:val="310450265"/>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White </w:t>
            </w:r>
          </w:p>
        </w:tc>
      </w:tr>
    </w:tbl>
    <w:p w:rsidR="006A3A1E" w:rsidRPr="006A3A1E" w:rsidRDefault="006A3A1E" w:rsidP="00021D0D">
      <w:pPr>
        <w:widowControl/>
        <w:spacing w:line="240" w:lineRule="exact"/>
        <w:jc w:val="left"/>
        <w:rPr>
          <w:rFonts w:ascii="Helvetica" w:eastAsia="MS PGothic" w:hAnsi="Helvetica" w:cs="Helvetica"/>
          <w:b/>
          <w:bCs/>
          <w:kern w:val="0"/>
          <w:sz w:val="20"/>
          <w:szCs w:val="20"/>
        </w:rPr>
      </w:pPr>
      <w:proofErr w:type="spellStart"/>
      <w:r w:rsidRPr="006A3A1E">
        <w:rPr>
          <w:rFonts w:ascii="Helvetica" w:eastAsia="MS PGothic" w:hAnsi="Helvetica" w:cs="Helvetica"/>
          <w:b/>
          <w:bCs/>
          <w:kern w:val="0"/>
          <w:sz w:val="20"/>
          <w:szCs w:val="20"/>
        </w:rPr>
        <w:t>Odour</w:t>
      </w:r>
      <w:proofErr w:type="spellEnd"/>
      <w:r w:rsidRPr="006A3A1E">
        <w:rPr>
          <w:rFonts w:ascii="Helvetica" w:eastAsia="MS PGothic" w:hAnsi="Helvetica" w:cs="Helvetica"/>
          <w:b/>
          <w:bCs/>
          <w:kern w:val="0"/>
          <w:sz w:val="20"/>
          <w:szCs w:val="20"/>
        </w:rPr>
        <w:t xml:space="preserve"> </w:t>
      </w:r>
    </w:p>
    <w:tbl>
      <w:tblPr>
        <w:tblW w:w="0" w:type="auto"/>
        <w:tblCellSpacing w:w="7" w:type="dxa"/>
        <w:tblCellMar>
          <w:top w:w="45" w:type="dxa"/>
          <w:left w:w="45" w:type="dxa"/>
          <w:bottom w:w="45" w:type="dxa"/>
          <w:right w:w="45" w:type="dxa"/>
        </w:tblCellMar>
        <w:tblLook w:val="04A0"/>
      </w:tblPr>
      <w:tblGrid>
        <w:gridCol w:w="812"/>
      </w:tblGrid>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divId w:val="1306010675"/>
              <w:rPr>
                <w:rFonts w:ascii="Helvetica" w:eastAsia="MS PGothic" w:hAnsi="Helvetica" w:cs="Helvetica"/>
                <w:kern w:val="0"/>
                <w:sz w:val="16"/>
                <w:szCs w:val="16"/>
              </w:rPr>
            </w:pPr>
            <w:proofErr w:type="spellStart"/>
            <w:r w:rsidRPr="006A3A1E">
              <w:rPr>
                <w:rFonts w:ascii="Helvetica" w:eastAsia="MS PGothic" w:hAnsi="Helvetica" w:cs="Helvetica"/>
                <w:kern w:val="0"/>
                <w:sz w:val="16"/>
                <w:szCs w:val="16"/>
              </w:rPr>
              <w:lastRenderedPageBreak/>
              <w:t>odourless</w:t>
            </w:r>
            <w:proofErr w:type="spellEnd"/>
            <w:r w:rsidRPr="006A3A1E">
              <w:rPr>
                <w:rFonts w:ascii="Helvetica" w:eastAsia="MS PGothic" w:hAnsi="Helvetica" w:cs="Helvetica"/>
                <w:kern w:val="0"/>
                <w:sz w:val="16"/>
                <w:szCs w:val="16"/>
              </w:rPr>
              <w:t xml:space="preserve"> </w:t>
            </w:r>
          </w:p>
        </w:tc>
      </w:tr>
    </w:tbl>
    <w:p w:rsidR="006A3A1E" w:rsidRPr="006A3A1E" w:rsidRDefault="006A3A1E" w:rsidP="00021D0D">
      <w:pPr>
        <w:widowControl/>
        <w:spacing w:line="240" w:lineRule="exact"/>
        <w:jc w:val="left"/>
        <w:rPr>
          <w:rFonts w:ascii="Helvetica" w:eastAsia="MS PGothic" w:hAnsi="Helvetica" w:cs="Helvetica"/>
          <w:b/>
          <w:bCs/>
          <w:kern w:val="0"/>
          <w:sz w:val="20"/>
          <w:szCs w:val="20"/>
        </w:rPr>
      </w:pPr>
      <w:r w:rsidRPr="006A3A1E">
        <w:rPr>
          <w:rFonts w:ascii="Helvetica" w:eastAsia="MS PGothic" w:hAnsi="Helvetica" w:cs="Helvetica"/>
          <w:b/>
          <w:bCs/>
          <w:kern w:val="0"/>
          <w:sz w:val="20"/>
          <w:szCs w:val="20"/>
        </w:rPr>
        <w:t xml:space="preserve">Substance type </w:t>
      </w:r>
    </w:p>
    <w:tbl>
      <w:tblPr>
        <w:tblW w:w="0" w:type="auto"/>
        <w:tblCellSpacing w:w="7" w:type="dxa"/>
        <w:tblCellMar>
          <w:top w:w="45" w:type="dxa"/>
          <w:left w:w="45" w:type="dxa"/>
          <w:bottom w:w="45" w:type="dxa"/>
          <w:right w:w="45" w:type="dxa"/>
        </w:tblCellMar>
        <w:tblLook w:val="04A0"/>
      </w:tblPr>
      <w:tblGrid>
        <w:gridCol w:w="643"/>
      </w:tblGrid>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divId w:val="870874369"/>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organic </w:t>
            </w:r>
          </w:p>
        </w:tc>
      </w:tr>
    </w:tbl>
    <w:p w:rsidR="006A3A1E" w:rsidRPr="006A3A1E" w:rsidRDefault="006A3A1E" w:rsidP="00D96DAD">
      <w:pPr>
        <w:widowControl/>
        <w:spacing w:beforeLines="100" w:line="280" w:lineRule="exact"/>
        <w:jc w:val="left"/>
        <w:rPr>
          <w:rFonts w:ascii="Helvetica" w:eastAsia="MS PGothic" w:hAnsi="Helvetica" w:cs="Helvetica"/>
          <w:b/>
          <w:bCs/>
          <w:kern w:val="0"/>
          <w:sz w:val="28"/>
          <w:szCs w:val="28"/>
        </w:rPr>
      </w:pPr>
      <w:r w:rsidRPr="006A3A1E">
        <w:rPr>
          <w:rFonts w:ascii="Helvetica" w:eastAsia="MS PGothic" w:hAnsi="Helvetica" w:cs="Helvetica"/>
          <w:b/>
          <w:bCs/>
          <w:kern w:val="0"/>
          <w:sz w:val="28"/>
          <w:szCs w:val="28"/>
        </w:rPr>
        <w:t xml:space="preserve">Applicant's summary and conclusion </w:t>
      </w:r>
    </w:p>
    <w:p w:rsidR="006A3A1E" w:rsidRPr="006A3A1E" w:rsidRDefault="006A3A1E" w:rsidP="00021D0D">
      <w:pPr>
        <w:widowControl/>
        <w:spacing w:line="240" w:lineRule="exact"/>
        <w:jc w:val="left"/>
        <w:rPr>
          <w:rFonts w:ascii="Helvetica" w:eastAsia="MS PGothic" w:hAnsi="Helvetica" w:cs="Helvetica"/>
          <w:b/>
          <w:bCs/>
          <w:kern w:val="0"/>
          <w:sz w:val="20"/>
          <w:szCs w:val="20"/>
        </w:rPr>
      </w:pPr>
      <w:r w:rsidRPr="006A3A1E">
        <w:rPr>
          <w:rFonts w:ascii="Helvetica" w:eastAsia="MS PGothic" w:hAnsi="Helvetica" w:cs="Helvetica"/>
          <w:b/>
          <w:bCs/>
          <w:kern w:val="0"/>
          <w:sz w:val="20"/>
          <w:szCs w:val="20"/>
        </w:rPr>
        <w:t xml:space="preserve">Conclusions </w:t>
      </w:r>
    </w:p>
    <w:tbl>
      <w:tblPr>
        <w:tblW w:w="0" w:type="auto"/>
        <w:tblCellSpacing w:w="7" w:type="dxa"/>
        <w:tblCellMar>
          <w:top w:w="45" w:type="dxa"/>
          <w:left w:w="45" w:type="dxa"/>
          <w:bottom w:w="45" w:type="dxa"/>
          <w:right w:w="45" w:type="dxa"/>
        </w:tblCellMar>
        <w:tblLook w:val="04A0"/>
      </w:tblPr>
      <w:tblGrid>
        <w:gridCol w:w="4618"/>
      </w:tblGrid>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divId w:val="646860774"/>
              <w:rPr>
                <w:rFonts w:ascii="Helvetica" w:eastAsia="MS PGothic" w:hAnsi="Helvetica" w:cs="Helvetica"/>
                <w:kern w:val="0"/>
                <w:sz w:val="16"/>
                <w:szCs w:val="16"/>
              </w:rPr>
            </w:pPr>
            <w:r w:rsidRPr="006A3A1E">
              <w:rPr>
                <w:rFonts w:ascii="Helvetica" w:eastAsia="MS PGothic" w:hAnsi="Helvetica" w:cs="Helvetica"/>
                <w:kern w:val="0"/>
                <w:sz w:val="16"/>
                <w:szCs w:val="16"/>
              </w:rPr>
              <w:t>1</w:t>
            </w:r>
            <w:proofErr w:type="gramStart"/>
            <w:r w:rsidRPr="006A3A1E">
              <w:rPr>
                <w:rFonts w:ascii="Helvetica" w:eastAsia="MS PGothic" w:hAnsi="Helvetica" w:cs="Helvetica"/>
                <w:kern w:val="0"/>
                <w:sz w:val="16"/>
                <w:szCs w:val="16"/>
              </w:rPr>
              <w:t>,1,1</w:t>
            </w:r>
            <w:proofErr w:type="gramEnd"/>
            <w:r w:rsidRPr="006A3A1E">
              <w:rPr>
                <w:rFonts w:ascii="Helvetica" w:eastAsia="MS PGothic" w:hAnsi="Helvetica" w:cs="Helvetica"/>
                <w:kern w:val="0"/>
                <w:sz w:val="16"/>
                <w:szCs w:val="16"/>
              </w:rPr>
              <w:t>-Tris(</w:t>
            </w:r>
            <w:proofErr w:type="spellStart"/>
            <w:r w:rsidRPr="006A3A1E">
              <w:rPr>
                <w:rFonts w:ascii="Helvetica" w:eastAsia="MS PGothic" w:hAnsi="Helvetica" w:cs="Helvetica"/>
                <w:kern w:val="0"/>
                <w:sz w:val="16"/>
                <w:szCs w:val="16"/>
              </w:rPr>
              <w:t>hydroxymethyl</w:t>
            </w:r>
            <w:proofErr w:type="spellEnd"/>
            <w:r w:rsidRPr="006A3A1E">
              <w:rPr>
                <w:rFonts w:ascii="Helvetica" w:eastAsia="MS PGothic" w:hAnsi="Helvetica" w:cs="Helvetica"/>
                <w:kern w:val="0"/>
                <w:sz w:val="16"/>
                <w:szCs w:val="16"/>
              </w:rPr>
              <w:t xml:space="preserve">)ethane is white powder with no </w:t>
            </w:r>
            <w:proofErr w:type="spellStart"/>
            <w:r w:rsidRPr="006A3A1E">
              <w:rPr>
                <w:rFonts w:ascii="Helvetica" w:eastAsia="MS PGothic" w:hAnsi="Helvetica" w:cs="Helvetica"/>
                <w:kern w:val="0"/>
                <w:sz w:val="16"/>
                <w:szCs w:val="16"/>
              </w:rPr>
              <w:t>odour</w:t>
            </w:r>
            <w:proofErr w:type="spellEnd"/>
            <w:r w:rsidRPr="006A3A1E">
              <w:rPr>
                <w:rFonts w:ascii="Helvetica" w:eastAsia="MS PGothic" w:hAnsi="Helvetica" w:cs="Helvetica"/>
                <w:kern w:val="0"/>
                <w:sz w:val="16"/>
                <w:szCs w:val="16"/>
              </w:rPr>
              <w:t xml:space="preserve">. </w:t>
            </w:r>
          </w:p>
        </w:tc>
      </w:tr>
    </w:tbl>
    <w:p w:rsidR="006A3A1E" w:rsidRPr="006A3A1E" w:rsidRDefault="006A3A1E" w:rsidP="00D96DAD">
      <w:pPr>
        <w:widowControl/>
        <w:spacing w:beforeLines="100" w:line="340" w:lineRule="exact"/>
        <w:jc w:val="left"/>
        <w:rPr>
          <w:rFonts w:ascii="Helvetica" w:eastAsia="MS PGothic" w:hAnsi="Helvetica" w:cs="Helvetica"/>
          <w:b/>
          <w:bCs/>
          <w:kern w:val="0"/>
          <w:sz w:val="32"/>
          <w:szCs w:val="32"/>
          <w:u w:val="single"/>
        </w:rPr>
      </w:pPr>
      <w:r w:rsidRPr="006A3A1E">
        <w:rPr>
          <w:rFonts w:ascii="Helvetica" w:eastAsia="MS PGothic" w:hAnsi="Helvetica" w:cs="Helvetica"/>
          <w:b/>
          <w:bCs/>
          <w:kern w:val="0"/>
          <w:sz w:val="32"/>
          <w:szCs w:val="32"/>
          <w:u w:val="single"/>
        </w:rPr>
        <w:t xml:space="preserve">4.2 Melting point/freezing point </w:t>
      </w:r>
    </w:p>
    <w:p w:rsidR="006A3A1E" w:rsidRPr="006A3A1E" w:rsidRDefault="006A3A1E" w:rsidP="00D96DAD">
      <w:pPr>
        <w:widowControl/>
        <w:spacing w:beforeLines="100" w:line="320" w:lineRule="exact"/>
        <w:jc w:val="left"/>
        <w:rPr>
          <w:rFonts w:ascii="Helvetica" w:eastAsia="MS PGothic" w:hAnsi="Helvetica" w:cs="Helvetica"/>
          <w:b/>
          <w:bCs/>
          <w:i/>
          <w:iCs/>
          <w:kern w:val="0"/>
          <w:sz w:val="30"/>
          <w:szCs w:val="30"/>
        </w:rPr>
      </w:pPr>
      <w:r w:rsidRPr="006A3A1E">
        <w:rPr>
          <w:rFonts w:ascii="Helvetica" w:eastAsia="MS PGothic" w:hAnsi="Helvetica" w:cs="Helvetica"/>
          <w:b/>
          <w:bCs/>
          <w:i/>
          <w:iCs/>
          <w:kern w:val="0"/>
          <w:sz w:val="30"/>
          <w:szCs w:val="30"/>
        </w:rPr>
        <w:t xml:space="preserve">Endpoint study record: Literature </w:t>
      </w:r>
    </w:p>
    <w:tbl>
      <w:tblPr>
        <w:tblW w:w="0" w:type="auto"/>
        <w:tblCellSpacing w:w="7" w:type="dxa"/>
        <w:tblCellMar>
          <w:left w:w="0" w:type="dxa"/>
          <w:right w:w="0" w:type="dxa"/>
        </w:tblCellMar>
        <w:tblLook w:val="04A0"/>
      </w:tblPr>
      <w:tblGrid>
        <w:gridCol w:w="1044"/>
        <w:gridCol w:w="20"/>
        <w:gridCol w:w="4344"/>
      </w:tblGrid>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divId w:val="386031114"/>
              <w:rPr>
                <w:rFonts w:ascii="Helvetica" w:eastAsia="MS PGothic" w:hAnsi="Helvetica" w:cs="Helvetica"/>
                <w:b/>
                <w:bCs/>
                <w:color w:val="0000B2"/>
                <w:kern w:val="0"/>
                <w:sz w:val="16"/>
                <w:szCs w:val="16"/>
              </w:rPr>
            </w:pPr>
            <w:r w:rsidRPr="006A3A1E">
              <w:rPr>
                <w:rFonts w:ascii="Helvetica" w:eastAsia="MS PGothic" w:hAnsi="Helvetica" w:cs="Helvetica"/>
                <w:b/>
                <w:bCs/>
                <w:color w:val="0000B2"/>
                <w:kern w:val="0"/>
                <w:sz w:val="16"/>
                <w:szCs w:val="16"/>
              </w:rPr>
              <w:t xml:space="preserve">UUID </w:t>
            </w:r>
          </w:p>
        </w:tc>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color w:val="0000B2"/>
                <w:kern w:val="0"/>
                <w:sz w:val="16"/>
                <w:szCs w:val="16"/>
              </w:rPr>
            </w:pPr>
            <w:r w:rsidRPr="006A3A1E">
              <w:rPr>
                <w:rFonts w:ascii="Helvetica" w:eastAsia="MS PGothic" w:hAnsi="Helvetica" w:cs="Helvetica"/>
                <w:color w:val="0000B2"/>
                <w:kern w:val="0"/>
                <w:sz w:val="16"/>
                <w:szCs w:val="16"/>
              </w:rPr>
              <w:t xml:space="preserve">IUC5-c11b35db-58dc-48be-8311-6bf3800fc268 </w:t>
            </w:r>
          </w:p>
        </w:tc>
      </w:tr>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b/>
                <w:bCs/>
                <w:color w:val="0000B2"/>
                <w:kern w:val="0"/>
                <w:sz w:val="16"/>
                <w:szCs w:val="16"/>
              </w:rPr>
            </w:pPr>
            <w:r w:rsidRPr="006A3A1E">
              <w:rPr>
                <w:rFonts w:ascii="Helvetica" w:eastAsia="MS PGothic" w:hAnsi="Helvetica" w:cs="Helvetica"/>
                <w:b/>
                <w:bCs/>
                <w:color w:val="0000B2"/>
                <w:kern w:val="0"/>
                <w:sz w:val="16"/>
                <w:szCs w:val="16"/>
              </w:rPr>
              <w:t xml:space="preserve">Dossier UUID </w:t>
            </w:r>
          </w:p>
        </w:tc>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color w:val="0000B2"/>
                <w:kern w:val="0"/>
                <w:sz w:val="16"/>
                <w:szCs w:val="16"/>
              </w:rPr>
            </w:pPr>
            <w:r w:rsidRPr="006A3A1E">
              <w:rPr>
                <w:rFonts w:ascii="Helvetica" w:eastAsia="MS PGothic" w:hAnsi="Helvetica" w:cs="Helvetica"/>
                <w:color w:val="0000B2"/>
                <w:kern w:val="0"/>
                <w:sz w:val="16"/>
                <w:szCs w:val="16"/>
              </w:rPr>
              <w:t xml:space="preserve">0 </w:t>
            </w:r>
          </w:p>
        </w:tc>
      </w:tr>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b/>
                <w:bCs/>
                <w:color w:val="0000B2"/>
                <w:kern w:val="0"/>
                <w:sz w:val="16"/>
                <w:szCs w:val="16"/>
              </w:rPr>
            </w:pPr>
            <w:r w:rsidRPr="006A3A1E">
              <w:rPr>
                <w:rFonts w:ascii="Helvetica" w:eastAsia="MS PGothic" w:hAnsi="Helvetica" w:cs="Helvetica"/>
                <w:b/>
                <w:bCs/>
                <w:color w:val="0000B2"/>
                <w:kern w:val="0"/>
                <w:sz w:val="16"/>
                <w:szCs w:val="16"/>
              </w:rPr>
              <w:t xml:space="preserve">Author </w:t>
            </w:r>
          </w:p>
        </w:tc>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color w:val="0000B2"/>
                <w:kern w:val="0"/>
                <w:sz w:val="16"/>
                <w:szCs w:val="16"/>
              </w:rPr>
            </w:pPr>
            <w:proofErr w:type="spellStart"/>
            <w:r w:rsidRPr="006A3A1E">
              <w:rPr>
                <w:rFonts w:ascii="Helvetica" w:eastAsia="MS PGothic" w:hAnsi="Helvetica" w:cs="Helvetica"/>
                <w:color w:val="0000B2"/>
                <w:kern w:val="0"/>
                <w:sz w:val="16"/>
                <w:szCs w:val="16"/>
              </w:rPr>
              <w:t>mariko</w:t>
            </w:r>
            <w:proofErr w:type="spellEnd"/>
            <w:r w:rsidRPr="006A3A1E">
              <w:rPr>
                <w:rFonts w:ascii="Helvetica" w:eastAsia="MS PGothic" w:hAnsi="Helvetica" w:cs="Helvetica"/>
                <w:color w:val="0000B2"/>
                <w:kern w:val="0"/>
                <w:sz w:val="16"/>
                <w:szCs w:val="16"/>
              </w:rPr>
              <w:t xml:space="preserve"> / National Institute of Health Sciences / Tokyo / Japan </w:t>
            </w:r>
          </w:p>
        </w:tc>
      </w:tr>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b/>
                <w:bCs/>
                <w:color w:val="0000B2"/>
                <w:kern w:val="0"/>
                <w:sz w:val="16"/>
                <w:szCs w:val="16"/>
              </w:rPr>
            </w:pPr>
            <w:r w:rsidRPr="006A3A1E">
              <w:rPr>
                <w:rFonts w:ascii="Helvetica" w:eastAsia="MS PGothic" w:hAnsi="Helvetica" w:cs="Helvetica"/>
                <w:b/>
                <w:bCs/>
                <w:color w:val="0000B2"/>
                <w:kern w:val="0"/>
                <w:sz w:val="16"/>
                <w:szCs w:val="16"/>
              </w:rPr>
              <w:t xml:space="preserve">Date </w:t>
            </w:r>
          </w:p>
        </w:tc>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color w:val="0000B2"/>
                <w:kern w:val="0"/>
                <w:sz w:val="16"/>
                <w:szCs w:val="16"/>
              </w:rPr>
            </w:pPr>
            <w:r w:rsidRPr="006A3A1E">
              <w:rPr>
                <w:rFonts w:ascii="Helvetica" w:eastAsia="MS PGothic" w:hAnsi="Helvetica" w:cs="Helvetica"/>
                <w:color w:val="0000B2"/>
                <w:kern w:val="0"/>
                <w:sz w:val="16"/>
                <w:szCs w:val="16"/>
              </w:rPr>
              <w:t xml:space="preserve">2011-12-01 10:23:10 JST </w:t>
            </w:r>
          </w:p>
        </w:tc>
      </w:tr>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b/>
                <w:bCs/>
                <w:color w:val="0000B2"/>
                <w:kern w:val="0"/>
                <w:sz w:val="16"/>
                <w:szCs w:val="16"/>
              </w:rPr>
            </w:pPr>
            <w:r w:rsidRPr="006A3A1E">
              <w:rPr>
                <w:rFonts w:ascii="Helvetica" w:eastAsia="MS PGothic" w:hAnsi="Helvetica" w:cs="Helvetica"/>
                <w:b/>
                <w:bCs/>
                <w:color w:val="0000B2"/>
                <w:kern w:val="0"/>
                <w:sz w:val="16"/>
                <w:szCs w:val="16"/>
              </w:rPr>
              <w:t xml:space="preserve">Remarks </w:t>
            </w:r>
          </w:p>
        </w:tc>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r>
    </w:tbl>
    <w:p w:rsidR="006A3A1E" w:rsidRPr="006A3A1E" w:rsidRDefault="006A3A1E" w:rsidP="00021D0D">
      <w:pPr>
        <w:widowControl/>
        <w:spacing w:line="240" w:lineRule="exact"/>
        <w:jc w:val="left"/>
        <w:rPr>
          <w:rFonts w:ascii="Helvetica" w:eastAsia="MS PGothic" w:hAnsi="Helvetica" w:cs="Helvetica"/>
          <w:vanish/>
          <w:kern w:val="0"/>
          <w:sz w:val="16"/>
          <w:szCs w:val="16"/>
        </w:rPr>
      </w:pPr>
    </w:p>
    <w:tbl>
      <w:tblPr>
        <w:tblW w:w="0" w:type="auto"/>
        <w:tblCellSpacing w:w="7" w:type="dxa"/>
        <w:tblCellMar>
          <w:top w:w="45" w:type="dxa"/>
          <w:left w:w="45" w:type="dxa"/>
          <w:bottom w:w="45" w:type="dxa"/>
          <w:right w:w="45" w:type="dxa"/>
        </w:tblCellMar>
        <w:tblLook w:val="04A0"/>
      </w:tblPr>
      <w:tblGrid>
        <w:gridCol w:w="117"/>
        <w:gridCol w:w="117"/>
      </w:tblGrid>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r>
    </w:tbl>
    <w:p w:rsidR="006A3A1E" w:rsidRPr="006A3A1E" w:rsidRDefault="006A3A1E" w:rsidP="00D96DAD">
      <w:pPr>
        <w:widowControl/>
        <w:spacing w:beforeLines="100" w:line="280" w:lineRule="exact"/>
        <w:jc w:val="left"/>
        <w:rPr>
          <w:rFonts w:ascii="Helvetica" w:eastAsia="MS PGothic" w:hAnsi="Helvetica" w:cs="Helvetica"/>
          <w:b/>
          <w:bCs/>
          <w:kern w:val="0"/>
          <w:sz w:val="28"/>
          <w:szCs w:val="28"/>
        </w:rPr>
      </w:pPr>
      <w:r w:rsidRPr="006A3A1E">
        <w:rPr>
          <w:rFonts w:ascii="Helvetica" w:eastAsia="MS PGothic" w:hAnsi="Helvetica" w:cs="Helvetica"/>
          <w:b/>
          <w:bCs/>
          <w:kern w:val="0"/>
          <w:sz w:val="28"/>
          <w:szCs w:val="28"/>
        </w:rPr>
        <w:t xml:space="preserve">Administrative Data </w:t>
      </w:r>
    </w:p>
    <w:tbl>
      <w:tblPr>
        <w:tblW w:w="0" w:type="auto"/>
        <w:tblCellSpacing w:w="7" w:type="dxa"/>
        <w:tblCellMar>
          <w:top w:w="45" w:type="dxa"/>
          <w:left w:w="45" w:type="dxa"/>
          <w:bottom w:w="45" w:type="dxa"/>
          <w:right w:w="45" w:type="dxa"/>
        </w:tblCellMar>
        <w:tblLook w:val="04A0"/>
      </w:tblPr>
      <w:tblGrid>
        <w:gridCol w:w="3161"/>
        <w:gridCol w:w="1749"/>
        <w:gridCol w:w="347"/>
        <w:gridCol w:w="354"/>
      </w:tblGrid>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Purpose flag </w:t>
            </w:r>
          </w:p>
        </w:tc>
        <w:tc>
          <w:tcPr>
            <w:tcW w:w="0" w:type="auto"/>
            <w:gridSpan w:val="3"/>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key study; robust study summary </w:t>
            </w:r>
          </w:p>
        </w:tc>
      </w:tr>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Study result type </w:t>
            </w:r>
          </w:p>
        </w:tc>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other: </w:t>
            </w:r>
          </w:p>
        </w:tc>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r>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Reliability </w:t>
            </w:r>
          </w:p>
        </w:tc>
        <w:tc>
          <w:tcPr>
            <w:tcW w:w="0" w:type="auto"/>
            <w:gridSpan w:val="3"/>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2 (reliable with restrictions) </w:t>
            </w:r>
          </w:p>
        </w:tc>
      </w:tr>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Rationale for reliability incl. deficiencies </w:t>
            </w:r>
          </w:p>
        </w:tc>
        <w:tc>
          <w:tcPr>
            <w:tcW w:w="0" w:type="auto"/>
            <w:gridSpan w:val="3"/>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Reliable handbook </w:t>
            </w:r>
          </w:p>
        </w:tc>
      </w:tr>
    </w:tbl>
    <w:p w:rsidR="006A3A1E" w:rsidRPr="006A3A1E" w:rsidRDefault="006A3A1E" w:rsidP="00D96DAD">
      <w:pPr>
        <w:widowControl/>
        <w:spacing w:beforeLines="100" w:line="280" w:lineRule="exact"/>
        <w:jc w:val="left"/>
        <w:rPr>
          <w:rFonts w:ascii="Helvetica" w:eastAsia="MS PGothic" w:hAnsi="Helvetica" w:cs="Helvetica"/>
          <w:b/>
          <w:bCs/>
          <w:kern w:val="0"/>
          <w:sz w:val="28"/>
          <w:szCs w:val="28"/>
        </w:rPr>
      </w:pPr>
      <w:r w:rsidRPr="006A3A1E">
        <w:rPr>
          <w:rFonts w:ascii="Helvetica" w:eastAsia="MS PGothic" w:hAnsi="Helvetica" w:cs="Helvetica"/>
          <w:b/>
          <w:bCs/>
          <w:kern w:val="0"/>
          <w:sz w:val="28"/>
          <w:szCs w:val="28"/>
        </w:rPr>
        <w:t xml:space="preserve">Data source </w:t>
      </w:r>
    </w:p>
    <w:p w:rsidR="006A3A1E" w:rsidRPr="006A3A1E" w:rsidRDefault="006A3A1E" w:rsidP="00021D0D">
      <w:pPr>
        <w:widowControl/>
        <w:spacing w:line="240" w:lineRule="exact"/>
        <w:jc w:val="left"/>
        <w:rPr>
          <w:rFonts w:ascii="Helvetica" w:eastAsia="MS PGothic" w:hAnsi="Helvetica" w:cs="Helvetica"/>
          <w:b/>
          <w:bCs/>
          <w:kern w:val="0"/>
          <w:sz w:val="20"/>
          <w:szCs w:val="20"/>
        </w:rPr>
      </w:pPr>
      <w:r w:rsidRPr="006A3A1E">
        <w:rPr>
          <w:rFonts w:ascii="Helvetica" w:eastAsia="MS PGothic" w:hAnsi="Helvetica" w:cs="Helvetica"/>
          <w:b/>
          <w:bCs/>
          <w:kern w:val="0"/>
          <w:sz w:val="20"/>
          <w:szCs w:val="20"/>
        </w:rPr>
        <w:t xml:space="preserve">Reference </w:t>
      </w:r>
    </w:p>
    <w:tbl>
      <w:tblPr>
        <w:tblW w:w="0" w:type="auto"/>
        <w:tblBorders>
          <w:top w:val="single" w:sz="6" w:space="0" w:color="auto"/>
          <w:left w:val="single" w:sz="6" w:space="0" w:color="auto"/>
          <w:bottom w:val="single" w:sz="6" w:space="0" w:color="auto"/>
          <w:right w:val="single" w:sz="6" w:space="0" w:color="auto"/>
        </w:tblBorders>
        <w:tblCellMar>
          <w:top w:w="45" w:type="dxa"/>
          <w:left w:w="45" w:type="dxa"/>
          <w:bottom w:w="45" w:type="dxa"/>
          <w:right w:w="45" w:type="dxa"/>
        </w:tblCellMar>
        <w:tblLook w:val="04A0"/>
      </w:tblPr>
      <w:tblGrid>
        <w:gridCol w:w="1007"/>
        <w:gridCol w:w="676"/>
        <w:gridCol w:w="446"/>
        <w:gridCol w:w="1248"/>
        <w:gridCol w:w="1187"/>
        <w:gridCol w:w="953"/>
        <w:gridCol w:w="643"/>
        <w:gridCol w:w="863"/>
        <w:gridCol w:w="917"/>
        <w:gridCol w:w="654"/>
      </w:tblGrid>
      <w:tr w:rsidR="006A3A1E" w:rsidRPr="006A3A1E">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center"/>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Reference type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center"/>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Author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center"/>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Year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center"/>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Title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center"/>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Bibliographic source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center"/>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Testing laboratory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center"/>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Report no.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center"/>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Owner company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center"/>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Company study no.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center"/>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Report date </w:t>
            </w:r>
          </w:p>
        </w:tc>
      </w:tr>
      <w:tr w:rsidR="006A3A1E" w:rsidRPr="006A3A1E">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left"/>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review article or handbook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left"/>
              <w:rPr>
                <w:rFonts w:ascii="Helvetica" w:eastAsia="MS PGothic" w:hAnsi="Helvetica" w:cs="Helvetica"/>
                <w:kern w:val="0"/>
                <w:sz w:val="16"/>
                <w:szCs w:val="16"/>
              </w:rPr>
            </w:pPr>
            <w:proofErr w:type="spellStart"/>
            <w:r w:rsidRPr="006A3A1E">
              <w:rPr>
                <w:rFonts w:ascii="Helvetica" w:eastAsia="MS PGothic" w:hAnsi="Helvetica" w:cs="Helvetica"/>
                <w:kern w:val="0"/>
                <w:sz w:val="16"/>
                <w:szCs w:val="16"/>
              </w:rPr>
              <w:t>Lide</w:t>
            </w:r>
            <w:proofErr w:type="spellEnd"/>
            <w:r w:rsidRPr="006A3A1E">
              <w:rPr>
                <w:rFonts w:ascii="Helvetica" w:eastAsia="MS PGothic" w:hAnsi="Helvetica" w:cs="Helvetica"/>
                <w:kern w:val="0"/>
                <w:sz w:val="16"/>
                <w:szCs w:val="16"/>
              </w:rPr>
              <w:t xml:space="preserve"> D.R. (</w:t>
            </w:r>
            <w:proofErr w:type="spellStart"/>
            <w:r w:rsidRPr="006A3A1E">
              <w:rPr>
                <w:rFonts w:ascii="Helvetica" w:eastAsia="MS PGothic" w:hAnsi="Helvetica" w:cs="Helvetica"/>
                <w:kern w:val="0"/>
                <w:sz w:val="16"/>
                <w:szCs w:val="16"/>
              </w:rPr>
              <w:t>ed</w:t>
            </w:r>
            <w:proofErr w:type="spellEnd"/>
            <w:r w:rsidRPr="006A3A1E">
              <w:rPr>
                <w:rFonts w:ascii="Helvetica" w:eastAsia="MS PGothic" w:hAnsi="Helvetica" w:cs="Helvetica"/>
                <w:kern w:val="0"/>
                <w:sz w:val="16"/>
                <w:szCs w:val="16"/>
              </w:rPr>
              <w:t xml:space="preserve">)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left"/>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2008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left"/>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CRC Handbook of Chemistry and Physics, version 2008.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r>
    </w:tbl>
    <w:p w:rsidR="006A3A1E" w:rsidRPr="006A3A1E" w:rsidRDefault="006A3A1E" w:rsidP="00021D0D">
      <w:pPr>
        <w:widowControl/>
        <w:spacing w:line="240" w:lineRule="exact"/>
        <w:jc w:val="left"/>
        <w:rPr>
          <w:rFonts w:ascii="Helvetica" w:eastAsia="MS PGothic" w:hAnsi="Helvetica" w:cs="Helvetica"/>
          <w:b/>
          <w:bCs/>
          <w:kern w:val="0"/>
          <w:sz w:val="20"/>
          <w:szCs w:val="20"/>
        </w:rPr>
      </w:pPr>
      <w:r w:rsidRPr="006A3A1E">
        <w:rPr>
          <w:rFonts w:ascii="Helvetica" w:eastAsia="MS PGothic" w:hAnsi="Helvetica" w:cs="Helvetica"/>
          <w:b/>
          <w:bCs/>
          <w:kern w:val="0"/>
          <w:sz w:val="20"/>
          <w:szCs w:val="20"/>
        </w:rPr>
        <w:t xml:space="preserve">Data access </w:t>
      </w:r>
    </w:p>
    <w:tbl>
      <w:tblPr>
        <w:tblW w:w="0" w:type="auto"/>
        <w:tblCellSpacing w:w="7" w:type="dxa"/>
        <w:tblCellMar>
          <w:top w:w="45" w:type="dxa"/>
          <w:left w:w="45" w:type="dxa"/>
          <w:bottom w:w="45" w:type="dxa"/>
          <w:right w:w="45" w:type="dxa"/>
        </w:tblCellMar>
        <w:tblLook w:val="04A0"/>
      </w:tblPr>
      <w:tblGrid>
        <w:gridCol w:w="1159"/>
      </w:tblGrid>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divId w:val="367530409"/>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data published </w:t>
            </w:r>
          </w:p>
        </w:tc>
      </w:tr>
    </w:tbl>
    <w:p w:rsidR="006A3A1E" w:rsidRPr="006A3A1E" w:rsidRDefault="006A3A1E" w:rsidP="00D96DAD">
      <w:pPr>
        <w:widowControl/>
        <w:spacing w:beforeLines="100" w:line="280" w:lineRule="exact"/>
        <w:jc w:val="left"/>
        <w:rPr>
          <w:rFonts w:ascii="Helvetica" w:eastAsia="MS PGothic" w:hAnsi="Helvetica" w:cs="Helvetica"/>
          <w:b/>
          <w:bCs/>
          <w:kern w:val="0"/>
          <w:sz w:val="28"/>
          <w:szCs w:val="28"/>
        </w:rPr>
      </w:pPr>
      <w:r w:rsidRPr="006A3A1E">
        <w:rPr>
          <w:rFonts w:ascii="Helvetica" w:eastAsia="MS PGothic" w:hAnsi="Helvetica" w:cs="Helvetica"/>
          <w:b/>
          <w:bCs/>
          <w:kern w:val="0"/>
          <w:sz w:val="28"/>
          <w:szCs w:val="28"/>
        </w:rPr>
        <w:t xml:space="preserve">Materials and methods </w:t>
      </w:r>
    </w:p>
    <w:p w:rsidR="006A3A1E" w:rsidRPr="006A3A1E" w:rsidRDefault="006A3A1E" w:rsidP="00021D0D">
      <w:pPr>
        <w:widowControl/>
        <w:spacing w:line="240" w:lineRule="exact"/>
        <w:jc w:val="left"/>
        <w:rPr>
          <w:rFonts w:ascii="Helvetica" w:eastAsia="MS PGothic" w:hAnsi="Helvetica" w:cs="Helvetica"/>
          <w:b/>
          <w:bCs/>
          <w:kern w:val="0"/>
          <w:sz w:val="24"/>
          <w:szCs w:val="24"/>
        </w:rPr>
      </w:pPr>
      <w:r w:rsidRPr="006A3A1E">
        <w:rPr>
          <w:rFonts w:ascii="Helvetica" w:eastAsia="MS PGothic" w:hAnsi="Helvetica" w:cs="Helvetica"/>
          <w:b/>
          <w:bCs/>
          <w:kern w:val="0"/>
          <w:sz w:val="24"/>
          <w:szCs w:val="24"/>
        </w:rPr>
        <w:t xml:space="preserve">Test materials </w:t>
      </w:r>
    </w:p>
    <w:p w:rsidR="006A3A1E" w:rsidRPr="006A3A1E" w:rsidRDefault="006A3A1E" w:rsidP="00021D0D">
      <w:pPr>
        <w:widowControl/>
        <w:spacing w:line="240" w:lineRule="exact"/>
        <w:jc w:val="left"/>
        <w:rPr>
          <w:rFonts w:ascii="Helvetica" w:eastAsia="MS PGothic" w:hAnsi="Helvetica" w:cs="Helvetica"/>
          <w:b/>
          <w:bCs/>
          <w:kern w:val="0"/>
          <w:sz w:val="20"/>
          <w:szCs w:val="20"/>
        </w:rPr>
      </w:pPr>
      <w:r w:rsidRPr="006A3A1E">
        <w:rPr>
          <w:rFonts w:ascii="Helvetica" w:eastAsia="MS PGothic" w:hAnsi="Helvetica" w:cs="Helvetica"/>
          <w:b/>
          <w:bCs/>
          <w:kern w:val="0"/>
          <w:sz w:val="20"/>
          <w:szCs w:val="20"/>
        </w:rPr>
        <w:t xml:space="preserve">Identity of test material same as for substance defined in section 1 (if not read-across) </w:t>
      </w:r>
    </w:p>
    <w:tbl>
      <w:tblPr>
        <w:tblW w:w="0" w:type="auto"/>
        <w:tblCellSpacing w:w="7" w:type="dxa"/>
        <w:tblCellMar>
          <w:top w:w="45" w:type="dxa"/>
          <w:left w:w="45" w:type="dxa"/>
          <w:bottom w:w="45" w:type="dxa"/>
          <w:right w:w="45" w:type="dxa"/>
        </w:tblCellMar>
        <w:tblLook w:val="04A0"/>
      </w:tblPr>
      <w:tblGrid>
        <w:gridCol w:w="367"/>
      </w:tblGrid>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divId w:val="1432778051"/>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yes </w:t>
            </w:r>
          </w:p>
        </w:tc>
      </w:tr>
    </w:tbl>
    <w:p w:rsidR="006A3A1E" w:rsidRPr="006A3A1E" w:rsidRDefault="006A3A1E" w:rsidP="00021D0D">
      <w:pPr>
        <w:widowControl/>
        <w:spacing w:line="240" w:lineRule="exact"/>
        <w:jc w:val="left"/>
        <w:rPr>
          <w:rFonts w:ascii="Helvetica" w:eastAsia="MS PGothic" w:hAnsi="Helvetica" w:cs="Helvetica"/>
          <w:b/>
          <w:bCs/>
          <w:kern w:val="0"/>
          <w:sz w:val="20"/>
          <w:szCs w:val="20"/>
        </w:rPr>
      </w:pPr>
      <w:r w:rsidRPr="006A3A1E">
        <w:rPr>
          <w:rFonts w:ascii="Helvetica" w:eastAsia="MS PGothic" w:hAnsi="Helvetica" w:cs="Helvetica"/>
          <w:b/>
          <w:bCs/>
          <w:kern w:val="0"/>
          <w:sz w:val="20"/>
          <w:szCs w:val="20"/>
        </w:rPr>
        <w:t xml:space="preserve">Test material identity </w:t>
      </w:r>
    </w:p>
    <w:tbl>
      <w:tblPr>
        <w:tblW w:w="0" w:type="auto"/>
        <w:tblBorders>
          <w:top w:val="single" w:sz="6" w:space="0" w:color="auto"/>
          <w:left w:val="single" w:sz="6" w:space="0" w:color="auto"/>
          <w:bottom w:val="single" w:sz="6" w:space="0" w:color="auto"/>
          <w:right w:val="single" w:sz="6" w:space="0" w:color="auto"/>
        </w:tblBorders>
        <w:tblCellMar>
          <w:top w:w="45" w:type="dxa"/>
          <w:left w:w="45" w:type="dxa"/>
          <w:bottom w:w="45" w:type="dxa"/>
          <w:right w:w="45" w:type="dxa"/>
        </w:tblCellMar>
        <w:tblLook w:val="04A0"/>
      </w:tblPr>
      <w:tblGrid>
        <w:gridCol w:w="1006"/>
        <w:gridCol w:w="659"/>
      </w:tblGrid>
      <w:tr w:rsidR="006A3A1E" w:rsidRPr="006A3A1E">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center"/>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Identifier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center"/>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Identity </w:t>
            </w:r>
          </w:p>
        </w:tc>
      </w:tr>
      <w:tr w:rsidR="006A3A1E" w:rsidRPr="006A3A1E">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left"/>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CAS number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left"/>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77-85-0 </w:t>
            </w:r>
          </w:p>
        </w:tc>
      </w:tr>
    </w:tbl>
    <w:p w:rsidR="006A3A1E" w:rsidRPr="006A3A1E" w:rsidRDefault="006A3A1E" w:rsidP="00D96DAD">
      <w:pPr>
        <w:widowControl/>
        <w:spacing w:beforeLines="100" w:line="280" w:lineRule="exact"/>
        <w:jc w:val="left"/>
        <w:rPr>
          <w:rFonts w:ascii="Helvetica" w:eastAsia="MS PGothic" w:hAnsi="Helvetica" w:cs="Helvetica"/>
          <w:b/>
          <w:bCs/>
          <w:kern w:val="0"/>
          <w:sz w:val="28"/>
          <w:szCs w:val="28"/>
        </w:rPr>
      </w:pPr>
      <w:r w:rsidRPr="006A3A1E">
        <w:rPr>
          <w:rFonts w:ascii="Helvetica" w:eastAsia="MS PGothic" w:hAnsi="Helvetica" w:cs="Helvetica"/>
          <w:b/>
          <w:bCs/>
          <w:kern w:val="0"/>
          <w:sz w:val="28"/>
          <w:szCs w:val="28"/>
        </w:rPr>
        <w:lastRenderedPageBreak/>
        <w:t xml:space="preserve">Results and discussions </w:t>
      </w:r>
    </w:p>
    <w:p w:rsidR="006A3A1E" w:rsidRPr="006A3A1E" w:rsidRDefault="006A3A1E" w:rsidP="00021D0D">
      <w:pPr>
        <w:widowControl/>
        <w:spacing w:line="240" w:lineRule="exact"/>
        <w:jc w:val="left"/>
        <w:rPr>
          <w:rFonts w:ascii="Helvetica" w:eastAsia="MS PGothic" w:hAnsi="Helvetica" w:cs="Helvetica"/>
          <w:b/>
          <w:bCs/>
          <w:kern w:val="0"/>
          <w:sz w:val="20"/>
          <w:szCs w:val="20"/>
        </w:rPr>
      </w:pPr>
      <w:r w:rsidRPr="006A3A1E">
        <w:rPr>
          <w:rFonts w:ascii="Helvetica" w:eastAsia="MS PGothic" w:hAnsi="Helvetica" w:cs="Helvetica"/>
          <w:b/>
          <w:bCs/>
          <w:kern w:val="0"/>
          <w:sz w:val="20"/>
          <w:szCs w:val="20"/>
        </w:rPr>
        <w:t xml:space="preserve">Melting / freezing point </w:t>
      </w:r>
    </w:p>
    <w:tbl>
      <w:tblPr>
        <w:tblW w:w="0" w:type="auto"/>
        <w:tblBorders>
          <w:top w:val="single" w:sz="6" w:space="0" w:color="auto"/>
          <w:left w:val="single" w:sz="6" w:space="0" w:color="auto"/>
          <w:bottom w:val="single" w:sz="6" w:space="0" w:color="auto"/>
          <w:right w:val="single" w:sz="6" w:space="0" w:color="auto"/>
        </w:tblBorders>
        <w:tblCellMar>
          <w:top w:w="45" w:type="dxa"/>
          <w:left w:w="45" w:type="dxa"/>
          <w:bottom w:w="45" w:type="dxa"/>
          <w:right w:w="45" w:type="dxa"/>
        </w:tblCellMar>
        <w:tblLook w:val="04A0"/>
      </w:tblPr>
      <w:tblGrid>
        <w:gridCol w:w="1202"/>
        <w:gridCol w:w="1166"/>
        <w:gridCol w:w="1246"/>
        <w:gridCol w:w="1237"/>
        <w:gridCol w:w="1006"/>
        <w:gridCol w:w="953"/>
        <w:gridCol w:w="767"/>
      </w:tblGrid>
      <w:tr w:rsidR="006A3A1E" w:rsidRPr="006A3A1E">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center"/>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Melt</w:t>
            </w:r>
            <w:proofErr w:type="gramStart"/>
            <w:r w:rsidRPr="006A3A1E">
              <w:rPr>
                <w:rFonts w:ascii="Helvetica" w:eastAsia="MS PGothic" w:hAnsi="Helvetica" w:cs="Helvetica"/>
                <w:b/>
                <w:bCs/>
                <w:kern w:val="0"/>
                <w:sz w:val="16"/>
                <w:szCs w:val="16"/>
              </w:rPr>
              <w:t>./</w:t>
            </w:r>
            <w:proofErr w:type="spellStart"/>
            <w:proofErr w:type="gramEnd"/>
            <w:r w:rsidRPr="006A3A1E">
              <w:rPr>
                <w:rFonts w:ascii="Helvetica" w:eastAsia="MS PGothic" w:hAnsi="Helvetica" w:cs="Helvetica"/>
                <w:b/>
                <w:bCs/>
                <w:kern w:val="0"/>
                <w:sz w:val="16"/>
                <w:szCs w:val="16"/>
              </w:rPr>
              <w:t>Freez</w:t>
            </w:r>
            <w:proofErr w:type="spellEnd"/>
            <w:r w:rsidRPr="006A3A1E">
              <w:rPr>
                <w:rFonts w:ascii="Helvetica" w:eastAsia="MS PGothic" w:hAnsi="Helvetica" w:cs="Helvetica"/>
                <w:b/>
                <w:bCs/>
                <w:kern w:val="0"/>
                <w:sz w:val="16"/>
                <w:szCs w:val="16"/>
              </w:rPr>
              <w:t xml:space="preserve">. pt.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center"/>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Atm. pressure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center"/>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Decomposition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center"/>
              <w:rPr>
                <w:rFonts w:ascii="Helvetica" w:eastAsia="MS PGothic" w:hAnsi="Helvetica" w:cs="Helvetica"/>
                <w:b/>
                <w:bCs/>
                <w:kern w:val="0"/>
                <w:sz w:val="16"/>
                <w:szCs w:val="16"/>
              </w:rPr>
            </w:pPr>
            <w:proofErr w:type="spellStart"/>
            <w:r w:rsidRPr="006A3A1E">
              <w:rPr>
                <w:rFonts w:ascii="Helvetica" w:eastAsia="MS PGothic" w:hAnsi="Helvetica" w:cs="Helvetica"/>
                <w:b/>
                <w:bCs/>
                <w:kern w:val="0"/>
                <w:sz w:val="16"/>
                <w:szCs w:val="16"/>
              </w:rPr>
              <w:t>Decomp</w:t>
            </w:r>
            <w:proofErr w:type="spellEnd"/>
            <w:r w:rsidRPr="006A3A1E">
              <w:rPr>
                <w:rFonts w:ascii="Helvetica" w:eastAsia="MS PGothic" w:hAnsi="Helvetica" w:cs="Helvetica"/>
                <w:b/>
                <w:bCs/>
                <w:kern w:val="0"/>
                <w:sz w:val="16"/>
                <w:szCs w:val="16"/>
              </w:rPr>
              <w:t xml:space="preserve">. </w:t>
            </w:r>
            <w:proofErr w:type="gramStart"/>
            <w:r w:rsidRPr="006A3A1E">
              <w:rPr>
                <w:rFonts w:ascii="Helvetica" w:eastAsia="MS PGothic" w:hAnsi="Helvetica" w:cs="Helvetica"/>
                <w:b/>
                <w:bCs/>
                <w:kern w:val="0"/>
                <w:sz w:val="16"/>
                <w:szCs w:val="16"/>
              </w:rPr>
              <w:t>temp</w:t>
            </w:r>
            <w:proofErr w:type="gramEnd"/>
            <w:r w:rsidRPr="006A3A1E">
              <w:rPr>
                <w:rFonts w:ascii="Helvetica" w:eastAsia="MS PGothic" w:hAnsi="Helvetica" w:cs="Helvetica"/>
                <w:b/>
                <w:bCs/>
                <w:kern w:val="0"/>
                <w:sz w:val="16"/>
                <w:szCs w:val="16"/>
              </w:rPr>
              <w:t xml:space="preserve">.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center"/>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Sublimation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center"/>
              <w:rPr>
                <w:rFonts w:ascii="Helvetica" w:eastAsia="MS PGothic" w:hAnsi="Helvetica" w:cs="Helvetica"/>
                <w:b/>
                <w:bCs/>
                <w:kern w:val="0"/>
                <w:sz w:val="16"/>
                <w:szCs w:val="16"/>
              </w:rPr>
            </w:pPr>
            <w:proofErr w:type="spellStart"/>
            <w:r w:rsidRPr="006A3A1E">
              <w:rPr>
                <w:rFonts w:ascii="Helvetica" w:eastAsia="MS PGothic" w:hAnsi="Helvetica" w:cs="Helvetica"/>
                <w:b/>
                <w:bCs/>
                <w:kern w:val="0"/>
                <w:sz w:val="16"/>
                <w:szCs w:val="16"/>
              </w:rPr>
              <w:t>Subl</w:t>
            </w:r>
            <w:proofErr w:type="spellEnd"/>
            <w:r w:rsidRPr="006A3A1E">
              <w:rPr>
                <w:rFonts w:ascii="Helvetica" w:eastAsia="MS PGothic" w:hAnsi="Helvetica" w:cs="Helvetica"/>
                <w:b/>
                <w:bCs/>
                <w:kern w:val="0"/>
                <w:sz w:val="16"/>
                <w:szCs w:val="16"/>
              </w:rPr>
              <w:t xml:space="preserve">. </w:t>
            </w:r>
            <w:proofErr w:type="gramStart"/>
            <w:r w:rsidRPr="006A3A1E">
              <w:rPr>
                <w:rFonts w:ascii="Helvetica" w:eastAsia="MS PGothic" w:hAnsi="Helvetica" w:cs="Helvetica"/>
                <w:b/>
                <w:bCs/>
                <w:kern w:val="0"/>
                <w:sz w:val="16"/>
                <w:szCs w:val="16"/>
              </w:rPr>
              <w:t>temp</w:t>
            </w:r>
            <w:proofErr w:type="gramEnd"/>
            <w:r w:rsidRPr="006A3A1E">
              <w:rPr>
                <w:rFonts w:ascii="Helvetica" w:eastAsia="MS PGothic" w:hAnsi="Helvetica" w:cs="Helvetica"/>
                <w:b/>
                <w:bCs/>
                <w:kern w:val="0"/>
                <w:sz w:val="16"/>
                <w:szCs w:val="16"/>
              </w:rPr>
              <w:t xml:space="preserve">.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center"/>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Remarks </w:t>
            </w:r>
          </w:p>
        </w:tc>
      </w:tr>
      <w:tr w:rsidR="006A3A1E" w:rsidRPr="006A3A1E">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left"/>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204 °C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r>
    </w:tbl>
    <w:p w:rsidR="006A3A1E" w:rsidRPr="006A3A1E" w:rsidRDefault="006A3A1E" w:rsidP="00D96DAD">
      <w:pPr>
        <w:widowControl/>
        <w:spacing w:beforeLines="100" w:line="280" w:lineRule="exact"/>
        <w:jc w:val="left"/>
        <w:rPr>
          <w:rFonts w:ascii="Helvetica" w:eastAsia="MS PGothic" w:hAnsi="Helvetica" w:cs="Helvetica"/>
          <w:b/>
          <w:bCs/>
          <w:kern w:val="0"/>
          <w:sz w:val="28"/>
          <w:szCs w:val="28"/>
        </w:rPr>
      </w:pPr>
      <w:r w:rsidRPr="006A3A1E">
        <w:rPr>
          <w:rFonts w:ascii="Helvetica" w:eastAsia="MS PGothic" w:hAnsi="Helvetica" w:cs="Helvetica"/>
          <w:b/>
          <w:bCs/>
          <w:kern w:val="0"/>
          <w:sz w:val="28"/>
          <w:szCs w:val="28"/>
        </w:rPr>
        <w:t xml:space="preserve">Applicant's summary and conclusion </w:t>
      </w:r>
    </w:p>
    <w:p w:rsidR="006A3A1E" w:rsidRPr="006A3A1E" w:rsidRDefault="006A3A1E" w:rsidP="00021D0D">
      <w:pPr>
        <w:widowControl/>
        <w:spacing w:line="240" w:lineRule="exact"/>
        <w:jc w:val="left"/>
        <w:rPr>
          <w:rFonts w:ascii="Helvetica" w:eastAsia="MS PGothic" w:hAnsi="Helvetica" w:cs="Helvetica"/>
          <w:b/>
          <w:bCs/>
          <w:kern w:val="0"/>
          <w:sz w:val="20"/>
          <w:szCs w:val="20"/>
        </w:rPr>
      </w:pPr>
      <w:r w:rsidRPr="006A3A1E">
        <w:rPr>
          <w:rFonts w:ascii="Helvetica" w:eastAsia="MS PGothic" w:hAnsi="Helvetica" w:cs="Helvetica"/>
          <w:b/>
          <w:bCs/>
          <w:kern w:val="0"/>
          <w:sz w:val="20"/>
          <w:szCs w:val="20"/>
        </w:rPr>
        <w:t xml:space="preserve">Conclusions </w:t>
      </w:r>
    </w:p>
    <w:tbl>
      <w:tblPr>
        <w:tblW w:w="0" w:type="auto"/>
        <w:tblCellSpacing w:w="7" w:type="dxa"/>
        <w:tblCellMar>
          <w:top w:w="45" w:type="dxa"/>
          <w:left w:w="45" w:type="dxa"/>
          <w:bottom w:w="45" w:type="dxa"/>
          <w:right w:w="45" w:type="dxa"/>
        </w:tblCellMar>
        <w:tblLook w:val="04A0"/>
      </w:tblPr>
      <w:tblGrid>
        <w:gridCol w:w="2244"/>
      </w:tblGrid>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divId w:val="656228879"/>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Melting point is 204 degree C. </w:t>
            </w:r>
          </w:p>
        </w:tc>
      </w:tr>
    </w:tbl>
    <w:p w:rsidR="006A3A1E" w:rsidRPr="006A3A1E" w:rsidRDefault="006A3A1E" w:rsidP="00D96DAD">
      <w:pPr>
        <w:widowControl/>
        <w:spacing w:beforeLines="100" w:line="320" w:lineRule="exact"/>
        <w:jc w:val="left"/>
        <w:rPr>
          <w:rFonts w:ascii="Helvetica" w:eastAsia="MS PGothic" w:hAnsi="Helvetica" w:cs="Helvetica"/>
          <w:b/>
          <w:bCs/>
          <w:i/>
          <w:iCs/>
          <w:kern w:val="0"/>
          <w:sz w:val="30"/>
          <w:szCs w:val="30"/>
        </w:rPr>
      </w:pPr>
      <w:r w:rsidRPr="006A3A1E">
        <w:rPr>
          <w:rFonts w:ascii="Helvetica" w:eastAsia="MS PGothic" w:hAnsi="Helvetica" w:cs="Helvetica"/>
          <w:b/>
          <w:bCs/>
          <w:i/>
          <w:iCs/>
          <w:kern w:val="0"/>
          <w:sz w:val="30"/>
          <w:szCs w:val="30"/>
        </w:rPr>
        <w:t xml:space="preserve">Endpoint study record: Literature </w:t>
      </w:r>
    </w:p>
    <w:tbl>
      <w:tblPr>
        <w:tblW w:w="0" w:type="auto"/>
        <w:tblCellSpacing w:w="7" w:type="dxa"/>
        <w:tblCellMar>
          <w:left w:w="0" w:type="dxa"/>
          <w:right w:w="0" w:type="dxa"/>
        </w:tblCellMar>
        <w:tblLook w:val="04A0"/>
      </w:tblPr>
      <w:tblGrid>
        <w:gridCol w:w="1044"/>
        <w:gridCol w:w="20"/>
        <w:gridCol w:w="4344"/>
      </w:tblGrid>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divId w:val="1115370732"/>
              <w:rPr>
                <w:rFonts w:ascii="Helvetica" w:eastAsia="MS PGothic" w:hAnsi="Helvetica" w:cs="Helvetica"/>
                <w:b/>
                <w:bCs/>
                <w:color w:val="0000B2"/>
                <w:kern w:val="0"/>
                <w:sz w:val="16"/>
                <w:szCs w:val="16"/>
              </w:rPr>
            </w:pPr>
            <w:r w:rsidRPr="006A3A1E">
              <w:rPr>
                <w:rFonts w:ascii="Helvetica" w:eastAsia="MS PGothic" w:hAnsi="Helvetica" w:cs="Helvetica"/>
                <w:b/>
                <w:bCs/>
                <w:color w:val="0000B2"/>
                <w:kern w:val="0"/>
                <w:sz w:val="16"/>
                <w:szCs w:val="16"/>
              </w:rPr>
              <w:t xml:space="preserve">UUID </w:t>
            </w:r>
          </w:p>
        </w:tc>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color w:val="0000B2"/>
                <w:kern w:val="0"/>
                <w:sz w:val="16"/>
                <w:szCs w:val="16"/>
              </w:rPr>
            </w:pPr>
            <w:r w:rsidRPr="006A3A1E">
              <w:rPr>
                <w:rFonts w:ascii="Helvetica" w:eastAsia="MS PGothic" w:hAnsi="Helvetica" w:cs="Helvetica"/>
                <w:color w:val="0000B2"/>
                <w:kern w:val="0"/>
                <w:sz w:val="16"/>
                <w:szCs w:val="16"/>
              </w:rPr>
              <w:t xml:space="preserve">IUC5-42070fd1-10fe-48e2-b78e-29b093f743f7 </w:t>
            </w:r>
          </w:p>
        </w:tc>
      </w:tr>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b/>
                <w:bCs/>
                <w:color w:val="0000B2"/>
                <w:kern w:val="0"/>
                <w:sz w:val="16"/>
                <w:szCs w:val="16"/>
              </w:rPr>
            </w:pPr>
            <w:r w:rsidRPr="006A3A1E">
              <w:rPr>
                <w:rFonts w:ascii="Helvetica" w:eastAsia="MS PGothic" w:hAnsi="Helvetica" w:cs="Helvetica"/>
                <w:b/>
                <w:bCs/>
                <w:color w:val="0000B2"/>
                <w:kern w:val="0"/>
                <w:sz w:val="16"/>
                <w:szCs w:val="16"/>
              </w:rPr>
              <w:t xml:space="preserve">Dossier UUID </w:t>
            </w:r>
          </w:p>
        </w:tc>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color w:val="0000B2"/>
                <w:kern w:val="0"/>
                <w:sz w:val="16"/>
                <w:szCs w:val="16"/>
              </w:rPr>
            </w:pPr>
            <w:r w:rsidRPr="006A3A1E">
              <w:rPr>
                <w:rFonts w:ascii="Helvetica" w:eastAsia="MS PGothic" w:hAnsi="Helvetica" w:cs="Helvetica"/>
                <w:color w:val="0000B2"/>
                <w:kern w:val="0"/>
                <w:sz w:val="16"/>
                <w:szCs w:val="16"/>
              </w:rPr>
              <w:t xml:space="preserve">0 </w:t>
            </w:r>
          </w:p>
        </w:tc>
      </w:tr>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b/>
                <w:bCs/>
                <w:color w:val="0000B2"/>
                <w:kern w:val="0"/>
                <w:sz w:val="16"/>
                <w:szCs w:val="16"/>
              </w:rPr>
            </w:pPr>
            <w:r w:rsidRPr="006A3A1E">
              <w:rPr>
                <w:rFonts w:ascii="Helvetica" w:eastAsia="MS PGothic" w:hAnsi="Helvetica" w:cs="Helvetica"/>
                <w:b/>
                <w:bCs/>
                <w:color w:val="0000B2"/>
                <w:kern w:val="0"/>
                <w:sz w:val="16"/>
                <w:szCs w:val="16"/>
              </w:rPr>
              <w:t xml:space="preserve">Author </w:t>
            </w:r>
          </w:p>
        </w:tc>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color w:val="0000B2"/>
                <w:kern w:val="0"/>
                <w:sz w:val="16"/>
                <w:szCs w:val="16"/>
              </w:rPr>
            </w:pPr>
            <w:proofErr w:type="spellStart"/>
            <w:r w:rsidRPr="006A3A1E">
              <w:rPr>
                <w:rFonts w:ascii="Helvetica" w:eastAsia="MS PGothic" w:hAnsi="Helvetica" w:cs="Helvetica"/>
                <w:color w:val="0000B2"/>
                <w:kern w:val="0"/>
                <w:sz w:val="16"/>
                <w:szCs w:val="16"/>
              </w:rPr>
              <w:t>mariko</w:t>
            </w:r>
            <w:proofErr w:type="spellEnd"/>
            <w:r w:rsidRPr="006A3A1E">
              <w:rPr>
                <w:rFonts w:ascii="Helvetica" w:eastAsia="MS PGothic" w:hAnsi="Helvetica" w:cs="Helvetica"/>
                <w:color w:val="0000B2"/>
                <w:kern w:val="0"/>
                <w:sz w:val="16"/>
                <w:szCs w:val="16"/>
              </w:rPr>
              <w:t xml:space="preserve"> / National Institute of Health Sciences / Tokyo / Japan </w:t>
            </w:r>
          </w:p>
        </w:tc>
      </w:tr>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b/>
                <w:bCs/>
                <w:color w:val="0000B2"/>
                <w:kern w:val="0"/>
                <w:sz w:val="16"/>
                <w:szCs w:val="16"/>
              </w:rPr>
            </w:pPr>
            <w:r w:rsidRPr="006A3A1E">
              <w:rPr>
                <w:rFonts w:ascii="Helvetica" w:eastAsia="MS PGothic" w:hAnsi="Helvetica" w:cs="Helvetica"/>
                <w:b/>
                <w:bCs/>
                <w:color w:val="0000B2"/>
                <w:kern w:val="0"/>
                <w:sz w:val="16"/>
                <w:szCs w:val="16"/>
              </w:rPr>
              <w:t xml:space="preserve">Date </w:t>
            </w:r>
          </w:p>
        </w:tc>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color w:val="0000B2"/>
                <w:kern w:val="0"/>
                <w:sz w:val="16"/>
                <w:szCs w:val="16"/>
              </w:rPr>
            </w:pPr>
            <w:r w:rsidRPr="006A3A1E">
              <w:rPr>
                <w:rFonts w:ascii="Helvetica" w:eastAsia="MS PGothic" w:hAnsi="Helvetica" w:cs="Helvetica"/>
                <w:color w:val="0000B2"/>
                <w:kern w:val="0"/>
                <w:sz w:val="16"/>
                <w:szCs w:val="16"/>
              </w:rPr>
              <w:t xml:space="preserve">2011-12-01 10:23:10 JST </w:t>
            </w:r>
          </w:p>
        </w:tc>
      </w:tr>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b/>
                <w:bCs/>
                <w:color w:val="0000B2"/>
                <w:kern w:val="0"/>
                <w:sz w:val="16"/>
                <w:szCs w:val="16"/>
              </w:rPr>
            </w:pPr>
            <w:r w:rsidRPr="006A3A1E">
              <w:rPr>
                <w:rFonts w:ascii="Helvetica" w:eastAsia="MS PGothic" w:hAnsi="Helvetica" w:cs="Helvetica"/>
                <w:b/>
                <w:bCs/>
                <w:color w:val="0000B2"/>
                <w:kern w:val="0"/>
                <w:sz w:val="16"/>
                <w:szCs w:val="16"/>
              </w:rPr>
              <w:t xml:space="preserve">Remarks </w:t>
            </w:r>
          </w:p>
        </w:tc>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r>
    </w:tbl>
    <w:p w:rsidR="006A3A1E" w:rsidRPr="006A3A1E" w:rsidRDefault="006A3A1E" w:rsidP="00D96DAD">
      <w:pPr>
        <w:widowControl/>
        <w:spacing w:beforeLines="100" w:line="280" w:lineRule="exact"/>
        <w:jc w:val="left"/>
        <w:rPr>
          <w:rFonts w:ascii="Helvetica" w:eastAsia="MS PGothic" w:hAnsi="Helvetica" w:cs="Helvetica"/>
          <w:b/>
          <w:bCs/>
          <w:kern w:val="0"/>
          <w:sz w:val="28"/>
          <w:szCs w:val="28"/>
        </w:rPr>
      </w:pPr>
      <w:r w:rsidRPr="006A3A1E">
        <w:rPr>
          <w:rFonts w:ascii="Helvetica" w:eastAsia="MS PGothic" w:hAnsi="Helvetica" w:cs="Helvetica"/>
          <w:b/>
          <w:bCs/>
          <w:kern w:val="0"/>
          <w:sz w:val="28"/>
          <w:szCs w:val="28"/>
        </w:rPr>
        <w:t xml:space="preserve">Administrative Data </w:t>
      </w:r>
    </w:p>
    <w:tbl>
      <w:tblPr>
        <w:tblW w:w="0" w:type="auto"/>
        <w:tblCellSpacing w:w="7" w:type="dxa"/>
        <w:tblCellMar>
          <w:top w:w="45" w:type="dxa"/>
          <w:left w:w="45" w:type="dxa"/>
          <w:bottom w:w="45" w:type="dxa"/>
          <w:right w:w="45" w:type="dxa"/>
        </w:tblCellMar>
        <w:tblLook w:val="04A0"/>
      </w:tblPr>
      <w:tblGrid>
        <w:gridCol w:w="3161"/>
        <w:gridCol w:w="2111"/>
        <w:gridCol w:w="415"/>
        <w:gridCol w:w="422"/>
      </w:tblGrid>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Purpose flag </w:t>
            </w:r>
          </w:p>
        </w:tc>
        <w:tc>
          <w:tcPr>
            <w:tcW w:w="0" w:type="auto"/>
            <w:gridSpan w:val="3"/>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supporting study; robust study summary </w:t>
            </w:r>
          </w:p>
        </w:tc>
      </w:tr>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Study result type </w:t>
            </w:r>
          </w:p>
        </w:tc>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other: </w:t>
            </w:r>
          </w:p>
        </w:tc>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r>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Reliability </w:t>
            </w:r>
          </w:p>
        </w:tc>
        <w:tc>
          <w:tcPr>
            <w:tcW w:w="0" w:type="auto"/>
            <w:gridSpan w:val="3"/>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2 (reliable with restrictions) </w:t>
            </w:r>
          </w:p>
        </w:tc>
      </w:tr>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Rationale for reliability incl. deficiencies </w:t>
            </w:r>
          </w:p>
        </w:tc>
        <w:tc>
          <w:tcPr>
            <w:tcW w:w="0" w:type="auto"/>
            <w:gridSpan w:val="3"/>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Reliable handbook </w:t>
            </w:r>
          </w:p>
        </w:tc>
      </w:tr>
    </w:tbl>
    <w:p w:rsidR="006A3A1E" w:rsidRPr="006A3A1E" w:rsidRDefault="006A3A1E" w:rsidP="00D96DAD">
      <w:pPr>
        <w:widowControl/>
        <w:spacing w:beforeLines="100" w:line="280" w:lineRule="exact"/>
        <w:jc w:val="left"/>
        <w:rPr>
          <w:rFonts w:ascii="Helvetica" w:eastAsia="MS PGothic" w:hAnsi="Helvetica" w:cs="Helvetica"/>
          <w:b/>
          <w:bCs/>
          <w:kern w:val="0"/>
          <w:sz w:val="28"/>
          <w:szCs w:val="28"/>
        </w:rPr>
      </w:pPr>
      <w:r w:rsidRPr="006A3A1E">
        <w:rPr>
          <w:rFonts w:ascii="Helvetica" w:eastAsia="MS PGothic" w:hAnsi="Helvetica" w:cs="Helvetica"/>
          <w:b/>
          <w:bCs/>
          <w:kern w:val="0"/>
          <w:sz w:val="28"/>
          <w:szCs w:val="28"/>
        </w:rPr>
        <w:t xml:space="preserve">Data source </w:t>
      </w:r>
    </w:p>
    <w:p w:rsidR="006A3A1E" w:rsidRPr="006A3A1E" w:rsidRDefault="006A3A1E" w:rsidP="00021D0D">
      <w:pPr>
        <w:widowControl/>
        <w:spacing w:line="240" w:lineRule="exact"/>
        <w:jc w:val="left"/>
        <w:rPr>
          <w:rFonts w:ascii="Helvetica" w:eastAsia="MS PGothic" w:hAnsi="Helvetica" w:cs="Helvetica"/>
          <w:b/>
          <w:bCs/>
          <w:kern w:val="0"/>
          <w:sz w:val="20"/>
          <w:szCs w:val="20"/>
        </w:rPr>
      </w:pPr>
      <w:r w:rsidRPr="006A3A1E">
        <w:rPr>
          <w:rFonts w:ascii="Helvetica" w:eastAsia="MS PGothic" w:hAnsi="Helvetica" w:cs="Helvetica"/>
          <w:b/>
          <w:bCs/>
          <w:kern w:val="0"/>
          <w:sz w:val="20"/>
          <w:szCs w:val="20"/>
        </w:rPr>
        <w:t xml:space="preserve">Reference </w:t>
      </w:r>
    </w:p>
    <w:tbl>
      <w:tblPr>
        <w:tblW w:w="0" w:type="auto"/>
        <w:tblBorders>
          <w:top w:val="single" w:sz="6" w:space="0" w:color="auto"/>
          <w:left w:val="single" w:sz="6" w:space="0" w:color="auto"/>
          <w:bottom w:val="single" w:sz="6" w:space="0" w:color="auto"/>
          <w:right w:val="single" w:sz="6" w:space="0" w:color="auto"/>
        </w:tblBorders>
        <w:tblCellMar>
          <w:top w:w="45" w:type="dxa"/>
          <w:left w:w="45" w:type="dxa"/>
          <w:bottom w:w="45" w:type="dxa"/>
          <w:right w:w="45" w:type="dxa"/>
        </w:tblCellMar>
        <w:tblLook w:val="04A0"/>
      </w:tblPr>
      <w:tblGrid>
        <w:gridCol w:w="1010"/>
        <w:gridCol w:w="730"/>
        <w:gridCol w:w="446"/>
        <w:gridCol w:w="1179"/>
        <w:gridCol w:w="1189"/>
        <w:gridCol w:w="955"/>
        <w:gridCol w:w="644"/>
        <w:gridCol w:w="865"/>
        <w:gridCol w:w="920"/>
        <w:gridCol w:w="656"/>
      </w:tblGrid>
      <w:tr w:rsidR="006A3A1E" w:rsidRPr="006A3A1E">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center"/>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Reference type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center"/>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Author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center"/>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Year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center"/>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Title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center"/>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Bibliographic source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center"/>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Testing laboratory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center"/>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Report no.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center"/>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Owner company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center"/>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Company study no.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center"/>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Report date </w:t>
            </w:r>
          </w:p>
        </w:tc>
      </w:tr>
      <w:tr w:rsidR="006A3A1E" w:rsidRPr="006A3A1E">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left"/>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review article or handbook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left"/>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James G. Speight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left"/>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2005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left"/>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Lange's Handbook of Chemistry, 16th edition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r>
    </w:tbl>
    <w:p w:rsidR="006A3A1E" w:rsidRPr="006A3A1E" w:rsidRDefault="006A3A1E" w:rsidP="00021D0D">
      <w:pPr>
        <w:widowControl/>
        <w:spacing w:line="240" w:lineRule="exact"/>
        <w:jc w:val="left"/>
        <w:rPr>
          <w:rFonts w:ascii="Helvetica" w:eastAsia="MS PGothic" w:hAnsi="Helvetica" w:cs="Helvetica"/>
          <w:b/>
          <w:bCs/>
          <w:kern w:val="0"/>
          <w:sz w:val="20"/>
          <w:szCs w:val="20"/>
        </w:rPr>
      </w:pPr>
      <w:r w:rsidRPr="006A3A1E">
        <w:rPr>
          <w:rFonts w:ascii="Helvetica" w:eastAsia="MS PGothic" w:hAnsi="Helvetica" w:cs="Helvetica"/>
          <w:b/>
          <w:bCs/>
          <w:kern w:val="0"/>
          <w:sz w:val="20"/>
          <w:szCs w:val="20"/>
        </w:rPr>
        <w:t xml:space="preserve">Data access </w:t>
      </w:r>
    </w:p>
    <w:tbl>
      <w:tblPr>
        <w:tblW w:w="0" w:type="auto"/>
        <w:tblCellSpacing w:w="7" w:type="dxa"/>
        <w:tblCellMar>
          <w:top w:w="45" w:type="dxa"/>
          <w:left w:w="45" w:type="dxa"/>
          <w:bottom w:w="45" w:type="dxa"/>
          <w:right w:w="45" w:type="dxa"/>
        </w:tblCellMar>
        <w:tblLook w:val="04A0"/>
      </w:tblPr>
      <w:tblGrid>
        <w:gridCol w:w="1159"/>
      </w:tblGrid>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divId w:val="72893282"/>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data published </w:t>
            </w:r>
          </w:p>
        </w:tc>
      </w:tr>
    </w:tbl>
    <w:p w:rsidR="006A3A1E" w:rsidRPr="006A3A1E" w:rsidRDefault="006A3A1E" w:rsidP="00D96DAD">
      <w:pPr>
        <w:widowControl/>
        <w:spacing w:beforeLines="100" w:line="280" w:lineRule="exact"/>
        <w:jc w:val="left"/>
        <w:rPr>
          <w:rFonts w:ascii="Helvetica" w:eastAsia="MS PGothic" w:hAnsi="Helvetica" w:cs="Helvetica"/>
          <w:b/>
          <w:bCs/>
          <w:kern w:val="0"/>
          <w:sz w:val="28"/>
          <w:szCs w:val="28"/>
        </w:rPr>
      </w:pPr>
      <w:r w:rsidRPr="006A3A1E">
        <w:rPr>
          <w:rFonts w:ascii="Helvetica" w:eastAsia="MS PGothic" w:hAnsi="Helvetica" w:cs="Helvetica"/>
          <w:b/>
          <w:bCs/>
          <w:kern w:val="0"/>
          <w:sz w:val="28"/>
          <w:szCs w:val="28"/>
        </w:rPr>
        <w:t xml:space="preserve">Results and discussions </w:t>
      </w:r>
    </w:p>
    <w:p w:rsidR="006A3A1E" w:rsidRPr="006A3A1E" w:rsidRDefault="006A3A1E" w:rsidP="00021D0D">
      <w:pPr>
        <w:widowControl/>
        <w:spacing w:line="240" w:lineRule="exact"/>
        <w:jc w:val="left"/>
        <w:rPr>
          <w:rFonts w:ascii="Helvetica" w:eastAsia="MS PGothic" w:hAnsi="Helvetica" w:cs="Helvetica"/>
          <w:b/>
          <w:bCs/>
          <w:kern w:val="0"/>
          <w:sz w:val="20"/>
          <w:szCs w:val="20"/>
        </w:rPr>
      </w:pPr>
      <w:r w:rsidRPr="006A3A1E">
        <w:rPr>
          <w:rFonts w:ascii="Helvetica" w:eastAsia="MS PGothic" w:hAnsi="Helvetica" w:cs="Helvetica"/>
          <w:b/>
          <w:bCs/>
          <w:kern w:val="0"/>
          <w:sz w:val="20"/>
          <w:szCs w:val="20"/>
        </w:rPr>
        <w:t xml:space="preserve">Melting / freezing point </w:t>
      </w:r>
    </w:p>
    <w:tbl>
      <w:tblPr>
        <w:tblW w:w="0" w:type="auto"/>
        <w:tblBorders>
          <w:top w:val="single" w:sz="6" w:space="0" w:color="auto"/>
          <w:left w:val="single" w:sz="6" w:space="0" w:color="auto"/>
          <w:bottom w:val="single" w:sz="6" w:space="0" w:color="auto"/>
          <w:right w:val="single" w:sz="6" w:space="0" w:color="auto"/>
        </w:tblBorders>
        <w:tblCellMar>
          <w:top w:w="45" w:type="dxa"/>
          <w:left w:w="45" w:type="dxa"/>
          <w:bottom w:w="45" w:type="dxa"/>
          <w:right w:w="45" w:type="dxa"/>
        </w:tblCellMar>
        <w:tblLook w:val="04A0"/>
      </w:tblPr>
      <w:tblGrid>
        <w:gridCol w:w="1373"/>
        <w:gridCol w:w="1166"/>
        <w:gridCol w:w="1246"/>
        <w:gridCol w:w="1237"/>
        <w:gridCol w:w="1006"/>
        <w:gridCol w:w="953"/>
        <w:gridCol w:w="767"/>
      </w:tblGrid>
      <w:tr w:rsidR="006A3A1E" w:rsidRPr="006A3A1E">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center"/>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Melt</w:t>
            </w:r>
            <w:proofErr w:type="gramStart"/>
            <w:r w:rsidRPr="006A3A1E">
              <w:rPr>
                <w:rFonts w:ascii="Helvetica" w:eastAsia="MS PGothic" w:hAnsi="Helvetica" w:cs="Helvetica"/>
                <w:b/>
                <w:bCs/>
                <w:kern w:val="0"/>
                <w:sz w:val="16"/>
                <w:szCs w:val="16"/>
              </w:rPr>
              <w:t>./</w:t>
            </w:r>
            <w:proofErr w:type="spellStart"/>
            <w:proofErr w:type="gramEnd"/>
            <w:r w:rsidRPr="006A3A1E">
              <w:rPr>
                <w:rFonts w:ascii="Helvetica" w:eastAsia="MS PGothic" w:hAnsi="Helvetica" w:cs="Helvetica"/>
                <w:b/>
                <w:bCs/>
                <w:kern w:val="0"/>
                <w:sz w:val="16"/>
                <w:szCs w:val="16"/>
              </w:rPr>
              <w:t>Freez</w:t>
            </w:r>
            <w:proofErr w:type="spellEnd"/>
            <w:r w:rsidRPr="006A3A1E">
              <w:rPr>
                <w:rFonts w:ascii="Helvetica" w:eastAsia="MS PGothic" w:hAnsi="Helvetica" w:cs="Helvetica"/>
                <w:b/>
                <w:bCs/>
                <w:kern w:val="0"/>
                <w:sz w:val="16"/>
                <w:szCs w:val="16"/>
              </w:rPr>
              <w:t xml:space="preserve">. pt.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center"/>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Atm. pressure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center"/>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Decomposition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center"/>
              <w:rPr>
                <w:rFonts w:ascii="Helvetica" w:eastAsia="MS PGothic" w:hAnsi="Helvetica" w:cs="Helvetica"/>
                <w:b/>
                <w:bCs/>
                <w:kern w:val="0"/>
                <w:sz w:val="16"/>
                <w:szCs w:val="16"/>
              </w:rPr>
            </w:pPr>
            <w:proofErr w:type="spellStart"/>
            <w:r w:rsidRPr="006A3A1E">
              <w:rPr>
                <w:rFonts w:ascii="Helvetica" w:eastAsia="MS PGothic" w:hAnsi="Helvetica" w:cs="Helvetica"/>
                <w:b/>
                <w:bCs/>
                <w:kern w:val="0"/>
                <w:sz w:val="16"/>
                <w:szCs w:val="16"/>
              </w:rPr>
              <w:t>Decomp</w:t>
            </w:r>
            <w:proofErr w:type="spellEnd"/>
            <w:r w:rsidRPr="006A3A1E">
              <w:rPr>
                <w:rFonts w:ascii="Helvetica" w:eastAsia="MS PGothic" w:hAnsi="Helvetica" w:cs="Helvetica"/>
                <w:b/>
                <w:bCs/>
                <w:kern w:val="0"/>
                <w:sz w:val="16"/>
                <w:szCs w:val="16"/>
              </w:rPr>
              <w:t xml:space="preserve">. </w:t>
            </w:r>
            <w:proofErr w:type="gramStart"/>
            <w:r w:rsidRPr="006A3A1E">
              <w:rPr>
                <w:rFonts w:ascii="Helvetica" w:eastAsia="MS PGothic" w:hAnsi="Helvetica" w:cs="Helvetica"/>
                <w:b/>
                <w:bCs/>
                <w:kern w:val="0"/>
                <w:sz w:val="16"/>
                <w:szCs w:val="16"/>
              </w:rPr>
              <w:t>temp</w:t>
            </w:r>
            <w:proofErr w:type="gramEnd"/>
            <w:r w:rsidRPr="006A3A1E">
              <w:rPr>
                <w:rFonts w:ascii="Helvetica" w:eastAsia="MS PGothic" w:hAnsi="Helvetica" w:cs="Helvetica"/>
                <w:b/>
                <w:bCs/>
                <w:kern w:val="0"/>
                <w:sz w:val="16"/>
                <w:szCs w:val="16"/>
              </w:rPr>
              <w:t xml:space="preserve">.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center"/>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Sublimation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center"/>
              <w:rPr>
                <w:rFonts w:ascii="Helvetica" w:eastAsia="MS PGothic" w:hAnsi="Helvetica" w:cs="Helvetica"/>
                <w:b/>
                <w:bCs/>
                <w:kern w:val="0"/>
                <w:sz w:val="16"/>
                <w:szCs w:val="16"/>
              </w:rPr>
            </w:pPr>
            <w:proofErr w:type="spellStart"/>
            <w:r w:rsidRPr="006A3A1E">
              <w:rPr>
                <w:rFonts w:ascii="Helvetica" w:eastAsia="MS PGothic" w:hAnsi="Helvetica" w:cs="Helvetica"/>
                <w:b/>
                <w:bCs/>
                <w:kern w:val="0"/>
                <w:sz w:val="16"/>
                <w:szCs w:val="16"/>
              </w:rPr>
              <w:t>Subl</w:t>
            </w:r>
            <w:proofErr w:type="spellEnd"/>
            <w:r w:rsidRPr="006A3A1E">
              <w:rPr>
                <w:rFonts w:ascii="Helvetica" w:eastAsia="MS PGothic" w:hAnsi="Helvetica" w:cs="Helvetica"/>
                <w:b/>
                <w:bCs/>
                <w:kern w:val="0"/>
                <w:sz w:val="16"/>
                <w:szCs w:val="16"/>
              </w:rPr>
              <w:t xml:space="preserve">. </w:t>
            </w:r>
            <w:proofErr w:type="gramStart"/>
            <w:r w:rsidRPr="006A3A1E">
              <w:rPr>
                <w:rFonts w:ascii="Helvetica" w:eastAsia="MS PGothic" w:hAnsi="Helvetica" w:cs="Helvetica"/>
                <w:b/>
                <w:bCs/>
                <w:kern w:val="0"/>
                <w:sz w:val="16"/>
                <w:szCs w:val="16"/>
              </w:rPr>
              <w:t>temp</w:t>
            </w:r>
            <w:proofErr w:type="gramEnd"/>
            <w:r w:rsidRPr="006A3A1E">
              <w:rPr>
                <w:rFonts w:ascii="Helvetica" w:eastAsia="MS PGothic" w:hAnsi="Helvetica" w:cs="Helvetica"/>
                <w:b/>
                <w:bCs/>
                <w:kern w:val="0"/>
                <w:sz w:val="16"/>
                <w:szCs w:val="16"/>
              </w:rPr>
              <w:t xml:space="preserve">.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center"/>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Remarks </w:t>
            </w:r>
          </w:p>
        </w:tc>
      </w:tr>
      <w:tr w:rsidR="006A3A1E" w:rsidRPr="006A3A1E">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left"/>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&gt; 200 — &lt; 203 °C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r>
    </w:tbl>
    <w:p w:rsidR="006A3A1E" w:rsidRPr="006A3A1E" w:rsidRDefault="006A3A1E" w:rsidP="00D96DAD">
      <w:pPr>
        <w:widowControl/>
        <w:spacing w:beforeLines="100" w:line="280" w:lineRule="exact"/>
        <w:jc w:val="left"/>
        <w:rPr>
          <w:rFonts w:ascii="Helvetica" w:eastAsia="MS PGothic" w:hAnsi="Helvetica" w:cs="Helvetica"/>
          <w:b/>
          <w:bCs/>
          <w:kern w:val="0"/>
          <w:sz w:val="28"/>
          <w:szCs w:val="28"/>
        </w:rPr>
      </w:pPr>
      <w:r w:rsidRPr="006A3A1E">
        <w:rPr>
          <w:rFonts w:ascii="Helvetica" w:eastAsia="MS PGothic" w:hAnsi="Helvetica" w:cs="Helvetica"/>
          <w:b/>
          <w:bCs/>
          <w:kern w:val="0"/>
          <w:sz w:val="28"/>
          <w:szCs w:val="28"/>
        </w:rPr>
        <w:t xml:space="preserve">Applicant's summary and conclusion </w:t>
      </w:r>
    </w:p>
    <w:p w:rsidR="006A3A1E" w:rsidRPr="006A3A1E" w:rsidRDefault="006A3A1E" w:rsidP="00021D0D">
      <w:pPr>
        <w:widowControl/>
        <w:spacing w:line="240" w:lineRule="exact"/>
        <w:jc w:val="left"/>
        <w:rPr>
          <w:rFonts w:ascii="Helvetica" w:eastAsia="MS PGothic" w:hAnsi="Helvetica" w:cs="Helvetica"/>
          <w:b/>
          <w:bCs/>
          <w:kern w:val="0"/>
          <w:sz w:val="20"/>
          <w:szCs w:val="20"/>
        </w:rPr>
      </w:pPr>
      <w:r w:rsidRPr="006A3A1E">
        <w:rPr>
          <w:rFonts w:ascii="Helvetica" w:eastAsia="MS PGothic" w:hAnsi="Helvetica" w:cs="Helvetica"/>
          <w:b/>
          <w:bCs/>
          <w:kern w:val="0"/>
          <w:sz w:val="20"/>
          <w:szCs w:val="20"/>
        </w:rPr>
        <w:t xml:space="preserve">Conclusions </w:t>
      </w:r>
    </w:p>
    <w:tbl>
      <w:tblPr>
        <w:tblW w:w="0" w:type="auto"/>
        <w:tblCellSpacing w:w="7" w:type="dxa"/>
        <w:tblCellMar>
          <w:top w:w="45" w:type="dxa"/>
          <w:left w:w="45" w:type="dxa"/>
          <w:bottom w:w="45" w:type="dxa"/>
          <w:right w:w="45" w:type="dxa"/>
        </w:tblCellMar>
        <w:tblLook w:val="04A0"/>
      </w:tblPr>
      <w:tblGrid>
        <w:gridCol w:w="2564"/>
      </w:tblGrid>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divId w:val="2140299330"/>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Melting point is 200-203 degree C. </w:t>
            </w:r>
          </w:p>
        </w:tc>
      </w:tr>
    </w:tbl>
    <w:p w:rsidR="006A3A1E" w:rsidRPr="006A3A1E" w:rsidRDefault="006A3A1E" w:rsidP="00D96DAD">
      <w:pPr>
        <w:widowControl/>
        <w:spacing w:beforeLines="100" w:line="340" w:lineRule="exact"/>
        <w:jc w:val="left"/>
        <w:rPr>
          <w:rFonts w:ascii="Helvetica" w:eastAsia="MS PGothic" w:hAnsi="Helvetica" w:cs="Helvetica"/>
          <w:b/>
          <w:bCs/>
          <w:kern w:val="0"/>
          <w:sz w:val="32"/>
          <w:szCs w:val="32"/>
          <w:u w:val="single"/>
        </w:rPr>
      </w:pPr>
      <w:r w:rsidRPr="006A3A1E">
        <w:rPr>
          <w:rFonts w:ascii="Helvetica" w:eastAsia="MS PGothic" w:hAnsi="Helvetica" w:cs="Helvetica"/>
          <w:b/>
          <w:bCs/>
          <w:kern w:val="0"/>
          <w:sz w:val="32"/>
          <w:szCs w:val="32"/>
          <w:u w:val="single"/>
        </w:rPr>
        <w:t xml:space="preserve">4.3 Boiling point </w:t>
      </w:r>
    </w:p>
    <w:p w:rsidR="006A3A1E" w:rsidRPr="006A3A1E" w:rsidRDefault="006A3A1E" w:rsidP="00D96DAD">
      <w:pPr>
        <w:widowControl/>
        <w:spacing w:beforeLines="100" w:line="320" w:lineRule="exact"/>
        <w:jc w:val="left"/>
        <w:rPr>
          <w:rFonts w:ascii="Helvetica" w:eastAsia="MS PGothic" w:hAnsi="Helvetica" w:cs="Helvetica"/>
          <w:b/>
          <w:bCs/>
          <w:i/>
          <w:iCs/>
          <w:kern w:val="0"/>
          <w:sz w:val="30"/>
          <w:szCs w:val="30"/>
        </w:rPr>
      </w:pPr>
      <w:r w:rsidRPr="006A3A1E">
        <w:rPr>
          <w:rFonts w:ascii="Helvetica" w:eastAsia="MS PGothic" w:hAnsi="Helvetica" w:cs="Helvetica"/>
          <w:b/>
          <w:bCs/>
          <w:i/>
          <w:iCs/>
          <w:kern w:val="0"/>
          <w:sz w:val="30"/>
          <w:szCs w:val="30"/>
        </w:rPr>
        <w:lastRenderedPageBreak/>
        <w:t xml:space="preserve">Endpoint study record: Experiment </w:t>
      </w:r>
    </w:p>
    <w:tbl>
      <w:tblPr>
        <w:tblW w:w="0" w:type="auto"/>
        <w:tblCellSpacing w:w="7" w:type="dxa"/>
        <w:tblCellMar>
          <w:left w:w="0" w:type="dxa"/>
          <w:right w:w="0" w:type="dxa"/>
        </w:tblCellMar>
        <w:tblLook w:val="04A0"/>
      </w:tblPr>
      <w:tblGrid>
        <w:gridCol w:w="1044"/>
        <w:gridCol w:w="20"/>
        <w:gridCol w:w="4344"/>
      </w:tblGrid>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divId w:val="1269389309"/>
              <w:rPr>
                <w:rFonts w:ascii="Helvetica" w:eastAsia="MS PGothic" w:hAnsi="Helvetica" w:cs="Helvetica"/>
                <w:b/>
                <w:bCs/>
                <w:color w:val="0000B2"/>
                <w:kern w:val="0"/>
                <w:sz w:val="16"/>
                <w:szCs w:val="16"/>
              </w:rPr>
            </w:pPr>
            <w:r w:rsidRPr="006A3A1E">
              <w:rPr>
                <w:rFonts w:ascii="Helvetica" w:eastAsia="MS PGothic" w:hAnsi="Helvetica" w:cs="Helvetica"/>
                <w:b/>
                <w:bCs/>
                <w:color w:val="0000B2"/>
                <w:kern w:val="0"/>
                <w:sz w:val="16"/>
                <w:szCs w:val="16"/>
              </w:rPr>
              <w:t xml:space="preserve">UUID </w:t>
            </w:r>
          </w:p>
        </w:tc>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color w:val="0000B2"/>
                <w:kern w:val="0"/>
                <w:sz w:val="16"/>
                <w:szCs w:val="16"/>
              </w:rPr>
            </w:pPr>
            <w:r w:rsidRPr="006A3A1E">
              <w:rPr>
                <w:rFonts w:ascii="Helvetica" w:eastAsia="MS PGothic" w:hAnsi="Helvetica" w:cs="Helvetica"/>
                <w:color w:val="0000B2"/>
                <w:kern w:val="0"/>
                <w:sz w:val="16"/>
                <w:szCs w:val="16"/>
              </w:rPr>
              <w:t xml:space="preserve">IUC5-7277aeb0-57e3-4bc1-b884-967e2955f172 </w:t>
            </w:r>
          </w:p>
        </w:tc>
      </w:tr>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b/>
                <w:bCs/>
                <w:color w:val="0000B2"/>
                <w:kern w:val="0"/>
                <w:sz w:val="16"/>
                <w:szCs w:val="16"/>
              </w:rPr>
            </w:pPr>
            <w:r w:rsidRPr="006A3A1E">
              <w:rPr>
                <w:rFonts w:ascii="Helvetica" w:eastAsia="MS PGothic" w:hAnsi="Helvetica" w:cs="Helvetica"/>
                <w:b/>
                <w:bCs/>
                <w:color w:val="0000B2"/>
                <w:kern w:val="0"/>
                <w:sz w:val="16"/>
                <w:szCs w:val="16"/>
              </w:rPr>
              <w:t xml:space="preserve">Dossier UUID </w:t>
            </w:r>
          </w:p>
        </w:tc>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color w:val="0000B2"/>
                <w:kern w:val="0"/>
                <w:sz w:val="16"/>
                <w:szCs w:val="16"/>
              </w:rPr>
            </w:pPr>
            <w:r w:rsidRPr="006A3A1E">
              <w:rPr>
                <w:rFonts w:ascii="Helvetica" w:eastAsia="MS PGothic" w:hAnsi="Helvetica" w:cs="Helvetica"/>
                <w:color w:val="0000B2"/>
                <w:kern w:val="0"/>
                <w:sz w:val="16"/>
                <w:szCs w:val="16"/>
              </w:rPr>
              <w:t xml:space="preserve">0 </w:t>
            </w:r>
          </w:p>
        </w:tc>
      </w:tr>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b/>
                <w:bCs/>
                <w:color w:val="0000B2"/>
                <w:kern w:val="0"/>
                <w:sz w:val="16"/>
                <w:szCs w:val="16"/>
              </w:rPr>
            </w:pPr>
            <w:r w:rsidRPr="006A3A1E">
              <w:rPr>
                <w:rFonts w:ascii="Helvetica" w:eastAsia="MS PGothic" w:hAnsi="Helvetica" w:cs="Helvetica"/>
                <w:b/>
                <w:bCs/>
                <w:color w:val="0000B2"/>
                <w:kern w:val="0"/>
                <w:sz w:val="16"/>
                <w:szCs w:val="16"/>
              </w:rPr>
              <w:t xml:space="preserve">Author </w:t>
            </w:r>
          </w:p>
        </w:tc>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color w:val="0000B2"/>
                <w:kern w:val="0"/>
                <w:sz w:val="16"/>
                <w:szCs w:val="16"/>
              </w:rPr>
            </w:pPr>
            <w:proofErr w:type="spellStart"/>
            <w:r w:rsidRPr="006A3A1E">
              <w:rPr>
                <w:rFonts w:ascii="Helvetica" w:eastAsia="MS PGothic" w:hAnsi="Helvetica" w:cs="Helvetica"/>
                <w:color w:val="0000B2"/>
                <w:kern w:val="0"/>
                <w:sz w:val="16"/>
                <w:szCs w:val="16"/>
              </w:rPr>
              <w:t>mariko</w:t>
            </w:r>
            <w:proofErr w:type="spellEnd"/>
            <w:r w:rsidRPr="006A3A1E">
              <w:rPr>
                <w:rFonts w:ascii="Helvetica" w:eastAsia="MS PGothic" w:hAnsi="Helvetica" w:cs="Helvetica"/>
                <w:color w:val="0000B2"/>
                <w:kern w:val="0"/>
                <w:sz w:val="16"/>
                <w:szCs w:val="16"/>
              </w:rPr>
              <w:t xml:space="preserve"> / National Institute of Health Sciences / Tokyo / Japan </w:t>
            </w:r>
          </w:p>
        </w:tc>
      </w:tr>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b/>
                <w:bCs/>
                <w:color w:val="0000B2"/>
                <w:kern w:val="0"/>
                <w:sz w:val="16"/>
                <w:szCs w:val="16"/>
              </w:rPr>
            </w:pPr>
            <w:r w:rsidRPr="006A3A1E">
              <w:rPr>
                <w:rFonts w:ascii="Helvetica" w:eastAsia="MS PGothic" w:hAnsi="Helvetica" w:cs="Helvetica"/>
                <w:b/>
                <w:bCs/>
                <w:color w:val="0000B2"/>
                <w:kern w:val="0"/>
                <w:sz w:val="16"/>
                <w:szCs w:val="16"/>
              </w:rPr>
              <w:t xml:space="preserve">Date </w:t>
            </w:r>
          </w:p>
        </w:tc>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color w:val="0000B2"/>
                <w:kern w:val="0"/>
                <w:sz w:val="16"/>
                <w:szCs w:val="16"/>
              </w:rPr>
            </w:pPr>
            <w:r w:rsidRPr="006A3A1E">
              <w:rPr>
                <w:rFonts w:ascii="Helvetica" w:eastAsia="MS PGothic" w:hAnsi="Helvetica" w:cs="Helvetica"/>
                <w:color w:val="0000B2"/>
                <w:kern w:val="0"/>
                <w:sz w:val="16"/>
                <w:szCs w:val="16"/>
              </w:rPr>
              <w:t xml:space="preserve">2011-12-01 10:23:11 JST </w:t>
            </w:r>
          </w:p>
        </w:tc>
      </w:tr>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b/>
                <w:bCs/>
                <w:color w:val="0000B2"/>
                <w:kern w:val="0"/>
                <w:sz w:val="16"/>
                <w:szCs w:val="16"/>
              </w:rPr>
            </w:pPr>
            <w:r w:rsidRPr="006A3A1E">
              <w:rPr>
                <w:rFonts w:ascii="Helvetica" w:eastAsia="MS PGothic" w:hAnsi="Helvetica" w:cs="Helvetica"/>
                <w:b/>
                <w:bCs/>
                <w:color w:val="0000B2"/>
                <w:kern w:val="0"/>
                <w:sz w:val="16"/>
                <w:szCs w:val="16"/>
              </w:rPr>
              <w:t xml:space="preserve">Remarks </w:t>
            </w:r>
          </w:p>
        </w:tc>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r>
    </w:tbl>
    <w:p w:rsidR="006A3A1E" w:rsidRPr="006A3A1E" w:rsidRDefault="006A3A1E" w:rsidP="00021D0D">
      <w:pPr>
        <w:widowControl/>
        <w:spacing w:line="240" w:lineRule="exact"/>
        <w:jc w:val="left"/>
        <w:rPr>
          <w:rFonts w:ascii="Helvetica" w:eastAsia="MS PGothic" w:hAnsi="Helvetica" w:cs="Helvetica"/>
          <w:vanish/>
          <w:kern w:val="0"/>
          <w:sz w:val="16"/>
          <w:szCs w:val="16"/>
        </w:rPr>
      </w:pPr>
    </w:p>
    <w:tbl>
      <w:tblPr>
        <w:tblW w:w="0" w:type="auto"/>
        <w:tblCellSpacing w:w="7" w:type="dxa"/>
        <w:tblCellMar>
          <w:top w:w="45" w:type="dxa"/>
          <w:left w:w="45" w:type="dxa"/>
          <w:bottom w:w="45" w:type="dxa"/>
          <w:right w:w="45" w:type="dxa"/>
        </w:tblCellMar>
        <w:tblLook w:val="04A0"/>
      </w:tblPr>
      <w:tblGrid>
        <w:gridCol w:w="117"/>
        <w:gridCol w:w="117"/>
      </w:tblGrid>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r>
    </w:tbl>
    <w:p w:rsidR="006A3A1E" w:rsidRPr="006A3A1E" w:rsidRDefault="006A3A1E" w:rsidP="00D96DAD">
      <w:pPr>
        <w:widowControl/>
        <w:spacing w:beforeLines="100" w:line="280" w:lineRule="exact"/>
        <w:jc w:val="left"/>
        <w:rPr>
          <w:rFonts w:ascii="Helvetica" w:eastAsia="MS PGothic" w:hAnsi="Helvetica" w:cs="Helvetica"/>
          <w:b/>
          <w:bCs/>
          <w:kern w:val="0"/>
          <w:sz w:val="28"/>
          <w:szCs w:val="28"/>
        </w:rPr>
      </w:pPr>
      <w:r w:rsidRPr="006A3A1E">
        <w:rPr>
          <w:rFonts w:ascii="Helvetica" w:eastAsia="MS PGothic" w:hAnsi="Helvetica" w:cs="Helvetica"/>
          <w:b/>
          <w:bCs/>
          <w:kern w:val="0"/>
          <w:sz w:val="28"/>
          <w:szCs w:val="28"/>
        </w:rPr>
        <w:t xml:space="preserve">Administrative Data </w:t>
      </w:r>
    </w:p>
    <w:tbl>
      <w:tblPr>
        <w:tblW w:w="0" w:type="auto"/>
        <w:tblCellSpacing w:w="7" w:type="dxa"/>
        <w:tblCellMar>
          <w:top w:w="45" w:type="dxa"/>
          <w:left w:w="45" w:type="dxa"/>
          <w:bottom w:w="45" w:type="dxa"/>
          <w:right w:w="45" w:type="dxa"/>
        </w:tblCellMar>
        <w:tblLook w:val="04A0"/>
      </w:tblPr>
      <w:tblGrid>
        <w:gridCol w:w="3067"/>
        <w:gridCol w:w="2701"/>
        <w:gridCol w:w="1996"/>
        <w:gridCol w:w="858"/>
      </w:tblGrid>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Purpose flag </w:t>
            </w:r>
          </w:p>
        </w:tc>
        <w:tc>
          <w:tcPr>
            <w:tcW w:w="0" w:type="auto"/>
            <w:gridSpan w:val="3"/>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key study; robust study summary </w:t>
            </w:r>
          </w:p>
        </w:tc>
      </w:tr>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Study result type </w:t>
            </w:r>
          </w:p>
        </w:tc>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experimental result </w:t>
            </w:r>
          </w:p>
        </w:tc>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Study period </w:t>
            </w:r>
          </w:p>
        </w:tc>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2010 </w:t>
            </w:r>
          </w:p>
        </w:tc>
      </w:tr>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Reliability </w:t>
            </w:r>
          </w:p>
        </w:tc>
        <w:tc>
          <w:tcPr>
            <w:tcW w:w="0" w:type="auto"/>
            <w:gridSpan w:val="3"/>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1 (reliable without restriction) </w:t>
            </w:r>
          </w:p>
        </w:tc>
      </w:tr>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Rationale for reliability incl. deficiencies </w:t>
            </w:r>
          </w:p>
        </w:tc>
        <w:tc>
          <w:tcPr>
            <w:tcW w:w="0" w:type="auto"/>
            <w:gridSpan w:val="3"/>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Test was conducted according to OECD test-guideline in compliance with GLP. </w:t>
            </w:r>
          </w:p>
        </w:tc>
      </w:tr>
    </w:tbl>
    <w:p w:rsidR="006A3A1E" w:rsidRPr="006A3A1E" w:rsidRDefault="006A3A1E" w:rsidP="00D96DAD">
      <w:pPr>
        <w:widowControl/>
        <w:spacing w:beforeLines="100" w:line="280" w:lineRule="exact"/>
        <w:jc w:val="left"/>
        <w:rPr>
          <w:rFonts w:ascii="Helvetica" w:eastAsia="MS PGothic" w:hAnsi="Helvetica" w:cs="Helvetica"/>
          <w:b/>
          <w:bCs/>
          <w:kern w:val="0"/>
          <w:sz w:val="28"/>
          <w:szCs w:val="28"/>
        </w:rPr>
      </w:pPr>
      <w:r w:rsidRPr="006A3A1E">
        <w:rPr>
          <w:rFonts w:ascii="Helvetica" w:eastAsia="MS PGothic" w:hAnsi="Helvetica" w:cs="Helvetica"/>
          <w:b/>
          <w:bCs/>
          <w:kern w:val="0"/>
          <w:sz w:val="28"/>
          <w:szCs w:val="28"/>
        </w:rPr>
        <w:t xml:space="preserve">Data source </w:t>
      </w:r>
    </w:p>
    <w:p w:rsidR="006A3A1E" w:rsidRPr="006A3A1E" w:rsidRDefault="006A3A1E" w:rsidP="00021D0D">
      <w:pPr>
        <w:widowControl/>
        <w:spacing w:line="240" w:lineRule="exact"/>
        <w:jc w:val="left"/>
        <w:rPr>
          <w:rFonts w:ascii="Helvetica" w:eastAsia="MS PGothic" w:hAnsi="Helvetica" w:cs="Helvetica"/>
          <w:b/>
          <w:bCs/>
          <w:kern w:val="0"/>
          <w:sz w:val="20"/>
          <w:szCs w:val="20"/>
        </w:rPr>
      </w:pPr>
      <w:r w:rsidRPr="006A3A1E">
        <w:rPr>
          <w:rFonts w:ascii="Helvetica" w:eastAsia="MS PGothic" w:hAnsi="Helvetica" w:cs="Helvetica"/>
          <w:b/>
          <w:bCs/>
          <w:kern w:val="0"/>
          <w:sz w:val="20"/>
          <w:szCs w:val="20"/>
        </w:rPr>
        <w:t xml:space="preserve">Reference </w:t>
      </w:r>
    </w:p>
    <w:tbl>
      <w:tblPr>
        <w:tblW w:w="0" w:type="auto"/>
        <w:tblBorders>
          <w:top w:val="single" w:sz="6" w:space="0" w:color="auto"/>
          <w:left w:val="single" w:sz="6" w:space="0" w:color="auto"/>
          <w:bottom w:val="single" w:sz="6" w:space="0" w:color="auto"/>
          <w:right w:val="single" w:sz="6" w:space="0" w:color="auto"/>
        </w:tblBorders>
        <w:tblCellMar>
          <w:top w:w="45" w:type="dxa"/>
          <w:left w:w="45" w:type="dxa"/>
          <w:bottom w:w="45" w:type="dxa"/>
          <w:right w:w="45" w:type="dxa"/>
        </w:tblCellMar>
        <w:tblLook w:val="04A0"/>
      </w:tblPr>
      <w:tblGrid>
        <w:gridCol w:w="726"/>
        <w:gridCol w:w="704"/>
        <w:gridCol w:w="382"/>
        <w:gridCol w:w="2486"/>
        <w:gridCol w:w="930"/>
        <w:gridCol w:w="733"/>
        <w:gridCol w:w="514"/>
        <w:gridCol w:w="667"/>
        <w:gridCol w:w="689"/>
        <w:gridCol w:w="763"/>
      </w:tblGrid>
      <w:tr w:rsidR="006A3A1E" w:rsidRPr="006A3A1E">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center"/>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Reference type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center"/>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Author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center"/>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Year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center"/>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Title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center"/>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Bibliographic source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center"/>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Testing laboratory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center"/>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Report no.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center"/>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Owner company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center"/>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Company study no.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center"/>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Report date </w:t>
            </w:r>
          </w:p>
        </w:tc>
      </w:tr>
      <w:tr w:rsidR="006A3A1E" w:rsidRPr="006A3A1E">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left"/>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study report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left"/>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Chemicals Evaluation and Research Institute, Japan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left"/>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2010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left"/>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Measurement of boiling point of 2-metyl-2-hydroxymethyl-1,3-propanediol (K-1087); Photocell detection method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left"/>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Chemicals Evaluation and Research Institute, Japan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left"/>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805775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left"/>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2010-11-29 </w:t>
            </w:r>
          </w:p>
        </w:tc>
      </w:tr>
    </w:tbl>
    <w:p w:rsidR="006A3A1E" w:rsidRPr="006A3A1E" w:rsidRDefault="006A3A1E" w:rsidP="00021D0D">
      <w:pPr>
        <w:widowControl/>
        <w:spacing w:line="240" w:lineRule="exact"/>
        <w:jc w:val="left"/>
        <w:rPr>
          <w:rFonts w:ascii="Helvetica" w:eastAsia="MS PGothic" w:hAnsi="Helvetica" w:cs="Helvetica"/>
          <w:b/>
          <w:bCs/>
          <w:kern w:val="0"/>
          <w:sz w:val="20"/>
          <w:szCs w:val="20"/>
        </w:rPr>
      </w:pPr>
      <w:r w:rsidRPr="006A3A1E">
        <w:rPr>
          <w:rFonts w:ascii="Helvetica" w:eastAsia="MS PGothic" w:hAnsi="Helvetica" w:cs="Helvetica"/>
          <w:b/>
          <w:bCs/>
          <w:kern w:val="0"/>
          <w:sz w:val="20"/>
          <w:szCs w:val="20"/>
        </w:rPr>
        <w:t xml:space="preserve">Data access </w:t>
      </w:r>
    </w:p>
    <w:tbl>
      <w:tblPr>
        <w:tblW w:w="0" w:type="auto"/>
        <w:tblCellSpacing w:w="7" w:type="dxa"/>
        <w:tblCellMar>
          <w:top w:w="45" w:type="dxa"/>
          <w:left w:w="45" w:type="dxa"/>
          <w:bottom w:w="45" w:type="dxa"/>
          <w:right w:w="45" w:type="dxa"/>
        </w:tblCellMar>
        <w:tblLook w:val="04A0"/>
      </w:tblPr>
      <w:tblGrid>
        <w:gridCol w:w="1159"/>
      </w:tblGrid>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divId w:val="1168254981"/>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data published </w:t>
            </w:r>
          </w:p>
        </w:tc>
      </w:tr>
    </w:tbl>
    <w:p w:rsidR="006A3A1E" w:rsidRPr="006A3A1E" w:rsidRDefault="006A3A1E" w:rsidP="00D96DAD">
      <w:pPr>
        <w:widowControl/>
        <w:spacing w:beforeLines="100" w:line="280" w:lineRule="exact"/>
        <w:jc w:val="left"/>
        <w:rPr>
          <w:rFonts w:ascii="Helvetica" w:eastAsia="MS PGothic" w:hAnsi="Helvetica" w:cs="Helvetica"/>
          <w:b/>
          <w:bCs/>
          <w:kern w:val="0"/>
          <w:sz w:val="28"/>
          <w:szCs w:val="28"/>
        </w:rPr>
      </w:pPr>
      <w:r w:rsidRPr="006A3A1E">
        <w:rPr>
          <w:rFonts w:ascii="Helvetica" w:eastAsia="MS PGothic" w:hAnsi="Helvetica" w:cs="Helvetica"/>
          <w:b/>
          <w:bCs/>
          <w:kern w:val="0"/>
          <w:sz w:val="28"/>
          <w:szCs w:val="28"/>
        </w:rPr>
        <w:t xml:space="preserve">Materials and methods </w:t>
      </w:r>
    </w:p>
    <w:p w:rsidR="006A3A1E" w:rsidRPr="006A3A1E" w:rsidRDefault="006A3A1E" w:rsidP="00021D0D">
      <w:pPr>
        <w:widowControl/>
        <w:spacing w:line="240" w:lineRule="exact"/>
        <w:jc w:val="left"/>
        <w:rPr>
          <w:rFonts w:ascii="Helvetica" w:eastAsia="MS PGothic" w:hAnsi="Helvetica" w:cs="Helvetica"/>
          <w:b/>
          <w:bCs/>
          <w:kern w:val="0"/>
          <w:sz w:val="20"/>
          <w:szCs w:val="20"/>
        </w:rPr>
      </w:pPr>
      <w:r w:rsidRPr="006A3A1E">
        <w:rPr>
          <w:rFonts w:ascii="Helvetica" w:eastAsia="MS PGothic" w:hAnsi="Helvetica" w:cs="Helvetica"/>
          <w:b/>
          <w:bCs/>
          <w:kern w:val="0"/>
          <w:sz w:val="20"/>
          <w:szCs w:val="20"/>
        </w:rPr>
        <w:t xml:space="preserve">Type of method </w:t>
      </w:r>
    </w:p>
    <w:tbl>
      <w:tblPr>
        <w:tblW w:w="0" w:type="auto"/>
        <w:tblCellSpacing w:w="7" w:type="dxa"/>
        <w:tblCellMar>
          <w:top w:w="45" w:type="dxa"/>
          <w:left w:w="45" w:type="dxa"/>
          <w:bottom w:w="45" w:type="dxa"/>
          <w:right w:w="45" w:type="dxa"/>
        </w:tblCellMar>
        <w:tblLook w:val="04A0"/>
      </w:tblPr>
      <w:tblGrid>
        <w:gridCol w:w="1453"/>
      </w:tblGrid>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divId w:val="618801852"/>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photocell detection </w:t>
            </w:r>
          </w:p>
        </w:tc>
      </w:tr>
    </w:tbl>
    <w:p w:rsidR="006A3A1E" w:rsidRPr="006A3A1E" w:rsidRDefault="006A3A1E" w:rsidP="00021D0D">
      <w:pPr>
        <w:widowControl/>
        <w:spacing w:line="240" w:lineRule="exact"/>
        <w:jc w:val="left"/>
        <w:rPr>
          <w:rFonts w:ascii="Helvetica" w:eastAsia="MS PGothic" w:hAnsi="Helvetica" w:cs="Helvetica"/>
          <w:b/>
          <w:bCs/>
          <w:kern w:val="0"/>
          <w:sz w:val="20"/>
          <w:szCs w:val="20"/>
        </w:rPr>
      </w:pPr>
      <w:r w:rsidRPr="006A3A1E">
        <w:rPr>
          <w:rFonts w:ascii="Helvetica" w:eastAsia="MS PGothic" w:hAnsi="Helvetica" w:cs="Helvetica"/>
          <w:b/>
          <w:bCs/>
          <w:kern w:val="0"/>
          <w:sz w:val="20"/>
          <w:szCs w:val="20"/>
        </w:rPr>
        <w:t xml:space="preserve">GLP compliance </w:t>
      </w:r>
    </w:p>
    <w:tbl>
      <w:tblPr>
        <w:tblW w:w="0" w:type="auto"/>
        <w:tblCellSpacing w:w="7" w:type="dxa"/>
        <w:tblCellMar>
          <w:top w:w="45" w:type="dxa"/>
          <w:left w:w="45" w:type="dxa"/>
          <w:bottom w:w="45" w:type="dxa"/>
          <w:right w:w="45" w:type="dxa"/>
        </w:tblCellMar>
        <w:tblLook w:val="04A0"/>
      </w:tblPr>
      <w:tblGrid>
        <w:gridCol w:w="1532"/>
      </w:tblGrid>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divId w:val="1600403663"/>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yes (incl. certificate) </w:t>
            </w:r>
          </w:p>
        </w:tc>
      </w:tr>
    </w:tbl>
    <w:p w:rsidR="006A3A1E" w:rsidRPr="006A3A1E" w:rsidRDefault="006A3A1E" w:rsidP="00021D0D">
      <w:pPr>
        <w:widowControl/>
        <w:spacing w:line="240" w:lineRule="exact"/>
        <w:jc w:val="left"/>
        <w:rPr>
          <w:rFonts w:ascii="Helvetica" w:eastAsia="MS PGothic" w:hAnsi="Helvetica" w:cs="Helvetica"/>
          <w:b/>
          <w:bCs/>
          <w:kern w:val="0"/>
          <w:sz w:val="24"/>
          <w:szCs w:val="24"/>
        </w:rPr>
      </w:pPr>
      <w:r w:rsidRPr="006A3A1E">
        <w:rPr>
          <w:rFonts w:ascii="Helvetica" w:eastAsia="MS PGothic" w:hAnsi="Helvetica" w:cs="Helvetica"/>
          <w:b/>
          <w:bCs/>
          <w:kern w:val="0"/>
          <w:sz w:val="24"/>
          <w:szCs w:val="24"/>
        </w:rPr>
        <w:t xml:space="preserve">Test materials </w:t>
      </w:r>
    </w:p>
    <w:p w:rsidR="006A3A1E" w:rsidRPr="006A3A1E" w:rsidRDefault="006A3A1E" w:rsidP="00021D0D">
      <w:pPr>
        <w:widowControl/>
        <w:spacing w:line="240" w:lineRule="exact"/>
        <w:jc w:val="left"/>
        <w:rPr>
          <w:rFonts w:ascii="Helvetica" w:eastAsia="MS PGothic" w:hAnsi="Helvetica" w:cs="Helvetica"/>
          <w:b/>
          <w:bCs/>
          <w:kern w:val="0"/>
          <w:sz w:val="20"/>
          <w:szCs w:val="20"/>
        </w:rPr>
      </w:pPr>
      <w:r w:rsidRPr="006A3A1E">
        <w:rPr>
          <w:rFonts w:ascii="Helvetica" w:eastAsia="MS PGothic" w:hAnsi="Helvetica" w:cs="Helvetica"/>
          <w:b/>
          <w:bCs/>
          <w:kern w:val="0"/>
          <w:sz w:val="20"/>
          <w:szCs w:val="20"/>
        </w:rPr>
        <w:t xml:space="preserve">Identity of test material same as for substance defined in section 1 (if not read-across) </w:t>
      </w:r>
    </w:p>
    <w:tbl>
      <w:tblPr>
        <w:tblW w:w="0" w:type="auto"/>
        <w:tblCellSpacing w:w="7" w:type="dxa"/>
        <w:tblCellMar>
          <w:top w:w="45" w:type="dxa"/>
          <w:left w:w="45" w:type="dxa"/>
          <w:bottom w:w="45" w:type="dxa"/>
          <w:right w:w="45" w:type="dxa"/>
        </w:tblCellMar>
        <w:tblLook w:val="04A0"/>
      </w:tblPr>
      <w:tblGrid>
        <w:gridCol w:w="367"/>
      </w:tblGrid>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divId w:val="528907788"/>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yes </w:t>
            </w:r>
          </w:p>
        </w:tc>
      </w:tr>
    </w:tbl>
    <w:p w:rsidR="006A3A1E" w:rsidRPr="006A3A1E" w:rsidRDefault="006A3A1E" w:rsidP="00021D0D">
      <w:pPr>
        <w:widowControl/>
        <w:spacing w:line="240" w:lineRule="exact"/>
        <w:jc w:val="left"/>
        <w:rPr>
          <w:rFonts w:ascii="Helvetica" w:eastAsia="MS PGothic" w:hAnsi="Helvetica" w:cs="Helvetica"/>
          <w:b/>
          <w:bCs/>
          <w:kern w:val="0"/>
          <w:sz w:val="20"/>
          <w:szCs w:val="20"/>
        </w:rPr>
      </w:pPr>
      <w:r w:rsidRPr="006A3A1E">
        <w:rPr>
          <w:rFonts w:ascii="Helvetica" w:eastAsia="MS PGothic" w:hAnsi="Helvetica" w:cs="Helvetica"/>
          <w:b/>
          <w:bCs/>
          <w:kern w:val="0"/>
          <w:sz w:val="20"/>
          <w:szCs w:val="20"/>
        </w:rPr>
        <w:t xml:space="preserve">Test material identity </w:t>
      </w:r>
    </w:p>
    <w:tbl>
      <w:tblPr>
        <w:tblW w:w="0" w:type="auto"/>
        <w:tblBorders>
          <w:top w:val="single" w:sz="6" w:space="0" w:color="auto"/>
          <w:left w:val="single" w:sz="6" w:space="0" w:color="auto"/>
          <w:bottom w:val="single" w:sz="6" w:space="0" w:color="auto"/>
          <w:right w:val="single" w:sz="6" w:space="0" w:color="auto"/>
        </w:tblBorders>
        <w:tblCellMar>
          <w:top w:w="45" w:type="dxa"/>
          <w:left w:w="45" w:type="dxa"/>
          <w:bottom w:w="45" w:type="dxa"/>
          <w:right w:w="45" w:type="dxa"/>
        </w:tblCellMar>
        <w:tblLook w:val="04A0"/>
      </w:tblPr>
      <w:tblGrid>
        <w:gridCol w:w="1006"/>
        <w:gridCol w:w="659"/>
      </w:tblGrid>
      <w:tr w:rsidR="006A3A1E" w:rsidRPr="006A3A1E">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center"/>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Identifier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center"/>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Identity </w:t>
            </w:r>
          </w:p>
        </w:tc>
      </w:tr>
      <w:tr w:rsidR="006A3A1E" w:rsidRPr="006A3A1E">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left"/>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CAS number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left"/>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77-85-0 </w:t>
            </w:r>
          </w:p>
        </w:tc>
      </w:tr>
    </w:tbl>
    <w:p w:rsidR="006A3A1E" w:rsidRPr="006A3A1E" w:rsidRDefault="006A3A1E" w:rsidP="00021D0D">
      <w:pPr>
        <w:widowControl/>
        <w:spacing w:line="240" w:lineRule="exact"/>
        <w:jc w:val="left"/>
        <w:rPr>
          <w:rFonts w:ascii="Helvetica" w:eastAsia="MS PGothic" w:hAnsi="Helvetica" w:cs="Helvetica"/>
          <w:b/>
          <w:bCs/>
          <w:kern w:val="0"/>
          <w:sz w:val="20"/>
          <w:szCs w:val="20"/>
        </w:rPr>
      </w:pPr>
      <w:r w:rsidRPr="006A3A1E">
        <w:rPr>
          <w:rFonts w:ascii="Helvetica" w:eastAsia="MS PGothic" w:hAnsi="Helvetica" w:cs="Helvetica"/>
          <w:b/>
          <w:bCs/>
          <w:kern w:val="0"/>
          <w:sz w:val="20"/>
          <w:szCs w:val="20"/>
        </w:rPr>
        <w:t xml:space="preserve">Details on test material </w:t>
      </w:r>
    </w:p>
    <w:tbl>
      <w:tblPr>
        <w:tblW w:w="0" w:type="auto"/>
        <w:tblCellSpacing w:w="7" w:type="dxa"/>
        <w:tblCellMar>
          <w:top w:w="45" w:type="dxa"/>
          <w:left w:w="45" w:type="dxa"/>
          <w:bottom w:w="45" w:type="dxa"/>
          <w:right w:w="45" w:type="dxa"/>
        </w:tblCellMar>
        <w:tblLook w:val="04A0"/>
      </w:tblPr>
      <w:tblGrid>
        <w:gridCol w:w="7393"/>
      </w:tblGrid>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divId w:val="739060992"/>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 Name of test material (as cited in study report): </w:t>
            </w:r>
            <w:proofErr w:type="spellStart"/>
            <w:r w:rsidRPr="006A3A1E">
              <w:rPr>
                <w:rFonts w:ascii="Helvetica" w:eastAsia="MS PGothic" w:hAnsi="Helvetica" w:cs="Helvetica"/>
                <w:kern w:val="0"/>
                <w:sz w:val="16"/>
                <w:szCs w:val="16"/>
              </w:rPr>
              <w:t>Trimethylolethane</w:t>
            </w:r>
            <w:proofErr w:type="spellEnd"/>
            <w:r>
              <w:rPr>
                <w:rFonts w:ascii="Helvetica" w:eastAsia="MS PGothic" w:hAnsi="Helvetica" w:cs="Helvetica"/>
                <w:kern w:val="0"/>
                <w:sz w:val="16"/>
                <w:szCs w:val="16"/>
              </w:rPr>
              <w:br/>
            </w:r>
            <w:r w:rsidRPr="006A3A1E">
              <w:rPr>
                <w:rFonts w:ascii="Helvetica" w:eastAsia="MS PGothic" w:hAnsi="Helvetica" w:cs="Helvetica"/>
                <w:kern w:val="0"/>
                <w:sz w:val="16"/>
                <w:szCs w:val="16"/>
              </w:rPr>
              <w:t>- Analytical purity: 99.4%</w:t>
            </w:r>
            <w:r>
              <w:rPr>
                <w:rFonts w:ascii="Helvetica" w:eastAsia="MS PGothic" w:hAnsi="Helvetica" w:cs="Helvetica"/>
                <w:kern w:val="0"/>
                <w:sz w:val="16"/>
                <w:szCs w:val="16"/>
              </w:rPr>
              <w:br/>
            </w:r>
            <w:r w:rsidRPr="006A3A1E">
              <w:rPr>
                <w:rFonts w:ascii="Helvetica" w:eastAsia="MS PGothic" w:hAnsi="Helvetica" w:cs="Helvetica"/>
                <w:kern w:val="0"/>
                <w:sz w:val="16"/>
                <w:szCs w:val="16"/>
              </w:rPr>
              <w:lastRenderedPageBreak/>
              <w:t>- Impurities (identity and concentrations): Not mentioned</w:t>
            </w:r>
            <w:r>
              <w:rPr>
                <w:rFonts w:ascii="Helvetica" w:eastAsia="MS PGothic" w:hAnsi="Helvetica" w:cs="Helvetica"/>
                <w:kern w:val="0"/>
                <w:sz w:val="16"/>
                <w:szCs w:val="16"/>
              </w:rPr>
              <w:br/>
            </w:r>
            <w:r w:rsidRPr="006A3A1E">
              <w:rPr>
                <w:rFonts w:ascii="Helvetica" w:eastAsia="MS PGothic" w:hAnsi="Helvetica" w:cs="Helvetica"/>
                <w:kern w:val="0"/>
                <w:sz w:val="16"/>
                <w:szCs w:val="16"/>
              </w:rPr>
              <w:t>- Lot/batch No.: 7UNEG</w:t>
            </w:r>
            <w:r>
              <w:rPr>
                <w:rFonts w:ascii="Helvetica" w:eastAsia="MS PGothic" w:hAnsi="Helvetica" w:cs="Helvetica"/>
                <w:kern w:val="0"/>
                <w:sz w:val="16"/>
                <w:szCs w:val="16"/>
              </w:rPr>
              <w:br/>
            </w:r>
            <w:r w:rsidRPr="006A3A1E">
              <w:rPr>
                <w:rFonts w:ascii="Helvetica" w:eastAsia="MS PGothic" w:hAnsi="Helvetica" w:cs="Helvetica"/>
                <w:kern w:val="0"/>
                <w:sz w:val="16"/>
                <w:szCs w:val="16"/>
              </w:rPr>
              <w:t xml:space="preserve">- Stability under test conditions: IR </w:t>
            </w:r>
            <w:proofErr w:type="spellStart"/>
            <w:r w:rsidRPr="006A3A1E">
              <w:rPr>
                <w:rFonts w:ascii="Helvetica" w:eastAsia="MS PGothic" w:hAnsi="Helvetica" w:cs="Helvetica"/>
                <w:kern w:val="0"/>
                <w:sz w:val="16"/>
                <w:szCs w:val="16"/>
              </w:rPr>
              <w:t>chromatogrammes</w:t>
            </w:r>
            <w:proofErr w:type="spellEnd"/>
            <w:r w:rsidRPr="006A3A1E">
              <w:rPr>
                <w:rFonts w:ascii="Helvetica" w:eastAsia="MS PGothic" w:hAnsi="Helvetica" w:cs="Helvetica"/>
                <w:kern w:val="0"/>
                <w:sz w:val="16"/>
                <w:szCs w:val="16"/>
              </w:rPr>
              <w:t xml:space="preserve"> were measured before and after the experiment.</w:t>
            </w:r>
            <w:r>
              <w:rPr>
                <w:rFonts w:ascii="Helvetica" w:eastAsia="MS PGothic" w:hAnsi="Helvetica" w:cs="Helvetica"/>
                <w:kern w:val="0"/>
                <w:sz w:val="16"/>
                <w:szCs w:val="16"/>
              </w:rPr>
              <w:br/>
            </w:r>
            <w:r w:rsidRPr="006A3A1E">
              <w:rPr>
                <w:rFonts w:ascii="Helvetica" w:eastAsia="MS PGothic" w:hAnsi="Helvetica" w:cs="Helvetica"/>
                <w:kern w:val="0"/>
                <w:sz w:val="16"/>
                <w:szCs w:val="16"/>
              </w:rPr>
              <w:t xml:space="preserve">- Storage condition of test material: Dark cool place </w:t>
            </w:r>
          </w:p>
        </w:tc>
      </w:tr>
    </w:tbl>
    <w:p w:rsidR="006A3A1E" w:rsidRPr="006A3A1E" w:rsidRDefault="006A3A1E" w:rsidP="00021D0D">
      <w:pPr>
        <w:widowControl/>
        <w:spacing w:line="240" w:lineRule="exact"/>
        <w:jc w:val="left"/>
        <w:rPr>
          <w:rFonts w:ascii="Helvetica" w:eastAsia="MS PGothic" w:hAnsi="Helvetica" w:cs="Helvetica"/>
          <w:b/>
          <w:bCs/>
          <w:kern w:val="0"/>
          <w:sz w:val="20"/>
          <w:szCs w:val="20"/>
        </w:rPr>
      </w:pPr>
      <w:r w:rsidRPr="006A3A1E">
        <w:rPr>
          <w:rFonts w:ascii="Helvetica" w:eastAsia="MS PGothic" w:hAnsi="Helvetica" w:cs="Helvetica"/>
          <w:b/>
          <w:bCs/>
          <w:kern w:val="0"/>
          <w:sz w:val="20"/>
          <w:szCs w:val="20"/>
        </w:rPr>
        <w:lastRenderedPageBreak/>
        <w:t xml:space="preserve">Any other information on materials and methods incl. tables </w:t>
      </w:r>
    </w:p>
    <w:tbl>
      <w:tblPr>
        <w:tblW w:w="0" w:type="auto"/>
        <w:tblCellSpacing w:w="7" w:type="dxa"/>
        <w:tblCellMar>
          <w:top w:w="45" w:type="dxa"/>
          <w:left w:w="45" w:type="dxa"/>
          <w:bottom w:w="45" w:type="dxa"/>
          <w:right w:w="45" w:type="dxa"/>
        </w:tblCellMar>
        <w:tblLook w:val="04A0"/>
      </w:tblPr>
      <w:tblGrid>
        <w:gridCol w:w="8622"/>
      </w:tblGrid>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after="100" w:afterAutospacing="1" w:line="240" w:lineRule="exact"/>
              <w:jc w:val="left"/>
              <w:rPr>
                <w:rFonts w:ascii="MS PGothic" w:eastAsia="MS PGothic" w:hAnsi="MS PGothic" w:cs="MS PGothic"/>
                <w:kern w:val="0"/>
                <w:sz w:val="24"/>
                <w:szCs w:val="24"/>
              </w:rPr>
            </w:pPr>
            <w:r w:rsidRPr="006A3A1E">
              <w:rPr>
                <w:rFonts w:ascii="Helvetica" w:eastAsia="MS PGothic" w:hAnsi="Helvetica" w:cs="Helvetica"/>
                <w:kern w:val="0"/>
                <w:sz w:val="16"/>
                <w:szCs w:val="16"/>
              </w:rPr>
              <w:t>Test conditions</w:t>
            </w:r>
          </w:p>
          <w:p w:rsidR="006A3A1E" w:rsidRPr="006A3A1E" w:rsidRDefault="006A3A1E" w:rsidP="00021D0D">
            <w:pPr>
              <w:widowControl/>
              <w:spacing w:after="100" w:afterAutospacing="1" w:line="240" w:lineRule="exact"/>
              <w:jc w:val="left"/>
              <w:rPr>
                <w:rFonts w:ascii="MS PGothic" w:eastAsia="MS PGothic" w:hAnsi="MS PGothic" w:cs="MS PGothic"/>
                <w:kern w:val="0"/>
                <w:sz w:val="24"/>
                <w:szCs w:val="24"/>
              </w:rPr>
            </w:pPr>
            <w:r w:rsidRPr="006A3A1E">
              <w:rPr>
                <w:rFonts w:ascii="Helvetica" w:eastAsia="MS PGothic" w:hAnsi="Helvetica" w:cs="Helvetica"/>
                <w:kern w:val="0"/>
                <w:sz w:val="16"/>
                <w:szCs w:val="16"/>
              </w:rPr>
              <w:t xml:space="preserve">- Apparatus; Melting Point M-565 (BUCHI </w:t>
            </w:r>
            <w:proofErr w:type="spellStart"/>
            <w:r w:rsidRPr="006A3A1E">
              <w:rPr>
                <w:rFonts w:ascii="Helvetica" w:eastAsia="MS PGothic" w:hAnsi="Helvetica" w:cs="Helvetica"/>
                <w:kern w:val="0"/>
                <w:sz w:val="16"/>
                <w:szCs w:val="16"/>
              </w:rPr>
              <w:t>Labotechnique</w:t>
            </w:r>
            <w:proofErr w:type="spellEnd"/>
            <w:r w:rsidRPr="006A3A1E">
              <w:rPr>
                <w:rFonts w:ascii="Helvetica" w:eastAsia="MS PGothic" w:hAnsi="Helvetica" w:cs="Helvetica"/>
                <w:kern w:val="0"/>
                <w:sz w:val="16"/>
                <w:szCs w:val="16"/>
              </w:rPr>
              <w:t>)</w:t>
            </w:r>
          </w:p>
          <w:p w:rsidR="006A3A1E" w:rsidRPr="006A3A1E" w:rsidRDefault="006A3A1E" w:rsidP="00021D0D">
            <w:pPr>
              <w:widowControl/>
              <w:spacing w:line="240" w:lineRule="exact"/>
              <w:jc w:val="left"/>
              <w:rPr>
                <w:rFonts w:ascii="MS PGothic" w:eastAsia="MS PGothic" w:hAnsi="MS PGothic" w:cs="MS PGothic"/>
                <w:kern w:val="0"/>
                <w:sz w:val="24"/>
                <w:szCs w:val="24"/>
              </w:rPr>
            </w:pPr>
            <w:r w:rsidRPr="006A3A1E">
              <w:rPr>
                <w:rFonts w:ascii="Helvetica" w:eastAsia="MS PGothic" w:hAnsi="Helvetica" w:cs="Helvetica"/>
                <w:kern w:val="0"/>
                <w:sz w:val="16"/>
                <w:szCs w:val="16"/>
              </w:rPr>
              <w:t>- Sample tube; External diameter: 3.0 mm, internal diameter: 80 mm Capillary tube; Internal diameter: 1.0 mm, thickness of tube; 0.2 mm- Number of replicates; 2</w:t>
            </w:r>
            <w:r w:rsidRPr="006A3A1E">
              <w:rPr>
                <w:rFonts w:ascii="MS PGothic" w:eastAsia="MS PGothic" w:hAnsi="MS PGothic" w:cs="MS PGothic"/>
                <w:kern w:val="0"/>
                <w:sz w:val="24"/>
                <w:szCs w:val="24"/>
              </w:rPr>
              <w:t xml:space="preserve"> </w:t>
            </w:r>
          </w:p>
        </w:tc>
      </w:tr>
    </w:tbl>
    <w:p w:rsidR="006A3A1E" w:rsidRPr="006A3A1E" w:rsidRDefault="006A3A1E" w:rsidP="00D96DAD">
      <w:pPr>
        <w:widowControl/>
        <w:spacing w:beforeLines="100" w:line="280" w:lineRule="exact"/>
        <w:jc w:val="left"/>
        <w:rPr>
          <w:rFonts w:ascii="Helvetica" w:eastAsia="MS PGothic" w:hAnsi="Helvetica" w:cs="Helvetica"/>
          <w:b/>
          <w:bCs/>
          <w:kern w:val="0"/>
          <w:sz w:val="28"/>
          <w:szCs w:val="28"/>
        </w:rPr>
      </w:pPr>
      <w:r w:rsidRPr="006A3A1E">
        <w:rPr>
          <w:rFonts w:ascii="Helvetica" w:eastAsia="MS PGothic" w:hAnsi="Helvetica" w:cs="Helvetica"/>
          <w:b/>
          <w:bCs/>
          <w:kern w:val="0"/>
          <w:sz w:val="28"/>
          <w:szCs w:val="28"/>
        </w:rPr>
        <w:t xml:space="preserve">Results and discussions </w:t>
      </w:r>
    </w:p>
    <w:p w:rsidR="006A3A1E" w:rsidRPr="006A3A1E" w:rsidRDefault="006A3A1E" w:rsidP="00021D0D">
      <w:pPr>
        <w:widowControl/>
        <w:spacing w:line="240" w:lineRule="exact"/>
        <w:jc w:val="left"/>
        <w:rPr>
          <w:rFonts w:ascii="Helvetica" w:eastAsia="MS PGothic" w:hAnsi="Helvetica" w:cs="Helvetica"/>
          <w:b/>
          <w:bCs/>
          <w:kern w:val="0"/>
          <w:sz w:val="20"/>
          <w:szCs w:val="20"/>
        </w:rPr>
      </w:pPr>
      <w:r w:rsidRPr="006A3A1E">
        <w:rPr>
          <w:rFonts w:ascii="Helvetica" w:eastAsia="MS PGothic" w:hAnsi="Helvetica" w:cs="Helvetica"/>
          <w:b/>
          <w:bCs/>
          <w:kern w:val="0"/>
          <w:sz w:val="20"/>
          <w:szCs w:val="20"/>
        </w:rPr>
        <w:t xml:space="preserve">Boiling point </w:t>
      </w:r>
    </w:p>
    <w:tbl>
      <w:tblPr>
        <w:tblW w:w="0" w:type="auto"/>
        <w:tblBorders>
          <w:top w:val="single" w:sz="6" w:space="0" w:color="auto"/>
          <w:left w:val="single" w:sz="6" w:space="0" w:color="auto"/>
          <w:bottom w:val="single" w:sz="6" w:space="0" w:color="auto"/>
          <w:right w:val="single" w:sz="6" w:space="0" w:color="auto"/>
        </w:tblBorders>
        <w:tblCellMar>
          <w:top w:w="45" w:type="dxa"/>
          <w:left w:w="45" w:type="dxa"/>
          <w:bottom w:w="45" w:type="dxa"/>
          <w:right w:w="45" w:type="dxa"/>
        </w:tblCellMar>
        <w:tblLook w:val="04A0"/>
      </w:tblPr>
      <w:tblGrid>
        <w:gridCol w:w="873"/>
        <w:gridCol w:w="1166"/>
        <w:gridCol w:w="1246"/>
        <w:gridCol w:w="1237"/>
        <w:gridCol w:w="767"/>
      </w:tblGrid>
      <w:tr w:rsidR="006A3A1E" w:rsidRPr="006A3A1E">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center"/>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Boiling pt.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center"/>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Atm. pressure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center"/>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Decomposition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center"/>
              <w:rPr>
                <w:rFonts w:ascii="Helvetica" w:eastAsia="MS PGothic" w:hAnsi="Helvetica" w:cs="Helvetica"/>
                <w:b/>
                <w:bCs/>
                <w:kern w:val="0"/>
                <w:sz w:val="16"/>
                <w:szCs w:val="16"/>
              </w:rPr>
            </w:pPr>
            <w:proofErr w:type="spellStart"/>
            <w:r w:rsidRPr="006A3A1E">
              <w:rPr>
                <w:rFonts w:ascii="Helvetica" w:eastAsia="MS PGothic" w:hAnsi="Helvetica" w:cs="Helvetica"/>
                <w:b/>
                <w:bCs/>
                <w:kern w:val="0"/>
                <w:sz w:val="16"/>
                <w:szCs w:val="16"/>
              </w:rPr>
              <w:t>Decomp</w:t>
            </w:r>
            <w:proofErr w:type="spellEnd"/>
            <w:r w:rsidRPr="006A3A1E">
              <w:rPr>
                <w:rFonts w:ascii="Helvetica" w:eastAsia="MS PGothic" w:hAnsi="Helvetica" w:cs="Helvetica"/>
                <w:b/>
                <w:bCs/>
                <w:kern w:val="0"/>
                <w:sz w:val="16"/>
                <w:szCs w:val="16"/>
              </w:rPr>
              <w:t xml:space="preserve">. </w:t>
            </w:r>
            <w:proofErr w:type="gramStart"/>
            <w:r w:rsidRPr="006A3A1E">
              <w:rPr>
                <w:rFonts w:ascii="Helvetica" w:eastAsia="MS PGothic" w:hAnsi="Helvetica" w:cs="Helvetica"/>
                <w:b/>
                <w:bCs/>
                <w:kern w:val="0"/>
                <w:sz w:val="16"/>
                <w:szCs w:val="16"/>
              </w:rPr>
              <w:t>temp</w:t>
            </w:r>
            <w:proofErr w:type="gramEnd"/>
            <w:r w:rsidRPr="006A3A1E">
              <w:rPr>
                <w:rFonts w:ascii="Helvetica" w:eastAsia="MS PGothic" w:hAnsi="Helvetica" w:cs="Helvetica"/>
                <w:b/>
                <w:bCs/>
                <w:kern w:val="0"/>
                <w:sz w:val="16"/>
                <w:szCs w:val="16"/>
              </w:rPr>
              <w:t xml:space="preserve">.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center"/>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Remarks </w:t>
            </w:r>
          </w:p>
        </w:tc>
      </w:tr>
      <w:tr w:rsidR="006A3A1E" w:rsidRPr="006A3A1E">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left"/>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286.7 °C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r>
    </w:tbl>
    <w:p w:rsidR="006A3A1E" w:rsidRPr="006A3A1E" w:rsidRDefault="006A3A1E" w:rsidP="00021D0D">
      <w:pPr>
        <w:widowControl/>
        <w:spacing w:line="240" w:lineRule="exact"/>
        <w:jc w:val="left"/>
        <w:rPr>
          <w:rFonts w:ascii="Helvetica" w:eastAsia="MS PGothic" w:hAnsi="Helvetica" w:cs="Helvetica"/>
          <w:b/>
          <w:bCs/>
          <w:kern w:val="0"/>
          <w:sz w:val="20"/>
          <w:szCs w:val="20"/>
        </w:rPr>
      </w:pPr>
      <w:r w:rsidRPr="006A3A1E">
        <w:rPr>
          <w:rFonts w:ascii="Helvetica" w:eastAsia="MS PGothic" w:hAnsi="Helvetica" w:cs="Helvetica"/>
          <w:b/>
          <w:bCs/>
          <w:kern w:val="0"/>
          <w:sz w:val="20"/>
          <w:szCs w:val="20"/>
        </w:rPr>
        <w:t xml:space="preserve">Any other information on results incl. tables </w:t>
      </w:r>
    </w:p>
    <w:tbl>
      <w:tblPr>
        <w:tblW w:w="0" w:type="auto"/>
        <w:tblCellSpacing w:w="7" w:type="dxa"/>
        <w:tblCellMar>
          <w:top w:w="45" w:type="dxa"/>
          <w:left w:w="45" w:type="dxa"/>
          <w:bottom w:w="45" w:type="dxa"/>
          <w:right w:w="45" w:type="dxa"/>
        </w:tblCellMar>
        <w:tblLook w:val="04A0"/>
      </w:tblPr>
      <w:tblGrid>
        <w:gridCol w:w="5478"/>
      </w:tblGrid>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after="100" w:afterAutospacing="1" w:line="240" w:lineRule="exact"/>
              <w:jc w:val="left"/>
              <w:rPr>
                <w:rFonts w:ascii="MS PGothic" w:eastAsia="MS PGothic" w:hAnsi="MS PGothic" w:cs="MS PGothic"/>
                <w:kern w:val="0"/>
                <w:sz w:val="24"/>
                <w:szCs w:val="24"/>
              </w:rPr>
            </w:pPr>
            <w:r w:rsidRPr="006A3A1E">
              <w:rPr>
                <w:rFonts w:ascii="Helvetica" w:eastAsia="MS PGothic" w:hAnsi="Helvetica" w:cs="Helvetica"/>
                <w:kern w:val="0"/>
                <w:sz w:val="16"/>
                <w:szCs w:val="16"/>
              </w:rPr>
              <w:t>Boiling point of 1,1,1-tris(</w:t>
            </w:r>
            <w:proofErr w:type="spellStart"/>
            <w:r w:rsidRPr="006A3A1E">
              <w:rPr>
                <w:rFonts w:ascii="Helvetica" w:eastAsia="MS PGothic" w:hAnsi="Helvetica" w:cs="Helvetica"/>
                <w:kern w:val="0"/>
                <w:sz w:val="16"/>
                <w:szCs w:val="16"/>
              </w:rPr>
              <w:t>hydroxymethyl</w:t>
            </w:r>
            <w:proofErr w:type="spellEnd"/>
            <w:r w:rsidRPr="006A3A1E">
              <w:rPr>
                <w:rFonts w:ascii="Helvetica" w:eastAsia="MS PGothic" w:hAnsi="Helvetica" w:cs="Helvetica"/>
                <w:kern w:val="0"/>
                <w:sz w:val="16"/>
                <w:szCs w:val="16"/>
              </w:rPr>
              <w:t>)ethane</w:t>
            </w:r>
          </w:p>
          <w:tbl>
            <w:tblPr>
              <w:tblW w:w="5340" w:type="dxa"/>
              <w:tblCellSpacing w:w="0" w:type="dxa"/>
              <w:tblCellMar>
                <w:left w:w="0" w:type="dxa"/>
                <w:right w:w="0" w:type="dxa"/>
              </w:tblCellMar>
              <w:tblLook w:val="04A0"/>
            </w:tblPr>
            <w:tblGrid>
              <w:gridCol w:w="1617"/>
              <w:gridCol w:w="2175"/>
              <w:gridCol w:w="1548"/>
            </w:tblGrid>
            <w:tr w:rsidR="006A3A1E" w:rsidRPr="006A3A1E">
              <w:trPr>
                <w:tblCellSpacing w:w="0" w:type="dxa"/>
              </w:trPr>
              <w:tc>
                <w:tcPr>
                  <w:tcW w:w="226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No.</w:t>
                  </w:r>
                </w:p>
              </w:tc>
              <w:tc>
                <w:tcPr>
                  <w:tcW w:w="288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Measured value (degree C)</w:t>
                  </w:r>
                </w:p>
              </w:tc>
              <w:tc>
                <w:tcPr>
                  <w:tcW w:w="198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Mean (degree C)</w:t>
                  </w:r>
                </w:p>
              </w:tc>
            </w:tr>
            <w:tr w:rsidR="006A3A1E" w:rsidRPr="006A3A1E">
              <w:trPr>
                <w:tblCellSpacing w:w="0" w:type="dxa"/>
              </w:trPr>
              <w:tc>
                <w:tcPr>
                  <w:tcW w:w="226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1</w:t>
                  </w:r>
                </w:p>
              </w:tc>
              <w:tc>
                <w:tcPr>
                  <w:tcW w:w="2880" w:type="dxa"/>
                  <w:tcBorders>
                    <w:top w:val="nil"/>
                    <w:left w:val="nil"/>
                    <w:bottom w:val="single" w:sz="8" w:space="0" w:color="auto"/>
                    <w:right w:val="single" w:sz="8" w:space="0" w:color="auto"/>
                  </w:tcBorders>
                  <w:tcMar>
                    <w:top w:w="0" w:type="dxa"/>
                    <w:left w:w="108" w:type="dxa"/>
                    <w:bottom w:w="0" w:type="dxa"/>
                    <w:right w:w="108" w:type="dxa"/>
                  </w:tcMa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286.4</w:t>
                  </w:r>
                </w:p>
              </w:tc>
              <w:tc>
                <w:tcPr>
                  <w:tcW w:w="1980" w:type="dxa"/>
                  <w:vMerge w:val="restart"/>
                  <w:tcBorders>
                    <w:top w:val="nil"/>
                    <w:left w:val="nil"/>
                    <w:bottom w:val="single" w:sz="8" w:space="0" w:color="auto"/>
                    <w:right w:val="single" w:sz="8" w:space="0" w:color="auto"/>
                  </w:tcBorders>
                  <w:tcMar>
                    <w:top w:w="0" w:type="dxa"/>
                    <w:left w:w="108" w:type="dxa"/>
                    <w:bottom w:w="0" w:type="dxa"/>
                    <w:right w:w="108" w:type="dxa"/>
                  </w:tcMar>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286.7</w:t>
                  </w:r>
                </w:p>
              </w:tc>
            </w:tr>
            <w:tr w:rsidR="006A3A1E" w:rsidRPr="006A3A1E">
              <w:trPr>
                <w:tblCellSpacing w:w="0" w:type="dxa"/>
              </w:trPr>
              <w:tc>
                <w:tcPr>
                  <w:tcW w:w="226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2</w:t>
                  </w:r>
                </w:p>
              </w:tc>
              <w:tc>
                <w:tcPr>
                  <w:tcW w:w="2880" w:type="dxa"/>
                  <w:tcBorders>
                    <w:top w:val="nil"/>
                    <w:left w:val="nil"/>
                    <w:bottom w:val="single" w:sz="8" w:space="0" w:color="auto"/>
                    <w:right w:val="single" w:sz="8" w:space="0" w:color="auto"/>
                  </w:tcBorders>
                  <w:tcMar>
                    <w:top w:w="0" w:type="dxa"/>
                    <w:left w:w="108" w:type="dxa"/>
                    <w:bottom w:w="0" w:type="dxa"/>
                    <w:right w:w="108" w:type="dxa"/>
                  </w:tcMa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587.0</w:t>
                  </w:r>
                </w:p>
              </w:tc>
              <w:tc>
                <w:tcPr>
                  <w:tcW w:w="0" w:type="auto"/>
                  <w:vMerge/>
                  <w:tcBorders>
                    <w:top w:val="nil"/>
                    <w:left w:val="nil"/>
                    <w:bottom w:val="single" w:sz="8" w:space="0" w:color="auto"/>
                    <w:right w:val="single" w:sz="8" w:space="0" w:color="auto"/>
                  </w:tcBorders>
                  <w:vAlign w:val="center"/>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r>
          </w:tbl>
          <w:p w:rsidR="006A3A1E" w:rsidRPr="006A3A1E" w:rsidRDefault="006A3A1E" w:rsidP="00021D0D">
            <w:pPr>
              <w:widowControl/>
              <w:spacing w:line="240" w:lineRule="exact"/>
              <w:jc w:val="left"/>
              <w:rPr>
                <w:rFonts w:ascii="MS PGothic" w:eastAsia="MS PGothic" w:hAnsi="MS PGothic" w:cs="MS PGothic"/>
                <w:kern w:val="0"/>
                <w:sz w:val="24"/>
                <w:szCs w:val="24"/>
              </w:rPr>
            </w:pPr>
          </w:p>
        </w:tc>
      </w:tr>
    </w:tbl>
    <w:p w:rsidR="006A3A1E" w:rsidRPr="006A3A1E" w:rsidRDefault="006A3A1E" w:rsidP="00D96DAD">
      <w:pPr>
        <w:widowControl/>
        <w:spacing w:beforeLines="100" w:line="280" w:lineRule="exact"/>
        <w:jc w:val="left"/>
        <w:rPr>
          <w:rFonts w:ascii="Helvetica" w:eastAsia="MS PGothic" w:hAnsi="Helvetica" w:cs="Helvetica"/>
          <w:b/>
          <w:bCs/>
          <w:kern w:val="0"/>
          <w:sz w:val="28"/>
          <w:szCs w:val="28"/>
        </w:rPr>
      </w:pPr>
      <w:r w:rsidRPr="006A3A1E">
        <w:rPr>
          <w:rFonts w:ascii="Helvetica" w:eastAsia="MS PGothic" w:hAnsi="Helvetica" w:cs="Helvetica"/>
          <w:b/>
          <w:bCs/>
          <w:kern w:val="0"/>
          <w:sz w:val="28"/>
          <w:szCs w:val="28"/>
        </w:rPr>
        <w:t xml:space="preserve">Applicant's summary and conclusion </w:t>
      </w:r>
    </w:p>
    <w:p w:rsidR="006A3A1E" w:rsidRPr="006A3A1E" w:rsidRDefault="006A3A1E" w:rsidP="00021D0D">
      <w:pPr>
        <w:widowControl/>
        <w:spacing w:line="240" w:lineRule="exact"/>
        <w:jc w:val="left"/>
        <w:rPr>
          <w:rFonts w:ascii="Helvetica" w:eastAsia="MS PGothic" w:hAnsi="Helvetica" w:cs="Helvetica"/>
          <w:b/>
          <w:bCs/>
          <w:kern w:val="0"/>
          <w:sz w:val="20"/>
          <w:szCs w:val="20"/>
        </w:rPr>
      </w:pPr>
      <w:r w:rsidRPr="006A3A1E">
        <w:rPr>
          <w:rFonts w:ascii="Helvetica" w:eastAsia="MS PGothic" w:hAnsi="Helvetica" w:cs="Helvetica"/>
          <w:b/>
          <w:bCs/>
          <w:kern w:val="0"/>
          <w:sz w:val="20"/>
          <w:szCs w:val="20"/>
        </w:rPr>
        <w:t xml:space="preserve">Conclusions </w:t>
      </w:r>
    </w:p>
    <w:tbl>
      <w:tblPr>
        <w:tblW w:w="0" w:type="auto"/>
        <w:tblCellSpacing w:w="7" w:type="dxa"/>
        <w:tblCellMar>
          <w:top w:w="45" w:type="dxa"/>
          <w:left w:w="45" w:type="dxa"/>
          <w:bottom w:w="45" w:type="dxa"/>
          <w:right w:w="45" w:type="dxa"/>
        </w:tblCellMar>
        <w:tblLook w:val="04A0"/>
      </w:tblPr>
      <w:tblGrid>
        <w:gridCol w:w="2342"/>
      </w:tblGrid>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divId w:val="1099179817"/>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Boiling point is 286.7 degree C. </w:t>
            </w:r>
          </w:p>
        </w:tc>
      </w:tr>
    </w:tbl>
    <w:p w:rsidR="006A3A1E" w:rsidRPr="006A3A1E" w:rsidRDefault="006A3A1E" w:rsidP="00D96DAD">
      <w:pPr>
        <w:widowControl/>
        <w:spacing w:beforeLines="100" w:line="320" w:lineRule="exact"/>
        <w:jc w:val="left"/>
        <w:rPr>
          <w:rFonts w:ascii="Helvetica" w:eastAsia="MS PGothic" w:hAnsi="Helvetica" w:cs="Helvetica"/>
          <w:b/>
          <w:bCs/>
          <w:i/>
          <w:iCs/>
          <w:kern w:val="0"/>
          <w:sz w:val="30"/>
          <w:szCs w:val="30"/>
        </w:rPr>
      </w:pPr>
      <w:r w:rsidRPr="006A3A1E">
        <w:rPr>
          <w:rFonts w:ascii="Helvetica" w:eastAsia="MS PGothic" w:hAnsi="Helvetica" w:cs="Helvetica"/>
          <w:b/>
          <w:bCs/>
          <w:i/>
          <w:iCs/>
          <w:kern w:val="0"/>
          <w:sz w:val="30"/>
          <w:szCs w:val="30"/>
        </w:rPr>
        <w:t xml:space="preserve">Endpoint study record: Literature </w:t>
      </w:r>
    </w:p>
    <w:tbl>
      <w:tblPr>
        <w:tblW w:w="0" w:type="auto"/>
        <w:tblCellSpacing w:w="7" w:type="dxa"/>
        <w:tblCellMar>
          <w:left w:w="0" w:type="dxa"/>
          <w:right w:w="0" w:type="dxa"/>
        </w:tblCellMar>
        <w:tblLook w:val="04A0"/>
      </w:tblPr>
      <w:tblGrid>
        <w:gridCol w:w="1044"/>
        <w:gridCol w:w="20"/>
        <w:gridCol w:w="4344"/>
      </w:tblGrid>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divId w:val="792527303"/>
              <w:rPr>
                <w:rFonts w:ascii="Helvetica" w:eastAsia="MS PGothic" w:hAnsi="Helvetica" w:cs="Helvetica"/>
                <w:b/>
                <w:bCs/>
                <w:color w:val="0000B2"/>
                <w:kern w:val="0"/>
                <w:sz w:val="16"/>
                <w:szCs w:val="16"/>
              </w:rPr>
            </w:pPr>
            <w:r w:rsidRPr="006A3A1E">
              <w:rPr>
                <w:rFonts w:ascii="Helvetica" w:eastAsia="MS PGothic" w:hAnsi="Helvetica" w:cs="Helvetica"/>
                <w:b/>
                <w:bCs/>
                <w:color w:val="0000B2"/>
                <w:kern w:val="0"/>
                <w:sz w:val="16"/>
                <w:szCs w:val="16"/>
              </w:rPr>
              <w:t xml:space="preserve">UUID </w:t>
            </w:r>
          </w:p>
        </w:tc>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color w:val="0000B2"/>
                <w:kern w:val="0"/>
                <w:sz w:val="16"/>
                <w:szCs w:val="16"/>
              </w:rPr>
            </w:pPr>
            <w:r w:rsidRPr="006A3A1E">
              <w:rPr>
                <w:rFonts w:ascii="Helvetica" w:eastAsia="MS PGothic" w:hAnsi="Helvetica" w:cs="Helvetica"/>
                <w:color w:val="0000B2"/>
                <w:kern w:val="0"/>
                <w:sz w:val="16"/>
                <w:szCs w:val="16"/>
              </w:rPr>
              <w:t xml:space="preserve">IUC5-5d8ab8fc-cb69-4a62-8d7f-1b0ab7b3fb93 </w:t>
            </w:r>
          </w:p>
        </w:tc>
      </w:tr>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b/>
                <w:bCs/>
                <w:color w:val="0000B2"/>
                <w:kern w:val="0"/>
                <w:sz w:val="16"/>
                <w:szCs w:val="16"/>
              </w:rPr>
            </w:pPr>
            <w:r w:rsidRPr="006A3A1E">
              <w:rPr>
                <w:rFonts w:ascii="Helvetica" w:eastAsia="MS PGothic" w:hAnsi="Helvetica" w:cs="Helvetica"/>
                <w:b/>
                <w:bCs/>
                <w:color w:val="0000B2"/>
                <w:kern w:val="0"/>
                <w:sz w:val="16"/>
                <w:szCs w:val="16"/>
              </w:rPr>
              <w:t xml:space="preserve">Dossier UUID </w:t>
            </w:r>
          </w:p>
        </w:tc>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color w:val="0000B2"/>
                <w:kern w:val="0"/>
                <w:sz w:val="16"/>
                <w:szCs w:val="16"/>
              </w:rPr>
            </w:pPr>
            <w:r w:rsidRPr="006A3A1E">
              <w:rPr>
                <w:rFonts w:ascii="Helvetica" w:eastAsia="MS PGothic" w:hAnsi="Helvetica" w:cs="Helvetica"/>
                <w:color w:val="0000B2"/>
                <w:kern w:val="0"/>
                <w:sz w:val="16"/>
                <w:szCs w:val="16"/>
              </w:rPr>
              <w:t xml:space="preserve">0 </w:t>
            </w:r>
          </w:p>
        </w:tc>
      </w:tr>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b/>
                <w:bCs/>
                <w:color w:val="0000B2"/>
                <w:kern w:val="0"/>
                <w:sz w:val="16"/>
                <w:szCs w:val="16"/>
              </w:rPr>
            </w:pPr>
            <w:r w:rsidRPr="006A3A1E">
              <w:rPr>
                <w:rFonts w:ascii="Helvetica" w:eastAsia="MS PGothic" w:hAnsi="Helvetica" w:cs="Helvetica"/>
                <w:b/>
                <w:bCs/>
                <w:color w:val="0000B2"/>
                <w:kern w:val="0"/>
                <w:sz w:val="16"/>
                <w:szCs w:val="16"/>
              </w:rPr>
              <w:t xml:space="preserve">Author </w:t>
            </w:r>
          </w:p>
        </w:tc>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color w:val="0000B2"/>
                <w:kern w:val="0"/>
                <w:sz w:val="16"/>
                <w:szCs w:val="16"/>
              </w:rPr>
            </w:pPr>
            <w:proofErr w:type="spellStart"/>
            <w:r w:rsidRPr="006A3A1E">
              <w:rPr>
                <w:rFonts w:ascii="Helvetica" w:eastAsia="MS PGothic" w:hAnsi="Helvetica" w:cs="Helvetica"/>
                <w:color w:val="0000B2"/>
                <w:kern w:val="0"/>
                <w:sz w:val="16"/>
                <w:szCs w:val="16"/>
              </w:rPr>
              <w:t>mariko</w:t>
            </w:r>
            <w:proofErr w:type="spellEnd"/>
            <w:r w:rsidRPr="006A3A1E">
              <w:rPr>
                <w:rFonts w:ascii="Helvetica" w:eastAsia="MS PGothic" w:hAnsi="Helvetica" w:cs="Helvetica"/>
                <w:color w:val="0000B2"/>
                <w:kern w:val="0"/>
                <w:sz w:val="16"/>
                <w:szCs w:val="16"/>
              </w:rPr>
              <w:t xml:space="preserve"> / National Institute of Health Sciences / Tokyo / Japan </w:t>
            </w:r>
          </w:p>
        </w:tc>
      </w:tr>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b/>
                <w:bCs/>
                <w:color w:val="0000B2"/>
                <w:kern w:val="0"/>
                <w:sz w:val="16"/>
                <w:szCs w:val="16"/>
              </w:rPr>
            </w:pPr>
            <w:r w:rsidRPr="006A3A1E">
              <w:rPr>
                <w:rFonts w:ascii="Helvetica" w:eastAsia="MS PGothic" w:hAnsi="Helvetica" w:cs="Helvetica"/>
                <w:b/>
                <w:bCs/>
                <w:color w:val="0000B2"/>
                <w:kern w:val="0"/>
                <w:sz w:val="16"/>
                <w:szCs w:val="16"/>
              </w:rPr>
              <w:t xml:space="preserve">Date </w:t>
            </w:r>
          </w:p>
        </w:tc>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color w:val="0000B2"/>
                <w:kern w:val="0"/>
                <w:sz w:val="16"/>
                <w:szCs w:val="16"/>
              </w:rPr>
            </w:pPr>
            <w:r w:rsidRPr="006A3A1E">
              <w:rPr>
                <w:rFonts w:ascii="Helvetica" w:eastAsia="MS PGothic" w:hAnsi="Helvetica" w:cs="Helvetica"/>
                <w:color w:val="0000B2"/>
                <w:kern w:val="0"/>
                <w:sz w:val="16"/>
                <w:szCs w:val="16"/>
              </w:rPr>
              <w:t xml:space="preserve">2011-12-01 10:23:11 JST </w:t>
            </w:r>
          </w:p>
        </w:tc>
      </w:tr>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b/>
                <w:bCs/>
                <w:color w:val="0000B2"/>
                <w:kern w:val="0"/>
                <w:sz w:val="16"/>
                <w:szCs w:val="16"/>
              </w:rPr>
            </w:pPr>
            <w:r w:rsidRPr="006A3A1E">
              <w:rPr>
                <w:rFonts w:ascii="Helvetica" w:eastAsia="MS PGothic" w:hAnsi="Helvetica" w:cs="Helvetica"/>
                <w:b/>
                <w:bCs/>
                <w:color w:val="0000B2"/>
                <w:kern w:val="0"/>
                <w:sz w:val="16"/>
                <w:szCs w:val="16"/>
              </w:rPr>
              <w:t xml:space="preserve">Remarks </w:t>
            </w:r>
          </w:p>
        </w:tc>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r>
    </w:tbl>
    <w:p w:rsidR="006A3A1E" w:rsidRPr="006A3A1E" w:rsidRDefault="006A3A1E" w:rsidP="00021D0D">
      <w:pPr>
        <w:widowControl/>
        <w:spacing w:line="240" w:lineRule="exact"/>
        <w:jc w:val="left"/>
        <w:rPr>
          <w:rFonts w:ascii="Helvetica" w:eastAsia="MS PGothic" w:hAnsi="Helvetica" w:cs="Helvetica"/>
          <w:vanish/>
          <w:kern w:val="0"/>
          <w:sz w:val="16"/>
          <w:szCs w:val="16"/>
        </w:rPr>
      </w:pPr>
    </w:p>
    <w:tbl>
      <w:tblPr>
        <w:tblW w:w="0" w:type="auto"/>
        <w:tblCellSpacing w:w="7" w:type="dxa"/>
        <w:tblCellMar>
          <w:top w:w="45" w:type="dxa"/>
          <w:left w:w="45" w:type="dxa"/>
          <w:bottom w:w="45" w:type="dxa"/>
          <w:right w:w="45" w:type="dxa"/>
        </w:tblCellMar>
        <w:tblLook w:val="04A0"/>
      </w:tblPr>
      <w:tblGrid>
        <w:gridCol w:w="117"/>
        <w:gridCol w:w="117"/>
      </w:tblGrid>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r>
    </w:tbl>
    <w:p w:rsidR="006A3A1E" w:rsidRPr="006A3A1E" w:rsidRDefault="006A3A1E" w:rsidP="00D96DAD">
      <w:pPr>
        <w:widowControl/>
        <w:spacing w:beforeLines="100" w:line="280" w:lineRule="exact"/>
        <w:jc w:val="left"/>
        <w:rPr>
          <w:rFonts w:ascii="Helvetica" w:eastAsia="MS PGothic" w:hAnsi="Helvetica" w:cs="Helvetica"/>
          <w:b/>
          <w:bCs/>
          <w:kern w:val="0"/>
          <w:sz w:val="28"/>
          <w:szCs w:val="28"/>
        </w:rPr>
      </w:pPr>
      <w:r w:rsidRPr="006A3A1E">
        <w:rPr>
          <w:rFonts w:ascii="Helvetica" w:eastAsia="MS PGothic" w:hAnsi="Helvetica" w:cs="Helvetica"/>
          <w:b/>
          <w:bCs/>
          <w:kern w:val="0"/>
          <w:sz w:val="28"/>
          <w:szCs w:val="28"/>
        </w:rPr>
        <w:t xml:space="preserve">Administrative Data </w:t>
      </w:r>
    </w:p>
    <w:tbl>
      <w:tblPr>
        <w:tblW w:w="0" w:type="auto"/>
        <w:tblCellSpacing w:w="7" w:type="dxa"/>
        <w:tblCellMar>
          <w:top w:w="45" w:type="dxa"/>
          <w:left w:w="45" w:type="dxa"/>
          <w:bottom w:w="45" w:type="dxa"/>
          <w:right w:w="45" w:type="dxa"/>
        </w:tblCellMar>
        <w:tblLook w:val="04A0"/>
      </w:tblPr>
      <w:tblGrid>
        <w:gridCol w:w="3161"/>
        <w:gridCol w:w="2111"/>
        <w:gridCol w:w="415"/>
        <w:gridCol w:w="422"/>
      </w:tblGrid>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Purpose flag </w:t>
            </w:r>
          </w:p>
        </w:tc>
        <w:tc>
          <w:tcPr>
            <w:tcW w:w="0" w:type="auto"/>
            <w:gridSpan w:val="3"/>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supporting study; robust study summary </w:t>
            </w:r>
          </w:p>
        </w:tc>
      </w:tr>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Study result type </w:t>
            </w:r>
          </w:p>
        </w:tc>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other: </w:t>
            </w:r>
          </w:p>
        </w:tc>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r>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Reliability </w:t>
            </w:r>
          </w:p>
        </w:tc>
        <w:tc>
          <w:tcPr>
            <w:tcW w:w="0" w:type="auto"/>
            <w:gridSpan w:val="3"/>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2 (reliable with restrictions) </w:t>
            </w:r>
          </w:p>
        </w:tc>
      </w:tr>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Rationale for reliability incl. deficiencies </w:t>
            </w:r>
          </w:p>
        </w:tc>
        <w:tc>
          <w:tcPr>
            <w:tcW w:w="0" w:type="auto"/>
            <w:gridSpan w:val="3"/>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Reliable handbook </w:t>
            </w:r>
          </w:p>
        </w:tc>
      </w:tr>
    </w:tbl>
    <w:p w:rsidR="006A3A1E" w:rsidRPr="006A3A1E" w:rsidRDefault="006A3A1E" w:rsidP="00D96DAD">
      <w:pPr>
        <w:widowControl/>
        <w:spacing w:beforeLines="100" w:line="280" w:lineRule="exact"/>
        <w:jc w:val="left"/>
        <w:rPr>
          <w:rFonts w:ascii="Helvetica" w:eastAsia="MS PGothic" w:hAnsi="Helvetica" w:cs="Helvetica"/>
          <w:b/>
          <w:bCs/>
          <w:kern w:val="0"/>
          <w:sz w:val="28"/>
          <w:szCs w:val="28"/>
        </w:rPr>
      </w:pPr>
      <w:r w:rsidRPr="006A3A1E">
        <w:rPr>
          <w:rFonts w:ascii="Helvetica" w:eastAsia="MS PGothic" w:hAnsi="Helvetica" w:cs="Helvetica"/>
          <w:b/>
          <w:bCs/>
          <w:kern w:val="0"/>
          <w:sz w:val="28"/>
          <w:szCs w:val="28"/>
        </w:rPr>
        <w:t xml:space="preserve">Data source </w:t>
      </w:r>
    </w:p>
    <w:p w:rsidR="006A3A1E" w:rsidRPr="006A3A1E" w:rsidRDefault="006A3A1E" w:rsidP="00021D0D">
      <w:pPr>
        <w:widowControl/>
        <w:spacing w:line="240" w:lineRule="exact"/>
        <w:jc w:val="left"/>
        <w:rPr>
          <w:rFonts w:ascii="Helvetica" w:eastAsia="MS PGothic" w:hAnsi="Helvetica" w:cs="Helvetica"/>
          <w:b/>
          <w:bCs/>
          <w:kern w:val="0"/>
          <w:sz w:val="20"/>
          <w:szCs w:val="20"/>
        </w:rPr>
      </w:pPr>
      <w:r w:rsidRPr="006A3A1E">
        <w:rPr>
          <w:rFonts w:ascii="Helvetica" w:eastAsia="MS PGothic" w:hAnsi="Helvetica" w:cs="Helvetica"/>
          <w:b/>
          <w:bCs/>
          <w:kern w:val="0"/>
          <w:sz w:val="20"/>
          <w:szCs w:val="20"/>
        </w:rPr>
        <w:t xml:space="preserve">Reference </w:t>
      </w:r>
    </w:p>
    <w:tbl>
      <w:tblPr>
        <w:tblW w:w="0" w:type="auto"/>
        <w:tblBorders>
          <w:top w:val="single" w:sz="6" w:space="0" w:color="auto"/>
          <w:left w:val="single" w:sz="6" w:space="0" w:color="auto"/>
          <w:bottom w:val="single" w:sz="6" w:space="0" w:color="auto"/>
          <w:right w:val="single" w:sz="6" w:space="0" w:color="auto"/>
        </w:tblBorders>
        <w:tblCellMar>
          <w:top w:w="45" w:type="dxa"/>
          <w:left w:w="45" w:type="dxa"/>
          <w:bottom w:w="45" w:type="dxa"/>
          <w:right w:w="45" w:type="dxa"/>
        </w:tblCellMar>
        <w:tblLook w:val="04A0"/>
      </w:tblPr>
      <w:tblGrid>
        <w:gridCol w:w="1007"/>
        <w:gridCol w:w="676"/>
        <w:gridCol w:w="446"/>
        <w:gridCol w:w="1248"/>
        <w:gridCol w:w="1187"/>
        <w:gridCol w:w="953"/>
        <w:gridCol w:w="643"/>
        <w:gridCol w:w="863"/>
        <w:gridCol w:w="917"/>
        <w:gridCol w:w="654"/>
      </w:tblGrid>
      <w:tr w:rsidR="006A3A1E" w:rsidRPr="006A3A1E">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center"/>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Reference </w:t>
            </w:r>
            <w:r w:rsidRPr="006A3A1E">
              <w:rPr>
                <w:rFonts w:ascii="Helvetica" w:eastAsia="MS PGothic" w:hAnsi="Helvetica" w:cs="Helvetica"/>
                <w:b/>
                <w:bCs/>
                <w:kern w:val="0"/>
                <w:sz w:val="16"/>
                <w:szCs w:val="16"/>
              </w:rPr>
              <w:lastRenderedPageBreak/>
              <w:t xml:space="preserve">type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center"/>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lastRenderedPageBreak/>
              <w:t xml:space="preserve">Author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center"/>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Year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center"/>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Title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center"/>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Bibliographic </w:t>
            </w:r>
            <w:r w:rsidRPr="006A3A1E">
              <w:rPr>
                <w:rFonts w:ascii="Helvetica" w:eastAsia="MS PGothic" w:hAnsi="Helvetica" w:cs="Helvetica"/>
                <w:b/>
                <w:bCs/>
                <w:kern w:val="0"/>
                <w:sz w:val="16"/>
                <w:szCs w:val="16"/>
              </w:rPr>
              <w:lastRenderedPageBreak/>
              <w:t xml:space="preserve">source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center"/>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lastRenderedPageBreak/>
              <w:t xml:space="preserve">Testing </w:t>
            </w:r>
            <w:r w:rsidRPr="006A3A1E">
              <w:rPr>
                <w:rFonts w:ascii="Helvetica" w:eastAsia="MS PGothic" w:hAnsi="Helvetica" w:cs="Helvetica"/>
                <w:b/>
                <w:bCs/>
                <w:kern w:val="0"/>
                <w:sz w:val="16"/>
                <w:szCs w:val="16"/>
              </w:rPr>
              <w:lastRenderedPageBreak/>
              <w:t xml:space="preserve">laboratory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center"/>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lastRenderedPageBreak/>
              <w:t xml:space="preserve">Report </w:t>
            </w:r>
            <w:r w:rsidRPr="006A3A1E">
              <w:rPr>
                <w:rFonts w:ascii="Helvetica" w:eastAsia="MS PGothic" w:hAnsi="Helvetica" w:cs="Helvetica"/>
                <w:b/>
                <w:bCs/>
                <w:kern w:val="0"/>
                <w:sz w:val="16"/>
                <w:szCs w:val="16"/>
              </w:rPr>
              <w:lastRenderedPageBreak/>
              <w:t xml:space="preserve">no.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center"/>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lastRenderedPageBreak/>
              <w:t xml:space="preserve">Owner </w:t>
            </w:r>
            <w:r w:rsidRPr="006A3A1E">
              <w:rPr>
                <w:rFonts w:ascii="Helvetica" w:eastAsia="MS PGothic" w:hAnsi="Helvetica" w:cs="Helvetica"/>
                <w:b/>
                <w:bCs/>
                <w:kern w:val="0"/>
                <w:sz w:val="16"/>
                <w:szCs w:val="16"/>
              </w:rPr>
              <w:lastRenderedPageBreak/>
              <w:t xml:space="preserve">company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center"/>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lastRenderedPageBreak/>
              <w:t xml:space="preserve">Company </w:t>
            </w:r>
            <w:r w:rsidRPr="006A3A1E">
              <w:rPr>
                <w:rFonts w:ascii="Helvetica" w:eastAsia="MS PGothic" w:hAnsi="Helvetica" w:cs="Helvetica"/>
                <w:b/>
                <w:bCs/>
                <w:kern w:val="0"/>
                <w:sz w:val="16"/>
                <w:szCs w:val="16"/>
              </w:rPr>
              <w:lastRenderedPageBreak/>
              <w:t xml:space="preserve">study no.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center"/>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lastRenderedPageBreak/>
              <w:t xml:space="preserve">Report </w:t>
            </w:r>
            <w:r w:rsidRPr="006A3A1E">
              <w:rPr>
                <w:rFonts w:ascii="Helvetica" w:eastAsia="MS PGothic" w:hAnsi="Helvetica" w:cs="Helvetica"/>
                <w:b/>
                <w:bCs/>
                <w:kern w:val="0"/>
                <w:sz w:val="16"/>
                <w:szCs w:val="16"/>
              </w:rPr>
              <w:lastRenderedPageBreak/>
              <w:t xml:space="preserve">date </w:t>
            </w:r>
          </w:p>
        </w:tc>
      </w:tr>
      <w:tr w:rsidR="006A3A1E" w:rsidRPr="006A3A1E">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left"/>
              <w:rPr>
                <w:rFonts w:ascii="Helvetica" w:eastAsia="MS PGothic" w:hAnsi="Helvetica" w:cs="Helvetica"/>
                <w:kern w:val="0"/>
                <w:sz w:val="16"/>
                <w:szCs w:val="16"/>
              </w:rPr>
            </w:pPr>
            <w:r w:rsidRPr="006A3A1E">
              <w:rPr>
                <w:rFonts w:ascii="Helvetica" w:eastAsia="MS PGothic" w:hAnsi="Helvetica" w:cs="Helvetica"/>
                <w:kern w:val="0"/>
                <w:sz w:val="16"/>
                <w:szCs w:val="16"/>
              </w:rPr>
              <w:lastRenderedPageBreak/>
              <w:t xml:space="preserve">review article or handbook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left"/>
              <w:rPr>
                <w:rFonts w:ascii="Helvetica" w:eastAsia="MS PGothic" w:hAnsi="Helvetica" w:cs="Helvetica"/>
                <w:kern w:val="0"/>
                <w:sz w:val="16"/>
                <w:szCs w:val="16"/>
              </w:rPr>
            </w:pPr>
            <w:proofErr w:type="spellStart"/>
            <w:r w:rsidRPr="006A3A1E">
              <w:rPr>
                <w:rFonts w:ascii="Helvetica" w:eastAsia="MS PGothic" w:hAnsi="Helvetica" w:cs="Helvetica"/>
                <w:kern w:val="0"/>
                <w:sz w:val="16"/>
                <w:szCs w:val="16"/>
              </w:rPr>
              <w:t>Lide</w:t>
            </w:r>
            <w:proofErr w:type="spellEnd"/>
            <w:r w:rsidRPr="006A3A1E">
              <w:rPr>
                <w:rFonts w:ascii="Helvetica" w:eastAsia="MS PGothic" w:hAnsi="Helvetica" w:cs="Helvetica"/>
                <w:kern w:val="0"/>
                <w:sz w:val="16"/>
                <w:szCs w:val="16"/>
              </w:rPr>
              <w:t xml:space="preserve"> D.R. (</w:t>
            </w:r>
            <w:proofErr w:type="spellStart"/>
            <w:r w:rsidRPr="006A3A1E">
              <w:rPr>
                <w:rFonts w:ascii="Helvetica" w:eastAsia="MS PGothic" w:hAnsi="Helvetica" w:cs="Helvetica"/>
                <w:kern w:val="0"/>
                <w:sz w:val="16"/>
                <w:szCs w:val="16"/>
              </w:rPr>
              <w:t>ed</w:t>
            </w:r>
            <w:proofErr w:type="spellEnd"/>
            <w:r w:rsidRPr="006A3A1E">
              <w:rPr>
                <w:rFonts w:ascii="Helvetica" w:eastAsia="MS PGothic" w:hAnsi="Helvetica" w:cs="Helvetica"/>
                <w:kern w:val="0"/>
                <w:sz w:val="16"/>
                <w:szCs w:val="16"/>
              </w:rPr>
              <w:t xml:space="preserve">)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left"/>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2008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left"/>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CRC Handbook of Chemistry and Physics, version 2008.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r>
    </w:tbl>
    <w:p w:rsidR="006A3A1E" w:rsidRPr="006A3A1E" w:rsidRDefault="006A3A1E" w:rsidP="00021D0D">
      <w:pPr>
        <w:widowControl/>
        <w:spacing w:line="240" w:lineRule="exact"/>
        <w:jc w:val="left"/>
        <w:rPr>
          <w:rFonts w:ascii="Helvetica" w:eastAsia="MS PGothic" w:hAnsi="Helvetica" w:cs="Helvetica"/>
          <w:b/>
          <w:bCs/>
          <w:kern w:val="0"/>
          <w:sz w:val="20"/>
          <w:szCs w:val="20"/>
        </w:rPr>
      </w:pPr>
      <w:r w:rsidRPr="006A3A1E">
        <w:rPr>
          <w:rFonts w:ascii="Helvetica" w:eastAsia="MS PGothic" w:hAnsi="Helvetica" w:cs="Helvetica"/>
          <w:b/>
          <w:bCs/>
          <w:kern w:val="0"/>
          <w:sz w:val="20"/>
          <w:szCs w:val="20"/>
        </w:rPr>
        <w:t xml:space="preserve">Data access </w:t>
      </w:r>
    </w:p>
    <w:tbl>
      <w:tblPr>
        <w:tblW w:w="0" w:type="auto"/>
        <w:tblCellSpacing w:w="7" w:type="dxa"/>
        <w:tblCellMar>
          <w:top w:w="45" w:type="dxa"/>
          <w:left w:w="45" w:type="dxa"/>
          <w:bottom w:w="45" w:type="dxa"/>
          <w:right w:w="45" w:type="dxa"/>
        </w:tblCellMar>
        <w:tblLook w:val="04A0"/>
      </w:tblPr>
      <w:tblGrid>
        <w:gridCol w:w="1159"/>
      </w:tblGrid>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divId w:val="1329288536"/>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data published </w:t>
            </w:r>
          </w:p>
        </w:tc>
      </w:tr>
    </w:tbl>
    <w:p w:rsidR="006A3A1E" w:rsidRPr="006A3A1E" w:rsidRDefault="006A3A1E" w:rsidP="00D96DAD">
      <w:pPr>
        <w:widowControl/>
        <w:spacing w:beforeLines="100" w:line="280" w:lineRule="exact"/>
        <w:jc w:val="left"/>
        <w:rPr>
          <w:rFonts w:ascii="Helvetica" w:eastAsia="MS PGothic" w:hAnsi="Helvetica" w:cs="Helvetica"/>
          <w:b/>
          <w:bCs/>
          <w:kern w:val="0"/>
          <w:sz w:val="28"/>
          <w:szCs w:val="28"/>
        </w:rPr>
      </w:pPr>
      <w:r w:rsidRPr="006A3A1E">
        <w:rPr>
          <w:rFonts w:ascii="Helvetica" w:eastAsia="MS PGothic" w:hAnsi="Helvetica" w:cs="Helvetica"/>
          <w:b/>
          <w:bCs/>
          <w:kern w:val="0"/>
          <w:sz w:val="28"/>
          <w:szCs w:val="28"/>
        </w:rPr>
        <w:t xml:space="preserve">Results and discussions </w:t>
      </w:r>
    </w:p>
    <w:p w:rsidR="006A3A1E" w:rsidRPr="006A3A1E" w:rsidRDefault="006A3A1E" w:rsidP="00021D0D">
      <w:pPr>
        <w:widowControl/>
        <w:spacing w:line="240" w:lineRule="exact"/>
        <w:jc w:val="left"/>
        <w:rPr>
          <w:rFonts w:ascii="Helvetica" w:eastAsia="MS PGothic" w:hAnsi="Helvetica" w:cs="Helvetica"/>
          <w:b/>
          <w:bCs/>
          <w:kern w:val="0"/>
          <w:sz w:val="20"/>
          <w:szCs w:val="20"/>
        </w:rPr>
      </w:pPr>
      <w:r w:rsidRPr="006A3A1E">
        <w:rPr>
          <w:rFonts w:ascii="Helvetica" w:eastAsia="MS PGothic" w:hAnsi="Helvetica" w:cs="Helvetica"/>
          <w:b/>
          <w:bCs/>
          <w:kern w:val="0"/>
          <w:sz w:val="20"/>
          <w:szCs w:val="20"/>
        </w:rPr>
        <w:t xml:space="preserve">Boiling point </w:t>
      </w:r>
    </w:p>
    <w:tbl>
      <w:tblPr>
        <w:tblW w:w="0" w:type="auto"/>
        <w:tblBorders>
          <w:top w:val="single" w:sz="6" w:space="0" w:color="auto"/>
          <w:left w:val="single" w:sz="6" w:space="0" w:color="auto"/>
          <w:bottom w:val="single" w:sz="6" w:space="0" w:color="auto"/>
          <w:right w:val="single" w:sz="6" w:space="0" w:color="auto"/>
        </w:tblBorders>
        <w:tblCellMar>
          <w:top w:w="45" w:type="dxa"/>
          <w:left w:w="45" w:type="dxa"/>
          <w:bottom w:w="45" w:type="dxa"/>
          <w:right w:w="45" w:type="dxa"/>
        </w:tblCellMar>
        <w:tblLook w:val="04A0"/>
      </w:tblPr>
      <w:tblGrid>
        <w:gridCol w:w="873"/>
        <w:gridCol w:w="1166"/>
        <w:gridCol w:w="1246"/>
        <w:gridCol w:w="1237"/>
        <w:gridCol w:w="767"/>
      </w:tblGrid>
      <w:tr w:rsidR="006A3A1E" w:rsidRPr="006A3A1E">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center"/>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Boiling pt.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center"/>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Atm. pressure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center"/>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Decomposition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center"/>
              <w:rPr>
                <w:rFonts w:ascii="Helvetica" w:eastAsia="MS PGothic" w:hAnsi="Helvetica" w:cs="Helvetica"/>
                <w:b/>
                <w:bCs/>
                <w:kern w:val="0"/>
                <w:sz w:val="16"/>
                <w:szCs w:val="16"/>
              </w:rPr>
            </w:pPr>
            <w:proofErr w:type="spellStart"/>
            <w:r w:rsidRPr="006A3A1E">
              <w:rPr>
                <w:rFonts w:ascii="Helvetica" w:eastAsia="MS PGothic" w:hAnsi="Helvetica" w:cs="Helvetica"/>
                <w:b/>
                <w:bCs/>
                <w:kern w:val="0"/>
                <w:sz w:val="16"/>
                <w:szCs w:val="16"/>
              </w:rPr>
              <w:t>Decomp</w:t>
            </w:r>
            <w:proofErr w:type="spellEnd"/>
            <w:r w:rsidRPr="006A3A1E">
              <w:rPr>
                <w:rFonts w:ascii="Helvetica" w:eastAsia="MS PGothic" w:hAnsi="Helvetica" w:cs="Helvetica"/>
                <w:b/>
                <w:bCs/>
                <w:kern w:val="0"/>
                <w:sz w:val="16"/>
                <w:szCs w:val="16"/>
              </w:rPr>
              <w:t xml:space="preserve">. </w:t>
            </w:r>
            <w:proofErr w:type="gramStart"/>
            <w:r w:rsidRPr="006A3A1E">
              <w:rPr>
                <w:rFonts w:ascii="Helvetica" w:eastAsia="MS PGothic" w:hAnsi="Helvetica" w:cs="Helvetica"/>
                <w:b/>
                <w:bCs/>
                <w:kern w:val="0"/>
                <w:sz w:val="16"/>
                <w:szCs w:val="16"/>
              </w:rPr>
              <w:t>temp</w:t>
            </w:r>
            <w:proofErr w:type="gramEnd"/>
            <w:r w:rsidRPr="006A3A1E">
              <w:rPr>
                <w:rFonts w:ascii="Helvetica" w:eastAsia="MS PGothic" w:hAnsi="Helvetica" w:cs="Helvetica"/>
                <w:b/>
                <w:bCs/>
                <w:kern w:val="0"/>
                <w:sz w:val="16"/>
                <w:szCs w:val="16"/>
              </w:rPr>
              <w:t xml:space="preserve">.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center"/>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Remarks </w:t>
            </w:r>
          </w:p>
        </w:tc>
      </w:tr>
      <w:tr w:rsidR="006A3A1E" w:rsidRPr="006A3A1E">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left"/>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136 °C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left"/>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15 mm Hg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r>
    </w:tbl>
    <w:p w:rsidR="006A3A1E" w:rsidRPr="006A3A1E" w:rsidRDefault="006A3A1E" w:rsidP="00D96DAD">
      <w:pPr>
        <w:widowControl/>
        <w:spacing w:beforeLines="100" w:line="280" w:lineRule="exact"/>
        <w:jc w:val="left"/>
        <w:rPr>
          <w:rFonts w:ascii="Helvetica" w:eastAsia="MS PGothic" w:hAnsi="Helvetica" w:cs="Helvetica"/>
          <w:b/>
          <w:bCs/>
          <w:kern w:val="0"/>
          <w:sz w:val="28"/>
          <w:szCs w:val="28"/>
        </w:rPr>
      </w:pPr>
      <w:r w:rsidRPr="006A3A1E">
        <w:rPr>
          <w:rFonts w:ascii="Helvetica" w:eastAsia="MS PGothic" w:hAnsi="Helvetica" w:cs="Helvetica"/>
          <w:b/>
          <w:bCs/>
          <w:kern w:val="0"/>
          <w:sz w:val="28"/>
          <w:szCs w:val="28"/>
        </w:rPr>
        <w:t xml:space="preserve">Applicant's summary and conclusion </w:t>
      </w:r>
    </w:p>
    <w:p w:rsidR="006A3A1E" w:rsidRPr="006A3A1E" w:rsidRDefault="006A3A1E" w:rsidP="00021D0D">
      <w:pPr>
        <w:widowControl/>
        <w:spacing w:line="240" w:lineRule="exact"/>
        <w:jc w:val="left"/>
        <w:rPr>
          <w:rFonts w:ascii="Helvetica" w:eastAsia="MS PGothic" w:hAnsi="Helvetica" w:cs="Helvetica"/>
          <w:b/>
          <w:bCs/>
          <w:kern w:val="0"/>
          <w:sz w:val="20"/>
          <w:szCs w:val="20"/>
        </w:rPr>
      </w:pPr>
      <w:r w:rsidRPr="006A3A1E">
        <w:rPr>
          <w:rFonts w:ascii="Helvetica" w:eastAsia="MS PGothic" w:hAnsi="Helvetica" w:cs="Helvetica"/>
          <w:b/>
          <w:bCs/>
          <w:kern w:val="0"/>
          <w:sz w:val="20"/>
          <w:szCs w:val="20"/>
        </w:rPr>
        <w:t xml:space="preserve">Conclusions </w:t>
      </w:r>
    </w:p>
    <w:tbl>
      <w:tblPr>
        <w:tblW w:w="0" w:type="auto"/>
        <w:tblCellSpacing w:w="7" w:type="dxa"/>
        <w:tblCellMar>
          <w:top w:w="45" w:type="dxa"/>
          <w:left w:w="45" w:type="dxa"/>
          <w:bottom w:w="45" w:type="dxa"/>
          <w:right w:w="45" w:type="dxa"/>
        </w:tblCellMar>
        <w:tblLook w:val="04A0"/>
      </w:tblPr>
      <w:tblGrid>
        <w:gridCol w:w="3169"/>
      </w:tblGrid>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divId w:val="582570351"/>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Boiling point at 15 mm Hg is 136 degree C. </w:t>
            </w:r>
          </w:p>
        </w:tc>
      </w:tr>
    </w:tbl>
    <w:p w:rsidR="006A3A1E" w:rsidRPr="006A3A1E" w:rsidRDefault="006A3A1E" w:rsidP="00D96DAD">
      <w:pPr>
        <w:widowControl/>
        <w:spacing w:beforeLines="100" w:line="340" w:lineRule="exact"/>
        <w:jc w:val="left"/>
        <w:rPr>
          <w:rFonts w:ascii="Helvetica" w:eastAsia="MS PGothic" w:hAnsi="Helvetica" w:cs="Helvetica"/>
          <w:b/>
          <w:bCs/>
          <w:kern w:val="0"/>
          <w:sz w:val="32"/>
          <w:szCs w:val="32"/>
          <w:u w:val="single"/>
        </w:rPr>
      </w:pPr>
      <w:r w:rsidRPr="006A3A1E">
        <w:rPr>
          <w:rFonts w:ascii="Helvetica" w:eastAsia="MS PGothic" w:hAnsi="Helvetica" w:cs="Helvetica"/>
          <w:b/>
          <w:bCs/>
          <w:kern w:val="0"/>
          <w:sz w:val="32"/>
          <w:szCs w:val="32"/>
          <w:u w:val="single"/>
        </w:rPr>
        <w:t xml:space="preserve">4.4 Density </w:t>
      </w:r>
    </w:p>
    <w:p w:rsidR="006A3A1E" w:rsidRPr="006A3A1E" w:rsidRDefault="006A3A1E" w:rsidP="00D96DAD">
      <w:pPr>
        <w:widowControl/>
        <w:spacing w:beforeLines="100" w:line="320" w:lineRule="exact"/>
        <w:jc w:val="left"/>
        <w:rPr>
          <w:rFonts w:ascii="Helvetica" w:eastAsia="MS PGothic" w:hAnsi="Helvetica" w:cs="Helvetica"/>
          <w:b/>
          <w:bCs/>
          <w:i/>
          <w:iCs/>
          <w:kern w:val="0"/>
          <w:sz w:val="30"/>
          <w:szCs w:val="30"/>
        </w:rPr>
      </w:pPr>
      <w:r w:rsidRPr="006A3A1E">
        <w:rPr>
          <w:rFonts w:ascii="Helvetica" w:eastAsia="MS PGothic" w:hAnsi="Helvetica" w:cs="Helvetica"/>
          <w:b/>
          <w:bCs/>
          <w:i/>
          <w:iCs/>
          <w:kern w:val="0"/>
          <w:sz w:val="30"/>
          <w:szCs w:val="30"/>
        </w:rPr>
        <w:t xml:space="preserve">Endpoint study record: Experiment </w:t>
      </w:r>
    </w:p>
    <w:tbl>
      <w:tblPr>
        <w:tblW w:w="0" w:type="auto"/>
        <w:tblCellSpacing w:w="7" w:type="dxa"/>
        <w:tblCellMar>
          <w:left w:w="0" w:type="dxa"/>
          <w:right w:w="0" w:type="dxa"/>
        </w:tblCellMar>
        <w:tblLook w:val="04A0"/>
      </w:tblPr>
      <w:tblGrid>
        <w:gridCol w:w="1044"/>
        <w:gridCol w:w="20"/>
        <w:gridCol w:w="4344"/>
      </w:tblGrid>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divId w:val="152180946"/>
              <w:rPr>
                <w:rFonts w:ascii="Helvetica" w:eastAsia="MS PGothic" w:hAnsi="Helvetica" w:cs="Helvetica"/>
                <w:b/>
                <w:bCs/>
                <w:color w:val="0000B2"/>
                <w:kern w:val="0"/>
                <w:sz w:val="16"/>
                <w:szCs w:val="16"/>
              </w:rPr>
            </w:pPr>
            <w:r w:rsidRPr="006A3A1E">
              <w:rPr>
                <w:rFonts w:ascii="Helvetica" w:eastAsia="MS PGothic" w:hAnsi="Helvetica" w:cs="Helvetica"/>
                <w:b/>
                <w:bCs/>
                <w:color w:val="0000B2"/>
                <w:kern w:val="0"/>
                <w:sz w:val="16"/>
                <w:szCs w:val="16"/>
              </w:rPr>
              <w:t xml:space="preserve">UUID </w:t>
            </w:r>
          </w:p>
        </w:tc>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color w:val="0000B2"/>
                <w:kern w:val="0"/>
                <w:sz w:val="16"/>
                <w:szCs w:val="16"/>
              </w:rPr>
            </w:pPr>
            <w:r w:rsidRPr="006A3A1E">
              <w:rPr>
                <w:rFonts w:ascii="Helvetica" w:eastAsia="MS PGothic" w:hAnsi="Helvetica" w:cs="Helvetica"/>
                <w:color w:val="0000B2"/>
                <w:kern w:val="0"/>
                <w:sz w:val="16"/>
                <w:szCs w:val="16"/>
              </w:rPr>
              <w:t xml:space="preserve">IUC5-9202e03a-3445-4c2b-a8a6-01a6f1524d85 </w:t>
            </w:r>
          </w:p>
        </w:tc>
      </w:tr>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b/>
                <w:bCs/>
                <w:color w:val="0000B2"/>
                <w:kern w:val="0"/>
                <w:sz w:val="16"/>
                <w:szCs w:val="16"/>
              </w:rPr>
            </w:pPr>
            <w:r w:rsidRPr="006A3A1E">
              <w:rPr>
                <w:rFonts w:ascii="Helvetica" w:eastAsia="MS PGothic" w:hAnsi="Helvetica" w:cs="Helvetica"/>
                <w:b/>
                <w:bCs/>
                <w:color w:val="0000B2"/>
                <w:kern w:val="0"/>
                <w:sz w:val="16"/>
                <w:szCs w:val="16"/>
              </w:rPr>
              <w:t xml:space="preserve">Dossier UUID </w:t>
            </w:r>
          </w:p>
        </w:tc>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color w:val="0000B2"/>
                <w:kern w:val="0"/>
                <w:sz w:val="16"/>
                <w:szCs w:val="16"/>
              </w:rPr>
            </w:pPr>
            <w:r w:rsidRPr="006A3A1E">
              <w:rPr>
                <w:rFonts w:ascii="Helvetica" w:eastAsia="MS PGothic" w:hAnsi="Helvetica" w:cs="Helvetica"/>
                <w:color w:val="0000B2"/>
                <w:kern w:val="0"/>
                <w:sz w:val="16"/>
                <w:szCs w:val="16"/>
              </w:rPr>
              <w:t xml:space="preserve">0 </w:t>
            </w:r>
          </w:p>
        </w:tc>
      </w:tr>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b/>
                <w:bCs/>
                <w:color w:val="0000B2"/>
                <w:kern w:val="0"/>
                <w:sz w:val="16"/>
                <w:szCs w:val="16"/>
              </w:rPr>
            </w:pPr>
            <w:r w:rsidRPr="006A3A1E">
              <w:rPr>
                <w:rFonts w:ascii="Helvetica" w:eastAsia="MS PGothic" w:hAnsi="Helvetica" w:cs="Helvetica"/>
                <w:b/>
                <w:bCs/>
                <w:color w:val="0000B2"/>
                <w:kern w:val="0"/>
                <w:sz w:val="16"/>
                <w:szCs w:val="16"/>
              </w:rPr>
              <w:t xml:space="preserve">Author </w:t>
            </w:r>
          </w:p>
        </w:tc>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color w:val="0000B2"/>
                <w:kern w:val="0"/>
                <w:sz w:val="16"/>
                <w:szCs w:val="16"/>
              </w:rPr>
            </w:pPr>
            <w:proofErr w:type="spellStart"/>
            <w:r w:rsidRPr="006A3A1E">
              <w:rPr>
                <w:rFonts w:ascii="Helvetica" w:eastAsia="MS PGothic" w:hAnsi="Helvetica" w:cs="Helvetica"/>
                <w:color w:val="0000B2"/>
                <w:kern w:val="0"/>
                <w:sz w:val="16"/>
                <w:szCs w:val="16"/>
              </w:rPr>
              <w:t>mariko</w:t>
            </w:r>
            <w:proofErr w:type="spellEnd"/>
            <w:r w:rsidRPr="006A3A1E">
              <w:rPr>
                <w:rFonts w:ascii="Helvetica" w:eastAsia="MS PGothic" w:hAnsi="Helvetica" w:cs="Helvetica"/>
                <w:color w:val="0000B2"/>
                <w:kern w:val="0"/>
                <w:sz w:val="16"/>
                <w:szCs w:val="16"/>
              </w:rPr>
              <w:t xml:space="preserve"> / National Institute of Health Sciences / Tokyo / Japan </w:t>
            </w:r>
          </w:p>
        </w:tc>
      </w:tr>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b/>
                <w:bCs/>
                <w:color w:val="0000B2"/>
                <w:kern w:val="0"/>
                <w:sz w:val="16"/>
                <w:szCs w:val="16"/>
              </w:rPr>
            </w:pPr>
            <w:r w:rsidRPr="006A3A1E">
              <w:rPr>
                <w:rFonts w:ascii="Helvetica" w:eastAsia="MS PGothic" w:hAnsi="Helvetica" w:cs="Helvetica"/>
                <w:b/>
                <w:bCs/>
                <w:color w:val="0000B2"/>
                <w:kern w:val="0"/>
                <w:sz w:val="16"/>
                <w:szCs w:val="16"/>
              </w:rPr>
              <w:t xml:space="preserve">Date </w:t>
            </w:r>
          </w:p>
        </w:tc>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color w:val="0000B2"/>
                <w:kern w:val="0"/>
                <w:sz w:val="16"/>
                <w:szCs w:val="16"/>
              </w:rPr>
            </w:pPr>
            <w:r w:rsidRPr="006A3A1E">
              <w:rPr>
                <w:rFonts w:ascii="Helvetica" w:eastAsia="MS PGothic" w:hAnsi="Helvetica" w:cs="Helvetica"/>
                <w:color w:val="0000B2"/>
                <w:kern w:val="0"/>
                <w:sz w:val="16"/>
                <w:szCs w:val="16"/>
              </w:rPr>
              <w:t xml:space="preserve">2011-12-01 10:23:11 JST </w:t>
            </w:r>
          </w:p>
        </w:tc>
      </w:tr>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b/>
                <w:bCs/>
                <w:color w:val="0000B2"/>
                <w:kern w:val="0"/>
                <w:sz w:val="16"/>
                <w:szCs w:val="16"/>
              </w:rPr>
            </w:pPr>
            <w:r w:rsidRPr="006A3A1E">
              <w:rPr>
                <w:rFonts w:ascii="Helvetica" w:eastAsia="MS PGothic" w:hAnsi="Helvetica" w:cs="Helvetica"/>
                <w:b/>
                <w:bCs/>
                <w:color w:val="0000B2"/>
                <w:kern w:val="0"/>
                <w:sz w:val="16"/>
                <w:szCs w:val="16"/>
              </w:rPr>
              <w:t xml:space="preserve">Remarks </w:t>
            </w:r>
          </w:p>
        </w:tc>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r>
    </w:tbl>
    <w:p w:rsidR="006A3A1E" w:rsidRPr="006A3A1E" w:rsidRDefault="006A3A1E" w:rsidP="00021D0D">
      <w:pPr>
        <w:widowControl/>
        <w:spacing w:line="240" w:lineRule="exact"/>
        <w:jc w:val="left"/>
        <w:rPr>
          <w:rFonts w:ascii="Helvetica" w:eastAsia="MS PGothic" w:hAnsi="Helvetica" w:cs="Helvetica"/>
          <w:vanish/>
          <w:kern w:val="0"/>
          <w:sz w:val="16"/>
          <w:szCs w:val="16"/>
        </w:rPr>
      </w:pPr>
    </w:p>
    <w:tbl>
      <w:tblPr>
        <w:tblW w:w="0" w:type="auto"/>
        <w:tblCellSpacing w:w="7" w:type="dxa"/>
        <w:tblCellMar>
          <w:top w:w="45" w:type="dxa"/>
          <w:left w:w="45" w:type="dxa"/>
          <w:bottom w:w="45" w:type="dxa"/>
          <w:right w:w="45" w:type="dxa"/>
        </w:tblCellMar>
        <w:tblLook w:val="04A0"/>
      </w:tblPr>
      <w:tblGrid>
        <w:gridCol w:w="117"/>
        <w:gridCol w:w="117"/>
      </w:tblGrid>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r>
    </w:tbl>
    <w:p w:rsidR="006A3A1E" w:rsidRPr="006A3A1E" w:rsidRDefault="006A3A1E" w:rsidP="00D96DAD">
      <w:pPr>
        <w:widowControl/>
        <w:spacing w:beforeLines="100" w:line="280" w:lineRule="exact"/>
        <w:jc w:val="left"/>
        <w:rPr>
          <w:rFonts w:ascii="Helvetica" w:eastAsia="MS PGothic" w:hAnsi="Helvetica" w:cs="Helvetica"/>
          <w:b/>
          <w:bCs/>
          <w:kern w:val="0"/>
          <w:sz w:val="28"/>
          <w:szCs w:val="28"/>
        </w:rPr>
      </w:pPr>
      <w:r w:rsidRPr="006A3A1E">
        <w:rPr>
          <w:rFonts w:ascii="Helvetica" w:eastAsia="MS PGothic" w:hAnsi="Helvetica" w:cs="Helvetica"/>
          <w:b/>
          <w:bCs/>
          <w:kern w:val="0"/>
          <w:sz w:val="28"/>
          <w:szCs w:val="28"/>
        </w:rPr>
        <w:t xml:space="preserve">Administrative Data </w:t>
      </w:r>
    </w:p>
    <w:tbl>
      <w:tblPr>
        <w:tblW w:w="0" w:type="auto"/>
        <w:tblCellSpacing w:w="7" w:type="dxa"/>
        <w:tblCellMar>
          <w:top w:w="45" w:type="dxa"/>
          <w:left w:w="45" w:type="dxa"/>
          <w:bottom w:w="45" w:type="dxa"/>
          <w:right w:w="45" w:type="dxa"/>
        </w:tblCellMar>
        <w:tblLook w:val="04A0"/>
      </w:tblPr>
      <w:tblGrid>
        <w:gridCol w:w="2921"/>
        <w:gridCol w:w="2773"/>
        <w:gridCol w:w="2039"/>
        <w:gridCol w:w="889"/>
      </w:tblGrid>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Purpose flag </w:t>
            </w:r>
          </w:p>
        </w:tc>
        <w:tc>
          <w:tcPr>
            <w:tcW w:w="0" w:type="auto"/>
            <w:gridSpan w:val="3"/>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key study; robust study summary </w:t>
            </w:r>
          </w:p>
        </w:tc>
      </w:tr>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Study result type </w:t>
            </w:r>
          </w:p>
        </w:tc>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experimental result </w:t>
            </w:r>
          </w:p>
        </w:tc>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Study period </w:t>
            </w:r>
          </w:p>
        </w:tc>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1993 </w:t>
            </w:r>
          </w:p>
        </w:tc>
      </w:tr>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Reliability </w:t>
            </w:r>
          </w:p>
        </w:tc>
        <w:tc>
          <w:tcPr>
            <w:tcW w:w="0" w:type="auto"/>
            <w:gridSpan w:val="3"/>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2 (reliable with restrictions) </w:t>
            </w:r>
          </w:p>
        </w:tc>
      </w:tr>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Rationale for reliability incl. deficiencies </w:t>
            </w:r>
          </w:p>
        </w:tc>
        <w:tc>
          <w:tcPr>
            <w:tcW w:w="0" w:type="auto"/>
            <w:gridSpan w:val="3"/>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Test was conducted in accordance with equivalent protocol with OECD test guideline. </w:t>
            </w:r>
          </w:p>
        </w:tc>
      </w:tr>
    </w:tbl>
    <w:p w:rsidR="006A3A1E" w:rsidRPr="006A3A1E" w:rsidRDefault="006A3A1E" w:rsidP="00D96DAD">
      <w:pPr>
        <w:widowControl/>
        <w:spacing w:beforeLines="100" w:line="280" w:lineRule="exact"/>
        <w:jc w:val="left"/>
        <w:rPr>
          <w:rFonts w:ascii="Helvetica" w:eastAsia="MS PGothic" w:hAnsi="Helvetica" w:cs="Helvetica"/>
          <w:b/>
          <w:bCs/>
          <w:kern w:val="0"/>
          <w:sz w:val="28"/>
          <w:szCs w:val="28"/>
        </w:rPr>
      </w:pPr>
      <w:r w:rsidRPr="006A3A1E">
        <w:rPr>
          <w:rFonts w:ascii="Helvetica" w:eastAsia="MS PGothic" w:hAnsi="Helvetica" w:cs="Helvetica"/>
          <w:b/>
          <w:bCs/>
          <w:kern w:val="0"/>
          <w:sz w:val="28"/>
          <w:szCs w:val="28"/>
        </w:rPr>
        <w:t xml:space="preserve">Data source </w:t>
      </w:r>
    </w:p>
    <w:p w:rsidR="006A3A1E" w:rsidRPr="006A3A1E" w:rsidRDefault="006A3A1E" w:rsidP="00021D0D">
      <w:pPr>
        <w:widowControl/>
        <w:spacing w:line="240" w:lineRule="exact"/>
        <w:jc w:val="left"/>
        <w:rPr>
          <w:rFonts w:ascii="Helvetica" w:eastAsia="MS PGothic" w:hAnsi="Helvetica" w:cs="Helvetica"/>
          <w:b/>
          <w:bCs/>
          <w:kern w:val="0"/>
          <w:sz w:val="20"/>
          <w:szCs w:val="20"/>
        </w:rPr>
      </w:pPr>
      <w:r w:rsidRPr="006A3A1E">
        <w:rPr>
          <w:rFonts w:ascii="Helvetica" w:eastAsia="MS PGothic" w:hAnsi="Helvetica" w:cs="Helvetica"/>
          <w:b/>
          <w:bCs/>
          <w:kern w:val="0"/>
          <w:sz w:val="20"/>
          <w:szCs w:val="20"/>
        </w:rPr>
        <w:t xml:space="preserve">Reference </w:t>
      </w:r>
    </w:p>
    <w:tbl>
      <w:tblPr>
        <w:tblW w:w="0" w:type="auto"/>
        <w:tblBorders>
          <w:top w:val="single" w:sz="6" w:space="0" w:color="auto"/>
          <w:left w:val="single" w:sz="6" w:space="0" w:color="auto"/>
          <w:bottom w:val="single" w:sz="6" w:space="0" w:color="auto"/>
          <w:right w:val="single" w:sz="6" w:space="0" w:color="auto"/>
        </w:tblBorders>
        <w:tblCellMar>
          <w:top w:w="45" w:type="dxa"/>
          <w:left w:w="45" w:type="dxa"/>
          <w:bottom w:w="45" w:type="dxa"/>
          <w:right w:w="45" w:type="dxa"/>
        </w:tblCellMar>
        <w:tblLook w:val="04A0"/>
      </w:tblPr>
      <w:tblGrid>
        <w:gridCol w:w="813"/>
        <w:gridCol w:w="788"/>
        <w:gridCol w:w="422"/>
        <w:gridCol w:w="1726"/>
        <w:gridCol w:w="1045"/>
        <w:gridCol w:w="821"/>
        <w:gridCol w:w="606"/>
        <w:gridCol w:w="747"/>
        <w:gridCol w:w="771"/>
        <w:gridCol w:w="855"/>
      </w:tblGrid>
      <w:tr w:rsidR="006A3A1E" w:rsidRPr="006A3A1E">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center"/>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Reference type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center"/>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Author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center"/>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Year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center"/>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Title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center"/>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Bibliographic source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center"/>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Testing laboratory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center"/>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Report no.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center"/>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Owner company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center"/>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Company study no.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center"/>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Report date </w:t>
            </w:r>
          </w:p>
        </w:tc>
      </w:tr>
      <w:tr w:rsidR="006A3A1E" w:rsidRPr="006A3A1E">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left"/>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study report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left"/>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Chemicals Inspection &amp; Testing </w:t>
            </w:r>
            <w:r w:rsidRPr="006A3A1E">
              <w:rPr>
                <w:rFonts w:ascii="Helvetica" w:eastAsia="MS PGothic" w:hAnsi="Helvetica" w:cs="Helvetica"/>
                <w:kern w:val="0"/>
                <w:sz w:val="16"/>
                <w:szCs w:val="16"/>
              </w:rPr>
              <w:lastRenderedPageBreak/>
              <w:t xml:space="preserve">Institute, Japan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left"/>
              <w:rPr>
                <w:rFonts w:ascii="Helvetica" w:eastAsia="MS PGothic" w:hAnsi="Helvetica" w:cs="Helvetica"/>
                <w:kern w:val="0"/>
                <w:sz w:val="16"/>
                <w:szCs w:val="16"/>
              </w:rPr>
            </w:pPr>
            <w:r w:rsidRPr="006A3A1E">
              <w:rPr>
                <w:rFonts w:ascii="Helvetica" w:eastAsia="MS PGothic" w:hAnsi="Helvetica" w:cs="Helvetica"/>
                <w:kern w:val="0"/>
                <w:sz w:val="16"/>
                <w:szCs w:val="16"/>
              </w:rPr>
              <w:lastRenderedPageBreak/>
              <w:t xml:space="preserve">1993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left"/>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Measurement of </w:t>
            </w:r>
            <w:proofErr w:type="spellStart"/>
            <w:r w:rsidRPr="006A3A1E">
              <w:rPr>
                <w:rFonts w:ascii="Helvetica" w:eastAsia="MS PGothic" w:hAnsi="Helvetica" w:cs="Helvetica"/>
                <w:kern w:val="0"/>
                <w:sz w:val="16"/>
                <w:szCs w:val="16"/>
              </w:rPr>
              <w:t>physico</w:t>
            </w:r>
            <w:proofErr w:type="spellEnd"/>
            <w:r w:rsidRPr="006A3A1E">
              <w:rPr>
                <w:rFonts w:ascii="Helvetica" w:eastAsia="MS PGothic" w:hAnsi="Helvetica" w:cs="Helvetica"/>
                <w:kern w:val="0"/>
                <w:sz w:val="16"/>
                <w:szCs w:val="16"/>
              </w:rPr>
              <w:t xml:space="preserve">-chemical properties of 2-metyl-2-hydroxymethyl -1,3-propanediol </w:t>
            </w:r>
            <w:r w:rsidRPr="006A3A1E">
              <w:rPr>
                <w:rFonts w:ascii="Helvetica" w:eastAsia="MS PGothic" w:hAnsi="Helvetica" w:cs="Helvetica"/>
                <w:kern w:val="0"/>
                <w:sz w:val="16"/>
                <w:szCs w:val="16"/>
              </w:rPr>
              <w:lastRenderedPageBreak/>
              <w:t xml:space="preserve">(K-1087)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left"/>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Chemicals Inspection &amp; Testing Institute, </w:t>
            </w:r>
            <w:r w:rsidRPr="006A3A1E">
              <w:rPr>
                <w:rFonts w:ascii="Helvetica" w:eastAsia="MS PGothic" w:hAnsi="Helvetica" w:cs="Helvetica"/>
                <w:kern w:val="0"/>
                <w:sz w:val="16"/>
                <w:szCs w:val="16"/>
              </w:rPr>
              <w:lastRenderedPageBreak/>
              <w:t xml:space="preserve">Japan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left"/>
              <w:rPr>
                <w:rFonts w:ascii="Helvetica" w:eastAsia="MS PGothic" w:hAnsi="Helvetica" w:cs="Helvetica"/>
                <w:kern w:val="0"/>
                <w:sz w:val="16"/>
                <w:szCs w:val="16"/>
              </w:rPr>
            </w:pPr>
            <w:r w:rsidRPr="006A3A1E">
              <w:rPr>
                <w:rFonts w:ascii="Helvetica" w:eastAsia="MS PGothic" w:hAnsi="Helvetica" w:cs="Helvetica"/>
                <w:kern w:val="0"/>
                <w:sz w:val="16"/>
                <w:szCs w:val="16"/>
              </w:rPr>
              <w:lastRenderedPageBreak/>
              <w:t xml:space="preserve">81087K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left"/>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1993-05-21 </w:t>
            </w:r>
          </w:p>
        </w:tc>
      </w:tr>
    </w:tbl>
    <w:p w:rsidR="006A3A1E" w:rsidRPr="006A3A1E" w:rsidRDefault="006A3A1E" w:rsidP="00021D0D">
      <w:pPr>
        <w:widowControl/>
        <w:spacing w:line="240" w:lineRule="exact"/>
        <w:jc w:val="left"/>
        <w:rPr>
          <w:rFonts w:ascii="Helvetica" w:eastAsia="MS PGothic" w:hAnsi="Helvetica" w:cs="Helvetica"/>
          <w:b/>
          <w:bCs/>
          <w:kern w:val="0"/>
          <w:sz w:val="20"/>
          <w:szCs w:val="20"/>
        </w:rPr>
      </w:pPr>
      <w:r w:rsidRPr="006A3A1E">
        <w:rPr>
          <w:rFonts w:ascii="Helvetica" w:eastAsia="MS PGothic" w:hAnsi="Helvetica" w:cs="Helvetica"/>
          <w:b/>
          <w:bCs/>
          <w:kern w:val="0"/>
          <w:sz w:val="20"/>
          <w:szCs w:val="20"/>
        </w:rPr>
        <w:lastRenderedPageBreak/>
        <w:t xml:space="preserve">Data access </w:t>
      </w:r>
    </w:p>
    <w:tbl>
      <w:tblPr>
        <w:tblW w:w="0" w:type="auto"/>
        <w:tblCellSpacing w:w="7" w:type="dxa"/>
        <w:tblCellMar>
          <w:top w:w="45" w:type="dxa"/>
          <w:left w:w="45" w:type="dxa"/>
          <w:bottom w:w="45" w:type="dxa"/>
          <w:right w:w="45" w:type="dxa"/>
        </w:tblCellMar>
        <w:tblLook w:val="04A0"/>
      </w:tblPr>
      <w:tblGrid>
        <w:gridCol w:w="1159"/>
      </w:tblGrid>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divId w:val="1237129135"/>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data published </w:t>
            </w:r>
          </w:p>
        </w:tc>
      </w:tr>
    </w:tbl>
    <w:p w:rsidR="006A3A1E" w:rsidRPr="006A3A1E" w:rsidRDefault="006A3A1E" w:rsidP="00D96DAD">
      <w:pPr>
        <w:widowControl/>
        <w:spacing w:beforeLines="100" w:line="280" w:lineRule="exact"/>
        <w:jc w:val="left"/>
        <w:rPr>
          <w:rFonts w:ascii="Helvetica" w:eastAsia="MS PGothic" w:hAnsi="Helvetica" w:cs="Helvetica"/>
          <w:b/>
          <w:bCs/>
          <w:kern w:val="0"/>
          <w:sz w:val="28"/>
          <w:szCs w:val="28"/>
        </w:rPr>
      </w:pPr>
      <w:r w:rsidRPr="006A3A1E">
        <w:rPr>
          <w:rFonts w:ascii="Helvetica" w:eastAsia="MS PGothic" w:hAnsi="Helvetica" w:cs="Helvetica"/>
          <w:b/>
          <w:bCs/>
          <w:kern w:val="0"/>
          <w:sz w:val="28"/>
          <w:szCs w:val="28"/>
        </w:rPr>
        <w:t xml:space="preserve">Materials and methods </w:t>
      </w:r>
    </w:p>
    <w:p w:rsidR="006A3A1E" w:rsidRPr="006A3A1E" w:rsidRDefault="006A3A1E" w:rsidP="00021D0D">
      <w:pPr>
        <w:widowControl/>
        <w:spacing w:line="240" w:lineRule="exact"/>
        <w:jc w:val="left"/>
        <w:rPr>
          <w:rFonts w:ascii="Helvetica" w:eastAsia="MS PGothic" w:hAnsi="Helvetica" w:cs="Helvetica"/>
          <w:b/>
          <w:bCs/>
          <w:kern w:val="0"/>
          <w:sz w:val="20"/>
          <w:szCs w:val="20"/>
        </w:rPr>
      </w:pPr>
      <w:r w:rsidRPr="006A3A1E">
        <w:rPr>
          <w:rFonts w:ascii="Helvetica" w:eastAsia="MS PGothic" w:hAnsi="Helvetica" w:cs="Helvetica"/>
          <w:b/>
          <w:bCs/>
          <w:kern w:val="0"/>
          <w:sz w:val="20"/>
          <w:szCs w:val="20"/>
        </w:rPr>
        <w:t xml:space="preserve">Test guideline </w:t>
      </w:r>
    </w:p>
    <w:tbl>
      <w:tblPr>
        <w:tblW w:w="0" w:type="auto"/>
        <w:tblBorders>
          <w:top w:val="single" w:sz="6" w:space="0" w:color="auto"/>
          <w:left w:val="single" w:sz="6" w:space="0" w:color="auto"/>
          <w:bottom w:val="single" w:sz="6" w:space="0" w:color="auto"/>
          <w:right w:val="single" w:sz="6" w:space="0" w:color="auto"/>
        </w:tblBorders>
        <w:tblCellMar>
          <w:top w:w="45" w:type="dxa"/>
          <w:left w:w="45" w:type="dxa"/>
          <w:bottom w:w="45" w:type="dxa"/>
          <w:right w:w="45" w:type="dxa"/>
        </w:tblCellMar>
        <w:tblLook w:val="04A0"/>
      </w:tblPr>
      <w:tblGrid>
        <w:gridCol w:w="962"/>
        <w:gridCol w:w="2421"/>
        <w:gridCol w:w="900"/>
      </w:tblGrid>
      <w:tr w:rsidR="006A3A1E" w:rsidRPr="006A3A1E">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center"/>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Qualifier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center"/>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Guideline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center"/>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Deviations </w:t>
            </w:r>
          </w:p>
        </w:tc>
      </w:tr>
      <w:tr w:rsidR="006A3A1E" w:rsidRPr="006A3A1E">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left"/>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according to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left"/>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other guideline: JIS K 7112-1980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r>
    </w:tbl>
    <w:p w:rsidR="006A3A1E" w:rsidRPr="006A3A1E" w:rsidRDefault="006A3A1E" w:rsidP="00021D0D">
      <w:pPr>
        <w:widowControl/>
        <w:spacing w:line="240" w:lineRule="exact"/>
        <w:jc w:val="left"/>
        <w:rPr>
          <w:rFonts w:ascii="Helvetica" w:eastAsia="MS PGothic" w:hAnsi="Helvetica" w:cs="Helvetica"/>
          <w:b/>
          <w:bCs/>
          <w:kern w:val="0"/>
          <w:sz w:val="20"/>
          <w:szCs w:val="20"/>
        </w:rPr>
      </w:pPr>
      <w:r w:rsidRPr="006A3A1E">
        <w:rPr>
          <w:rFonts w:ascii="Helvetica" w:eastAsia="MS PGothic" w:hAnsi="Helvetica" w:cs="Helvetica"/>
          <w:b/>
          <w:bCs/>
          <w:kern w:val="0"/>
          <w:sz w:val="20"/>
          <w:szCs w:val="20"/>
        </w:rPr>
        <w:t xml:space="preserve">Type of method </w:t>
      </w:r>
    </w:p>
    <w:tbl>
      <w:tblPr>
        <w:tblW w:w="0" w:type="auto"/>
        <w:tblCellSpacing w:w="7" w:type="dxa"/>
        <w:tblCellMar>
          <w:top w:w="45" w:type="dxa"/>
          <w:left w:w="45" w:type="dxa"/>
          <w:bottom w:w="45" w:type="dxa"/>
          <w:right w:w="45" w:type="dxa"/>
        </w:tblCellMar>
        <w:tblLook w:val="04A0"/>
      </w:tblPr>
      <w:tblGrid>
        <w:gridCol w:w="1533"/>
      </w:tblGrid>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divId w:val="573315705"/>
              <w:rPr>
                <w:rFonts w:ascii="Helvetica" w:eastAsia="MS PGothic" w:hAnsi="Helvetica" w:cs="Helvetica"/>
                <w:kern w:val="0"/>
                <w:sz w:val="16"/>
                <w:szCs w:val="16"/>
              </w:rPr>
            </w:pPr>
            <w:proofErr w:type="spellStart"/>
            <w:r w:rsidRPr="006A3A1E">
              <w:rPr>
                <w:rFonts w:ascii="Helvetica" w:eastAsia="MS PGothic" w:hAnsi="Helvetica" w:cs="Helvetica"/>
                <w:kern w:val="0"/>
                <w:sz w:val="16"/>
                <w:szCs w:val="16"/>
              </w:rPr>
              <w:t>pycnometer</w:t>
            </w:r>
            <w:proofErr w:type="spellEnd"/>
            <w:r w:rsidRPr="006A3A1E">
              <w:rPr>
                <w:rFonts w:ascii="Helvetica" w:eastAsia="MS PGothic" w:hAnsi="Helvetica" w:cs="Helvetica"/>
                <w:kern w:val="0"/>
                <w:sz w:val="16"/>
                <w:szCs w:val="16"/>
              </w:rPr>
              <w:t xml:space="preserve"> method </w:t>
            </w:r>
          </w:p>
        </w:tc>
      </w:tr>
    </w:tbl>
    <w:p w:rsidR="006A3A1E" w:rsidRPr="006A3A1E" w:rsidRDefault="006A3A1E" w:rsidP="00021D0D">
      <w:pPr>
        <w:widowControl/>
        <w:spacing w:line="240" w:lineRule="exact"/>
        <w:jc w:val="left"/>
        <w:rPr>
          <w:rFonts w:ascii="Helvetica" w:eastAsia="MS PGothic" w:hAnsi="Helvetica" w:cs="Helvetica"/>
          <w:b/>
          <w:bCs/>
          <w:kern w:val="0"/>
          <w:sz w:val="20"/>
          <w:szCs w:val="20"/>
        </w:rPr>
      </w:pPr>
      <w:r w:rsidRPr="006A3A1E">
        <w:rPr>
          <w:rFonts w:ascii="Helvetica" w:eastAsia="MS PGothic" w:hAnsi="Helvetica" w:cs="Helvetica"/>
          <w:b/>
          <w:bCs/>
          <w:kern w:val="0"/>
          <w:sz w:val="20"/>
          <w:szCs w:val="20"/>
        </w:rPr>
        <w:t xml:space="preserve">GLP compliance </w:t>
      </w:r>
    </w:p>
    <w:tbl>
      <w:tblPr>
        <w:tblW w:w="0" w:type="auto"/>
        <w:tblCellSpacing w:w="7" w:type="dxa"/>
        <w:tblCellMar>
          <w:top w:w="45" w:type="dxa"/>
          <w:left w:w="45" w:type="dxa"/>
          <w:bottom w:w="45" w:type="dxa"/>
          <w:right w:w="45" w:type="dxa"/>
        </w:tblCellMar>
        <w:tblLook w:val="04A0"/>
      </w:tblPr>
      <w:tblGrid>
        <w:gridCol w:w="296"/>
      </w:tblGrid>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divId w:val="1733964615"/>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no </w:t>
            </w:r>
          </w:p>
        </w:tc>
      </w:tr>
    </w:tbl>
    <w:p w:rsidR="006A3A1E" w:rsidRPr="006A3A1E" w:rsidRDefault="006A3A1E" w:rsidP="00021D0D">
      <w:pPr>
        <w:widowControl/>
        <w:spacing w:line="240" w:lineRule="exact"/>
        <w:jc w:val="left"/>
        <w:rPr>
          <w:rFonts w:ascii="Helvetica" w:eastAsia="MS PGothic" w:hAnsi="Helvetica" w:cs="Helvetica"/>
          <w:b/>
          <w:bCs/>
          <w:kern w:val="0"/>
          <w:sz w:val="24"/>
          <w:szCs w:val="24"/>
        </w:rPr>
      </w:pPr>
      <w:r w:rsidRPr="006A3A1E">
        <w:rPr>
          <w:rFonts w:ascii="Helvetica" w:eastAsia="MS PGothic" w:hAnsi="Helvetica" w:cs="Helvetica"/>
          <w:b/>
          <w:bCs/>
          <w:kern w:val="0"/>
          <w:sz w:val="24"/>
          <w:szCs w:val="24"/>
        </w:rPr>
        <w:t xml:space="preserve">Test materials </w:t>
      </w:r>
    </w:p>
    <w:p w:rsidR="006A3A1E" w:rsidRPr="006A3A1E" w:rsidRDefault="006A3A1E" w:rsidP="00021D0D">
      <w:pPr>
        <w:widowControl/>
        <w:spacing w:line="240" w:lineRule="exact"/>
        <w:jc w:val="left"/>
        <w:rPr>
          <w:rFonts w:ascii="Helvetica" w:eastAsia="MS PGothic" w:hAnsi="Helvetica" w:cs="Helvetica"/>
          <w:b/>
          <w:bCs/>
          <w:kern w:val="0"/>
          <w:sz w:val="20"/>
          <w:szCs w:val="20"/>
        </w:rPr>
      </w:pPr>
      <w:r w:rsidRPr="006A3A1E">
        <w:rPr>
          <w:rFonts w:ascii="Helvetica" w:eastAsia="MS PGothic" w:hAnsi="Helvetica" w:cs="Helvetica"/>
          <w:b/>
          <w:bCs/>
          <w:kern w:val="0"/>
          <w:sz w:val="20"/>
          <w:szCs w:val="20"/>
        </w:rPr>
        <w:t xml:space="preserve">Identity of test material same as for substance defined in section 1 (if not read-across) </w:t>
      </w:r>
    </w:p>
    <w:tbl>
      <w:tblPr>
        <w:tblW w:w="0" w:type="auto"/>
        <w:tblCellSpacing w:w="7" w:type="dxa"/>
        <w:tblCellMar>
          <w:top w:w="45" w:type="dxa"/>
          <w:left w:w="45" w:type="dxa"/>
          <w:bottom w:w="45" w:type="dxa"/>
          <w:right w:w="45" w:type="dxa"/>
        </w:tblCellMar>
        <w:tblLook w:val="04A0"/>
      </w:tblPr>
      <w:tblGrid>
        <w:gridCol w:w="367"/>
      </w:tblGrid>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divId w:val="768500947"/>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yes </w:t>
            </w:r>
          </w:p>
        </w:tc>
      </w:tr>
    </w:tbl>
    <w:p w:rsidR="006A3A1E" w:rsidRPr="006A3A1E" w:rsidRDefault="006A3A1E" w:rsidP="00021D0D">
      <w:pPr>
        <w:widowControl/>
        <w:spacing w:line="240" w:lineRule="exact"/>
        <w:jc w:val="left"/>
        <w:rPr>
          <w:rFonts w:ascii="Helvetica" w:eastAsia="MS PGothic" w:hAnsi="Helvetica" w:cs="Helvetica"/>
          <w:b/>
          <w:bCs/>
          <w:kern w:val="0"/>
          <w:sz w:val="20"/>
          <w:szCs w:val="20"/>
        </w:rPr>
      </w:pPr>
      <w:r w:rsidRPr="006A3A1E">
        <w:rPr>
          <w:rFonts w:ascii="Helvetica" w:eastAsia="MS PGothic" w:hAnsi="Helvetica" w:cs="Helvetica"/>
          <w:b/>
          <w:bCs/>
          <w:kern w:val="0"/>
          <w:sz w:val="20"/>
          <w:szCs w:val="20"/>
        </w:rPr>
        <w:t xml:space="preserve">Test material identity </w:t>
      </w:r>
    </w:p>
    <w:tbl>
      <w:tblPr>
        <w:tblW w:w="0" w:type="auto"/>
        <w:tblBorders>
          <w:top w:val="single" w:sz="6" w:space="0" w:color="auto"/>
          <w:left w:val="single" w:sz="6" w:space="0" w:color="auto"/>
          <w:bottom w:val="single" w:sz="6" w:space="0" w:color="auto"/>
          <w:right w:val="single" w:sz="6" w:space="0" w:color="auto"/>
        </w:tblBorders>
        <w:tblCellMar>
          <w:top w:w="45" w:type="dxa"/>
          <w:left w:w="45" w:type="dxa"/>
          <w:bottom w:w="45" w:type="dxa"/>
          <w:right w:w="45" w:type="dxa"/>
        </w:tblCellMar>
        <w:tblLook w:val="04A0"/>
      </w:tblPr>
      <w:tblGrid>
        <w:gridCol w:w="1006"/>
        <w:gridCol w:w="659"/>
      </w:tblGrid>
      <w:tr w:rsidR="006A3A1E" w:rsidRPr="006A3A1E">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center"/>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Identifier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center"/>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Identity </w:t>
            </w:r>
          </w:p>
        </w:tc>
      </w:tr>
      <w:tr w:rsidR="006A3A1E" w:rsidRPr="006A3A1E">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left"/>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CAS number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left"/>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77-85-0 </w:t>
            </w:r>
          </w:p>
        </w:tc>
      </w:tr>
    </w:tbl>
    <w:p w:rsidR="006A3A1E" w:rsidRPr="006A3A1E" w:rsidRDefault="006A3A1E" w:rsidP="00D96DAD">
      <w:pPr>
        <w:widowControl/>
        <w:spacing w:beforeLines="100" w:line="280" w:lineRule="exact"/>
        <w:jc w:val="left"/>
        <w:rPr>
          <w:rFonts w:ascii="Helvetica" w:eastAsia="MS PGothic" w:hAnsi="Helvetica" w:cs="Helvetica"/>
          <w:b/>
          <w:bCs/>
          <w:kern w:val="0"/>
          <w:sz w:val="28"/>
          <w:szCs w:val="28"/>
        </w:rPr>
      </w:pPr>
      <w:r w:rsidRPr="006A3A1E">
        <w:rPr>
          <w:rFonts w:ascii="Helvetica" w:eastAsia="MS PGothic" w:hAnsi="Helvetica" w:cs="Helvetica"/>
          <w:b/>
          <w:bCs/>
          <w:kern w:val="0"/>
          <w:sz w:val="28"/>
          <w:szCs w:val="28"/>
        </w:rPr>
        <w:t xml:space="preserve">Results and discussion </w:t>
      </w:r>
    </w:p>
    <w:p w:rsidR="006A3A1E" w:rsidRPr="006A3A1E" w:rsidRDefault="006A3A1E" w:rsidP="00021D0D">
      <w:pPr>
        <w:widowControl/>
        <w:spacing w:line="240" w:lineRule="exact"/>
        <w:jc w:val="left"/>
        <w:rPr>
          <w:rFonts w:ascii="Helvetica" w:eastAsia="MS PGothic" w:hAnsi="Helvetica" w:cs="Helvetica"/>
          <w:b/>
          <w:bCs/>
          <w:kern w:val="0"/>
          <w:sz w:val="20"/>
          <w:szCs w:val="20"/>
        </w:rPr>
      </w:pPr>
      <w:r w:rsidRPr="006A3A1E">
        <w:rPr>
          <w:rFonts w:ascii="Helvetica" w:eastAsia="MS PGothic" w:hAnsi="Helvetica" w:cs="Helvetica"/>
          <w:b/>
          <w:bCs/>
          <w:kern w:val="0"/>
          <w:sz w:val="20"/>
          <w:szCs w:val="20"/>
        </w:rPr>
        <w:t xml:space="preserve">Any other information on results incl. tables </w:t>
      </w:r>
    </w:p>
    <w:tbl>
      <w:tblPr>
        <w:tblW w:w="0" w:type="auto"/>
        <w:tblCellSpacing w:w="7" w:type="dxa"/>
        <w:tblCellMar>
          <w:top w:w="45" w:type="dxa"/>
          <w:left w:w="45" w:type="dxa"/>
          <w:bottom w:w="45" w:type="dxa"/>
          <w:right w:w="45" w:type="dxa"/>
        </w:tblCellMar>
        <w:tblLook w:val="04A0"/>
      </w:tblPr>
      <w:tblGrid>
        <w:gridCol w:w="7266"/>
      </w:tblGrid>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after="100" w:afterAutospacing="1" w:line="240" w:lineRule="exact"/>
              <w:jc w:val="left"/>
              <w:rPr>
                <w:rFonts w:ascii="MS PGothic" w:eastAsia="MS PGothic" w:hAnsi="MS PGothic" w:cs="MS PGothic"/>
                <w:kern w:val="0"/>
                <w:sz w:val="24"/>
                <w:szCs w:val="24"/>
              </w:rPr>
            </w:pPr>
            <w:r w:rsidRPr="006A3A1E">
              <w:rPr>
                <w:rFonts w:ascii="Helvetica" w:eastAsia="MS PGothic" w:hAnsi="Helvetica" w:cs="Helvetica"/>
                <w:kern w:val="0"/>
                <w:sz w:val="16"/>
                <w:szCs w:val="16"/>
              </w:rPr>
              <w:t>Density;</w:t>
            </w:r>
          </w:p>
          <w:tbl>
            <w:tblPr>
              <w:tblpPr w:leftFromText="142" w:rightFromText="142" w:vertAnchor="text"/>
              <w:tblW w:w="0" w:type="auto"/>
              <w:tblCellSpacing w:w="0" w:type="dxa"/>
              <w:tblCellMar>
                <w:left w:w="0" w:type="dxa"/>
                <w:right w:w="0" w:type="dxa"/>
              </w:tblCellMar>
              <w:tblLook w:val="04A0"/>
            </w:tblPr>
            <w:tblGrid>
              <w:gridCol w:w="2088"/>
              <w:gridCol w:w="3060"/>
              <w:gridCol w:w="1980"/>
            </w:tblGrid>
            <w:tr w:rsidR="006A3A1E" w:rsidRPr="006A3A1E">
              <w:trPr>
                <w:tblCellSpacing w:w="0" w:type="dxa"/>
              </w:trPr>
              <w:tc>
                <w:tcPr>
                  <w:tcW w:w="208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No. of replicates</w:t>
                  </w:r>
                </w:p>
              </w:tc>
              <w:tc>
                <w:tcPr>
                  <w:tcW w:w="306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Measured value (g/cm3)</w:t>
                  </w:r>
                </w:p>
              </w:tc>
              <w:tc>
                <w:tcPr>
                  <w:tcW w:w="198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Mean (g/cm3)</w:t>
                  </w:r>
                </w:p>
              </w:tc>
            </w:tr>
            <w:tr w:rsidR="006A3A1E" w:rsidRPr="006A3A1E">
              <w:trPr>
                <w:tblCellSpacing w:w="0" w:type="dxa"/>
              </w:trPr>
              <w:tc>
                <w:tcPr>
                  <w:tcW w:w="208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1</w:t>
                  </w:r>
                </w:p>
              </w:tc>
              <w:tc>
                <w:tcPr>
                  <w:tcW w:w="3060" w:type="dxa"/>
                  <w:tcBorders>
                    <w:top w:val="nil"/>
                    <w:left w:val="nil"/>
                    <w:bottom w:val="single" w:sz="8" w:space="0" w:color="auto"/>
                    <w:right w:val="single" w:sz="8" w:space="0" w:color="auto"/>
                  </w:tcBorders>
                  <w:tcMar>
                    <w:top w:w="0" w:type="dxa"/>
                    <w:left w:w="108" w:type="dxa"/>
                    <w:bottom w:w="0" w:type="dxa"/>
                    <w:right w:w="108" w:type="dxa"/>
                  </w:tcMa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1.232</w:t>
                  </w:r>
                </w:p>
              </w:tc>
              <w:tc>
                <w:tcPr>
                  <w:tcW w:w="1980" w:type="dxa"/>
                  <w:vMerge w:val="restart"/>
                  <w:tcBorders>
                    <w:top w:val="nil"/>
                    <w:left w:val="nil"/>
                    <w:bottom w:val="single" w:sz="8" w:space="0" w:color="auto"/>
                    <w:right w:val="single" w:sz="8" w:space="0" w:color="auto"/>
                  </w:tcBorders>
                  <w:tcMar>
                    <w:top w:w="0" w:type="dxa"/>
                    <w:left w:w="108" w:type="dxa"/>
                    <w:bottom w:w="0" w:type="dxa"/>
                    <w:right w:w="108" w:type="dxa"/>
                  </w:tcMar>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1.236</w:t>
                  </w:r>
                </w:p>
              </w:tc>
            </w:tr>
            <w:tr w:rsidR="006A3A1E" w:rsidRPr="006A3A1E">
              <w:trPr>
                <w:tblCellSpacing w:w="0" w:type="dxa"/>
              </w:trPr>
              <w:tc>
                <w:tcPr>
                  <w:tcW w:w="208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2</w:t>
                  </w:r>
                </w:p>
              </w:tc>
              <w:tc>
                <w:tcPr>
                  <w:tcW w:w="3060" w:type="dxa"/>
                  <w:tcBorders>
                    <w:top w:val="nil"/>
                    <w:left w:val="nil"/>
                    <w:bottom w:val="single" w:sz="8" w:space="0" w:color="auto"/>
                    <w:right w:val="single" w:sz="8" w:space="0" w:color="auto"/>
                  </w:tcBorders>
                  <w:tcMar>
                    <w:top w:w="0" w:type="dxa"/>
                    <w:left w:w="108" w:type="dxa"/>
                    <w:bottom w:w="0" w:type="dxa"/>
                    <w:right w:w="108" w:type="dxa"/>
                  </w:tcMa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1.237</w:t>
                  </w:r>
                </w:p>
              </w:tc>
              <w:tc>
                <w:tcPr>
                  <w:tcW w:w="0" w:type="auto"/>
                  <w:vMerge/>
                  <w:tcBorders>
                    <w:top w:val="nil"/>
                    <w:left w:val="nil"/>
                    <w:bottom w:val="single" w:sz="8" w:space="0" w:color="auto"/>
                    <w:right w:val="single" w:sz="8" w:space="0" w:color="auto"/>
                  </w:tcBorders>
                  <w:vAlign w:val="center"/>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r>
            <w:tr w:rsidR="006A3A1E" w:rsidRPr="006A3A1E">
              <w:trPr>
                <w:tblCellSpacing w:w="0" w:type="dxa"/>
              </w:trPr>
              <w:tc>
                <w:tcPr>
                  <w:tcW w:w="208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3</w:t>
                  </w:r>
                </w:p>
              </w:tc>
              <w:tc>
                <w:tcPr>
                  <w:tcW w:w="3060" w:type="dxa"/>
                  <w:tcBorders>
                    <w:top w:val="nil"/>
                    <w:left w:val="nil"/>
                    <w:bottom w:val="single" w:sz="8" w:space="0" w:color="auto"/>
                    <w:right w:val="single" w:sz="8" w:space="0" w:color="auto"/>
                  </w:tcBorders>
                  <w:tcMar>
                    <w:top w:w="0" w:type="dxa"/>
                    <w:left w:w="108" w:type="dxa"/>
                    <w:bottom w:w="0" w:type="dxa"/>
                    <w:right w:w="108" w:type="dxa"/>
                  </w:tcMa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1.239</w:t>
                  </w:r>
                </w:p>
              </w:tc>
              <w:tc>
                <w:tcPr>
                  <w:tcW w:w="0" w:type="auto"/>
                  <w:vMerge/>
                  <w:tcBorders>
                    <w:top w:val="nil"/>
                    <w:left w:val="nil"/>
                    <w:bottom w:val="single" w:sz="8" w:space="0" w:color="auto"/>
                    <w:right w:val="single" w:sz="8" w:space="0" w:color="auto"/>
                  </w:tcBorders>
                  <w:vAlign w:val="center"/>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r>
          </w:tbl>
          <w:p w:rsidR="006A3A1E" w:rsidRPr="006A3A1E" w:rsidRDefault="006A3A1E" w:rsidP="00021D0D">
            <w:pPr>
              <w:widowControl/>
              <w:spacing w:line="240" w:lineRule="exact"/>
              <w:jc w:val="left"/>
              <w:rPr>
                <w:rFonts w:ascii="MS PGothic" w:eastAsia="MS PGothic" w:hAnsi="MS PGothic" w:cs="MS PGothic"/>
                <w:kern w:val="0"/>
                <w:sz w:val="24"/>
                <w:szCs w:val="24"/>
              </w:rPr>
            </w:pPr>
            <w:r w:rsidRPr="006A3A1E">
              <w:rPr>
                <w:rFonts w:ascii="Helvetica" w:eastAsia="MS PGothic" w:hAnsi="Helvetica" w:cs="Helvetica"/>
                <w:kern w:val="0"/>
                <w:sz w:val="16"/>
                <w:szCs w:val="16"/>
              </w:rPr>
              <w:t>Temperature: 25 ± 0.5 degree C</w:t>
            </w:r>
          </w:p>
        </w:tc>
      </w:tr>
    </w:tbl>
    <w:p w:rsidR="006A3A1E" w:rsidRPr="006A3A1E" w:rsidRDefault="006A3A1E" w:rsidP="00D96DAD">
      <w:pPr>
        <w:widowControl/>
        <w:spacing w:beforeLines="100" w:line="280" w:lineRule="exact"/>
        <w:jc w:val="left"/>
        <w:rPr>
          <w:rFonts w:ascii="Helvetica" w:eastAsia="MS PGothic" w:hAnsi="Helvetica" w:cs="Helvetica"/>
          <w:b/>
          <w:bCs/>
          <w:kern w:val="0"/>
          <w:sz w:val="28"/>
          <w:szCs w:val="28"/>
        </w:rPr>
      </w:pPr>
      <w:r w:rsidRPr="006A3A1E">
        <w:rPr>
          <w:rFonts w:ascii="Helvetica" w:eastAsia="MS PGothic" w:hAnsi="Helvetica" w:cs="Helvetica"/>
          <w:b/>
          <w:bCs/>
          <w:kern w:val="0"/>
          <w:sz w:val="28"/>
          <w:szCs w:val="28"/>
        </w:rPr>
        <w:t xml:space="preserve">Applicant's summary and conclusion </w:t>
      </w:r>
    </w:p>
    <w:p w:rsidR="006A3A1E" w:rsidRPr="006A3A1E" w:rsidRDefault="006A3A1E" w:rsidP="00021D0D">
      <w:pPr>
        <w:widowControl/>
        <w:spacing w:line="240" w:lineRule="exact"/>
        <w:jc w:val="left"/>
        <w:rPr>
          <w:rFonts w:ascii="Helvetica" w:eastAsia="MS PGothic" w:hAnsi="Helvetica" w:cs="Helvetica"/>
          <w:b/>
          <w:bCs/>
          <w:kern w:val="0"/>
          <w:sz w:val="20"/>
          <w:szCs w:val="20"/>
        </w:rPr>
      </w:pPr>
      <w:r w:rsidRPr="006A3A1E">
        <w:rPr>
          <w:rFonts w:ascii="Helvetica" w:eastAsia="MS PGothic" w:hAnsi="Helvetica" w:cs="Helvetica"/>
          <w:b/>
          <w:bCs/>
          <w:kern w:val="0"/>
          <w:sz w:val="20"/>
          <w:szCs w:val="20"/>
        </w:rPr>
        <w:t xml:space="preserve">Conclusions </w:t>
      </w:r>
    </w:p>
    <w:tbl>
      <w:tblPr>
        <w:tblW w:w="0" w:type="auto"/>
        <w:tblCellSpacing w:w="7" w:type="dxa"/>
        <w:tblCellMar>
          <w:top w:w="45" w:type="dxa"/>
          <w:left w:w="45" w:type="dxa"/>
          <w:bottom w:w="45" w:type="dxa"/>
          <w:right w:w="45" w:type="dxa"/>
        </w:tblCellMar>
        <w:tblLook w:val="04A0"/>
      </w:tblPr>
      <w:tblGrid>
        <w:gridCol w:w="2884"/>
      </w:tblGrid>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divId w:val="1658460930"/>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Density is 1.236 g/cm3 at 25 degree C. </w:t>
            </w:r>
          </w:p>
        </w:tc>
      </w:tr>
    </w:tbl>
    <w:p w:rsidR="006A3A1E" w:rsidRPr="006A3A1E" w:rsidRDefault="006A3A1E" w:rsidP="00D96DAD">
      <w:pPr>
        <w:widowControl/>
        <w:spacing w:beforeLines="100" w:line="340" w:lineRule="exact"/>
        <w:jc w:val="left"/>
        <w:rPr>
          <w:rFonts w:ascii="Helvetica" w:eastAsia="MS PGothic" w:hAnsi="Helvetica" w:cs="Helvetica"/>
          <w:b/>
          <w:bCs/>
          <w:kern w:val="0"/>
          <w:sz w:val="32"/>
          <w:szCs w:val="32"/>
          <w:u w:val="single"/>
        </w:rPr>
      </w:pPr>
      <w:r w:rsidRPr="006A3A1E">
        <w:rPr>
          <w:rFonts w:ascii="Helvetica" w:eastAsia="MS PGothic" w:hAnsi="Helvetica" w:cs="Helvetica"/>
          <w:b/>
          <w:bCs/>
          <w:kern w:val="0"/>
          <w:sz w:val="32"/>
          <w:szCs w:val="32"/>
          <w:u w:val="single"/>
        </w:rPr>
        <w:t xml:space="preserve">4.6 </w:t>
      </w:r>
      <w:proofErr w:type="spellStart"/>
      <w:r w:rsidRPr="006A3A1E">
        <w:rPr>
          <w:rFonts w:ascii="Helvetica" w:eastAsia="MS PGothic" w:hAnsi="Helvetica" w:cs="Helvetica"/>
          <w:b/>
          <w:bCs/>
          <w:kern w:val="0"/>
          <w:sz w:val="32"/>
          <w:szCs w:val="32"/>
          <w:u w:val="single"/>
        </w:rPr>
        <w:t>Vapour</w:t>
      </w:r>
      <w:proofErr w:type="spellEnd"/>
      <w:r w:rsidRPr="006A3A1E">
        <w:rPr>
          <w:rFonts w:ascii="Helvetica" w:eastAsia="MS PGothic" w:hAnsi="Helvetica" w:cs="Helvetica"/>
          <w:b/>
          <w:bCs/>
          <w:kern w:val="0"/>
          <w:sz w:val="32"/>
          <w:szCs w:val="32"/>
          <w:u w:val="single"/>
        </w:rPr>
        <w:t xml:space="preserve"> pressure </w:t>
      </w:r>
    </w:p>
    <w:p w:rsidR="006A3A1E" w:rsidRPr="006A3A1E" w:rsidRDefault="006A3A1E" w:rsidP="00D96DAD">
      <w:pPr>
        <w:widowControl/>
        <w:spacing w:beforeLines="100" w:line="320" w:lineRule="exact"/>
        <w:jc w:val="left"/>
        <w:rPr>
          <w:rFonts w:ascii="Helvetica" w:eastAsia="MS PGothic" w:hAnsi="Helvetica" w:cs="Helvetica"/>
          <w:b/>
          <w:bCs/>
          <w:i/>
          <w:iCs/>
          <w:kern w:val="0"/>
          <w:sz w:val="30"/>
          <w:szCs w:val="30"/>
        </w:rPr>
      </w:pPr>
      <w:r w:rsidRPr="006A3A1E">
        <w:rPr>
          <w:rFonts w:ascii="Helvetica" w:eastAsia="MS PGothic" w:hAnsi="Helvetica" w:cs="Helvetica"/>
          <w:b/>
          <w:bCs/>
          <w:i/>
          <w:iCs/>
          <w:kern w:val="0"/>
          <w:sz w:val="30"/>
          <w:szCs w:val="30"/>
        </w:rPr>
        <w:t xml:space="preserve">Endpoint study record: Experiment </w:t>
      </w:r>
    </w:p>
    <w:tbl>
      <w:tblPr>
        <w:tblW w:w="0" w:type="auto"/>
        <w:tblCellSpacing w:w="7" w:type="dxa"/>
        <w:tblCellMar>
          <w:left w:w="0" w:type="dxa"/>
          <w:right w:w="0" w:type="dxa"/>
        </w:tblCellMar>
        <w:tblLook w:val="04A0"/>
      </w:tblPr>
      <w:tblGrid>
        <w:gridCol w:w="1044"/>
        <w:gridCol w:w="20"/>
        <w:gridCol w:w="4344"/>
      </w:tblGrid>
      <w:tr w:rsidR="006A3A1E" w:rsidRPr="00D96DAD">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divId w:val="1204248900"/>
              <w:rPr>
                <w:rFonts w:ascii="Helvetica" w:eastAsia="MS PGothic" w:hAnsi="Helvetica" w:cs="Helvetica"/>
                <w:b/>
                <w:bCs/>
                <w:color w:val="0000B2"/>
                <w:kern w:val="0"/>
                <w:sz w:val="16"/>
                <w:szCs w:val="16"/>
              </w:rPr>
            </w:pPr>
            <w:r w:rsidRPr="006A3A1E">
              <w:rPr>
                <w:rFonts w:ascii="Helvetica" w:eastAsia="MS PGothic" w:hAnsi="Helvetica" w:cs="Helvetica"/>
                <w:b/>
                <w:bCs/>
                <w:color w:val="0000B2"/>
                <w:kern w:val="0"/>
                <w:sz w:val="16"/>
                <w:szCs w:val="16"/>
              </w:rPr>
              <w:t xml:space="preserve">UUID </w:t>
            </w:r>
          </w:p>
        </w:tc>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c>
          <w:tcPr>
            <w:tcW w:w="0" w:type="auto"/>
            <w:tcBorders>
              <w:top w:val="nil"/>
              <w:left w:val="nil"/>
              <w:bottom w:val="nil"/>
              <w:right w:val="nil"/>
            </w:tcBorders>
            <w:hideMark/>
          </w:tcPr>
          <w:p w:rsidR="006A3A1E" w:rsidRPr="00D96DAD" w:rsidRDefault="006A3A1E" w:rsidP="00021D0D">
            <w:pPr>
              <w:widowControl/>
              <w:spacing w:line="240" w:lineRule="exact"/>
              <w:jc w:val="left"/>
              <w:rPr>
                <w:rFonts w:ascii="Helvetica" w:eastAsia="MS PGothic" w:hAnsi="Helvetica" w:cs="Helvetica"/>
                <w:color w:val="0000B2"/>
                <w:kern w:val="0"/>
                <w:sz w:val="16"/>
                <w:szCs w:val="16"/>
                <w:lang w:val="fr-FR"/>
              </w:rPr>
            </w:pPr>
            <w:r w:rsidRPr="00D96DAD">
              <w:rPr>
                <w:rFonts w:ascii="Helvetica" w:eastAsia="MS PGothic" w:hAnsi="Helvetica" w:cs="Helvetica"/>
                <w:color w:val="0000B2"/>
                <w:kern w:val="0"/>
                <w:sz w:val="16"/>
                <w:szCs w:val="16"/>
                <w:lang w:val="fr-FR"/>
              </w:rPr>
              <w:t xml:space="preserve">IUC5-7de3cc1d-b3f0-4ae2-8dec-063885c06f34 </w:t>
            </w:r>
          </w:p>
        </w:tc>
      </w:tr>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b/>
                <w:bCs/>
                <w:color w:val="0000B2"/>
                <w:kern w:val="0"/>
                <w:sz w:val="16"/>
                <w:szCs w:val="16"/>
              </w:rPr>
            </w:pPr>
            <w:r w:rsidRPr="006A3A1E">
              <w:rPr>
                <w:rFonts w:ascii="Helvetica" w:eastAsia="MS PGothic" w:hAnsi="Helvetica" w:cs="Helvetica"/>
                <w:b/>
                <w:bCs/>
                <w:color w:val="0000B2"/>
                <w:kern w:val="0"/>
                <w:sz w:val="16"/>
                <w:szCs w:val="16"/>
              </w:rPr>
              <w:t xml:space="preserve">Dossier UUID </w:t>
            </w:r>
          </w:p>
        </w:tc>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color w:val="0000B2"/>
                <w:kern w:val="0"/>
                <w:sz w:val="16"/>
                <w:szCs w:val="16"/>
              </w:rPr>
            </w:pPr>
            <w:r w:rsidRPr="006A3A1E">
              <w:rPr>
                <w:rFonts w:ascii="Helvetica" w:eastAsia="MS PGothic" w:hAnsi="Helvetica" w:cs="Helvetica"/>
                <w:color w:val="0000B2"/>
                <w:kern w:val="0"/>
                <w:sz w:val="16"/>
                <w:szCs w:val="16"/>
              </w:rPr>
              <w:t xml:space="preserve">0 </w:t>
            </w:r>
          </w:p>
        </w:tc>
      </w:tr>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b/>
                <w:bCs/>
                <w:color w:val="0000B2"/>
                <w:kern w:val="0"/>
                <w:sz w:val="16"/>
                <w:szCs w:val="16"/>
              </w:rPr>
            </w:pPr>
            <w:r w:rsidRPr="006A3A1E">
              <w:rPr>
                <w:rFonts w:ascii="Helvetica" w:eastAsia="MS PGothic" w:hAnsi="Helvetica" w:cs="Helvetica"/>
                <w:b/>
                <w:bCs/>
                <w:color w:val="0000B2"/>
                <w:kern w:val="0"/>
                <w:sz w:val="16"/>
                <w:szCs w:val="16"/>
              </w:rPr>
              <w:t xml:space="preserve">Author </w:t>
            </w:r>
          </w:p>
        </w:tc>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color w:val="0000B2"/>
                <w:kern w:val="0"/>
                <w:sz w:val="16"/>
                <w:szCs w:val="16"/>
              </w:rPr>
            </w:pPr>
            <w:proofErr w:type="spellStart"/>
            <w:r w:rsidRPr="006A3A1E">
              <w:rPr>
                <w:rFonts w:ascii="Helvetica" w:eastAsia="MS PGothic" w:hAnsi="Helvetica" w:cs="Helvetica"/>
                <w:color w:val="0000B2"/>
                <w:kern w:val="0"/>
                <w:sz w:val="16"/>
                <w:szCs w:val="16"/>
              </w:rPr>
              <w:t>mariko</w:t>
            </w:r>
            <w:proofErr w:type="spellEnd"/>
            <w:r w:rsidRPr="006A3A1E">
              <w:rPr>
                <w:rFonts w:ascii="Helvetica" w:eastAsia="MS PGothic" w:hAnsi="Helvetica" w:cs="Helvetica"/>
                <w:color w:val="0000B2"/>
                <w:kern w:val="0"/>
                <w:sz w:val="16"/>
                <w:szCs w:val="16"/>
              </w:rPr>
              <w:t xml:space="preserve"> / National Institute of Health Sciences / Tokyo / Japan </w:t>
            </w:r>
          </w:p>
        </w:tc>
      </w:tr>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b/>
                <w:bCs/>
                <w:color w:val="0000B2"/>
                <w:kern w:val="0"/>
                <w:sz w:val="16"/>
                <w:szCs w:val="16"/>
              </w:rPr>
            </w:pPr>
            <w:r w:rsidRPr="006A3A1E">
              <w:rPr>
                <w:rFonts w:ascii="Helvetica" w:eastAsia="MS PGothic" w:hAnsi="Helvetica" w:cs="Helvetica"/>
                <w:b/>
                <w:bCs/>
                <w:color w:val="0000B2"/>
                <w:kern w:val="0"/>
                <w:sz w:val="16"/>
                <w:szCs w:val="16"/>
              </w:rPr>
              <w:t xml:space="preserve">Date </w:t>
            </w:r>
          </w:p>
        </w:tc>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color w:val="0000B2"/>
                <w:kern w:val="0"/>
                <w:sz w:val="16"/>
                <w:szCs w:val="16"/>
              </w:rPr>
            </w:pPr>
            <w:r w:rsidRPr="006A3A1E">
              <w:rPr>
                <w:rFonts w:ascii="Helvetica" w:eastAsia="MS PGothic" w:hAnsi="Helvetica" w:cs="Helvetica"/>
                <w:color w:val="0000B2"/>
                <w:kern w:val="0"/>
                <w:sz w:val="16"/>
                <w:szCs w:val="16"/>
              </w:rPr>
              <w:t xml:space="preserve">2011-12-01 10:23:12 JST </w:t>
            </w:r>
          </w:p>
        </w:tc>
      </w:tr>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b/>
                <w:bCs/>
                <w:color w:val="0000B2"/>
                <w:kern w:val="0"/>
                <w:sz w:val="16"/>
                <w:szCs w:val="16"/>
              </w:rPr>
            </w:pPr>
            <w:r w:rsidRPr="006A3A1E">
              <w:rPr>
                <w:rFonts w:ascii="Helvetica" w:eastAsia="MS PGothic" w:hAnsi="Helvetica" w:cs="Helvetica"/>
                <w:b/>
                <w:bCs/>
                <w:color w:val="0000B2"/>
                <w:kern w:val="0"/>
                <w:sz w:val="16"/>
                <w:szCs w:val="16"/>
              </w:rPr>
              <w:t xml:space="preserve">Remarks </w:t>
            </w:r>
          </w:p>
        </w:tc>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r>
    </w:tbl>
    <w:p w:rsidR="006A3A1E" w:rsidRPr="006A3A1E" w:rsidRDefault="006A3A1E" w:rsidP="00021D0D">
      <w:pPr>
        <w:widowControl/>
        <w:spacing w:line="240" w:lineRule="exact"/>
        <w:jc w:val="left"/>
        <w:rPr>
          <w:rFonts w:ascii="Helvetica" w:eastAsia="MS PGothic" w:hAnsi="Helvetica" w:cs="Helvetica"/>
          <w:vanish/>
          <w:kern w:val="0"/>
          <w:sz w:val="16"/>
          <w:szCs w:val="16"/>
        </w:rPr>
      </w:pPr>
    </w:p>
    <w:tbl>
      <w:tblPr>
        <w:tblW w:w="0" w:type="auto"/>
        <w:tblCellSpacing w:w="7" w:type="dxa"/>
        <w:tblCellMar>
          <w:top w:w="45" w:type="dxa"/>
          <w:left w:w="45" w:type="dxa"/>
          <w:bottom w:w="45" w:type="dxa"/>
          <w:right w:w="45" w:type="dxa"/>
        </w:tblCellMar>
        <w:tblLook w:val="04A0"/>
      </w:tblPr>
      <w:tblGrid>
        <w:gridCol w:w="117"/>
        <w:gridCol w:w="117"/>
      </w:tblGrid>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r>
    </w:tbl>
    <w:p w:rsidR="006A3A1E" w:rsidRPr="006A3A1E" w:rsidRDefault="006A3A1E" w:rsidP="00D96DAD">
      <w:pPr>
        <w:widowControl/>
        <w:spacing w:beforeLines="100" w:line="280" w:lineRule="exact"/>
        <w:jc w:val="left"/>
        <w:rPr>
          <w:rFonts w:ascii="Helvetica" w:eastAsia="MS PGothic" w:hAnsi="Helvetica" w:cs="Helvetica"/>
          <w:b/>
          <w:bCs/>
          <w:kern w:val="0"/>
          <w:sz w:val="28"/>
          <w:szCs w:val="28"/>
        </w:rPr>
      </w:pPr>
      <w:r w:rsidRPr="006A3A1E">
        <w:rPr>
          <w:rFonts w:ascii="Helvetica" w:eastAsia="MS PGothic" w:hAnsi="Helvetica" w:cs="Helvetica"/>
          <w:b/>
          <w:bCs/>
          <w:kern w:val="0"/>
          <w:sz w:val="28"/>
          <w:szCs w:val="28"/>
        </w:rPr>
        <w:lastRenderedPageBreak/>
        <w:t xml:space="preserve">Administrative Data </w:t>
      </w:r>
    </w:p>
    <w:tbl>
      <w:tblPr>
        <w:tblW w:w="0" w:type="auto"/>
        <w:tblCellSpacing w:w="7" w:type="dxa"/>
        <w:tblCellMar>
          <w:top w:w="45" w:type="dxa"/>
          <w:left w:w="45" w:type="dxa"/>
          <w:bottom w:w="45" w:type="dxa"/>
          <w:right w:w="45" w:type="dxa"/>
        </w:tblCellMar>
        <w:tblLook w:val="04A0"/>
      </w:tblPr>
      <w:tblGrid>
        <w:gridCol w:w="3067"/>
        <w:gridCol w:w="2701"/>
        <w:gridCol w:w="1996"/>
        <w:gridCol w:w="858"/>
      </w:tblGrid>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Purpose flag </w:t>
            </w:r>
          </w:p>
        </w:tc>
        <w:tc>
          <w:tcPr>
            <w:tcW w:w="0" w:type="auto"/>
            <w:gridSpan w:val="3"/>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key study; robust study summary </w:t>
            </w:r>
          </w:p>
        </w:tc>
      </w:tr>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Study result type </w:t>
            </w:r>
          </w:p>
        </w:tc>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experimental result </w:t>
            </w:r>
          </w:p>
        </w:tc>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Study period </w:t>
            </w:r>
          </w:p>
        </w:tc>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2011 </w:t>
            </w:r>
          </w:p>
        </w:tc>
      </w:tr>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Reliability </w:t>
            </w:r>
          </w:p>
        </w:tc>
        <w:tc>
          <w:tcPr>
            <w:tcW w:w="0" w:type="auto"/>
            <w:gridSpan w:val="3"/>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1 (reliable without restriction) </w:t>
            </w:r>
          </w:p>
        </w:tc>
      </w:tr>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Rationale for reliability incl. deficiencies </w:t>
            </w:r>
          </w:p>
        </w:tc>
        <w:tc>
          <w:tcPr>
            <w:tcW w:w="0" w:type="auto"/>
            <w:gridSpan w:val="3"/>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Test was conducted according to OECD test-guideline in compliance with GLP. </w:t>
            </w:r>
          </w:p>
        </w:tc>
      </w:tr>
    </w:tbl>
    <w:p w:rsidR="006A3A1E" w:rsidRPr="006A3A1E" w:rsidRDefault="006A3A1E" w:rsidP="00D96DAD">
      <w:pPr>
        <w:widowControl/>
        <w:spacing w:beforeLines="100" w:line="280" w:lineRule="exact"/>
        <w:jc w:val="left"/>
        <w:rPr>
          <w:rFonts w:ascii="Helvetica" w:eastAsia="MS PGothic" w:hAnsi="Helvetica" w:cs="Helvetica"/>
          <w:b/>
          <w:bCs/>
          <w:kern w:val="0"/>
          <w:sz w:val="28"/>
          <w:szCs w:val="28"/>
        </w:rPr>
      </w:pPr>
      <w:r w:rsidRPr="006A3A1E">
        <w:rPr>
          <w:rFonts w:ascii="Helvetica" w:eastAsia="MS PGothic" w:hAnsi="Helvetica" w:cs="Helvetica"/>
          <w:b/>
          <w:bCs/>
          <w:kern w:val="0"/>
          <w:sz w:val="28"/>
          <w:szCs w:val="28"/>
        </w:rPr>
        <w:t xml:space="preserve">Data source </w:t>
      </w:r>
    </w:p>
    <w:p w:rsidR="006A3A1E" w:rsidRPr="006A3A1E" w:rsidRDefault="006A3A1E" w:rsidP="00021D0D">
      <w:pPr>
        <w:widowControl/>
        <w:spacing w:line="240" w:lineRule="exact"/>
        <w:jc w:val="left"/>
        <w:rPr>
          <w:rFonts w:ascii="Helvetica" w:eastAsia="MS PGothic" w:hAnsi="Helvetica" w:cs="Helvetica"/>
          <w:b/>
          <w:bCs/>
          <w:kern w:val="0"/>
          <w:sz w:val="20"/>
          <w:szCs w:val="20"/>
        </w:rPr>
      </w:pPr>
      <w:r w:rsidRPr="006A3A1E">
        <w:rPr>
          <w:rFonts w:ascii="Helvetica" w:eastAsia="MS PGothic" w:hAnsi="Helvetica" w:cs="Helvetica"/>
          <w:b/>
          <w:bCs/>
          <w:kern w:val="0"/>
          <w:sz w:val="20"/>
          <w:szCs w:val="20"/>
        </w:rPr>
        <w:t xml:space="preserve">Reference </w:t>
      </w:r>
    </w:p>
    <w:tbl>
      <w:tblPr>
        <w:tblW w:w="0" w:type="auto"/>
        <w:tblBorders>
          <w:top w:val="single" w:sz="6" w:space="0" w:color="auto"/>
          <w:left w:val="single" w:sz="6" w:space="0" w:color="auto"/>
          <w:bottom w:val="single" w:sz="6" w:space="0" w:color="auto"/>
          <w:right w:val="single" w:sz="6" w:space="0" w:color="auto"/>
        </w:tblBorders>
        <w:tblCellMar>
          <w:top w:w="45" w:type="dxa"/>
          <w:left w:w="45" w:type="dxa"/>
          <w:bottom w:w="45" w:type="dxa"/>
          <w:right w:w="45" w:type="dxa"/>
        </w:tblCellMar>
        <w:tblLook w:val="04A0"/>
      </w:tblPr>
      <w:tblGrid>
        <w:gridCol w:w="724"/>
        <w:gridCol w:w="703"/>
        <w:gridCol w:w="382"/>
        <w:gridCol w:w="2481"/>
        <w:gridCol w:w="929"/>
        <w:gridCol w:w="732"/>
        <w:gridCol w:w="528"/>
        <w:gridCol w:w="666"/>
        <w:gridCol w:w="688"/>
        <w:gridCol w:w="761"/>
      </w:tblGrid>
      <w:tr w:rsidR="006A3A1E" w:rsidRPr="006A3A1E">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center"/>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Reference type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center"/>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Author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center"/>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Year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center"/>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Title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center"/>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Bibliographic source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center"/>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Testing laboratory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center"/>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Report no.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center"/>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Owner company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center"/>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Company study no.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center"/>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Report date </w:t>
            </w:r>
          </w:p>
        </w:tc>
      </w:tr>
      <w:tr w:rsidR="006A3A1E" w:rsidRPr="006A3A1E">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left"/>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study report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left"/>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Chemicals Evaluation and Research Institute, Japan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left"/>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2011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left"/>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Measurement of water solubility of 2-metyl-2-hydroxymethyl-1,3-propanediol (K-1087); Flask method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left"/>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Chemicals Evaluation and Research Institute, Japan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left"/>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805777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left"/>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2011-01-27 </w:t>
            </w:r>
          </w:p>
        </w:tc>
      </w:tr>
    </w:tbl>
    <w:p w:rsidR="006A3A1E" w:rsidRPr="006A3A1E" w:rsidRDefault="006A3A1E" w:rsidP="00021D0D">
      <w:pPr>
        <w:widowControl/>
        <w:spacing w:line="240" w:lineRule="exact"/>
        <w:jc w:val="left"/>
        <w:rPr>
          <w:rFonts w:ascii="Helvetica" w:eastAsia="MS PGothic" w:hAnsi="Helvetica" w:cs="Helvetica"/>
          <w:b/>
          <w:bCs/>
          <w:kern w:val="0"/>
          <w:sz w:val="20"/>
          <w:szCs w:val="20"/>
        </w:rPr>
      </w:pPr>
      <w:r w:rsidRPr="006A3A1E">
        <w:rPr>
          <w:rFonts w:ascii="Helvetica" w:eastAsia="MS PGothic" w:hAnsi="Helvetica" w:cs="Helvetica"/>
          <w:b/>
          <w:bCs/>
          <w:kern w:val="0"/>
          <w:sz w:val="20"/>
          <w:szCs w:val="20"/>
        </w:rPr>
        <w:t xml:space="preserve">Data access </w:t>
      </w:r>
    </w:p>
    <w:tbl>
      <w:tblPr>
        <w:tblW w:w="0" w:type="auto"/>
        <w:tblCellSpacing w:w="7" w:type="dxa"/>
        <w:tblCellMar>
          <w:top w:w="45" w:type="dxa"/>
          <w:left w:w="45" w:type="dxa"/>
          <w:bottom w:w="45" w:type="dxa"/>
          <w:right w:w="45" w:type="dxa"/>
        </w:tblCellMar>
        <w:tblLook w:val="04A0"/>
      </w:tblPr>
      <w:tblGrid>
        <w:gridCol w:w="1159"/>
      </w:tblGrid>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divId w:val="633830842"/>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data published </w:t>
            </w:r>
          </w:p>
        </w:tc>
      </w:tr>
    </w:tbl>
    <w:p w:rsidR="006A3A1E" w:rsidRPr="006A3A1E" w:rsidRDefault="006A3A1E" w:rsidP="00D96DAD">
      <w:pPr>
        <w:widowControl/>
        <w:spacing w:beforeLines="100" w:line="280" w:lineRule="exact"/>
        <w:jc w:val="left"/>
        <w:rPr>
          <w:rFonts w:ascii="Helvetica" w:eastAsia="MS PGothic" w:hAnsi="Helvetica" w:cs="Helvetica"/>
          <w:b/>
          <w:bCs/>
          <w:kern w:val="0"/>
          <w:sz w:val="28"/>
          <w:szCs w:val="28"/>
        </w:rPr>
      </w:pPr>
      <w:r w:rsidRPr="006A3A1E">
        <w:rPr>
          <w:rFonts w:ascii="Helvetica" w:eastAsia="MS PGothic" w:hAnsi="Helvetica" w:cs="Helvetica"/>
          <w:b/>
          <w:bCs/>
          <w:kern w:val="0"/>
          <w:sz w:val="28"/>
          <w:szCs w:val="28"/>
        </w:rPr>
        <w:t xml:space="preserve">Materials and methods </w:t>
      </w:r>
    </w:p>
    <w:p w:rsidR="006A3A1E" w:rsidRPr="006A3A1E" w:rsidRDefault="006A3A1E" w:rsidP="00021D0D">
      <w:pPr>
        <w:widowControl/>
        <w:spacing w:line="240" w:lineRule="exact"/>
        <w:jc w:val="left"/>
        <w:rPr>
          <w:rFonts w:ascii="Helvetica" w:eastAsia="MS PGothic" w:hAnsi="Helvetica" w:cs="Helvetica"/>
          <w:b/>
          <w:bCs/>
          <w:kern w:val="0"/>
          <w:sz w:val="20"/>
          <w:szCs w:val="20"/>
        </w:rPr>
      </w:pPr>
      <w:r w:rsidRPr="006A3A1E">
        <w:rPr>
          <w:rFonts w:ascii="Helvetica" w:eastAsia="MS PGothic" w:hAnsi="Helvetica" w:cs="Helvetica"/>
          <w:b/>
          <w:bCs/>
          <w:kern w:val="0"/>
          <w:sz w:val="20"/>
          <w:szCs w:val="20"/>
        </w:rPr>
        <w:t xml:space="preserve">Test guideline </w:t>
      </w:r>
    </w:p>
    <w:tbl>
      <w:tblPr>
        <w:tblW w:w="0" w:type="auto"/>
        <w:tblBorders>
          <w:top w:val="single" w:sz="6" w:space="0" w:color="auto"/>
          <w:left w:val="single" w:sz="6" w:space="0" w:color="auto"/>
          <w:bottom w:val="single" w:sz="6" w:space="0" w:color="auto"/>
          <w:right w:val="single" w:sz="6" w:space="0" w:color="auto"/>
        </w:tblBorders>
        <w:tblCellMar>
          <w:top w:w="45" w:type="dxa"/>
          <w:left w:w="45" w:type="dxa"/>
          <w:bottom w:w="45" w:type="dxa"/>
          <w:right w:w="45" w:type="dxa"/>
        </w:tblCellMar>
        <w:tblLook w:val="04A0"/>
      </w:tblPr>
      <w:tblGrid>
        <w:gridCol w:w="962"/>
        <w:gridCol w:w="3408"/>
        <w:gridCol w:w="900"/>
      </w:tblGrid>
      <w:tr w:rsidR="006A3A1E" w:rsidRPr="006A3A1E">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center"/>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Qualifier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center"/>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Guideline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center"/>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Deviations </w:t>
            </w:r>
          </w:p>
        </w:tc>
      </w:tr>
      <w:tr w:rsidR="006A3A1E" w:rsidRPr="006A3A1E">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left"/>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according to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left"/>
              <w:rPr>
                <w:rFonts w:ascii="Helvetica" w:eastAsia="MS PGothic" w:hAnsi="Helvetica" w:cs="Helvetica"/>
                <w:kern w:val="0"/>
                <w:sz w:val="16"/>
                <w:szCs w:val="16"/>
              </w:rPr>
            </w:pPr>
            <w:r w:rsidRPr="006A3A1E">
              <w:rPr>
                <w:rFonts w:ascii="Helvetica" w:eastAsia="MS PGothic" w:hAnsi="Helvetica" w:cs="Helvetica"/>
                <w:kern w:val="0"/>
                <w:sz w:val="16"/>
                <w:szCs w:val="16"/>
              </w:rPr>
              <w:t>OECD Guideline 104 (</w:t>
            </w:r>
            <w:proofErr w:type="spellStart"/>
            <w:r w:rsidRPr="006A3A1E">
              <w:rPr>
                <w:rFonts w:ascii="Helvetica" w:eastAsia="MS PGothic" w:hAnsi="Helvetica" w:cs="Helvetica"/>
                <w:kern w:val="0"/>
                <w:sz w:val="16"/>
                <w:szCs w:val="16"/>
              </w:rPr>
              <w:t>Vapour</w:t>
            </w:r>
            <w:proofErr w:type="spellEnd"/>
            <w:r w:rsidRPr="006A3A1E">
              <w:rPr>
                <w:rFonts w:ascii="Helvetica" w:eastAsia="MS PGothic" w:hAnsi="Helvetica" w:cs="Helvetica"/>
                <w:kern w:val="0"/>
                <w:sz w:val="16"/>
                <w:szCs w:val="16"/>
              </w:rPr>
              <w:t xml:space="preserve"> Pressure Curve)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left"/>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no </w:t>
            </w:r>
          </w:p>
        </w:tc>
      </w:tr>
    </w:tbl>
    <w:p w:rsidR="006A3A1E" w:rsidRPr="006A3A1E" w:rsidRDefault="006A3A1E" w:rsidP="00021D0D">
      <w:pPr>
        <w:widowControl/>
        <w:spacing w:line="240" w:lineRule="exact"/>
        <w:jc w:val="left"/>
        <w:rPr>
          <w:rFonts w:ascii="Helvetica" w:eastAsia="MS PGothic" w:hAnsi="Helvetica" w:cs="Helvetica"/>
          <w:b/>
          <w:bCs/>
          <w:kern w:val="0"/>
          <w:sz w:val="20"/>
          <w:szCs w:val="20"/>
        </w:rPr>
      </w:pPr>
      <w:r w:rsidRPr="006A3A1E">
        <w:rPr>
          <w:rFonts w:ascii="Helvetica" w:eastAsia="MS PGothic" w:hAnsi="Helvetica" w:cs="Helvetica"/>
          <w:b/>
          <w:bCs/>
          <w:kern w:val="0"/>
          <w:sz w:val="20"/>
          <w:szCs w:val="20"/>
        </w:rPr>
        <w:t xml:space="preserve">Type of method </w:t>
      </w:r>
    </w:p>
    <w:tbl>
      <w:tblPr>
        <w:tblW w:w="0" w:type="auto"/>
        <w:tblCellSpacing w:w="7" w:type="dxa"/>
        <w:tblCellMar>
          <w:top w:w="45" w:type="dxa"/>
          <w:left w:w="45" w:type="dxa"/>
          <w:bottom w:w="45" w:type="dxa"/>
          <w:right w:w="45" w:type="dxa"/>
        </w:tblCellMar>
        <w:tblLook w:val="04A0"/>
      </w:tblPr>
      <w:tblGrid>
        <w:gridCol w:w="1702"/>
      </w:tblGrid>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divId w:val="654726070"/>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gas saturation method </w:t>
            </w:r>
          </w:p>
        </w:tc>
      </w:tr>
    </w:tbl>
    <w:p w:rsidR="006A3A1E" w:rsidRPr="006A3A1E" w:rsidRDefault="006A3A1E" w:rsidP="00021D0D">
      <w:pPr>
        <w:widowControl/>
        <w:spacing w:line="240" w:lineRule="exact"/>
        <w:jc w:val="left"/>
        <w:rPr>
          <w:rFonts w:ascii="Helvetica" w:eastAsia="MS PGothic" w:hAnsi="Helvetica" w:cs="Helvetica"/>
          <w:b/>
          <w:bCs/>
          <w:kern w:val="0"/>
          <w:sz w:val="20"/>
          <w:szCs w:val="20"/>
        </w:rPr>
      </w:pPr>
      <w:r w:rsidRPr="006A3A1E">
        <w:rPr>
          <w:rFonts w:ascii="Helvetica" w:eastAsia="MS PGothic" w:hAnsi="Helvetica" w:cs="Helvetica"/>
          <w:b/>
          <w:bCs/>
          <w:kern w:val="0"/>
          <w:sz w:val="20"/>
          <w:szCs w:val="20"/>
        </w:rPr>
        <w:t xml:space="preserve">GLP compliance </w:t>
      </w:r>
    </w:p>
    <w:tbl>
      <w:tblPr>
        <w:tblW w:w="0" w:type="auto"/>
        <w:tblCellSpacing w:w="7" w:type="dxa"/>
        <w:tblCellMar>
          <w:top w:w="45" w:type="dxa"/>
          <w:left w:w="45" w:type="dxa"/>
          <w:bottom w:w="45" w:type="dxa"/>
          <w:right w:w="45" w:type="dxa"/>
        </w:tblCellMar>
        <w:tblLook w:val="04A0"/>
      </w:tblPr>
      <w:tblGrid>
        <w:gridCol w:w="1532"/>
      </w:tblGrid>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divId w:val="1210146198"/>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yes (incl. certificate) </w:t>
            </w:r>
          </w:p>
        </w:tc>
      </w:tr>
    </w:tbl>
    <w:p w:rsidR="006A3A1E" w:rsidRPr="006A3A1E" w:rsidRDefault="006A3A1E" w:rsidP="00021D0D">
      <w:pPr>
        <w:widowControl/>
        <w:spacing w:line="240" w:lineRule="exact"/>
        <w:jc w:val="left"/>
        <w:rPr>
          <w:rFonts w:ascii="Helvetica" w:eastAsia="MS PGothic" w:hAnsi="Helvetica" w:cs="Helvetica"/>
          <w:b/>
          <w:bCs/>
          <w:kern w:val="0"/>
          <w:sz w:val="24"/>
          <w:szCs w:val="24"/>
        </w:rPr>
      </w:pPr>
      <w:r w:rsidRPr="006A3A1E">
        <w:rPr>
          <w:rFonts w:ascii="Helvetica" w:eastAsia="MS PGothic" w:hAnsi="Helvetica" w:cs="Helvetica"/>
          <w:b/>
          <w:bCs/>
          <w:kern w:val="0"/>
          <w:sz w:val="24"/>
          <w:szCs w:val="24"/>
        </w:rPr>
        <w:t xml:space="preserve">Test materials </w:t>
      </w:r>
    </w:p>
    <w:p w:rsidR="006A3A1E" w:rsidRPr="006A3A1E" w:rsidRDefault="006A3A1E" w:rsidP="00021D0D">
      <w:pPr>
        <w:widowControl/>
        <w:spacing w:line="240" w:lineRule="exact"/>
        <w:jc w:val="left"/>
        <w:rPr>
          <w:rFonts w:ascii="Helvetica" w:eastAsia="MS PGothic" w:hAnsi="Helvetica" w:cs="Helvetica"/>
          <w:b/>
          <w:bCs/>
          <w:kern w:val="0"/>
          <w:sz w:val="20"/>
          <w:szCs w:val="20"/>
        </w:rPr>
      </w:pPr>
      <w:r w:rsidRPr="006A3A1E">
        <w:rPr>
          <w:rFonts w:ascii="Helvetica" w:eastAsia="MS PGothic" w:hAnsi="Helvetica" w:cs="Helvetica"/>
          <w:b/>
          <w:bCs/>
          <w:kern w:val="0"/>
          <w:sz w:val="20"/>
          <w:szCs w:val="20"/>
        </w:rPr>
        <w:t xml:space="preserve">Identity of test material same as for substance defined in section 1 (if not read-across) </w:t>
      </w:r>
    </w:p>
    <w:tbl>
      <w:tblPr>
        <w:tblW w:w="0" w:type="auto"/>
        <w:tblCellSpacing w:w="7" w:type="dxa"/>
        <w:tblCellMar>
          <w:top w:w="45" w:type="dxa"/>
          <w:left w:w="45" w:type="dxa"/>
          <w:bottom w:w="45" w:type="dxa"/>
          <w:right w:w="45" w:type="dxa"/>
        </w:tblCellMar>
        <w:tblLook w:val="04A0"/>
      </w:tblPr>
      <w:tblGrid>
        <w:gridCol w:w="367"/>
      </w:tblGrid>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divId w:val="1794710436"/>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yes </w:t>
            </w:r>
          </w:p>
        </w:tc>
      </w:tr>
    </w:tbl>
    <w:p w:rsidR="006A3A1E" w:rsidRPr="006A3A1E" w:rsidRDefault="006A3A1E" w:rsidP="00021D0D">
      <w:pPr>
        <w:widowControl/>
        <w:spacing w:line="240" w:lineRule="exact"/>
        <w:jc w:val="left"/>
        <w:rPr>
          <w:rFonts w:ascii="Helvetica" w:eastAsia="MS PGothic" w:hAnsi="Helvetica" w:cs="Helvetica"/>
          <w:b/>
          <w:bCs/>
          <w:kern w:val="0"/>
          <w:sz w:val="20"/>
          <w:szCs w:val="20"/>
        </w:rPr>
      </w:pPr>
      <w:r w:rsidRPr="006A3A1E">
        <w:rPr>
          <w:rFonts w:ascii="Helvetica" w:eastAsia="MS PGothic" w:hAnsi="Helvetica" w:cs="Helvetica"/>
          <w:b/>
          <w:bCs/>
          <w:kern w:val="0"/>
          <w:sz w:val="20"/>
          <w:szCs w:val="20"/>
        </w:rPr>
        <w:t xml:space="preserve">Test material identity </w:t>
      </w:r>
    </w:p>
    <w:tbl>
      <w:tblPr>
        <w:tblW w:w="0" w:type="auto"/>
        <w:tblBorders>
          <w:top w:val="single" w:sz="6" w:space="0" w:color="auto"/>
          <w:left w:val="single" w:sz="6" w:space="0" w:color="auto"/>
          <w:bottom w:val="single" w:sz="6" w:space="0" w:color="auto"/>
          <w:right w:val="single" w:sz="6" w:space="0" w:color="auto"/>
        </w:tblBorders>
        <w:tblCellMar>
          <w:top w:w="45" w:type="dxa"/>
          <w:left w:w="45" w:type="dxa"/>
          <w:bottom w:w="45" w:type="dxa"/>
          <w:right w:w="45" w:type="dxa"/>
        </w:tblCellMar>
        <w:tblLook w:val="04A0"/>
      </w:tblPr>
      <w:tblGrid>
        <w:gridCol w:w="1006"/>
        <w:gridCol w:w="659"/>
      </w:tblGrid>
      <w:tr w:rsidR="006A3A1E" w:rsidRPr="006A3A1E">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center"/>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Identifier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center"/>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Identity </w:t>
            </w:r>
          </w:p>
        </w:tc>
      </w:tr>
      <w:tr w:rsidR="006A3A1E" w:rsidRPr="006A3A1E">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left"/>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CAS number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left"/>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77-85-0 </w:t>
            </w:r>
          </w:p>
        </w:tc>
      </w:tr>
    </w:tbl>
    <w:p w:rsidR="006A3A1E" w:rsidRPr="006A3A1E" w:rsidRDefault="006A3A1E" w:rsidP="00021D0D">
      <w:pPr>
        <w:widowControl/>
        <w:spacing w:line="240" w:lineRule="exact"/>
        <w:jc w:val="left"/>
        <w:rPr>
          <w:rFonts w:ascii="Helvetica" w:eastAsia="MS PGothic" w:hAnsi="Helvetica" w:cs="Helvetica"/>
          <w:b/>
          <w:bCs/>
          <w:kern w:val="0"/>
          <w:sz w:val="20"/>
          <w:szCs w:val="20"/>
        </w:rPr>
      </w:pPr>
      <w:r w:rsidRPr="006A3A1E">
        <w:rPr>
          <w:rFonts w:ascii="Helvetica" w:eastAsia="MS PGothic" w:hAnsi="Helvetica" w:cs="Helvetica"/>
          <w:b/>
          <w:bCs/>
          <w:kern w:val="0"/>
          <w:sz w:val="20"/>
          <w:szCs w:val="20"/>
        </w:rPr>
        <w:t xml:space="preserve">Details on test material </w:t>
      </w:r>
    </w:p>
    <w:tbl>
      <w:tblPr>
        <w:tblW w:w="0" w:type="auto"/>
        <w:tblCellSpacing w:w="7" w:type="dxa"/>
        <w:tblCellMar>
          <w:top w:w="45" w:type="dxa"/>
          <w:left w:w="45" w:type="dxa"/>
          <w:bottom w:w="45" w:type="dxa"/>
          <w:right w:w="45" w:type="dxa"/>
        </w:tblCellMar>
        <w:tblLook w:val="04A0"/>
      </w:tblPr>
      <w:tblGrid>
        <w:gridCol w:w="7304"/>
      </w:tblGrid>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divId w:val="1936982772"/>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 Name of test material (as cited in study report): </w:t>
            </w:r>
            <w:proofErr w:type="spellStart"/>
            <w:r w:rsidRPr="006A3A1E">
              <w:rPr>
                <w:rFonts w:ascii="Helvetica" w:eastAsia="MS PGothic" w:hAnsi="Helvetica" w:cs="Helvetica"/>
                <w:kern w:val="0"/>
                <w:sz w:val="16"/>
                <w:szCs w:val="16"/>
              </w:rPr>
              <w:t>Trimethylolethane</w:t>
            </w:r>
            <w:proofErr w:type="spellEnd"/>
            <w:r>
              <w:rPr>
                <w:rFonts w:ascii="Helvetica" w:eastAsia="MS PGothic" w:hAnsi="Helvetica" w:cs="Helvetica"/>
                <w:kern w:val="0"/>
                <w:sz w:val="16"/>
                <w:szCs w:val="16"/>
              </w:rPr>
              <w:br/>
            </w:r>
            <w:r w:rsidRPr="006A3A1E">
              <w:rPr>
                <w:rFonts w:ascii="Helvetica" w:eastAsia="MS PGothic" w:hAnsi="Helvetica" w:cs="Helvetica"/>
                <w:kern w:val="0"/>
                <w:sz w:val="16"/>
                <w:szCs w:val="16"/>
              </w:rPr>
              <w:t>- Analytical purity: 99.4 %</w:t>
            </w:r>
            <w:r>
              <w:rPr>
                <w:rFonts w:ascii="Helvetica" w:eastAsia="MS PGothic" w:hAnsi="Helvetica" w:cs="Helvetica"/>
                <w:kern w:val="0"/>
                <w:sz w:val="16"/>
                <w:szCs w:val="16"/>
              </w:rPr>
              <w:br/>
            </w:r>
            <w:r w:rsidRPr="006A3A1E">
              <w:rPr>
                <w:rFonts w:ascii="Helvetica" w:eastAsia="MS PGothic" w:hAnsi="Helvetica" w:cs="Helvetica"/>
                <w:kern w:val="0"/>
                <w:sz w:val="16"/>
                <w:szCs w:val="16"/>
              </w:rPr>
              <w:t>- Lot/batch No.: 7UNEG</w:t>
            </w:r>
            <w:r>
              <w:rPr>
                <w:rFonts w:ascii="Helvetica" w:eastAsia="MS PGothic" w:hAnsi="Helvetica" w:cs="Helvetica"/>
                <w:kern w:val="0"/>
                <w:sz w:val="16"/>
                <w:szCs w:val="16"/>
              </w:rPr>
              <w:br/>
            </w:r>
            <w:r w:rsidRPr="006A3A1E">
              <w:rPr>
                <w:rFonts w:ascii="Helvetica" w:eastAsia="MS PGothic" w:hAnsi="Helvetica" w:cs="Helvetica"/>
                <w:kern w:val="0"/>
                <w:sz w:val="16"/>
                <w:szCs w:val="16"/>
              </w:rPr>
              <w:t xml:space="preserve">- Stability under test conditions: IR </w:t>
            </w:r>
            <w:proofErr w:type="spellStart"/>
            <w:r w:rsidRPr="006A3A1E">
              <w:rPr>
                <w:rFonts w:ascii="Helvetica" w:eastAsia="MS PGothic" w:hAnsi="Helvetica" w:cs="Helvetica"/>
                <w:kern w:val="0"/>
                <w:sz w:val="16"/>
                <w:szCs w:val="16"/>
              </w:rPr>
              <w:t>chromatogramms</w:t>
            </w:r>
            <w:proofErr w:type="spellEnd"/>
            <w:r w:rsidRPr="006A3A1E">
              <w:rPr>
                <w:rFonts w:ascii="Helvetica" w:eastAsia="MS PGothic" w:hAnsi="Helvetica" w:cs="Helvetica"/>
                <w:kern w:val="0"/>
                <w:sz w:val="16"/>
                <w:szCs w:val="16"/>
              </w:rPr>
              <w:t xml:space="preserve"> were measured before and after the experiment.</w:t>
            </w:r>
            <w:r>
              <w:rPr>
                <w:rFonts w:ascii="Helvetica" w:eastAsia="MS PGothic" w:hAnsi="Helvetica" w:cs="Helvetica"/>
                <w:kern w:val="0"/>
                <w:sz w:val="16"/>
                <w:szCs w:val="16"/>
              </w:rPr>
              <w:br/>
            </w:r>
            <w:r w:rsidRPr="006A3A1E">
              <w:rPr>
                <w:rFonts w:ascii="Helvetica" w:eastAsia="MS PGothic" w:hAnsi="Helvetica" w:cs="Helvetica"/>
                <w:kern w:val="0"/>
                <w:sz w:val="16"/>
                <w:szCs w:val="16"/>
              </w:rPr>
              <w:t xml:space="preserve">- Storage condition of test material: Dark cool place </w:t>
            </w:r>
          </w:p>
        </w:tc>
      </w:tr>
    </w:tbl>
    <w:p w:rsidR="006A3A1E" w:rsidRPr="006A3A1E" w:rsidRDefault="006A3A1E" w:rsidP="00021D0D">
      <w:pPr>
        <w:widowControl/>
        <w:spacing w:line="240" w:lineRule="exact"/>
        <w:jc w:val="left"/>
        <w:rPr>
          <w:rFonts w:ascii="Helvetica" w:eastAsia="MS PGothic" w:hAnsi="Helvetica" w:cs="Helvetica"/>
          <w:b/>
          <w:bCs/>
          <w:kern w:val="0"/>
          <w:sz w:val="20"/>
          <w:szCs w:val="20"/>
        </w:rPr>
      </w:pPr>
      <w:r w:rsidRPr="006A3A1E">
        <w:rPr>
          <w:rFonts w:ascii="Helvetica" w:eastAsia="MS PGothic" w:hAnsi="Helvetica" w:cs="Helvetica"/>
          <w:b/>
          <w:bCs/>
          <w:kern w:val="0"/>
          <w:sz w:val="20"/>
          <w:szCs w:val="20"/>
        </w:rPr>
        <w:t xml:space="preserve">Any other information on materials and methods incl. tables </w:t>
      </w:r>
    </w:p>
    <w:tbl>
      <w:tblPr>
        <w:tblW w:w="0" w:type="auto"/>
        <w:tblCellSpacing w:w="7" w:type="dxa"/>
        <w:tblCellMar>
          <w:top w:w="45" w:type="dxa"/>
          <w:left w:w="45" w:type="dxa"/>
          <w:bottom w:w="45" w:type="dxa"/>
          <w:right w:w="45" w:type="dxa"/>
        </w:tblCellMar>
        <w:tblLook w:val="04A0"/>
      </w:tblPr>
      <w:tblGrid>
        <w:gridCol w:w="5846"/>
      </w:tblGrid>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after="100" w:afterAutospacing="1" w:line="240" w:lineRule="exact"/>
              <w:jc w:val="left"/>
              <w:rPr>
                <w:rFonts w:ascii="MS PGothic" w:eastAsia="MS PGothic" w:hAnsi="MS PGothic" w:cs="MS PGothic"/>
                <w:kern w:val="0"/>
                <w:sz w:val="24"/>
                <w:szCs w:val="24"/>
              </w:rPr>
            </w:pPr>
            <w:r w:rsidRPr="006A3A1E">
              <w:rPr>
                <w:rFonts w:ascii="Helvetica" w:eastAsia="MS PGothic" w:hAnsi="Helvetica" w:cs="Helvetica"/>
                <w:kern w:val="0"/>
                <w:sz w:val="16"/>
                <w:szCs w:val="16"/>
              </w:rPr>
              <w:lastRenderedPageBreak/>
              <w:t>Test conditions</w:t>
            </w:r>
          </w:p>
          <w:p w:rsidR="006A3A1E" w:rsidRPr="006A3A1E" w:rsidRDefault="006A3A1E" w:rsidP="00021D0D">
            <w:pPr>
              <w:widowControl/>
              <w:spacing w:after="100" w:afterAutospacing="1" w:line="240" w:lineRule="exact"/>
              <w:jc w:val="left"/>
              <w:rPr>
                <w:rFonts w:ascii="MS PGothic" w:eastAsia="MS PGothic" w:hAnsi="MS PGothic" w:cs="MS PGothic"/>
                <w:kern w:val="0"/>
                <w:sz w:val="24"/>
                <w:szCs w:val="24"/>
              </w:rPr>
            </w:pPr>
            <w:r w:rsidRPr="006A3A1E">
              <w:rPr>
                <w:rFonts w:ascii="Helvetica" w:eastAsia="MS PGothic" w:hAnsi="Helvetica" w:cs="Helvetica"/>
                <w:kern w:val="0"/>
                <w:sz w:val="16"/>
                <w:szCs w:val="16"/>
              </w:rPr>
              <w:t xml:space="preserve">Apparatus; </w:t>
            </w:r>
            <w:proofErr w:type="spellStart"/>
            <w:r w:rsidRPr="006A3A1E">
              <w:rPr>
                <w:rFonts w:ascii="Helvetica" w:eastAsia="MS PGothic" w:hAnsi="Helvetica" w:cs="Helvetica"/>
                <w:kern w:val="0"/>
                <w:sz w:val="16"/>
                <w:szCs w:val="16"/>
              </w:rPr>
              <w:t>Vaour</w:t>
            </w:r>
            <w:proofErr w:type="spellEnd"/>
            <w:r w:rsidRPr="006A3A1E">
              <w:rPr>
                <w:rFonts w:ascii="Helvetica" w:eastAsia="MS PGothic" w:hAnsi="Helvetica" w:cs="Helvetica"/>
                <w:kern w:val="0"/>
                <w:sz w:val="16"/>
                <w:szCs w:val="16"/>
              </w:rPr>
              <w:t xml:space="preserve"> pressure tester (Gas saturation method)</w:t>
            </w:r>
          </w:p>
          <w:p w:rsidR="006A3A1E" w:rsidRPr="006A3A1E" w:rsidRDefault="006A3A1E" w:rsidP="00021D0D">
            <w:pPr>
              <w:widowControl/>
              <w:spacing w:after="100" w:afterAutospacing="1" w:line="240" w:lineRule="exact"/>
              <w:jc w:val="left"/>
              <w:rPr>
                <w:rFonts w:ascii="MS PGothic" w:eastAsia="MS PGothic" w:hAnsi="MS PGothic" w:cs="MS PGothic"/>
                <w:kern w:val="0"/>
                <w:sz w:val="24"/>
                <w:szCs w:val="24"/>
              </w:rPr>
            </w:pPr>
            <w:r w:rsidRPr="006A3A1E">
              <w:rPr>
                <w:rFonts w:ascii="Helvetica" w:eastAsia="MS PGothic" w:hAnsi="Helvetica" w:cs="Helvetica"/>
                <w:kern w:val="0"/>
                <w:sz w:val="16"/>
                <w:szCs w:val="16"/>
              </w:rPr>
              <w:t>Sample tube; Glass tube packed with glass porous beads coated by test material</w:t>
            </w:r>
          </w:p>
          <w:p w:rsidR="006A3A1E" w:rsidRPr="006A3A1E" w:rsidRDefault="006A3A1E" w:rsidP="00021D0D">
            <w:pPr>
              <w:widowControl/>
              <w:spacing w:after="100" w:afterAutospacing="1" w:line="240" w:lineRule="exact"/>
              <w:jc w:val="left"/>
              <w:rPr>
                <w:rFonts w:ascii="MS PGothic" w:eastAsia="MS PGothic" w:hAnsi="MS PGothic" w:cs="MS PGothic"/>
                <w:kern w:val="0"/>
                <w:sz w:val="24"/>
                <w:szCs w:val="24"/>
              </w:rPr>
            </w:pPr>
            <w:r w:rsidRPr="006A3A1E">
              <w:rPr>
                <w:rFonts w:ascii="Helvetica" w:eastAsia="MS PGothic" w:hAnsi="Helvetica" w:cs="Helvetica"/>
                <w:kern w:val="0"/>
                <w:sz w:val="16"/>
                <w:szCs w:val="16"/>
              </w:rPr>
              <w:t>Temperature; 80, 85 and 90 degree C</w:t>
            </w:r>
          </w:p>
          <w:p w:rsidR="006A3A1E" w:rsidRPr="006A3A1E" w:rsidRDefault="006A3A1E" w:rsidP="00021D0D">
            <w:pPr>
              <w:widowControl/>
              <w:spacing w:after="100" w:afterAutospacing="1" w:line="240" w:lineRule="exact"/>
              <w:jc w:val="left"/>
              <w:rPr>
                <w:rFonts w:ascii="MS PGothic" w:eastAsia="MS PGothic" w:hAnsi="MS PGothic" w:cs="MS PGothic"/>
                <w:kern w:val="0"/>
                <w:sz w:val="24"/>
                <w:szCs w:val="24"/>
              </w:rPr>
            </w:pPr>
            <w:r w:rsidRPr="006A3A1E">
              <w:rPr>
                <w:rFonts w:ascii="Helvetica" w:eastAsia="MS PGothic" w:hAnsi="Helvetica" w:cs="Helvetica"/>
                <w:kern w:val="0"/>
                <w:sz w:val="16"/>
                <w:szCs w:val="16"/>
              </w:rPr>
              <w:t>Carrier gas; High purity nitrogen gas</w:t>
            </w:r>
          </w:p>
          <w:p w:rsidR="006A3A1E" w:rsidRPr="006A3A1E" w:rsidRDefault="006A3A1E" w:rsidP="00021D0D">
            <w:pPr>
              <w:widowControl/>
              <w:spacing w:after="100" w:afterAutospacing="1" w:line="240" w:lineRule="exact"/>
              <w:jc w:val="left"/>
              <w:rPr>
                <w:rFonts w:ascii="MS PGothic" w:eastAsia="MS PGothic" w:hAnsi="MS PGothic" w:cs="MS PGothic"/>
                <w:kern w:val="0"/>
                <w:sz w:val="24"/>
                <w:szCs w:val="24"/>
              </w:rPr>
            </w:pPr>
            <w:r w:rsidRPr="006A3A1E">
              <w:rPr>
                <w:rFonts w:ascii="Helvetica" w:eastAsia="MS PGothic" w:hAnsi="Helvetica" w:cs="Helvetica"/>
                <w:kern w:val="0"/>
                <w:sz w:val="16"/>
                <w:szCs w:val="16"/>
              </w:rPr>
              <w:t xml:space="preserve">Flow rate; 20, 30 and 40 </w:t>
            </w:r>
            <w:proofErr w:type="spellStart"/>
            <w:r w:rsidRPr="006A3A1E">
              <w:rPr>
                <w:rFonts w:ascii="Helvetica" w:eastAsia="MS PGothic" w:hAnsi="Helvetica" w:cs="Helvetica"/>
                <w:kern w:val="0"/>
                <w:sz w:val="16"/>
                <w:szCs w:val="16"/>
              </w:rPr>
              <w:t>mL</w:t>
            </w:r>
            <w:proofErr w:type="spellEnd"/>
            <w:r w:rsidRPr="006A3A1E">
              <w:rPr>
                <w:rFonts w:ascii="Helvetica" w:eastAsia="MS PGothic" w:hAnsi="Helvetica" w:cs="Helvetica"/>
                <w:kern w:val="0"/>
                <w:sz w:val="16"/>
                <w:szCs w:val="16"/>
              </w:rPr>
              <w:t>/min</w:t>
            </w:r>
          </w:p>
          <w:p w:rsidR="006A3A1E" w:rsidRPr="006A3A1E" w:rsidRDefault="006A3A1E" w:rsidP="00021D0D">
            <w:pPr>
              <w:widowControl/>
              <w:spacing w:after="100" w:afterAutospacing="1" w:line="240" w:lineRule="exact"/>
              <w:jc w:val="left"/>
              <w:rPr>
                <w:rFonts w:ascii="MS PGothic" w:eastAsia="MS PGothic" w:hAnsi="MS PGothic" w:cs="MS PGothic"/>
                <w:kern w:val="0"/>
                <w:sz w:val="24"/>
                <w:szCs w:val="24"/>
              </w:rPr>
            </w:pPr>
            <w:r w:rsidRPr="006A3A1E">
              <w:rPr>
                <w:rFonts w:ascii="Helvetica" w:eastAsia="MS PGothic" w:hAnsi="Helvetica" w:cs="Helvetica"/>
                <w:kern w:val="0"/>
                <w:sz w:val="16"/>
                <w:szCs w:val="16"/>
              </w:rPr>
              <w:t>Number of replicates; 1</w:t>
            </w:r>
          </w:p>
          <w:p w:rsidR="006A3A1E" w:rsidRPr="006A3A1E" w:rsidRDefault="006A3A1E" w:rsidP="00021D0D">
            <w:pPr>
              <w:widowControl/>
              <w:spacing w:after="100" w:afterAutospacing="1" w:line="240" w:lineRule="exact"/>
              <w:jc w:val="left"/>
              <w:rPr>
                <w:rFonts w:ascii="MS PGothic" w:eastAsia="MS PGothic" w:hAnsi="MS PGothic" w:cs="MS PGothic"/>
                <w:kern w:val="0"/>
                <w:sz w:val="24"/>
                <w:szCs w:val="24"/>
              </w:rPr>
            </w:pPr>
            <w:r w:rsidRPr="006A3A1E">
              <w:rPr>
                <w:rFonts w:ascii="Helvetica" w:eastAsia="MS PGothic" w:hAnsi="Helvetica" w:cs="Helvetica"/>
                <w:kern w:val="0"/>
                <w:sz w:val="16"/>
                <w:szCs w:val="16"/>
              </w:rPr>
              <w:t xml:space="preserve">Trapping solvent; 30 </w:t>
            </w:r>
            <w:proofErr w:type="spellStart"/>
            <w:r w:rsidRPr="006A3A1E">
              <w:rPr>
                <w:rFonts w:ascii="Helvetica" w:eastAsia="MS PGothic" w:hAnsi="Helvetica" w:cs="Helvetica"/>
                <w:kern w:val="0"/>
                <w:sz w:val="16"/>
                <w:szCs w:val="16"/>
              </w:rPr>
              <w:t>mL</w:t>
            </w:r>
            <w:proofErr w:type="spellEnd"/>
            <w:r w:rsidRPr="006A3A1E">
              <w:rPr>
                <w:rFonts w:ascii="Helvetica" w:eastAsia="MS PGothic" w:hAnsi="Helvetica" w:cs="Helvetica"/>
                <w:kern w:val="0"/>
                <w:sz w:val="16"/>
                <w:szCs w:val="16"/>
              </w:rPr>
              <w:t xml:space="preserve"> of water</w:t>
            </w:r>
          </w:p>
          <w:p w:rsidR="006A3A1E" w:rsidRPr="006A3A1E" w:rsidRDefault="006A3A1E" w:rsidP="00021D0D">
            <w:pPr>
              <w:widowControl/>
              <w:spacing w:after="100" w:afterAutospacing="1" w:line="240" w:lineRule="exact"/>
              <w:jc w:val="left"/>
              <w:rPr>
                <w:rFonts w:ascii="MS PGothic" w:eastAsia="MS PGothic" w:hAnsi="MS PGothic" w:cs="MS PGothic"/>
                <w:kern w:val="0"/>
                <w:sz w:val="24"/>
                <w:szCs w:val="24"/>
              </w:rPr>
            </w:pPr>
            <w:r w:rsidRPr="006A3A1E">
              <w:rPr>
                <w:rFonts w:ascii="Helvetica" w:eastAsia="MS PGothic" w:hAnsi="Helvetica" w:cs="Helvetica"/>
                <w:kern w:val="0"/>
                <w:sz w:val="16"/>
                <w:szCs w:val="16"/>
              </w:rPr>
              <w:t>Analytical method; LC-MS</w:t>
            </w:r>
          </w:p>
        </w:tc>
      </w:tr>
    </w:tbl>
    <w:p w:rsidR="006A3A1E" w:rsidRPr="006A3A1E" w:rsidRDefault="006A3A1E" w:rsidP="00D96DAD">
      <w:pPr>
        <w:widowControl/>
        <w:spacing w:beforeLines="100" w:line="280" w:lineRule="exact"/>
        <w:jc w:val="left"/>
        <w:rPr>
          <w:rFonts w:ascii="Helvetica" w:eastAsia="MS PGothic" w:hAnsi="Helvetica" w:cs="Helvetica"/>
          <w:b/>
          <w:bCs/>
          <w:kern w:val="0"/>
          <w:sz w:val="28"/>
          <w:szCs w:val="28"/>
        </w:rPr>
      </w:pPr>
      <w:r w:rsidRPr="006A3A1E">
        <w:rPr>
          <w:rFonts w:ascii="Helvetica" w:eastAsia="MS PGothic" w:hAnsi="Helvetica" w:cs="Helvetica"/>
          <w:b/>
          <w:bCs/>
          <w:kern w:val="0"/>
          <w:sz w:val="28"/>
          <w:szCs w:val="28"/>
        </w:rPr>
        <w:t xml:space="preserve">Results and discussions </w:t>
      </w:r>
    </w:p>
    <w:p w:rsidR="006A3A1E" w:rsidRPr="006A3A1E" w:rsidRDefault="006A3A1E" w:rsidP="00021D0D">
      <w:pPr>
        <w:widowControl/>
        <w:spacing w:line="240" w:lineRule="exact"/>
        <w:jc w:val="left"/>
        <w:rPr>
          <w:rFonts w:ascii="Helvetica" w:eastAsia="MS PGothic" w:hAnsi="Helvetica" w:cs="Helvetica"/>
          <w:b/>
          <w:bCs/>
          <w:kern w:val="0"/>
          <w:sz w:val="20"/>
          <w:szCs w:val="20"/>
        </w:rPr>
      </w:pPr>
      <w:r w:rsidRPr="006A3A1E">
        <w:rPr>
          <w:rFonts w:ascii="Helvetica" w:eastAsia="MS PGothic" w:hAnsi="Helvetica" w:cs="Helvetica"/>
          <w:b/>
          <w:bCs/>
          <w:kern w:val="0"/>
          <w:sz w:val="20"/>
          <w:szCs w:val="20"/>
        </w:rPr>
        <w:t xml:space="preserve">Any other information on results incl. tables </w:t>
      </w:r>
    </w:p>
    <w:tbl>
      <w:tblPr>
        <w:tblW w:w="0" w:type="auto"/>
        <w:tblCellSpacing w:w="7" w:type="dxa"/>
        <w:tblCellMar>
          <w:top w:w="45" w:type="dxa"/>
          <w:left w:w="45" w:type="dxa"/>
          <w:bottom w:w="45" w:type="dxa"/>
          <w:right w:w="45" w:type="dxa"/>
        </w:tblCellMar>
        <w:tblLook w:val="04A0"/>
      </w:tblPr>
      <w:tblGrid>
        <w:gridCol w:w="7626"/>
      </w:tblGrid>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after="100" w:afterAutospacing="1" w:line="240" w:lineRule="exact"/>
              <w:jc w:val="left"/>
              <w:rPr>
                <w:rFonts w:ascii="MS PGothic" w:eastAsia="MS PGothic" w:hAnsi="MS PGothic" w:cs="MS PGothic"/>
                <w:kern w:val="0"/>
                <w:sz w:val="24"/>
                <w:szCs w:val="24"/>
              </w:rPr>
            </w:pPr>
            <w:r w:rsidRPr="006A3A1E">
              <w:rPr>
                <w:rFonts w:ascii="Helvetica" w:eastAsia="MS PGothic" w:hAnsi="Helvetica" w:cs="Helvetica"/>
                <w:kern w:val="0"/>
                <w:sz w:val="16"/>
                <w:szCs w:val="16"/>
              </w:rPr>
              <w:t>Measured value</w:t>
            </w:r>
          </w:p>
          <w:tbl>
            <w:tblPr>
              <w:tblW w:w="0" w:type="auto"/>
              <w:tblCellSpacing w:w="0" w:type="dxa"/>
              <w:tblCellMar>
                <w:left w:w="0" w:type="dxa"/>
                <w:right w:w="0" w:type="dxa"/>
              </w:tblCellMar>
              <w:tblLook w:val="04A0"/>
            </w:tblPr>
            <w:tblGrid>
              <w:gridCol w:w="1548"/>
              <w:gridCol w:w="1620"/>
              <w:gridCol w:w="2160"/>
              <w:gridCol w:w="2160"/>
            </w:tblGrid>
            <w:tr w:rsidR="006A3A1E" w:rsidRPr="006A3A1E">
              <w:trPr>
                <w:tblCellSpacing w:w="0" w:type="dxa"/>
              </w:trPr>
              <w:tc>
                <w:tcPr>
                  <w:tcW w:w="1548" w:type="dxa"/>
                  <w:vMerge w:val="restar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Temperature (degree C)</w:t>
                  </w:r>
                </w:p>
              </w:tc>
              <w:tc>
                <w:tcPr>
                  <w:tcW w:w="1620" w:type="dxa"/>
                  <w:vMerge w:val="restar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Flow rate (</w:t>
                  </w:r>
                  <w:proofErr w:type="spellStart"/>
                  <w:r w:rsidRPr="006A3A1E">
                    <w:rPr>
                      <w:rFonts w:ascii="Helvetica" w:eastAsia="MS PGothic" w:hAnsi="Helvetica" w:cs="Helvetica"/>
                      <w:kern w:val="0"/>
                      <w:sz w:val="16"/>
                      <w:szCs w:val="16"/>
                    </w:rPr>
                    <w:t>mL</w:t>
                  </w:r>
                  <w:proofErr w:type="spellEnd"/>
                  <w:r w:rsidRPr="006A3A1E">
                    <w:rPr>
                      <w:rFonts w:ascii="Helvetica" w:eastAsia="MS PGothic" w:hAnsi="Helvetica" w:cs="Helvetica"/>
                      <w:kern w:val="0"/>
                      <w:sz w:val="16"/>
                      <w:szCs w:val="16"/>
                    </w:rPr>
                    <w:t>/min)</w:t>
                  </w:r>
                </w:p>
              </w:tc>
              <w:tc>
                <w:tcPr>
                  <w:tcW w:w="4320" w:type="dxa"/>
                  <w:gridSpan w:val="2"/>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proofErr w:type="spellStart"/>
                  <w:r w:rsidRPr="006A3A1E">
                    <w:rPr>
                      <w:rFonts w:ascii="Helvetica" w:eastAsia="MS PGothic" w:hAnsi="Helvetica" w:cs="Helvetica"/>
                      <w:kern w:val="0"/>
                      <w:sz w:val="16"/>
                      <w:szCs w:val="16"/>
                    </w:rPr>
                    <w:t>Vapour</w:t>
                  </w:r>
                  <w:proofErr w:type="spellEnd"/>
                  <w:r w:rsidRPr="006A3A1E">
                    <w:rPr>
                      <w:rFonts w:ascii="Helvetica" w:eastAsia="MS PGothic" w:hAnsi="Helvetica" w:cs="Helvetica"/>
                      <w:kern w:val="0"/>
                      <w:sz w:val="16"/>
                      <w:szCs w:val="16"/>
                    </w:rPr>
                    <w:t xml:space="preserve"> pressure (Pa)</w:t>
                  </w:r>
                </w:p>
              </w:tc>
            </w:tr>
            <w:tr w:rsidR="006A3A1E" w:rsidRPr="006A3A1E">
              <w:trPr>
                <w:tblCellSpacing w:w="0" w:type="dxa"/>
              </w:trPr>
              <w:tc>
                <w:tcPr>
                  <w:tcW w:w="0" w:type="auto"/>
                  <w:vMerge/>
                  <w:tcBorders>
                    <w:top w:val="single" w:sz="8" w:space="0" w:color="auto"/>
                    <w:left w:val="single" w:sz="8" w:space="0" w:color="auto"/>
                    <w:bottom w:val="single" w:sz="8" w:space="0" w:color="auto"/>
                    <w:right w:val="single" w:sz="8" w:space="0" w:color="auto"/>
                  </w:tcBorders>
                  <w:vAlign w:val="center"/>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c>
                <w:tcPr>
                  <w:tcW w:w="0" w:type="auto"/>
                  <w:vMerge/>
                  <w:tcBorders>
                    <w:top w:val="single" w:sz="8" w:space="0" w:color="auto"/>
                    <w:left w:val="single" w:sz="8" w:space="0" w:color="auto"/>
                    <w:bottom w:val="single" w:sz="8" w:space="0" w:color="auto"/>
                    <w:right w:val="single" w:sz="8" w:space="0" w:color="auto"/>
                  </w:tcBorders>
                  <w:vAlign w:val="center"/>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c>
                <w:tcPr>
                  <w:tcW w:w="2160" w:type="dxa"/>
                  <w:tcBorders>
                    <w:top w:val="nil"/>
                    <w:left w:val="nil"/>
                    <w:bottom w:val="single" w:sz="8" w:space="0" w:color="auto"/>
                    <w:right w:val="single" w:sz="8" w:space="0" w:color="auto"/>
                  </w:tcBorders>
                  <w:tcMar>
                    <w:top w:w="0" w:type="dxa"/>
                    <w:left w:w="108" w:type="dxa"/>
                    <w:bottom w:w="0" w:type="dxa"/>
                    <w:right w:w="108" w:type="dxa"/>
                  </w:tcMa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Measured value</w:t>
                  </w:r>
                </w:p>
              </w:tc>
              <w:tc>
                <w:tcPr>
                  <w:tcW w:w="2160" w:type="dxa"/>
                  <w:tcBorders>
                    <w:top w:val="nil"/>
                    <w:left w:val="nil"/>
                    <w:bottom w:val="single" w:sz="8" w:space="0" w:color="auto"/>
                    <w:right w:val="single" w:sz="8" w:space="0" w:color="auto"/>
                  </w:tcBorders>
                  <w:tcMar>
                    <w:top w:w="0" w:type="dxa"/>
                    <w:left w:w="108" w:type="dxa"/>
                    <w:bottom w:w="0" w:type="dxa"/>
                    <w:right w:w="108" w:type="dxa"/>
                  </w:tcMa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Mean value</w:t>
                  </w:r>
                </w:p>
              </w:tc>
            </w:tr>
            <w:tr w:rsidR="006A3A1E" w:rsidRPr="006A3A1E">
              <w:trPr>
                <w:tblCellSpacing w:w="0" w:type="dxa"/>
              </w:trPr>
              <w:tc>
                <w:tcPr>
                  <w:tcW w:w="154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80</w:t>
                  </w:r>
                </w:p>
              </w:tc>
              <w:tc>
                <w:tcPr>
                  <w:tcW w:w="1620" w:type="dxa"/>
                  <w:tcBorders>
                    <w:top w:val="nil"/>
                    <w:left w:val="nil"/>
                    <w:bottom w:val="single" w:sz="8" w:space="0" w:color="auto"/>
                    <w:right w:val="single" w:sz="8" w:space="0" w:color="auto"/>
                  </w:tcBorders>
                  <w:tcMar>
                    <w:top w:w="0" w:type="dxa"/>
                    <w:left w:w="108" w:type="dxa"/>
                    <w:bottom w:w="0" w:type="dxa"/>
                    <w:right w:w="108" w:type="dxa"/>
                  </w:tcMa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20</w:t>
                  </w:r>
                </w:p>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30</w:t>
                  </w:r>
                </w:p>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40</w:t>
                  </w:r>
                </w:p>
              </w:tc>
              <w:tc>
                <w:tcPr>
                  <w:tcW w:w="2160" w:type="dxa"/>
                  <w:tcBorders>
                    <w:top w:val="nil"/>
                    <w:left w:val="nil"/>
                    <w:bottom w:val="single" w:sz="8" w:space="0" w:color="auto"/>
                    <w:right w:val="single" w:sz="8" w:space="0" w:color="auto"/>
                  </w:tcBorders>
                  <w:tcMar>
                    <w:top w:w="0" w:type="dxa"/>
                    <w:left w:w="108" w:type="dxa"/>
                    <w:bottom w:w="0" w:type="dxa"/>
                    <w:right w:w="108" w:type="dxa"/>
                  </w:tcMa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3.48 x 10</w:t>
                  </w:r>
                  <w:r w:rsidRPr="006A3A1E">
                    <w:rPr>
                      <w:rFonts w:ascii="Helvetica" w:eastAsia="MS PGothic" w:hAnsi="Helvetica" w:cs="Helvetica"/>
                      <w:kern w:val="0"/>
                      <w:sz w:val="16"/>
                      <w:szCs w:val="16"/>
                      <w:vertAlign w:val="superscript"/>
                    </w:rPr>
                    <w:t>-2</w:t>
                  </w:r>
                </w:p>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3.71 x 10</w:t>
                  </w:r>
                  <w:r w:rsidRPr="006A3A1E">
                    <w:rPr>
                      <w:rFonts w:ascii="Helvetica" w:eastAsia="MS PGothic" w:hAnsi="Helvetica" w:cs="Helvetica"/>
                      <w:kern w:val="0"/>
                      <w:sz w:val="16"/>
                      <w:szCs w:val="16"/>
                      <w:vertAlign w:val="superscript"/>
                    </w:rPr>
                    <w:t>-2</w:t>
                  </w:r>
                </w:p>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2.93 x 10</w:t>
                  </w:r>
                  <w:r w:rsidRPr="006A3A1E">
                    <w:rPr>
                      <w:rFonts w:ascii="Helvetica" w:eastAsia="MS PGothic" w:hAnsi="Helvetica" w:cs="Helvetica"/>
                      <w:kern w:val="0"/>
                      <w:sz w:val="16"/>
                      <w:szCs w:val="16"/>
                      <w:vertAlign w:val="superscript"/>
                    </w:rPr>
                    <w:t>-2</w:t>
                  </w:r>
                </w:p>
              </w:tc>
              <w:tc>
                <w:tcPr>
                  <w:tcW w:w="2160" w:type="dxa"/>
                  <w:tcBorders>
                    <w:top w:val="nil"/>
                    <w:left w:val="nil"/>
                    <w:bottom w:val="single" w:sz="8" w:space="0" w:color="auto"/>
                    <w:right w:val="single" w:sz="8" w:space="0" w:color="auto"/>
                  </w:tcBorders>
                  <w:tcMar>
                    <w:top w:w="0" w:type="dxa"/>
                    <w:left w:w="108" w:type="dxa"/>
                    <w:bottom w:w="0" w:type="dxa"/>
                    <w:right w:w="108" w:type="dxa"/>
                  </w:tcMa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3.38 x 10</w:t>
                  </w:r>
                  <w:r w:rsidRPr="006A3A1E">
                    <w:rPr>
                      <w:rFonts w:ascii="Helvetica" w:eastAsia="MS PGothic" w:hAnsi="Helvetica" w:cs="Helvetica"/>
                      <w:kern w:val="0"/>
                      <w:sz w:val="16"/>
                      <w:szCs w:val="16"/>
                      <w:vertAlign w:val="superscript"/>
                    </w:rPr>
                    <w:t>-2</w:t>
                  </w:r>
                </w:p>
              </w:tc>
            </w:tr>
            <w:tr w:rsidR="006A3A1E" w:rsidRPr="006A3A1E">
              <w:trPr>
                <w:tblCellSpacing w:w="0" w:type="dxa"/>
              </w:trPr>
              <w:tc>
                <w:tcPr>
                  <w:tcW w:w="154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85</w:t>
                  </w:r>
                </w:p>
              </w:tc>
              <w:tc>
                <w:tcPr>
                  <w:tcW w:w="1620" w:type="dxa"/>
                  <w:tcBorders>
                    <w:top w:val="nil"/>
                    <w:left w:val="nil"/>
                    <w:bottom w:val="single" w:sz="8" w:space="0" w:color="auto"/>
                    <w:right w:val="single" w:sz="8" w:space="0" w:color="auto"/>
                  </w:tcBorders>
                  <w:tcMar>
                    <w:top w:w="0" w:type="dxa"/>
                    <w:left w:w="108" w:type="dxa"/>
                    <w:bottom w:w="0" w:type="dxa"/>
                    <w:right w:w="108" w:type="dxa"/>
                  </w:tcMa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20</w:t>
                  </w:r>
                </w:p>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30</w:t>
                  </w:r>
                </w:p>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40</w:t>
                  </w:r>
                </w:p>
              </w:tc>
              <w:tc>
                <w:tcPr>
                  <w:tcW w:w="2160" w:type="dxa"/>
                  <w:tcBorders>
                    <w:top w:val="nil"/>
                    <w:left w:val="nil"/>
                    <w:bottom w:val="single" w:sz="8" w:space="0" w:color="auto"/>
                    <w:right w:val="single" w:sz="8" w:space="0" w:color="auto"/>
                  </w:tcBorders>
                  <w:tcMar>
                    <w:top w:w="0" w:type="dxa"/>
                    <w:left w:w="108" w:type="dxa"/>
                    <w:bottom w:w="0" w:type="dxa"/>
                    <w:right w:w="108" w:type="dxa"/>
                  </w:tcMa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6.57 x 10</w:t>
                  </w:r>
                  <w:r w:rsidRPr="006A3A1E">
                    <w:rPr>
                      <w:rFonts w:ascii="Helvetica" w:eastAsia="MS PGothic" w:hAnsi="Helvetica" w:cs="Helvetica"/>
                      <w:kern w:val="0"/>
                      <w:sz w:val="16"/>
                      <w:szCs w:val="16"/>
                      <w:vertAlign w:val="superscript"/>
                    </w:rPr>
                    <w:t>-2</w:t>
                  </w:r>
                </w:p>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5.68 x 10</w:t>
                  </w:r>
                  <w:r w:rsidRPr="006A3A1E">
                    <w:rPr>
                      <w:rFonts w:ascii="Helvetica" w:eastAsia="MS PGothic" w:hAnsi="Helvetica" w:cs="Helvetica"/>
                      <w:kern w:val="0"/>
                      <w:sz w:val="16"/>
                      <w:szCs w:val="16"/>
                      <w:vertAlign w:val="superscript"/>
                    </w:rPr>
                    <w:t>-2</w:t>
                  </w:r>
                </w:p>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6.23 x 10</w:t>
                  </w:r>
                  <w:r w:rsidRPr="006A3A1E">
                    <w:rPr>
                      <w:rFonts w:ascii="Helvetica" w:eastAsia="MS PGothic" w:hAnsi="Helvetica" w:cs="Helvetica"/>
                      <w:kern w:val="0"/>
                      <w:sz w:val="16"/>
                      <w:szCs w:val="16"/>
                      <w:vertAlign w:val="superscript"/>
                    </w:rPr>
                    <w:t>-2</w:t>
                  </w:r>
                </w:p>
              </w:tc>
              <w:tc>
                <w:tcPr>
                  <w:tcW w:w="2160" w:type="dxa"/>
                  <w:tcBorders>
                    <w:top w:val="nil"/>
                    <w:left w:val="nil"/>
                    <w:bottom w:val="single" w:sz="8" w:space="0" w:color="auto"/>
                    <w:right w:val="single" w:sz="8" w:space="0" w:color="auto"/>
                  </w:tcBorders>
                  <w:tcMar>
                    <w:top w:w="0" w:type="dxa"/>
                    <w:left w:w="108" w:type="dxa"/>
                    <w:bottom w:w="0" w:type="dxa"/>
                    <w:right w:w="108" w:type="dxa"/>
                  </w:tcMa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6.16 x 10</w:t>
                  </w:r>
                  <w:r w:rsidRPr="006A3A1E">
                    <w:rPr>
                      <w:rFonts w:ascii="Helvetica" w:eastAsia="MS PGothic" w:hAnsi="Helvetica" w:cs="Helvetica"/>
                      <w:kern w:val="0"/>
                      <w:sz w:val="16"/>
                      <w:szCs w:val="16"/>
                      <w:vertAlign w:val="superscript"/>
                    </w:rPr>
                    <w:t>-2</w:t>
                  </w:r>
                </w:p>
              </w:tc>
            </w:tr>
            <w:tr w:rsidR="006A3A1E" w:rsidRPr="006A3A1E">
              <w:trPr>
                <w:tblCellSpacing w:w="0" w:type="dxa"/>
              </w:trPr>
              <w:tc>
                <w:tcPr>
                  <w:tcW w:w="154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90</w:t>
                  </w:r>
                </w:p>
              </w:tc>
              <w:tc>
                <w:tcPr>
                  <w:tcW w:w="1620" w:type="dxa"/>
                  <w:tcBorders>
                    <w:top w:val="nil"/>
                    <w:left w:val="nil"/>
                    <w:bottom w:val="single" w:sz="8" w:space="0" w:color="auto"/>
                    <w:right w:val="single" w:sz="8" w:space="0" w:color="auto"/>
                  </w:tcBorders>
                  <w:tcMar>
                    <w:top w:w="0" w:type="dxa"/>
                    <w:left w:w="108" w:type="dxa"/>
                    <w:bottom w:w="0" w:type="dxa"/>
                    <w:right w:w="108" w:type="dxa"/>
                  </w:tcMa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20</w:t>
                  </w:r>
                </w:p>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30</w:t>
                  </w:r>
                </w:p>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40</w:t>
                  </w:r>
                </w:p>
              </w:tc>
              <w:tc>
                <w:tcPr>
                  <w:tcW w:w="2160" w:type="dxa"/>
                  <w:tcBorders>
                    <w:top w:val="nil"/>
                    <w:left w:val="nil"/>
                    <w:bottom w:val="single" w:sz="8" w:space="0" w:color="auto"/>
                    <w:right w:val="single" w:sz="8" w:space="0" w:color="auto"/>
                  </w:tcBorders>
                  <w:tcMar>
                    <w:top w:w="0" w:type="dxa"/>
                    <w:left w:w="108" w:type="dxa"/>
                    <w:bottom w:w="0" w:type="dxa"/>
                    <w:right w:w="108" w:type="dxa"/>
                  </w:tcMa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9.95 x 10</w:t>
                  </w:r>
                  <w:r w:rsidRPr="006A3A1E">
                    <w:rPr>
                      <w:rFonts w:ascii="Helvetica" w:eastAsia="MS PGothic" w:hAnsi="Helvetica" w:cs="Helvetica"/>
                      <w:kern w:val="0"/>
                      <w:sz w:val="16"/>
                      <w:szCs w:val="16"/>
                      <w:vertAlign w:val="superscript"/>
                    </w:rPr>
                    <w:t>-2</w:t>
                  </w:r>
                </w:p>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1.11 x 10</w:t>
                  </w:r>
                  <w:r w:rsidRPr="006A3A1E">
                    <w:rPr>
                      <w:rFonts w:ascii="Helvetica" w:eastAsia="MS PGothic" w:hAnsi="Helvetica" w:cs="Helvetica"/>
                      <w:kern w:val="0"/>
                      <w:sz w:val="16"/>
                      <w:szCs w:val="16"/>
                      <w:vertAlign w:val="superscript"/>
                    </w:rPr>
                    <w:t>-1</w:t>
                  </w:r>
                </w:p>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1.00 x 10</w:t>
                  </w:r>
                  <w:r w:rsidRPr="006A3A1E">
                    <w:rPr>
                      <w:rFonts w:ascii="Helvetica" w:eastAsia="MS PGothic" w:hAnsi="Helvetica" w:cs="Helvetica"/>
                      <w:kern w:val="0"/>
                      <w:sz w:val="16"/>
                      <w:szCs w:val="16"/>
                      <w:vertAlign w:val="superscript"/>
                    </w:rPr>
                    <w:t>-1</w:t>
                  </w:r>
                </w:p>
              </w:tc>
              <w:tc>
                <w:tcPr>
                  <w:tcW w:w="2160" w:type="dxa"/>
                  <w:tcBorders>
                    <w:top w:val="nil"/>
                    <w:left w:val="nil"/>
                    <w:bottom w:val="single" w:sz="8" w:space="0" w:color="auto"/>
                    <w:right w:val="single" w:sz="8" w:space="0" w:color="auto"/>
                  </w:tcBorders>
                  <w:tcMar>
                    <w:top w:w="0" w:type="dxa"/>
                    <w:left w:w="108" w:type="dxa"/>
                    <w:bottom w:w="0" w:type="dxa"/>
                    <w:right w:w="108" w:type="dxa"/>
                  </w:tcMa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1.04 x 10</w:t>
                  </w:r>
                  <w:r w:rsidRPr="006A3A1E">
                    <w:rPr>
                      <w:rFonts w:ascii="Helvetica" w:eastAsia="MS PGothic" w:hAnsi="Helvetica" w:cs="Helvetica"/>
                      <w:kern w:val="0"/>
                      <w:sz w:val="16"/>
                      <w:szCs w:val="16"/>
                      <w:vertAlign w:val="superscript"/>
                    </w:rPr>
                    <w:t>-1</w:t>
                  </w:r>
                </w:p>
              </w:tc>
            </w:tr>
          </w:tbl>
          <w:p w:rsidR="006A3A1E" w:rsidRPr="006A3A1E" w:rsidRDefault="006A3A1E" w:rsidP="00021D0D">
            <w:pPr>
              <w:widowControl/>
              <w:spacing w:line="240" w:lineRule="exact"/>
              <w:jc w:val="left"/>
              <w:rPr>
                <w:rFonts w:ascii="MS PGothic" w:eastAsia="MS PGothic" w:hAnsi="MS PGothic" w:cs="MS PGothic"/>
                <w:kern w:val="0"/>
                <w:sz w:val="24"/>
                <w:szCs w:val="24"/>
              </w:rPr>
            </w:pPr>
            <w:r w:rsidRPr="006A3A1E">
              <w:rPr>
                <w:rFonts w:ascii="Helvetica" w:eastAsia="MS PGothic" w:hAnsi="Helvetica" w:cs="Helvetica"/>
                <w:kern w:val="0"/>
                <w:sz w:val="16"/>
                <w:szCs w:val="16"/>
              </w:rPr>
              <w:t>Regression equation;</w:t>
            </w:r>
          </w:p>
          <w:p w:rsidR="006A3A1E" w:rsidRPr="006A3A1E" w:rsidRDefault="006A3A1E" w:rsidP="00021D0D">
            <w:pPr>
              <w:widowControl/>
              <w:spacing w:line="240" w:lineRule="exact"/>
              <w:jc w:val="left"/>
              <w:rPr>
                <w:rFonts w:ascii="MS PGothic" w:eastAsia="MS PGothic" w:hAnsi="MS PGothic" w:cs="MS PGothic"/>
                <w:kern w:val="0"/>
                <w:sz w:val="24"/>
                <w:szCs w:val="24"/>
              </w:rPr>
            </w:pPr>
            <w:r w:rsidRPr="006A3A1E">
              <w:rPr>
                <w:rFonts w:ascii="Helvetica" w:eastAsia="MS PGothic" w:hAnsi="Helvetica" w:cs="Helvetica"/>
                <w:kern w:val="0"/>
                <w:sz w:val="16"/>
                <w:szCs w:val="16"/>
              </w:rPr>
              <w:t>lop P (Pa) = -6262.32/T + 16.2640</w:t>
            </w:r>
          </w:p>
          <w:p w:rsidR="006A3A1E" w:rsidRPr="006A3A1E" w:rsidRDefault="006A3A1E" w:rsidP="00021D0D">
            <w:pPr>
              <w:widowControl/>
              <w:spacing w:line="240" w:lineRule="exact"/>
              <w:jc w:val="left"/>
              <w:rPr>
                <w:rFonts w:ascii="MS PGothic" w:eastAsia="MS PGothic" w:hAnsi="MS PGothic" w:cs="MS PGothic"/>
                <w:kern w:val="0"/>
                <w:sz w:val="24"/>
                <w:szCs w:val="24"/>
              </w:rPr>
            </w:pPr>
            <w:proofErr w:type="spellStart"/>
            <w:r w:rsidRPr="006A3A1E">
              <w:rPr>
                <w:rFonts w:ascii="Helvetica" w:eastAsia="MS PGothic" w:hAnsi="Helvetica" w:cs="Helvetica"/>
                <w:kern w:val="0"/>
                <w:sz w:val="16"/>
                <w:szCs w:val="16"/>
              </w:rPr>
              <w:t>Vapour</w:t>
            </w:r>
            <w:proofErr w:type="spellEnd"/>
            <w:r w:rsidRPr="006A3A1E">
              <w:rPr>
                <w:rFonts w:ascii="Helvetica" w:eastAsia="MS PGothic" w:hAnsi="Helvetica" w:cs="Helvetica"/>
                <w:kern w:val="0"/>
                <w:sz w:val="16"/>
                <w:szCs w:val="16"/>
              </w:rPr>
              <w:t xml:space="preserve"> pressure at 25 degree C is calculated to be 1.82 x 10</w:t>
            </w:r>
            <w:r w:rsidRPr="006A3A1E">
              <w:rPr>
                <w:rFonts w:ascii="Helvetica" w:eastAsia="MS PGothic" w:hAnsi="Helvetica" w:cs="Helvetica"/>
                <w:kern w:val="0"/>
                <w:sz w:val="16"/>
                <w:szCs w:val="16"/>
                <w:vertAlign w:val="superscript"/>
              </w:rPr>
              <w:t>-5</w:t>
            </w:r>
            <w:r w:rsidRPr="006A3A1E">
              <w:rPr>
                <w:rFonts w:ascii="Helvetica" w:eastAsia="MS PGothic" w:hAnsi="Helvetica" w:cs="Helvetica"/>
                <w:kern w:val="0"/>
                <w:sz w:val="16"/>
                <w:szCs w:val="16"/>
              </w:rPr>
              <w:t>Pa according to the regression equation.</w:t>
            </w:r>
          </w:p>
        </w:tc>
      </w:tr>
    </w:tbl>
    <w:p w:rsidR="006A3A1E" w:rsidRPr="006A3A1E" w:rsidRDefault="006A3A1E" w:rsidP="00D96DAD">
      <w:pPr>
        <w:widowControl/>
        <w:spacing w:beforeLines="100" w:line="280" w:lineRule="exact"/>
        <w:jc w:val="left"/>
        <w:rPr>
          <w:rFonts w:ascii="Helvetica" w:eastAsia="MS PGothic" w:hAnsi="Helvetica" w:cs="Helvetica"/>
          <w:b/>
          <w:bCs/>
          <w:kern w:val="0"/>
          <w:sz w:val="28"/>
          <w:szCs w:val="28"/>
        </w:rPr>
      </w:pPr>
      <w:r w:rsidRPr="006A3A1E">
        <w:rPr>
          <w:rFonts w:ascii="Helvetica" w:eastAsia="MS PGothic" w:hAnsi="Helvetica" w:cs="Helvetica"/>
          <w:b/>
          <w:bCs/>
          <w:kern w:val="0"/>
          <w:sz w:val="28"/>
          <w:szCs w:val="28"/>
        </w:rPr>
        <w:t xml:space="preserve">Applicant's summary and conclusion </w:t>
      </w:r>
    </w:p>
    <w:p w:rsidR="006A3A1E" w:rsidRPr="006A3A1E" w:rsidRDefault="006A3A1E" w:rsidP="00021D0D">
      <w:pPr>
        <w:widowControl/>
        <w:spacing w:line="240" w:lineRule="exact"/>
        <w:jc w:val="left"/>
        <w:rPr>
          <w:rFonts w:ascii="Helvetica" w:eastAsia="MS PGothic" w:hAnsi="Helvetica" w:cs="Helvetica"/>
          <w:b/>
          <w:bCs/>
          <w:kern w:val="0"/>
          <w:sz w:val="20"/>
          <w:szCs w:val="20"/>
        </w:rPr>
      </w:pPr>
      <w:r w:rsidRPr="006A3A1E">
        <w:rPr>
          <w:rFonts w:ascii="Helvetica" w:eastAsia="MS PGothic" w:hAnsi="Helvetica" w:cs="Helvetica"/>
          <w:b/>
          <w:bCs/>
          <w:kern w:val="0"/>
          <w:sz w:val="20"/>
          <w:szCs w:val="20"/>
        </w:rPr>
        <w:t xml:space="preserve">Conclusions </w:t>
      </w:r>
    </w:p>
    <w:tbl>
      <w:tblPr>
        <w:tblW w:w="0" w:type="auto"/>
        <w:tblCellSpacing w:w="7" w:type="dxa"/>
        <w:tblCellMar>
          <w:top w:w="45" w:type="dxa"/>
          <w:left w:w="45" w:type="dxa"/>
          <w:bottom w:w="45" w:type="dxa"/>
          <w:right w:w="45" w:type="dxa"/>
        </w:tblCellMar>
        <w:tblLook w:val="04A0"/>
      </w:tblPr>
      <w:tblGrid>
        <w:gridCol w:w="3409"/>
      </w:tblGrid>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divId w:val="1429229489"/>
              <w:rPr>
                <w:rFonts w:ascii="Helvetica" w:eastAsia="MS PGothic" w:hAnsi="Helvetica" w:cs="Helvetica"/>
                <w:kern w:val="0"/>
                <w:sz w:val="16"/>
                <w:szCs w:val="16"/>
              </w:rPr>
            </w:pPr>
            <w:proofErr w:type="spellStart"/>
            <w:r w:rsidRPr="006A3A1E">
              <w:rPr>
                <w:rFonts w:ascii="Helvetica" w:eastAsia="MS PGothic" w:hAnsi="Helvetica" w:cs="Helvetica"/>
                <w:kern w:val="0"/>
                <w:sz w:val="16"/>
                <w:szCs w:val="16"/>
              </w:rPr>
              <w:t>Vapour</w:t>
            </w:r>
            <w:proofErr w:type="spellEnd"/>
            <w:r w:rsidRPr="006A3A1E">
              <w:rPr>
                <w:rFonts w:ascii="Helvetica" w:eastAsia="MS PGothic" w:hAnsi="Helvetica" w:cs="Helvetica"/>
                <w:kern w:val="0"/>
                <w:sz w:val="16"/>
                <w:szCs w:val="16"/>
              </w:rPr>
              <w:t xml:space="preserve"> pressure at 25 degree C is 1.82E-5 Pa </w:t>
            </w:r>
          </w:p>
        </w:tc>
      </w:tr>
    </w:tbl>
    <w:p w:rsidR="006A3A1E" w:rsidRPr="006A3A1E" w:rsidRDefault="006A3A1E" w:rsidP="00D96DAD">
      <w:pPr>
        <w:widowControl/>
        <w:spacing w:beforeLines="100" w:line="340" w:lineRule="exact"/>
        <w:jc w:val="left"/>
        <w:rPr>
          <w:rFonts w:ascii="Helvetica" w:eastAsia="MS PGothic" w:hAnsi="Helvetica" w:cs="Helvetica"/>
          <w:b/>
          <w:bCs/>
          <w:kern w:val="0"/>
          <w:sz w:val="32"/>
          <w:szCs w:val="32"/>
          <w:u w:val="single"/>
        </w:rPr>
      </w:pPr>
      <w:r w:rsidRPr="006A3A1E">
        <w:rPr>
          <w:rFonts w:ascii="Helvetica" w:eastAsia="MS PGothic" w:hAnsi="Helvetica" w:cs="Helvetica"/>
          <w:b/>
          <w:bCs/>
          <w:kern w:val="0"/>
          <w:sz w:val="32"/>
          <w:szCs w:val="32"/>
          <w:u w:val="single"/>
        </w:rPr>
        <w:t xml:space="preserve">4.7 Partition coefficient </w:t>
      </w:r>
    </w:p>
    <w:p w:rsidR="006A3A1E" w:rsidRPr="006A3A1E" w:rsidRDefault="006A3A1E" w:rsidP="00D96DAD">
      <w:pPr>
        <w:widowControl/>
        <w:spacing w:beforeLines="100" w:line="320" w:lineRule="exact"/>
        <w:jc w:val="left"/>
        <w:rPr>
          <w:rFonts w:ascii="Helvetica" w:eastAsia="MS PGothic" w:hAnsi="Helvetica" w:cs="Helvetica"/>
          <w:b/>
          <w:bCs/>
          <w:i/>
          <w:iCs/>
          <w:kern w:val="0"/>
          <w:sz w:val="30"/>
          <w:szCs w:val="30"/>
        </w:rPr>
      </w:pPr>
      <w:r w:rsidRPr="006A3A1E">
        <w:rPr>
          <w:rFonts w:ascii="Helvetica" w:eastAsia="MS PGothic" w:hAnsi="Helvetica" w:cs="Helvetica"/>
          <w:b/>
          <w:bCs/>
          <w:i/>
          <w:iCs/>
          <w:kern w:val="0"/>
          <w:sz w:val="30"/>
          <w:szCs w:val="30"/>
        </w:rPr>
        <w:t xml:space="preserve">Endpoint study record: Experiment </w:t>
      </w:r>
    </w:p>
    <w:tbl>
      <w:tblPr>
        <w:tblW w:w="0" w:type="auto"/>
        <w:tblCellSpacing w:w="7" w:type="dxa"/>
        <w:tblCellMar>
          <w:left w:w="0" w:type="dxa"/>
          <w:right w:w="0" w:type="dxa"/>
        </w:tblCellMar>
        <w:tblLook w:val="04A0"/>
      </w:tblPr>
      <w:tblGrid>
        <w:gridCol w:w="1044"/>
        <w:gridCol w:w="20"/>
        <w:gridCol w:w="4344"/>
      </w:tblGrid>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divId w:val="845829878"/>
              <w:rPr>
                <w:rFonts w:ascii="Helvetica" w:eastAsia="MS PGothic" w:hAnsi="Helvetica" w:cs="Helvetica"/>
                <w:b/>
                <w:bCs/>
                <w:color w:val="0000B2"/>
                <w:kern w:val="0"/>
                <w:sz w:val="16"/>
                <w:szCs w:val="16"/>
              </w:rPr>
            </w:pPr>
            <w:r w:rsidRPr="006A3A1E">
              <w:rPr>
                <w:rFonts w:ascii="Helvetica" w:eastAsia="MS PGothic" w:hAnsi="Helvetica" w:cs="Helvetica"/>
                <w:b/>
                <w:bCs/>
                <w:color w:val="0000B2"/>
                <w:kern w:val="0"/>
                <w:sz w:val="16"/>
                <w:szCs w:val="16"/>
              </w:rPr>
              <w:t xml:space="preserve">UUID </w:t>
            </w:r>
          </w:p>
        </w:tc>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color w:val="0000B2"/>
                <w:kern w:val="0"/>
                <w:sz w:val="16"/>
                <w:szCs w:val="16"/>
              </w:rPr>
            </w:pPr>
            <w:r w:rsidRPr="006A3A1E">
              <w:rPr>
                <w:rFonts w:ascii="Helvetica" w:eastAsia="MS PGothic" w:hAnsi="Helvetica" w:cs="Helvetica"/>
                <w:color w:val="0000B2"/>
                <w:kern w:val="0"/>
                <w:sz w:val="16"/>
                <w:szCs w:val="16"/>
              </w:rPr>
              <w:t xml:space="preserve">IUC5-2feb080e-0603-499a-a480-33fd86bec40e </w:t>
            </w:r>
          </w:p>
        </w:tc>
      </w:tr>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b/>
                <w:bCs/>
                <w:color w:val="0000B2"/>
                <w:kern w:val="0"/>
                <w:sz w:val="16"/>
                <w:szCs w:val="16"/>
              </w:rPr>
            </w:pPr>
            <w:r w:rsidRPr="006A3A1E">
              <w:rPr>
                <w:rFonts w:ascii="Helvetica" w:eastAsia="MS PGothic" w:hAnsi="Helvetica" w:cs="Helvetica"/>
                <w:b/>
                <w:bCs/>
                <w:color w:val="0000B2"/>
                <w:kern w:val="0"/>
                <w:sz w:val="16"/>
                <w:szCs w:val="16"/>
              </w:rPr>
              <w:t xml:space="preserve">Dossier UUID </w:t>
            </w:r>
          </w:p>
        </w:tc>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color w:val="0000B2"/>
                <w:kern w:val="0"/>
                <w:sz w:val="16"/>
                <w:szCs w:val="16"/>
              </w:rPr>
            </w:pPr>
            <w:r w:rsidRPr="006A3A1E">
              <w:rPr>
                <w:rFonts w:ascii="Helvetica" w:eastAsia="MS PGothic" w:hAnsi="Helvetica" w:cs="Helvetica"/>
                <w:color w:val="0000B2"/>
                <w:kern w:val="0"/>
                <w:sz w:val="16"/>
                <w:szCs w:val="16"/>
              </w:rPr>
              <w:t xml:space="preserve">0 </w:t>
            </w:r>
          </w:p>
        </w:tc>
      </w:tr>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b/>
                <w:bCs/>
                <w:color w:val="0000B2"/>
                <w:kern w:val="0"/>
                <w:sz w:val="16"/>
                <w:szCs w:val="16"/>
              </w:rPr>
            </w:pPr>
            <w:r w:rsidRPr="006A3A1E">
              <w:rPr>
                <w:rFonts w:ascii="Helvetica" w:eastAsia="MS PGothic" w:hAnsi="Helvetica" w:cs="Helvetica"/>
                <w:b/>
                <w:bCs/>
                <w:color w:val="0000B2"/>
                <w:kern w:val="0"/>
                <w:sz w:val="16"/>
                <w:szCs w:val="16"/>
              </w:rPr>
              <w:t xml:space="preserve">Author </w:t>
            </w:r>
          </w:p>
        </w:tc>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color w:val="0000B2"/>
                <w:kern w:val="0"/>
                <w:sz w:val="16"/>
                <w:szCs w:val="16"/>
              </w:rPr>
            </w:pPr>
            <w:proofErr w:type="spellStart"/>
            <w:r w:rsidRPr="006A3A1E">
              <w:rPr>
                <w:rFonts w:ascii="Helvetica" w:eastAsia="MS PGothic" w:hAnsi="Helvetica" w:cs="Helvetica"/>
                <w:color w:val="0000B2"/>
                <w:kern w:val="0"/>
                <w:sz w:val="16"/>
                <w:szCs w:val="16"/>
              </w:rPr>
              <w:t>mariko</w:t>
            </w:r>
            <w:proofErr w:type="spellEnd"/>
            <w:r w:rsidRPr="006A3A1E">
              <w:rPr>
                <w:rFonts w:ascii="Helvetica" w:eastAsia="MS PGothic" w:hAnsi="Helvetica" w:cs="Helvetica"/>
                <w:color w:val="0000B2"/>
                <w:kern w:val="0"/>
                <w:sz w:val="16"/>
                <w:szCs w:val="16"/>
              </w:rPr>
              <w:t xml:space="preserve"> / National Institute of Health Sciences / Tokyo / Japan </w:t>
            </w:r>
          </w:p>
        </w:tc>
      </w:tr>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b/>
                <w:bCs/>
                <w:color w:val="0000B2"/>
                <w:kern w:val="0"/>
                <w:sz w:val="16"/>
                <w:szCs w:val="16"/>
              </w:rPr>
            </w:pPr>
            <w:r w:rsidRPr="006A3A1E">
              <w:rPr>
                <w:rFonts w:ascii="Helvetica" w:eastAsia="MS PGothic" w:hAnsi="Helvetica" w:cs="Helvetica"/>
                <w:b/>
                <w:bCs/>
                <w:color w:val="0000B2"/>
                <w:kern w:val="0"/>
                <w:sz w:val="16"/>
                <w:szCs w:val="16"/>
              </w:rPr>
              <w:lastRenderedPageBreak/>
              <w:t xml:space="preserve">Date </w:t>
            </w:r>
          </w:p>
        </w:tc>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color w:val="0000B2"/>
                <w:kern w:val="0"/>
                <w:sz w:val="16"/>
                <w:szCs w:val="16"/>
              </w:rPr>
            </w:pPr>
            <w:r w:rsidRPr="006A3A1E">
              <w:rPr>
                <w:rFonts w:ascii="Helvetica" w:eastAsia="MS PGothic" w:hAnsi="Helvetica" w:cs="Helvetica"/>
                <w:color w:val="0000B2"/>
                <w:kern w:val="0"/>
                <w:sz w:val="16"/>
                <w:szCs w:val="16"/>
              </w:rPr>
              <w:t xml:space="preserve">2011-12-01 10:23:12 JST </w:t>
            </w:r>
          </w:p>
        </w:tc>
      </w:tr>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b/>
                <w:bCs/>
                <w:color w:val="0000B2"/>
                <w:kern w:val="0"/>
                <w:sz w:val="16"/>
                <w:szCs w:val="16"/>
              </w:rPr>
            </w:pPr>
            <w:r w:rsidRPr="006A3A1E">
              <w:rPr>
                <w:rFonts w:ascii="Helvetica" w:eastAsia="MS PGothic" w:hAnsi="Helvetica" w:cs="Helvetica"/>
                <w:b/>
                <w:bCs/>
                <w:color w:val="0000B2"/>
                <w:kern w:val="0"/>
                <w:sz w:val="16"/>
                <w:szCs w:val="16"/>
              </w:rPr>
              <w:t xml:space="preserve">Remarks </w:t>
            </w:r>
          </w:p>
        </w:tc>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r>
    </w:tbl>
    <w:p w:rsidR="006A3A1E" w:rsidRPr="006A3A1E" w:rsidRDefault="006A3A1E" w:rsidP="00021D0D">
      <w:pPr>
        <w:widowControl/>
        <w:spacing w:line="240" w:lineRule="exact"/>
        <w:jc w:val="left"/>
        <w:rPr>
          <w:rFonts w:ascii="Helvetica" w:eastAsia="MS PGothic" w:hAnsi="Helvetica" w:cs="Helvetica"/>
          <w:vanish/>
          <w:kern w:val="0"/>
          <w:sz w:val="16"/>
          <w:szCs w:val="16"/>
        </w:rPr>
      </w:pPr>
    </w:p>
    <w:tbl>
      <w:tblPr>
        <w:tblW w:w="0" w:type="auto"/>
        <w:tblCellSpacing w:w="7" w:type="dxa"/>
        <w:tblCellMar>
          <w:top w:w="45" w:type="dxa"/>
          <w:left w:w="45" w:type="dxa"/>
          <w:bottom w:w="45" w:type="dxa"/>
          <w:right w:w="45" w:type="dxa"/>
        </w:tblCellMar>
        <w:tblLook w:val="04A0"/>
      </w:tblPr>
      <w:tblGrid>
        <w:gridCol w:w="117"/>
        <w:gridCol w:w="117"/>
      </w:tblGrid>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bookmarkStart w:id="1" w:name="_GoBack"/>
        <w:bookmarkEnd w:id="1"/>
      </w:tr>
    </w:tbl>
    <w:p w:rsidR="006A3A1E" w:rsidRPr="006A3A1E" w:rsidRDefault="006A3A1E" w:rsidP="00D96DAD">
      <w:pPr>
        <w:widowControl/>
        <w:spacing w:beforeLines="100" w:line="280" w:lineRule="exact"/>
        <w:jc w:val="left"/>
        <w:rPr>
          <w:rFonts w:ascii="Helvetica" w:eastAsia="MS PGothic" w:hAnsi="Helvetica" w:cs="Helvetica"/>
          <w:b/>
          <w:bCs/>
          <w:kern w:val="0"/>
          <w:sz w:val="28"/>
          <w:szCs w:val="28"/>
        </w:rPr>
      </w:pPr>
      <w:r w:rsidRPr="006A3A1E">
        <w:rPr>
          <w:rFonts w:ascii="Helvetica" w:eastAsia="MS PGothic" w:hAnsi="Helvetica" w:cs="Helvetica"/>
          <w:b/>
          <w:bCs/>
          <w:kern w:val="0"/>
          <w:sz w:val="28"/>
          <w:szCs w:val="28"/>
        </w:rPr>
        <w:t xml:space="preserve">Administrative Data </w:t>
      </w:r>
    </w:p>
    <w:tbl>
      <w:tblPr>
        <w:tblW w:w="0" w:type="auto"/>
        <w:tblCellSpacing w:w="7" w:type="dxa"/>
        <w:tblCellMar>
          <w:top w:w="45" w:type="dxa"/>
          <w:left w:w="45" w:type="dxa"/>
          <w:bottom w:w="45" w:type="dxa"/>
          <w:right w:w="45" w:type="dxa"/>
        </w:tblCellMar>
        <w:tblLook w:val="04A0"/>
      </w:tblPr>
      <w:tblGrid>
        <w:gridCol w:w="3067"/>
        <w:gridCol w:w="2701"/>
        <w:gridCol w:w="1996"/>
        <w:gridCol w:w="858"/>
      </w:tblGrid>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Purpose flag </w:t>
            </w:r>
          </w:p>
        </w:tc>
        <w:tc>
          <w:tcPr>
            <w:tcW w:w="0" w:type="auto"/>
            <w:gridSpan w:val="3"/>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key study; robust study summary </w:t>
            </w:r>
          </w:p>
        </w:tc>
      </w:tr>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Study result type </w:t>
            </w:r>
          </w:p>
        </w:tc>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experimental result </w:t>
            </w:r>
          </w:p>
        </w:tc>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Study period </w:t>
            </w:r>
          </w:p>
        </w:tc>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1994 </w:t>
            </w:r>
          </w:p>
        </w:tc>
      </w:tr>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Reliability </w:t>
            </w:r>
          </w:p>
        </w:tc>
        <w:tc>
          <w:tcPr>
            <w:tcW w:w="0" w:type="auto"/>
            <w:gridSpan w:val="3"/>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1 (reliable without restriction) </w:t>
            </w:r>
          </w:p>
        </w:tc>
      </w:tr>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Rationale for reliability incl. deficiencies </w:t>
            </w:r>
          </w:p>
        </w:tc>
        <w:tc>
          <w:tcPr>
            <w:tcW w:w="0" w:type="auto"/>
            <w:gridSpan w:val="3"/>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Test was conducted according to OECD test-guideline in compliance with GLP. </w:t>
            </w:r>
          </w:p>
        </w:tc>
      </w:tr>
    </w:tbl>
    <w:p w:rsidR="006A3A1E" w:rsidRPr="006A3A1E" w:rsidRDefault="006A3A1E" w:rsidP="00D96DAD">
      <w:pPr>
        <w:widowControl/>
        <w:spacing w:beforeLines="100" w:line="280" w:lineRule="exact"/>
        <w:jc w:val="left"/>
        <w:rPr>
          <w:rFonts w:ascii="Helvetica" w:eastAsia="MS PGothic" w:hAnsi="Helvetica" w:cs="Helvetica"/>
          <w:b/>
          <w:bCs/>
          <w:kern w:val="0"/>
          <w:sz w:val="28"/>
          <w:szCs w:val="28"/>
        </w:rPr>
      </w:pPr>
      <w:r w:rsidRPr="006A3A1E">
        <w:rPr>
          <w:rFonts w:ascii="Helvetica" w:eastAsia="MS PGothic" w:hAnsi="Helvetica" w:cs="Helvetica"/>
          <w:b/>
          <w:bCs/>
          <w:kern w:val="0"/>
          <w:sz w:val="28"/>
          <w:szCs w:val="28"/>
        </w:rPr>
        <w:t xml:space="preserve">Data source </w:t>
      </w:r>
    </w:p>
    <w:p w:rsidR="006A3A1E" w:rsidRPr="006A3A1E" w:rsidRDefault="006A3A1E" w:rsidP="00021D0D">
      <w:pPr>
        <w:widowControl/>
        <w:spacing w:line="240" w:lineRule="exact"/>
        <w:jc w:val="left"/>
        <w:rPr>
          <w:rFonts w:ascii="Helvetica" w:eastAsia="MS PGothic" w:hAnsi="Helvetica" w:cs="Helvetica"/>
          <w:b/>
          <w:bCs/>
          <w:kern w:val="0"/>
          <w:sz w:val="20"/>
          <w:szCs w:val="20"/>
        </w:rPr>
      </w:pPr>
      <w:r w:rsidRPr="006A3A1E">
        <w:rPr>
          <w:rFonts w:ascii="Helvetica" w:eastAsia="MS PGothic" w:hAnsi="Helvetica" w:cs="Helvetica"/>
          <w:b/>
          <w:bCs/>
          <w:kern w:val="0"/>
          <w:sz w:val="20"/>
          <w:szCs w:val="20"/>
        </w:rPr>
        <w:t xml:space="preserve">Reference </w:t>
      </w:r>
    </w:p>
    <w:tbl>
      <w:tblPr>
        <w:tblW w:w="0" w:type="auto"/>
        <w:tblBorders>
          <w:top w:val="single" w:sz="6" w:space="0" w:color="auto"/>
          <w:left w:val="single" w:sz="6" w:space="0" w:color="auto"/>
          <w:bottom w:val="single" w:sz="6" w:space="0" w:color="auto"/>
          <w:right w:val="single" w:sz="6" w:space="0" w:color="auto"/>
        </w:tblBorders>
        <w:tblCellMar>
          <w:top w:w="45" w:type="dxa"/>
          <w:left w:w="45" w:type="dxa"/>
          <w:bottom w:w="45" w:type="dxa"/>
          <w:right w:w="45" w:type="dxa"/>
        </w:tblCellMar>
        <w:tblLook w:val="04A0"/>
      </w:tblPr>
      <w:tblGrid>
        <w:gridCol w:w="723"/>
        <w:gridCol w:w="701"/>
        <w:gridCol w:w="381"/>
        <w:gridCol w:w="2477"/>
        <w:gridCol w:w="927"/>
        <w:gridCol w:w="731"/>
        <w:gridCol w:w="542"/>
        <w:gridCol w:w="665"/>
        <w:gridCol w:w="687"/>
        <w:gridCol w:w="760"/>
      </w:tblGrid>
      <w:tr w:rsidR="006A3A1E" w:rsidRPr="006A3A1E">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center"/>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Reference type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center"/>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Author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center"/>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Year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center"/>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Title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center"/>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Bibliographic source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center"/>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Testing laboratory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center"/>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Report no.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center"/>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Owner company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center"/>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Company study no.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center"/>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Report date </w:t>
            </w:r>
          </w:p>
        </w:tc>
      </w:tr>
      <w:tr w:rsidR="006A3A1E" w:rsidRPr="006A3A1E">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left"/>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study report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left"/>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Chemicals Inspection &amp; Testing Institute, Japan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left"/>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1994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left"/>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Study of partition coefficient of 2-metyl-2-hydroxymethyl-1,3-propanediol (K-1087) between water and 1-octanol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left"/>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Chemicals Inspection &amp; Testing Institute, Japan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left"/>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81087K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left"/>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1994-07-27 </w:t>
            </w:r>
          </w:p>
        </w:tc>
      </w:tr>
    </w:tbl>
    <w:p w:rsidR="006A3A1E" w:rsidRPr="006A3A1E" w:rsidRDefault="006A3A1E" w:rsidP="00021D0D">
      <w:pPr>
        <w:widowControl/>
        <w:spacing w:line="240" w:lineRule="exact"/>
        <w:jc w:val="left"/>
        <w:rPr>
          <w:rFonts w:ascii="Helvetica" w:eastAsia="MS PGothic" w:hAnsi="Helvetica" w:cs="Helvetica"/>
          <w:b/>
          <w:bCs/>
          <w:kern w:val="0"/>
          <w:sz w:val="20"/>
          <w:szCs w:val="20"/>
        </w:rPr>
      </w:pPr>
      <w:r w:rsidRPr="006A3A1E">
        <w:rPr>
          <w:rFonts w:ascii="Helvetica" w:eastAsia="MS PGothic" w:hAnsi="Helvetica" w:cs="Helvetica"/>
          <w:b/>
          <w:bCs/>
          <w:kern w:val="0"/>
          <w:sz w:val="20"/>
          <w:szCs w:val="20"/>
        </w:rPr>
        <w:t xml:space="preserve">Data access </w:t>
      </w:r>
    </w:p>
    <w:tbl>
      <w:tblPr>
        <w:tblW w:w="0" w:type="auto"/>
        <w:tblCellSpacing w:w="7" w:type="dxa"/>
        <w:tblCellMar>
          <w:top w:w="45" w:type="dxa"/>
          <w:left w:w="45" w:type="dxa"/>
          <w:bottom w:w="45" w:type="dxa"/>
          <w:right w:w="45" w:type="dxa"/>
        </w:tblCellMar>
        <w:tblLook w:val="04A0"/>
      </w:tblPr>
      <w:tblGrid>
        <w:gridCol w:w="1159"/>
      </w:tblGrid>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divId w:val="2511412"/>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data published </w:t>
            </w:r>
          </w:p>
        </w:tc>
      </w:tr>
    </w:tbl>
    <w:p w:rsidR="006A3A1E" w:rsidRPr="006A3A1E" w:rsidRDefault="006A3A1E" w:rsidP="00D96DAD">
      <w:pPr>
        <w:widowControl/>
        <w:spacing w:beforeLines="100" w:line="280" w:lineRule="exact"/>
        <w:jc w:val="left"/>
        <w:rPr>
          <w:rFonts w:ascii="Helvetica" w:eastAsia="MS PGothic" w:hAnsi="Helvetica" w:cs="Helvetica"/>
          <w:b/>
          <w:bCs/>
          <w:kern w:val="0"/>
          <w:sz w:val="28"/>
          <w:szCs w:val="28"/>
        </w:rPr>
      </w:pPr>
      <w:r w:rsidRPr="006A3A1E">
        <w:rPr>
          <w:rFonts w:ascii="Helvetica" w:eastAsia="MS PGothic" w:hAnsi="Helvetica" w:cs="Helvetica"/>
          <w:b/>
          <w:bCs/>
          <w:kern w:val="0"/>
          <w:sz w:val="28"/>
          <w:szCs w:val="28"/>
        </w:rPr>
        <w:t xml:space="preserve">Materials and methods </w:t>
      </w:r>
    </w:p>
    <w:p w:rsidR="006A3A1E" w:rsidRPr="006A3A1E" w:rsidRDefault="006A3A1E" w:rsidP="00021D0D">
      <w:pPr>
        <w:widowControl/>
        <w:spacing w:line="240" w:lineRule="exact"/>
        <w:jc w:val="left"/>
        <w:rPr>
          <w:rFonts w:ascii="Helvetica" w:eastAsia="MS PGothic" w:hAnsi="Helvetica" w:cs="Helvetica"/>
          <w:b/>
          <w:bCs/>
          <w:kern w:val="0"/>
          <w:sz w:val="20"/>
          <w:szCs w:val="20"/>
        </w:rPr>
      </w:pPr>
      <w:r w:rsidRPr="006A3A1E">
        <w:rPr>
          <w:rFonts w:ascii="Helvetica" w:eastAsia="MS PGothic" w:hAnsi="Helvetica" w:cs="Helvetica"/>
          <w:b/>
          <w:bCs/>
          <w:kern w:val="0"/>
          <w:sz w:val="20"/>
          <w:szCs w:val="20"/>
        </w:rPr>
        <w:t xml:space="preserve">Partition coefficient type </w:t>
      </w:r>
    </w:p>
    <w:tbl>
      <w:tblPr>
        <w:tblW w:w="0" w:type="auto"/>
        <w:tblCellSpacing w:w="7" w:type="dxa"/>
        <w:tblCellMar>
          <w:top w:w="45" w:type="dxa"/>
          <w:left w:w="45" w:type="dxa"/>
          <w:bottom w:w="45" w:type="dxa"/>
          <w:right w:w="45" w:type="dxa"/>
        </w:tblCellMar>
        <w:tblLook w:val="04A0"/>
      </w:tblPr>
      <w:tblGrid>
        <w:gridCol w:w="1079"/>
      </w:tblGrid>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divId w:val="1208486906"/>
              <w:rPr>
                <w:rFonts w:ascii="Helvetica" w:eastAsia="MS PGothic" w:hAnsi="Helvetica" w:cs="Helvetica"/>
                <w:kern w:val="0"/>
                <w:sz w:val="16"/>
                <w:szCs w:val="16"/>
              </w:rPr>
            </w:pPr>
            <w:proofErr w:type="spellStart"/>
            <w:r w:rsidRPr="006A3A1E">
              <w:rPr>
                <w:rFonts w:ascii="Helvetica" w:eastAsia="MS PGothic" w:hAnsi="Helvetica" w:cs="Helvetica"/>
                <w:kern w:val="0"/>
                <w:sz w:val="16"/>
                <w:szCs w:val="16"/>
              </w:rPr>
              <w:t>octanol</w:t>
            </w:r>
            <w:proofErr w:type="spellEnd"/>
            <w:r w:rsidRPr="006A3A1E">
              <w:rPr>
                <w:rFonts w:ascii="Helvetica" w:eastAsia="MS PGothic" w:hAnsi="Helvetica" w:cs="Helvetica"/>
                <w:kern w:val="0"/>
                <w:sz w:val="16"/>
                <w:szCs w:val="16"/>
              </w:rPr>
              <w:t xml:space="preserve">-water </w:t>
            </w:r>
          </w:p>
        </w:tc>
      </w:tr>
    </w:tbl>
    <w:p w:rsidR="006A3A1E" w:rsidRPr="006A3A1E" w:rsidRDefault="006A3A1E" w:rsidP="00021D0D">
      <w:pPr>
        <w:widowControl/>
        <w:spacing w:line="240" w:lineRule="exact"/>
        <w:jc w:val="left"/>
        <w:rPr>
          <w:rFonts w:ascii="Helvetica" w:eastAsia="MS PGothic" w:hAnsi="Helvetica" w:cs="Helvetica"/>
          <w:b/>
          <w:bCs/>
          <w:kern w:val="0"/>
          <w:sz w:val="20"/>
          <w:szCs w:val="20"/>
        </w:rPr>
      </w:pPr>
      <w:r w:rsidRPr="006A3A1E">
        <w:rPr>
          <w:rFonts w:ascii="Helvetica" w:eastAsia="MS PGothic" w:hAnsi="Helvetica" w:cs="Helvetica"/>
          <w:b/>
          <w:bCs/>
          <w:kern w:val="0"/>
          <w:sz w:val="20"/>
          <w:szCs w:val="20"/>
        </w:rPr>
        <w:t xml:space="preserve">Test guideline </w:t>
      </w:r>
    </w:p>
    <w:tbl>
      <w:tblPr>
        <w:tblW w:w="0" w:type="auto"/>
        <w:tblBorders>
          <w:top w:val="single" w:sz="6" w:space="0" w:color="auto"/>
          <w:left w:val="single" w:sz="6" w:space="0" w:color="auto"/>
          <w:bottom w:val="single" w:sz="6" w:space="0" w:color="auto"/>
          <w:right w:val="single" w:sz="6" w:space="0" w:color="auto"/>
        </w:tblBorders>
        <w:tblCellMar>
          <w:top w:w="45" w:type="dxa"/>
          <w:left w:w="45" w:type="dxa"/>
          <w:bottom w:w="45" w:type="dxa"/>
          <w:right w:w="45" w:type="dxa"/>
        </w:tblCellMar>
        <w:tblLook w:val="04A0"/>
      </w:tblPr>
      <w:tblGrid>
        <w:gridCol w:w="962"/>
        <w:gridCol w:w="6004"/>
        <w:gridCol w:w="900"/>
      </w:tblGrid>
      <w:tr w:rsidR="006A3A1E" w:rsidRPr="006A3A1E">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center"/>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Qualifier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center"/>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Guideline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center"/>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Deviations </w:t>
            </w:r>
          </w:p>
        </w:tc>
      </w:tr>
      <w:tr w:rsidR="006A3A1E" w:rsidRPr="006A3A1E">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left"/>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according to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left"/>
              <w:rPr>
                <w:rFonts w:ascii="Helvetica" w:eastAsia="MS PGothic" w:hAnsi="Helvetica" w:cs="Helvetica"/>
                <w:kern w:val="0"/>
                <w:sz w:val="16"/>
                <w:szCs w:val="16"/>
              </w:rPr>
            </w:pPr>
            <w:r w:rsidRPr="006A3A1E">
              <w:rPr>
                <w:rFonts w:ascii="Helvetica" w:eastAsia="MS PGothic" w:hAnsi="Helvetica" w:cs="Helvetica"/>
                <w:kern w:val="0"/>
                <w:sz w:val="16"/>
                <w:szCs w:val="16"/>
              </w:rPr>
              <w:t>OECD Guideline 107 (Partition Coefficient (n-</w:t>
            </w:r>
            <w:proofErr w:type="spellStart"/>
            <w:r w:rsidRPr="006A3A1E">
              <w:rPr>
                <w:rFonts w:ascii="Helvetica" w:eastAsia="MS PGothic" w:hAnsi="Helvetica" w:cs="Helvetica"/>
                <w:kern w:val="0"/>
                <w:sz w:val="16"/>
                <w:szCs w:val="16"/>
              </w:rPr>
              <w:t>octanol</w:t>
            </w:r>
            <w:proofErr w:type="spellEnd"/>
            <w:r w:rsidRPr="006A3A1E">
              <w:rPr>
                <w:rFonts w:ascii="Helvetica" w:eastAsia="MS PGothic" w:hAnsi="Helvetica" w:cs="Helvetica"/>
                <w:kern w:val="0"/>
                <w:sz w:val="16"/>
                <w:szCs w:val="16"/>
              </w:rPr>
              <w:t xml:space="preserve"> / water), Shake Flask Method)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left"/>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no </w:t>
            </w:r>
          </w:p>
        </w:tc>
      </w:tr>
    </w:tbl>
    <w:p w:rsidR="006A3A1E" w:rsidRPr="006A3A1E" w:rsidRDefault="006A3A1E" w:rsidP="00021D0D">
      <w:pPr>
        <w:widowControl/>
        <w:spacing w:line="240" w:lineRule="exact"/>
        <w:jc w:val="left"/>
        <w:rPr>
          <w:rFonts w:ascii="Helvetica" w:eastAsia="MS PGothic" w:hAnsi="Helvetica" w:cs="Helvetica"/>
          <w:b/>
          <w:bCs/>
          <w:kern w:val="0"/>
          <w:sz w:val="20"/>
          <w:szCs w:val="20"/>
        </w:rPr>
      </w:pPr>
      <w:r w:rsidRPr="006A3A1E">
        <w:rPr>
          <w:rFonts w:ascii="Helvetica" w:eastAsia="MS PGothic" w:hAnsi="Helvetica" w:cs="Helvetica"/>
          <w:b/>
          <w:bCs/>
          <w:kern w:val="0"/>
          <w:sz w:val="20"/>
          <w:szCs w:val="20"/>
        </w:rPr>
        <w:t xml:space="preserve">Type of method </w:t>
      </w:r>
    </w:p>
    <w:tbl>
      <w:tblPr>
        <w:tblW w:w="0" w:type="auto"/>
        <w:tblCellSpacing w:w="7" w:type="dxa"/>
        <w:tblCellMar>
          <w:top w:w="45" w:type="dxa"/>
          <w:left w:w="45" w:type="dxa"/>
          <w:bottom w:w="45" w:type="dxa"/>
          <w:right w:w="45" w:type="dxa"/>
        </w:tblCellMar>
        <w:tblLook w:val="04A0"/>
      </w:tblPr>
      <w:tblGrid>
        <w:gridCol w:w="1506"/>
      </w:tblGrid>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divId w:val="571505574"/>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shake-flask method </w:t>
            </w:r>
          </w:p>
        </w:tc>
      </w:tr>
    </w:tbl>
    <w:p w:rsidR="006A3A1E" w:rsidRPr="006A3A1E" w:rsidRDefault="006A3A1E" w:rsidP="00021D0D">
      <w:pPr>
        <w:widowControl/>
        <w:spacing w:line="240" w:lineRule="exact"/>
        <w:jc w:val="left"/>
        <w:rPr>
          <w:rFonts w:ascii="Helvetica" w:eastAsia="MS PGothic" w:hAnsi="Helvetica" w:cs="Helvetica"/>
          <w:b/>
          <w:bCs/>
          <w:kern w:val="0"/>
          <w:sz w:val="20"/>
          <w:szCs w:val="20"/>
        </w:rPr>
      </w:pPr>
      <w:r w:rsidRPr="006A3A1E">
        <w:rPr>
          <w:rFonts w:ascii="Helvetica" w:eastAsia="MS PGothic" w:hAnsi="Helvetica" w:cs="Helvetica"/>
          <w:b/>
          <w:bCs/>
          <w:kern w:val="0"/>
          <w:sz w:val="20"/>
          <w:szCs w:val="20"/>
        </w:rPr>
        <w:t xml:space="preserve">GLP compliance </w:t>
      </w:r>
    </w:p>
    <w:tbl>
      <w:tblPr>
        <w:tblW w:w="0" w:type="auto"/>
        <w:tblCellSpacing w:w="7" w:type="dxa"/>
        <w:tblCellMar>
          <w:top w:w="45" w:type="dxa"/>
          <w:left w:w="45" w:type="dxa"/>
          <w:bottom w:w="45" w:type="dxa"/>
          <w:right w:w="45" w:type="dxa"/>
        </w:tblCellMar>
        <w:tblLook w:val="04A0"/>
      </w:tblPr>
      <w:tblGrid>
        <w:gridCol w:w="1532"/>
      </w:tblGrid>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divId w:val="772093504"/>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yes (incl. certificate) </w:t>
            </w:r>
          </w:p>
        </w:tc>
      </w:tr>
    </w:tbl>
    <w:p w:rsidR="006A3A1E" w:rsidRPr="006A3A1E" w:rsidRDefault="006A3A1E" w:rsidP="00021D0D">
      <w:pPr>
        <w:widowControl/>
        <w:spacing w:line="240" w:lineRule="exact"/>
        <w:jc w:val="left"/>
        <w:rPr>
          <w:rFonts w:ascii="Helvetica" w:eastAsia="MS PGothic" w:hAnsi="Helvetica" w:cs="Helvetica"/>
          <w:b/>
          <w:bCs/>
          <w:kern w:val="0"/>
          <w:sz w:val="24"/>
          <w:szCs w:val="24"/>
        </w:rPr>
      </w:pPr>
      <w:r w:rsidRPr="006A3A1E">
        <w:rPr>
          <w:rFonts w:ascii="Helvetica" w:eastAsia="MS PGothic" w:hAnsi="Helvetica" w:cs="Helvetica"/>
          <w:b/>
          <w:bCs/>
          <w:kern w:val="0"/>
          <w:sz w:val="24"/>
          <w:szCs w:val="24"/>
        </w:rPr>
        <w:t xml:space="preserve">Test materials </w:t>
      </w:r>
    </w:p>
    <w:p w:rsidR="006A3A1E" w:rsidRPr="006A3A1E" w:rsidRDefault="006A3A1E" w:rsidP="00021D0D">
      <w:pPr>
        <w:widowControl/>
        <w:spacing w:line="240" w:lineRule="exact"/>
        <w:jc w:val="left"/>
        <w:rPr>
          <w:rFonts w:ascii="Helvetica" w:eastAsia="MS PGothic" w:hAnsi="Helvetica" w:cs="Helvetica"/>
          <w:b/>
          <w:bCs/>
          <w:kern w:val="0"/>
          <w:sz w:val="20"/>
          <w:szCs w:val="20"/>
        </w:rPr>
      </w:pPr>
      <w:r w:rsidRPr="006A3A1E">
        <w:rPr>
          <w:rFonts w:ascii="Helvetica" w:eastAsia="MS PGothic" w:hAnsi="Helvetica" w:cs="Helvetica"/>
          <w:b/>
          <w:bCs/>
          <w:kern w:val="0"/>
          <w:sz w:val="20"/>
          <w:szCs w:val="20"/>
        </w:rPr>
        <w:t xml:space="preserve">Identity of test material same as for substance defined in section 1 (if not read-across) </w:t>
      </w:r>
    </w:p>
    <w:tbl>
      <w:tblPr>
        <w:tblW w:w="0" w:type="auto"/>
        <w:tblCellSpacing w:w="7" w:type="dxa"/>
        <w:tblCellMar>
          <w:top w:w="45" w:type="dxa"/>
          <w:left w:w="45" w:type="dxa"/>
          <w:bottom w:w="45" w:type="dxa"/>
          <w:right w:w="45" w:type="dxa"/>
        </w:tblCellMar>
        <w:tblLook w:val="04A0"/>
      </w:tblPr>
      <w:tblGrid>
        <w:gridCol w:w="367"/>
      </w:tblGrid>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divId w:val="850265190"/>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yes </w:t>
            </w:r>
          </w:p>
        </w:tc>
      </w:tr>
    </w:tbl>
    <w:p w:rsidR="006A3A1E" w:rsidRPr="006A3A1E" w:rsidRDefault="006A3A1E" w:rsidP="00021D0D">
      <w:pPr>
        <w:widowControl/>
        <w:spacing w:line="240" w:lineRule="exact"/>
        <w:jc w:val="left"/>
        <w:rPr>
          <w:rFonts w:ascii="Helvetica" w:eastAsia="MS PGothic" w:hAnsi="Helvetica" w:cs="Helvetica"/>
          <w:b/>
          <w:bCs/>
          <w:kern w:val="0"/>
          <w:sz w:val="20"/>
          <w:szCs w:val="20"/>
        </w:rPr>
      </w:pPr>
      <w:r w:rsidRPr="006A3A1E">
        <w:rPr>
          <w:rFonts w:ascii="Helvetica" w:eastAsia="MS PGothic" w:hAnsi="Helvetica" w:cs="Helvetica"/>
          <w:b/>
          <w:bCs/>
          <w:kern w:val="0"/>
          <w:sz w:val="20"/>
          <w:szCs w:val="20"/>
        </w:rPr>
        <w:t xml:space="preserve">Test material identity </w:t>
      </w:r>
    </w:p>
    <w:tbl>
      <w:tblPr>
        <w:tblW w:w="0" w:type="auto"/>
        <w:tblBorders>
          <w:top w:val="single" w:sz="6" w:space="0" w:color="auto"/>
          <w:left w:val="single" w:sz="6" w:space="0" w:color="auto"/>
          <w:bottom w:val="single" w:sz="6" w:space="0" w:color="auto"/>
          <w:right w:val="single" w:sz="6" w:space="0" w:color="auto"/>
        </w:tblBorders>
        <w:tblCellMar>
          <w:top w:w="45" w:type="dxa"/>
          <w:left w:w="45" w:type="dxa"/>
          <w:bottom w:w="45" w:type="dxa"/>
          <w:right w:w="45" w:type="dxa"/>
        </w:tblCellMar>
        <w:tblLook w:val="04A0"/>
      </w:tblPr>
      <w:tblGrid>
        <w:gridCol w:w="1006"/>
        <w:gridCol w:w="659"/>
      </w:tblGrid>
      <w:tr w:rsidR="006A3A1E" w:rsidRPr="006A3A1E">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center"/>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Identifier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center"/>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Identity </w:t>
            </w:r>
          </w:p>
        </w:tc>
      </w:tr>
      <w:tr w:rsidR="006A3A1E" w:rsidRPr="006A3A1E">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left"/>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CAS number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left"/>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77-85-0 </w:t>
            </w:r>
          </w:p>
        </w:tc>
      </w:tr>
    </w:tbl>
    <w:p w:rsidR="006A3A1E" w:rsidRPr="006A3A1E" w:rsidRDefault="006A3A1E" w:rsidP="00021D0D">
      <w:pPr>
        <w:widowControl/>
        <w:spacing w:line="240" w:lineRule="exact"/>
        <w:jc w:val="left"/>
        <w:rPr>
          <w:rFonts w:ascii="Helvetica" w:eastAsia="MS PGothic" w:hAnsi="Helvetica" w:cs="Helvetica"/>
          <w:b/>
          <w:bCs/>
          <w:kern w:val="0"/>
          <w:sz w:val="20"/>
          <w:szCs w:val="20"/>
        </w:rPr>
      </w:pPr>
      <w:r w:rsidRPr="006A3A1E">
        <w:rPr>
          <w:rFonts w:ascii="Helvetica" w:eastAsia="MS PGothic" w:hAnsi="Helvetica" w:cs="Helvetica"/>
          <w:b/>
          <w:bCs/>
          <w:kern w:val="0"/>
          <w:sz w:val="20"/>
          <w:szCs w:val="20"/>
        </w:rPr>
        <w:t xml:space="preserve">Details on test material </w:t>
      </w:r>
    </w:p>
    <w:tbl>
      <w:tblPr>
        <w:tblW w:w="0" w:type="auto"/>
        <w:tblCellSpacing w:w="7" w:type="dxa"/>
        <w:tblCellMar>
          <w:top w:w="45" w:type="dxa"/>
          <w:left w:w="45" w:type="dxa"/>
          <w:bottom w:w="45" w:type="dxa"/>
          <w:right w:w="45" w:type="dxa"/>
        </w:tblCellMar>
        <w:tblLook w:val="04A0"/>
      </w:tblPr>
      <w:tblGrid>
        <w:gridCol w:w="5890"/>
      </w:tblGrid>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divId w:val="1579628712"/>
              <w:rPr>
                <w:rFonts w:ascii="Helvetica" w:eastAsia="MS PGothic" w:hAnsi="Helvetica" w:cs="Helvetica"/>
                <w:kern w:val="0"/>
                <w:sz w:val="16"/>
                <w:szCs w:val="16"/>
              </w:rPr>
            </w:pPr>
            <w:r w:rsidRPr="006A3A1E">
              <w:rPr>
                <w:rFonts w:ascii="Helvetica" w:eastAsia="MS PGothic" w:hAnsi="Helvetica" w:cs="Helvetica"/>
                <w:kern w:val="0"/>
                <w:sz w:val="16"/>
                <w:szCs w:val="16"/>
              </w:rPr>
              <w:t>- Name of test material (as cited in study report): 1,1,1-Tris(</w:t>
            </w:r>
            <w:proofErr w:type="spellStart"/>
            <w:r w:rsidRPr="006A3A1E">
              <w:rPr>
                <w:rFonts w:ascii="Helvetica" w:eastAsia="MS PGothic" w:hAnsi="Helvetica" w:cs="Helvetica"/>
                <w:kern w:val="0"/>
                <w:sz w:val="16"/>
                <w:szCs w:val="16"/>
              </w:rPr>
              <w:t>hydroxymethyl</w:t>
            </w:r>
            <w:proofErr w:type="spellEnd"/>
            <w:r w:rsidRPr="006A3A1E">
              <w:rPr>
                <w:rFonts w:ascii="Helvetica" w:eastAsia="MS PGothic" w:hAnsi="Helvetica" w:cs="Helvetica"/>
                <w:kern w:val="0"/>
                <w:sz w:val="16"/>
                <w:szCs w:val="16"/>
              </w:rPr>
              <w:t>)ethane</w:t>
            </w:r>
            <w:r>
              <w:rPr>
                <w:rFonts w:ascii="Helvetica" w:eastAsia="MS PGothic" w:hAnsi="Helvetica" w:cs="Helvetica"/>
                <w:kern w:val="0"/>
                <w:sz w:val="16"/>
                <w:szCs w:val="16"/>
              </w:rPr>
              <w:br/>
            </w:r>
            <w:r w:rsidRPr="006A3A1E">
              <w:rPr>
                <w:rFonts w:ascii="Helvetica" w:eastAsia="MS PGothic" w:hAnsi="Helvetica" w:cs="Helvetica"/>
                <w:kern w:val="0"/>
                <w:sz w:val="16"/>
                <w:szCs w:val="16"/>
              </w:rPr>
              <w:lastRenderedPageBreak/>
              <w:t>- Analytical purity: 99.6 %</w:t>
            </w:r>
            <w:r>
              <w:rPr>
                <w:rFonts w:ascii="Helvetica" w:eastAsia="MS PGothic" w:hAnsi="Helvetica" w:cs="Helvetica"/>
                <w:kern w:val="0"/>
                <w:sz w:val="16"/>
                <w:szCs w:val="16"/>
              </w:rPr>
              <w:br/>
            </w:r>
            <w:r w:rsidRPr="006A3A1E">
              <w:rPr>
                <w:rFonts w:ascii="Helvetica" w:eastAsia="MS PGothic" w:hAnsi="Helvetica" w:cs="Helvetica"/>
                <w:kern w:val="0"/>
                <w:sz w:val="16"/>
                <w:szCs w:val="16"/>
              </w:rPr>
              <w:t>- Lot/batch No.: 05025EW</w:t>
            </w:r>
            <w:r>
              <w:rPr>
                <w:rFonts w:ascii="Helvetica" w:eastAsia="MS PGothic" w:hAnsi="Helvetica" w:cs="Helvetica"/>
                <w:kern w:val="0"/>
                <w:sz w:val="16"/>
                <w:szCs w:val="16"/>
              </w:rPr>
              <w:br/>
            </w:r>
            <w:r w:rsidRPr="006A3A1E">
              <w:rPr>
                <w:rFonts w:ascii="Helvetica" w:eastAsia="MS PGothic" w:hAnsi="Helvetica" w:cs="Helvetica"/>
                <w:kern w:val="0"/>
                <w:sz w:val="16"/>
                <w:szCs w:val="16"/>
              </w:rPr>
              <w:t xml:space="preserve">- Storage condition of test material: Cool and dark place </w:t>
            </w:r>
          </w:p>
        </w:tc>
      </w:tr>
    </w:tbl>
    <w:p w:rsidR="006A3A1E" w:rsidRPr="006A3A1E" w:rsidRDefault="006A3A1E" w:rsidP="00021D0D">
      <w:pPr>
        <w:widowControl/>
        <w:spacing w:line="240" w:lineRule="exact"/>
        <w:jc w:val="left"/>
        <w:rPr>
          <w:rFonts w:ascii="Helvetica" w:eastAsia="MS PGothic" w:hAnsi="Helvetica" w:cs="Helvetica"/>
          <w:b/>
          <w:bCs/>
          <w:i/>
          <w:iCs/>
          <w:kern w:val="0"/>
          <w:sz w:val="20"/>
          <w:szCs w:val="20"/>
        </w:rPr>
      </w:pPr>
      <w:r w:rsidRPr="006A3A1E">
        <w:rPr>
          <w:rFonts w:ascii="Helvetica" w:eastAsia="MS PGothic" w:hAnsi="Helvetica" w:cs="Helvetica"/>
          <w:b/>
          <w:bCs/>
          <w:i/>
          <w:iCs/>
          <w:kern w:val="0"/>
          <w:sz w:val="20"/>
          <w:szCs w:val="20"/>
        </w:rPr>
        <w:lastRenderedPageBreak/>
        <w:t xml:space="preserve">Analytical method </w:t>
      </w:r>
    </w:p>
    <w:tbl>
      <w:tblPr>
        <w:tblW w:w="0" w:type="auto"/>
        <w:tblCellSpacing w:w="7" w:type="dxa"/>
        <w:tblCellMar>
          <w:top w:w="45" w:type="dxa"/>
          <w:left w:w="45" w:type="dxa"/>
          <w:bottom w:w="45" w:type="dxa"/>
          <w:right w:w="45" w:type="dxa"/>
        </w:tblCellMar>
        <w:tblLook w:val="04A0"/>
      </w:tblPr>
      <w:tblGrid>
        <w:gridCol w:w="358"/>
      </w:tblGrid>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divId w:val="1890190014"/>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GC </w:t>
            </w:r>
          </w:p>
        </w:tc>
      </w:tr>
    </w:tbl>
    <w:p w:rsidR="006A3A1E" w:rsidRPr="006A3A1E" w:rsidRDefault="006A3A1E" w:rsidP="00021D0D">
      <w:pPr>
        <w:widowControl/>
        <w:spacing w:line="240" w:lineRule="exact"/>
        <w:jc w:val="left"/>
        <w:rPr>
          <w:rFonts w:ascii="Helvetica" w:eastAsia="MS PGothic" w:hAnsi="Helvetica" w:cs="Helvetica"/>
          <w:b/>
          <w:bCs/>
          <w:i/>
          <w:iCs/>
          <w:kern w:val="0"/>
          <w:sz w:val="20"/>
          <w:szCs w:val="20"/>
        </w:rPr>
      </w:pPr>
      <w:r w:rsidRPr="006A3A1E">
        <w:rPr>
          <w:rFonts w:ascii="Helvetica" w:eastAsia="MS PGothic" w:hAnsi="Helvetica" w:cs="Helvetica"/>
          <w:b/>
          <w:bCs/>
          <w:i/>
          <w:iCs/>
          <w:kern w:val="0"/>
          <w:sz w:val="20"/>
          <w:szCs w:val="20"/>
        </w:rPr>
        <w:t xml:space="preserve">Details on methods </w:t>
      </w:r>
    </w:p>
    <w:tbl>
      <w:tblPr>
        <w:tblW w:w="0" w:type="auto"/>
        <w:tblCellSpacing w:w="7" w:type="dxa"/>
        <w:tblCellMar>
          <w:top w:w="45" w:type="dxa"/>
          <w:left w:w="45" w:type="dxa"/>
          <w:bottom w:w="45" w:type="dxa"/>
          <w:right w:w="45" w:type="dxa"/>
        </w:tblCellMar>
        <w:tblLook w:val="04A0"/>
      </w:tblPr>
      <w:tblGrid>
        <w:gridCol w:w="8622"/>
      </w:tblGrid>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divId w:val="505020702"/>
              <w:rPr>
                <w:rFonts w:ascii="Helvetica" w:eastAsia="MS PGothic" w:hAnsi="Helvetica" w:cs="Helvetica"/>
                <w:kern w:val="0"/>
                <w:sz w:val="16"/>
                <w:szCs w:val="16"/>
              </w:rPr>
            </w:pPr>
            <w:r w:rsidRPr="006A3A1E">
              <w:rPr>
                <w:rFonts w:ascii="Helvetica" w:eastAsia="MS PGothic" w:hAnsi="Helvetica" w:cs="Helvetica"/>
                <w:kern w:val="0"/>
                <w:sz w:val="16"/>
                <w:szCs w:val="16"/>
              </w:rPr>
              <w:t>- Amount of test substance introduced in the test vessels: 19.9 mg</w:t>
            </w:r>
            <w:r>
              <w:rPr>
                <w:rFonts w:ascii="Helvetica" w:eastAsia="MS PGothic" w:hAnsi="Helvetica" w:cs="Helvetica"/>
                <w:kern w:val="0"/>
                <w:sz w:val="16"/>
                <w:szCs w:val="16"/>
              </w:rPr>
              <w:br/>
            </w:r>
            <w:r w:rsidRPr="006A3A1E">
              <w:rPr>
                <w:rFonts w:ascii="Helvetica" w:eastAsia="MS PGothic" w:hAnsi="Helvetica" w:cs="Helvetica"/>
                <w:kern w:val="0"/>
                <w:sz w:val="16"/>
                <w:szCs w:val="16"/>
              </w:rPr>
              <w:t xml:space="preserve">- Volume of each phase in each vessel: </w:t>
            </w:r>
            <w:proofErr w:type="spellStart"/>
            <w:r w:rsidRPr="006A3A1E">
              <w:rPr>
                <w:rFonts w:ascii="Helvetica" w:eastAsia="MS PGothic" w:hAnsi="Helvetica" w:cs="Helvetica"/>
                <w:kern w:val="0"/>
                <w:sz w:val="16"/>
                <w:szCs w:val="16"/>
              </w:rPr>
              <w:t>Condidion</w:t>
            </w:r>
            <w:proofErr w:type="spellEnd"/>
            <w:r w:rsidRPr="006A3A1E">
              <w:rPr>
                <w:rFonts w:ascii="Helvetica" w:eastAsia="MS PGothic" w:hAnsi="Helvetica" w:cs="Helvetica"/>
                <w:kern w:val="0"/>
                <w:sz w:val="16"/>
                <w:szCs w:val="16"/>
              </w:rPr>
              <w:t xml:space="preserve"> 1: </w:t>
            </w:r>
            <w:proofErr w:type="spellStart"/>
            <w:r w:rsidRPr="006A3A1E">
              <w:rPr>
                <w:rFonts w:ascii="Helvetica" w:eastAsia="MS PGothic" w:hAnsi="Helvetica" w:cs="Helvetica"/>
                <w:kern w:val="0"/>
                <w:sz w:val="16"/>
                <w:szCs w:val="16"/>
              </w:rPr>
              <w:t>Otanol</w:t>
            </w:r>
            <w:proofErr w:type="spellEnd"/>
            <w:r w:rsidRPr="006A3A1E">
              <w:rPr>
                <w:rFonts w:ascii="Helvetica" w:eastAsia="MS PGothic" w:hAnsi="Helvetica" w:cs="Helvetica"/>
                <w:kern w:val="0"/>
                <w:sz w:val="16"/>
                <w:szCs w:val="16"/>
              </w:rPr>
              <w:t xml:space="preserve"> 5 </w:t>
            </w:r>
            <w:proofErr w:type="spellStart"/>
            <w:r w:rsidRPr="006A3A1E">
              <w:rPr>
                <w:rFonts w:ascii="Helvetica" w:eastAsia="MS PGothic" w:hAnsi="Helvetica" w:cs="Helvetica"/>
                <w:kern w:val="0"/>
                <w:sz w:val="16"/>
                <w:szCs w:val="16"/>
              </w:rPr>
              <w:t>mL</w:t>
            </w:r>
            <w:proofErr w:type="spellEnd"/>
            <w:r w:rsidRPr="006A3A1E">
              <w:rPr>
                <w:rFonts w:ascii="Helvetica" w:eastAsia="MS PGothic" w:hAnsi="Helvetica" w:cs="Helvetica"/>
                <w:kern w:val="0"/>
                <w:sz w:val="16"/>
                <w:szCs w:val="16"/>
              </w:rPr>
              <w:t xml:space="preserve">, Water 30 </w:t>
            </w:r>
            <w:proofErr w:type="spellStart"/>
            <w:r w:rsidRPr="006A3A1E">
              <w:rPr>
                <w:rFonts w:ascii="Helvetica" w:eastAsia="MS PGothic" w:hAnsi="Helvetica" w:cs="Helvetica"/>
                <w:kern w:val="0"/>
                <w:sz w:val="16"/>
                <w:szCs w:val="16"/>
              </w:rPr>
              <w:t>mL</w:t>
            </w:r>
            <w:proofErr w:type="spellEnd"/>
            <w:r w:rsidRPr="006A3A1E">
              <w:rPr>
                <w:rFonts w:ascii="Helvetica" w:eastAsia="MS PGothic" w:hAnsi="Helvetica" w:cs="Helvetica"/>
                <w:kern w:val="0"/>
                <w:sz w:val="16"/>
                <w:szCs w:val="16"/>
              </w:rPr>
              <w:t xml:space="preserve">, Condition 2: </w:t>
            </w:r>
            <w:proofErr w:type="spellStart"/>
            <w:r w:rsidRPr="006A3A1E">
              <w:rPr>
                <w:rFonts w:ascii="Helvetica" w:eastAsia="MS PGothic" w:hAnsi="Helvetica" w:cs="Helvetica"/>
                <w:kern w:val="0"/>
                <w:sz w:val="16"/>
                <w:szCs w:val="16"/>
              </w:rPr>
              <w:t>Octanol</w:t>
            </w:r>
            <w:proofErr w:type="spellEnd"/>
            <w:r w:rsidRPr="006A3A1E">
              <w:rPr>
                <w:rFonts w:ascii="Helvetica" w:eastAsia="MS PGothic" w:hAnsi="Helvetica" w:cs="Helvetica"/>
                <w:kern w:val="0"/>
                <w:sz w:val="16"/>
                <w:szCs w:val="16"/>
              </w:rPr>
              <w:t xml:space="preserve"> 10 </w:t>
            </w:r>
            <w:proofErr w:type="spellStart"/>
            <w:r w:rsidRPr="006A3A1E">
              <w:rPr>
                <w:rFonts w:ascii="Helvetica" w:eastAsia="MS PGothic" w:hAnsi="Helvetica" w:cs="Helvetica"/>
                <w:kern w:val="0"/>
                <w:sz w:val="16"/>
                <w:szCs w:val="16"/>
              </w:rPr>
              <w:t>mL</w:t>
            </w:r>
            <w:proofErr w:type="spellEnd"/>
            <w:r w:rsidRPr="006A3A1E">
              <w:rPr>
                <w:rFonts w:ascii="Helvetica" w:eastAsia="MS PGothic" w:hAnsi="Helvetica" w:cs="Helvetica"/>
                <w:kern w:val="0"/>
                <w:sz w:val="16"/>
                <w:szCs w:val="16"/>
              </w:rPr>
              <w:t xml:space="preserve">, Water 25 </w:t>
            </w:r>
            <w:proofErr w:type="spellStart"/>
            <w:r w:rsidRPr="006A3A1E">
              <w:rPr>
                <w:rFonts w:ascii="Helvetica" w:eastAsia="MS PGothic" w:hAnsi="Helvetica" w:cs="Helvetica"/>
                <w:kern w:val="0"/>
                <w:sz w:val="16"/>
                <w:szCs w:val="16"/>
              </w:rPr>
              <w:t>mL</w:t>
            </w:r>
            <w:proofErr w:type="spellEnd"/>
            <w:r w:rsidRPr="006A3A1E">
              <w:rPr>
                <w:rFonts w:ascii="Helvetica" w:eastAsia="MS PGothic" w:hAnsi="Helvetica" w:cs="Helvetica"/>
                <w:kern w:val="0"/>
                <w:sz w:val="16"/>
                <w:szCs w:val="16"/>
              </w:rPr>
              <w:t xml:space="preserve">, Condition 3: </w:t>
            </w:r>
            <w:proofErr w:type="spellStart"/>
            <w:r w:rsidRPr="006A3A1E">
              <w:rPr>
                <w:rFonts w:ascii="Helvetica" w:eastAsia="MS PGothic" w:hAnsi="Helvetica" w:cs="Helvetica"/>
                <w:kern w:val="0"/>
                <w:sz w:val="16"/>
                <w:szCs w:val="16"/>
              </w:rPr>
              <w:t>Octanol</w:t>
            </w:r>
            <w:proofErr w:type="spellEnd"/>
            <w:r w:rsidRPr="006A3A1E">
              <w:rPr>
                <w:rFonts w:ascii="Helvetica" w:eastAsia="MS PGothic" w:hAnsi="Helvetica" w:cs="Helvetica"/>
                <w:kern w:val="0"/>
                <w:sz w:val="16"/>
                <w:szCs w:val="16"/>
              </w:rPr>
              <w:t xml:space="preserve"> 20 </w:t>
            </w:r>
            <w:proofErr w:type="spellStart"/>
            <w:r w:rsidRPr="006A3A1E">
              <w:rPr>
                <w:rFonts w:ascii="Helvetica" w:eastAsia="MS PGothic" w:hAnsi="Helvetica" w:cs="Helvetica"/>
                <w:kern w:val="0"/>
                <w:sz w:val="16"/>
                <w:szCs w:val="16"/>
              </w:rPr>
              <w:t>mL</w:t>
            </w:r>
            <w:proofErr w:type="spellEnd"/>
            <w:r w:rsidRPr="006A3A1E">
              <w:rPr>
                <w:rFonts w:ascii="Helvetica" w:eastAsia="MS PGothic" w:hAnsi="Helvetica" w:cs="Helvetica"/>
                <w:kern w:val="0"/>
                <w:sz w:val="16"/>
                <w:szCs w:val="16"/>
              </w:rPr>
              <w:t xml:space="preserve">, Water 15 </w:t>
            </w:r>
            <w:proofErr w:type="spellStart"/>
            <w:r w:rsidRPr="006A3A1E">
              <w:rPr>
                <w:rFonts w:ascii="Helvetica" w:eastAsia="MS PGothic" w:hAnsi="Helvetica" w:cs="Helvetica"/>
                <w:kern w:val="0"/>
                <w:sz w:val="16"/>
                <w:szCs w:val="16"/>
              </w:rPr>
              <w:t>mL</w:t>
            </w:r>
            <w:proofErr w:type="spellEnd"/>
            <w:r>
              <w:rPr>
                <w:rFonts w:ascii="Helvetica" w:eastAsia="MS PGothic" w:hAnsi="Helvetica" w:cs="Helvetica"/>
                <w:kern w:val="0"/>
                <w:sz w:val="16"/>
                <w:szCs w:val="16"/>
              </w:rPr>
              <w:br/>
            </w:r>
            <w:r w:rsidRPr="006A3A1E">
              <w:rPr>
                <w:rFonts w:ascii="Helvetica" w:eastAsia="MS PGothic" w:hAnsi="Helvetica" w:cs="Helvetica"/>
                <w:kern w:val="0"/>
                <w:sz w:val="16"/>
                <w:szCs w:val="16"/>
              </w:rPr>
              <w:t xml:space="preserve">- Analytical procedures: Test material was quantitatively analyzed by GC after dilution by methanol. </w:t>
            </w:r>
          </w:p>
        </w:tc>
      </w:tr>
    </w:tbl>
    <w:p w:rsidR="006A3A1E" w:rsidRPr="006A3A1E" w:rsidRDefault="006A3A1E" w:rsidP="00D96DAD">
      <w:pPr>
        <w:widowControl/>
        <w:spacing w:beforeLines="100" w:line="280" w:lineRule="exact"/>
        <w:jc w:val="left"/>
        <w:rPr>
          <w:rFonts w:ascii="Helvetica" w:eastAsia="MS PGothic" w:hAnsi="Helvetica" w:cs="Helvetica"/>
          <w:b/>
          <w:bCs/>
          <w:kern w:val="0"/>
          <w:sz w:val="28"/>
          <w:szCs w:val="28"/>
        </w:rPr>
      </w:pPr>
      <w:r w:rsidRPr="006A3A1E">
        <w:rPr>
          <w:rFonts w:ascii="Helvetica" w:eastAsia="MS PGothic" w:hAnsi="Helvetica" w:cs="Helvetica"/>
          <w:b/>
          <w:bCs/>
          <w:kern w:val="0"/>
          <w:sz w:val="28"/>
          <w:szCs w:val="28"/>
        </w:rPr>
        <w:t xml:space="preserve">Results and discussions </w:t>
      </w:r>
    </w:p>
    <w:p w:rsidR="006A3A1E" w:rsidRPr="006A3A1E" w:rsidRDefault="006A3A1E" w:rsidP="00021D0D">
      <w:pPr>
        <w:widowControl/>
        <w:spacing w:line="240" w:lineRule="exact"/>
        <w:jc w:val="left"/>
        <w:rPr>
          <w:rFonts w:ascii="Helvetica" w:eastAsia="MS PGothic" w:hAnsi="Helvetica" w:cs="Helvetica"/>
          <w:b/>
          <w:bCs/>
          <w:kern w:val="0"/>
          <w:sz w:val="20"/>
          <w:szCs w:val="20"/>
        </w:rPr>
      </w:pPr>
      <w:r w:rsidRPr="006A3A1E">
        <w:rPr>
          <w:rFonts w:ascii="Helvetica" w:eastAsia="MS PGothic" w:hAnsi="Helvetica" w:cs="Helvetica"/>
          <w:b/>
          <w:bCs/>
          <w:kern w:val="0"/>
          <w:sz w:val="20"/>
          <w:szCs w:val="20"/>
        </w:rPr>
        <w:t xml:space="preserve">Partition coefficient </w:t>
      </w:r>
    </w:p>
    <w:tbl>
      <w:tblPr>
        <w:tblW w:w="0" w:type="auto"/>
        <w:tblBorders>
          <w:top w:val="single" w:sz="6" w:space="0" w:color="auto"/>
          <w:left w:val="single" w:sz="6" w:space="0" w:color="auto"/>
          <w:bottom w:val="single" w:sz="6" w:space="0" w:color="auto"/>
          <w:right w:val="single" w:sz="6" w:space="0" w:color="auto"/>
        </w:tblBorders>
        <w:tblCellMar>
          <w:top w:w="45" w:type="dxa"/>
          <w:left w:w="45" w:type="dxa"/>
          <w:bottom w:w="45" w:type="dxa"/>
          <w:right w:w="45" w:type="dxa"/>
        </w:tblCellMar>
        <w:tblLook w:val="04A0"/>
      </w:tblPr>
      <w:tblGrid>
        <w:gridCol w:w="660"/>
        <w:gridCol w:w="1584"/>
        <w:gridCol w:w="562"/>
        <w:gridCol w:w="313"/>
        <w:gridCol w:w="767"/>
      </w:tblGrid>
      <w:tr w:rsidR="006A3A1E" w:rsidRPr="006A3A1E">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center"/>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Type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center"/>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Partition coefficient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center"/>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Temp.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center"/>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pH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center"/>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Remarks </w:t>
            </w:r>
          </w:p>
        </w:tc>
      </w:tr>
      <w:tr w:rsidR="006A3A1E" w:rsidRPr="006A3A1E">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left"/>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log </w:t>
            </w:r>
            <w:proofErr w:type="spellStart"/>
            <w:r w:rsidRPr="006A3A1E">
              <w:rPr>
                <w:rFonts w:ascii="Helvetica" w:eastAsia="MS PGothic" w:hAnsi="Helvetica" w:cs="Helvetica"/>
                <w:kern w:val="0"/>
                <w:sz w:val="16"/>
                <w:szCs w:val="16"/>
              </w:rPr>
              <w:t>Pow</w:t>
            </w:r>
            <w:proofErr w:type="spellEnd"/>
            <w:r w:rsidRPr="006A3A1E">
              <w:rPr>
                <w:rFonts w:ascii="Helvetica" w:eastAsia="MS PGothic" w:hAnsi="Helvetica" w:cs="Helvetica"/>
                <w:kern w:val="0"/>
                <w:sz w:val="16"/>
                <w:szCs w:val="16"/>
              </w:rPr>
              <w:t xml:space="preserve">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left"/>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-0.95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left"/>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25 °C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left"/>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6.9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r>
    </w:tbl>
    <w:p w:rsidR="006A3A1E" w:rsidRPr="006A3A1E" w:rsidRDefault="006A3A1E" w:rsidP="00021D0D">
      <w:pPr>
        <w:widowControl/>
        <w:spacing w:line="240" w:lineRule="exact"/>
        <w:jc w:val="left"/>
        <w:rPr>
          <w:rFonts w:ascii="Helvetica" w:eastAsia="MS PGothic" w:hAnsi="Helvetica" w:cs="Helvetica"/>
          <w:b/>
          <w:bCs/>
          <w:kern w:val="0"/>
          <w:sz w:val="20"/>
          <w:szCs w:val="20"/>
        </w:rPr>
      </w:pPr>
      <w:r w:rsidRPr="006A3A1E">
        <w:rPr>
          <w:rFonts w:ascii="Helvetica" w:eastAsia="MS PGothic" w:hAnsi="Helvetica" w:cs="Helvetica"/>
          <w:b/>
          <w:bCs/>
          <w:kern w:val="0"/>
          <w:sz w:val="20"/>
          <w:szCs w:val="20"/>
        </w:rPr>
        <w:t xml:space="preserve">Any other information on results incl. tables </w:t>
      </w:r>
    </w:p>
    <w:tbl>
      <w:tblPr>
        <w:tblW w:w="0" w:type="auto"/>
        <w:tblCellSpacing w:w="7" w:type="dxa"/>
        <w:tblCellMar>
          <w:top w:w="45" w:type="dxa"/>
          <w:left w:w="45" w:type="dxa"/>
          <w:bottom w:w="45" w:type="dxa"/>
          <w:right w:w="45" w:type="dxa"/>
        </w:tblCellMar>
        <w:tblLook w:val="04A0"/>
      </w:tblPr>
      <w:tblGrid>
        <w:gridCol w:w="5466"/>
      </w:tblGrid>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after="100" w:afterAutospacing="1" w:line="240" w:lineRule="exact"/>
              <w:jc w:val="left"/>
              <w:rPr>
                <w:rFonts w:ascii="MS PGothic" w:eastAsia="MS PGothic" w:hAnsi="MS PGothic" w:cs="MS PGothic"/>
                <w:kern w:val="0"/>
                <w:sz w:val="24"/>
                <w:szCs w:val="24"/>
              </w:rPr>
            </w:pPr>
            <w:r w:rsidRPr="006A3A1E">
              <w:rPr>
                <w:rFonts w:ascii="Helvetica" w:eastAsia="MS PGothic" w:hAnsi="Helvetica" w:cs="Helvetica"/>
                <w:kern w:val="0"/>
                <w:sz w:val="16"/>
                <w:szCs w:val="16"/>
              </w:rPr>
              <w:t>Partition coefficient</w:t>
            </w:r>
          </w:p>
          <w:tbl>
            <w:tblPr>
              <w:tblW w:w="0" w:type="auto"/>
              <w:tblCellSpacing w:w="0" w:type="dxa"/>
              <w:tblCellMar>
                <w:left w:w="0" w:type="dxa"/>
                <w:right w:w="0" w:type="dxa"/>
              </w:tblCellMar>
              <w:tblLook w:val="04A0"/>
            </w:tblPr>
            <w:tblGrid>
              <w:gridCol w:w="1548"/>
              <w:gridCol w:w="1260"/>
              <w:gridCol w:w="1260"/>
              <w:gridCol w:w="1260"/>
            </w:tblGrid>
            <w:tr w:rsidR="006A3A1E" w:rsidRPr="006A3A1E">
              <w:trPr>
                <w:tblCellSpacing w:w="0" w:type="dxa"/>
              </w:trPr>
              <w:tc>
                <w:tcPr>
                  <w:tcW w:w="1548" w:type="dxa"/>
                  <w:vMerge w:val="restar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c>
                <w:tcPr>
                  <w:tcW w:w="2520" w:type="dxa"/>
                  <w:gridSpan w:val="2"/>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 xml:space="preserve">Log </w:t>
                  </w:r>
                  <w:proofErr w:type="spellStart"/>
                  <w:r w:rsidRPr="006A3A1E">
                    <w:rPr>
                      <w:rFonts w:ascii="Helvetica" w:eastAsia="MS PGothic" w:hAnsi="Helvetica" w:cs="Helvetica"/>
                      <w:kern w:val="0"/>
                      <w:sz w:val="16"/>
                      <w:szCs w:val="16"/>
                    </w:rPr>
                    <w:t>Kow</w:t>
                  </w:r>
                  <w:proofErr w:type="spellEnd"/>
                </w:p>
              </w:tc>
              <w:tc>
                <w:tcPr>
                  <w:tcW w:w="1260" w:type="dxa"/>
                  <w:vMerge w:val="restar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Average</w:t>
                  </w:r>
                </w:p>
              </w:tc>
            </w:tr>
            <w:tr w:rsidR="006A3A1E" w:rsidRPr="006A3A1E">
              <w:trPr>
                <w:tblCellSpacing w:w="0" w:type="dxa"/>
              </w:trPr>
              <w:tc>
                <w:tcPr>
                  <w:tcW w:w="0" w:type="auto"/>
                  <w:vMerge/>
                  <w:tcBorders>
                    <w:top w:val="single" w:sz="8" w:space="0" w:color="auto"/>
                    <w:left w:val="single" w:sz="8" w:space="0" w:color="auto"/>
                    <w:bottom w:val="single" w:sz="8" w:space="0" w:color="auto"/>
                    <w:right w:val="single" w:sz="8" w:space="0" w:color="auto"/>
                  </w:tcBorders>
                  <w:vAlign w:val="center"/>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c>
                <w:tcPr>
                  <w:tcW w:w="1260" w:type="dxa"/>
                  <w:tcBorders>
                    <w:top w:val="nil"/>
                    <w:left w:val="nil"/>
                    <w:bottom w:val="single" w:sz="8" w:space="0" w:color="auto"/>
                    <w:right w:val="single" w:sz="8" w:space="0" w:color="auto"/>
                  </w:tcBorders>
                  <w:tcMar>
                    <w:top w:w="0" w:type="dxa"/>
                    <w:left w:w="108" w:type="dxa"/>
                    <w:bottom w:w="0" w:type="dxa"/>
                    <w:right w:w="108" w:type="dxa"/>
                  </w:tcMa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a</w:t>
                  </w:r>
                </w:p>
              </w:tc>
              <w:tc>
                <w:tcPr>
                  <w:tcW w:w="1260" w:type="dxa"/>
                  <w:tcBorders>
                    <w:top w:val="nil"/>
                    <w:left w:val="nil"/>
                    <w:bottom w:val="single" w:sz="8" w:space="0" w:color="auto"/>
                    <w:right w:val="single" w:sz="8" w:space="0" w:color="auto"/>
                  </w:tcBorders>
                  <w:tcMar>
                    <w:top w:w="0" w:type="dxa"/>
                    <w:left w:w="108" w:type="dxa"/>
                    <w:bottom w:w="0" w:type="dxa"/>
                    <w:right w:w="108" w:type="dxa"/>
                  </w:tcMa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b</w:t>
                  </w:r>
                </w:p>
              </w:tc>
              <w:tc>
                <w:tcPr>
                  <w:tcW w:w="0" w:type="auto"/>
                  <w:vMerge/>
                  <w:tcBorders>
                    <w:top w:val="single" w:sz="8" w:space="0" w:color="auto"/>
                    <w:left w:val="single" w:sz="8" w:space="0" w:color="auto"/>
                    <w:bottom w:val="single" w:sz="8" w:space="0" w:color="auto"/>
                    <w:right w:val="single" w:sz="8" w:space="0" w:color="auto"/>
                  </w:tcBorders>
                  <w:vAlign w:val="center"/>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r>
            <w:tr w:rsidR="006A3A1E" w:rsidRPr="006A3A1E">
              <w:trPr>
                <w:tblCellSpacing w:w="0" w:type="dxa"/>
              </w:trPr>
              <w:tc>
                <w:tcPr>
                  <w:tcW w:w="154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Condition 1</w:t>
                  </w:r>
                </w:p>
              </w:tc>
              <w:tc>
                <w:tcPr>
                  <w:tcW w:w="1260" w:type="dxa"/>
                  <w:tcBorders>
                    <w:top w:val="nil"/>
                    <w:left w:val="nil"/>
                    <w:bottom w:val="single" w:sz="8" w:space="0" w:color="auto"/>
                    <w:right w:val="single" w:sz="8" w:space="0" w:color="auto"/>
                  </w:tcBorders>
                  <w:tcMar>
                    <w:top w:w="0" w:type="dxa"/>
                    <w:left w:w="108" w:type="dxa"/>
                    <w:bottom w:w="0" w:type="dxa"/>
                    <w:right w:w="108" w:type="dxa"/>
                  </w:tcMa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-0.94</w:t>
                  </w:r>
                </w:p>
              </w:tc>
              <w:tc>
                <w:tcPr>
                  <w:tcW w:w="1260" w:type="dxa"/>
                  <w:tcBorders>
                    <w:top w:val="nil"/>
                    <w:left w:val="nil"/>
                    <w:bottom w:val="single" w:sz="8" w:space="0" w:color="auto"/>
                    <w:right w:val="single" w:sz="8" w:space="0" w:color="auto"/>
                  </w:tcBorders>
                  <w:tcMar>
                    <w:top w:w="0" w:type="dxa"/>
                    <w:left w:w="108" w:type="dxa"/>
                    <w:bottom w:w="0" w:type="dxa"/>
                    <w:right w:w="108" w:type="dxa"/>
                  </w:tcMa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-0.97</w:t>
                  </w:r>
                </w:p>
              </w:tc>
              <w:tc>
                <w:tcPr>
                  <w:tcW w:w="1260" w:type="dxa"/>
                  <w:vMerge w:val="restart"/>
                  <w:tcBorders>
                    <w:top w:val="nil"/>
                    <w:left w:val="nil"/>
                    <w:bottom w:val="single" w:sz="8" w:space="0" w:color="auto"/>
                    <w:right w:val="single" w:sz="8" w:space="0" w:color="auto"/>
                  </w:tcBorders>
                  <w:tcMar>
                    <w:top w:w="0" w:type="dxa"/>
                    <w:left w:w="108" w:type="dxa"/>
                    <w:bottom w:w="0" w:type="dxa"/>
                    <w:right w:w="108" w:type="dxa"/>
                  </w:tcMar>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-0.95</w:t>
                  </w:r>
                </w:p>
              </w:tc>
            </w:tr>
            <w:tr w:rsidR="006A3A1E" w:rsidRPr="006A3A1E">
              <w:trPr>
                <w:tblCellSpacing w:w="0" w:type="dxa"/>
              </w:trPr>
              <w:tc>
                <w:tcPr>
                  <w:tcW w:w="154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Condition 2</w:t>
                  </w:r>
                </w:p>
              </w:tc>
              <w:tc>
                <w:tcPr>
                  <w:tcW w:w="1260" w:type="dxa"/>
                  <w:tcBorders>
                    <w:top w:val="nil"/>
                    <w:left w:val="nil"/>
                    <w:bottom w:val="single" w:sz="8" w:space="0" w:color="auto"/>
                    <w:right w:val="single" w:sz="8" w:space="0" w:color="auto"/>
                  </w:tcBorders>
                  <w:tcMar>
                    <w:top w:w="0" w:type="dxa"/>
                    <w:left w:w="108" w:type="dxa"/>
                    <w:bottom w:w="0" w:type="dxa"/>
                    <w:right w:w="108" w:type="dxa"/>
                  </w:tcMa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-0.93</w:t>
                  </w:r>
                </w:p>
              </w:tc>
              <w:tc>
                <w:tcPr>
                  <w:tcW w:w="1260" w:type="dxa"/>
                  <w:tcBorders>
                    <w:top w:val="nil"/>
                    <w:left w:val="nil"/>
                    <w:bottom w:val="single" w:sz="8" w:space="0" w:color="auto"/>
                    <w:right w:val="single" w:sz="8" w:space="0" w:color="auto"/>
                  </w:tcBorders>
                  <w:tcMar>
                    <w:top w:w="0" w:type="dxa"/>
                    <w:left w:w="108" w:type="dxa"/>
                    <w:bottom w:w="0" w:type="dxa"/>
                    <w:right w:w="108" w:type="dxa"/>
                  </w:tcMa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-0.98</w:t>
                  </w:r>
                </w:p>
              </w:tc>
              <w:tc>
                <w:tcPr>
                  <w:tcW w:w="0" w:type="auto"/>
                  <w:vMerge/>
                  <w:tcBorders>
                    <w:top w:val="nil"/>
                    <w:left w:val="nil"/>
                    <w:bottom w:val="single" w:sz="8" w:space="0" w:color="auto"/>
                    <w:right w:val="single" w:sz="8" w:space="0" w:color="auto"/>
                  </w:tcBorders>
                  <w:vAlign w:val="center"/>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r>
            <w:tr w:rsidR="006A3A1E" w:rsidRPr="006A3A1E">
              <w:trPr>
                <w:tblCellSpacing w:w="0" w:type="dxa"/>
              </w:trPr>
              <w:tc>
                <w:tcPr>
                  <w:tcW w:w="154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Condition 3</w:t>
                  </w:r>
                </w:p>
              </w:tc>
              <w:tc>
                <w:tcPr>
                  <w:tcW w:w="1260" w:type="dxa"/>
                  <w:tcBorders>
                    <w:top w:val="nil"/>
                    <w:left w:val="nil"/>
                    <w:bottom w:val="single" w:sz="8" w:space="0" w:color="auto"/>
                    <w:right w:val="single" w:sz="8" w:space="0" w:color="auto"/>
                  </w:tcBorders>
                  <w:tcMar>
                    <w:top w:w="0" w:type="dxa"/>
                    <w:left w:w="108" w:type="dxa"/>
                    <w:bottom w:w="0" w:type="dxa"/>
                    <w:right w:w="108" w:type="dxa"/>
                  </w:tcMa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-0.97</w:t>
                  </w:r>
                </w:p>
              </w:tc>
              <w:tc>
                <w:tcPr>
                  <w:tcW w:w="1260" w:type="dxa"/>
                  <w:tcBorders>
                    <w:top w:val="nil"/>
                    <w:left w:val="nil"/>
                    <w:bottom w:val="single" w:sz="8" w:space="0" w:color="auto"/>
                    <w:right w:val="single" w:sz="8" w:space="0" w:color="auto"/>
                  </w:tcBorders>
                  <w:tcMar>
                    <w:top w:w="0" w:type="dxa"/>
                    <w:left w:w="108" w:type="dxa"/>
                    <w:bottom w:w="0" w:type="dxa"/>
                    <w:right w:w="108" w:type="dxa"/>
                  </w:tcMa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-0.91</w:t>
                  </w:r>
                </w:p>
              </w:tc>
              <w:tc>
                <w:tcPr>
                  <w:tcW w:w="0" w:type="auto"/>
                  <w:vMerge/>
                  <w:tcBorders>
                    <w:top w:val="nil"/>
                    <w:left w:val="nil"/>
                    <w:bottom w:val="single" w:sz="8" w:space="0" w:color="auto"/>
                    <w:right w:val="single" w:sz="8" w:space="0" w:color="auto"/>
                  </w:tcBorders>
                  <w:vAlign w:val="center"/>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r>
          </w:tbl>
          <w:p w:rsidR="006A3A1E" w:rsidRPr="006A3A1E" w:rsidRDefault="006A3A1E" w:rsidP="00021D0D">
            <w:pPr>
              <w:widowControl/>
              <w:spacing w:line="240" w:lineRule="exact"/>
              <w:jc w:val="left"/>
              <w:rPr>
                <w:rFonts w:ascii="MS PGothic" w:eastAsia="MS PGothic" w:hAnsi="MS PGothic" w:cs="MS PGothic"/>
                <w:kern w:val="0"/>
                <w:sz w:val="24"/>
                <w:szCs w:val="24"/>
              </w:rPr>
            </w:pPr>
            <w:r w:rsidRPr="006A3A1E">
              <w:rPr>
                <w:rFonts w:ascii="Helvetica" w:eastAsia="MS PGothic" w:hAnsi="Helvetica" w:cs="Helvetica"/>
                <w:kern w:val="0"/>
                <w:sz w:val="16"/>
                <w:szCs w:val="16"/>
              </w:rPr>
              <w:t>pH of water phase</w:t>
            </w:r>
          </w:p>
          <w:tbl>
            <w:tblPr>
              <w:tblW w:w="0" w:type="auto"/>
              <w:tblCellSpacing w:w="0" w:type="dxa"/>
              <w:tblCellMar>
                <w:left w:w="0" w:type="dxa"/>
                <w:right w:w="0" w:type="dxa"/>
              </w:tblCellMar>
              <w:tblLook w:val="04A0"/>
            </w:tblPr>
            <w:tblGrid>
              <w:gridCol w:w="1548"/>
              <w:gridCol w:w="1260"/>
              <w:gridCol w:w="1260"/>
            </w:tblGrid>
            <w:tr w:rsidR="006A3A1E" w:rsidRPr="006A3A1E">
              <w:trPr>
                <w:tblCellSpacing w:w="0" w:type="dxa"/>
              </w:trPr>
              <w:tc>
                <w:tcPr>
                  <w:tcW w:w="1548" w:type="dxa"/>
                  <w:vMerge w:val="restar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c>
                <w:tcPr>
                  <w:tcW w:w="2520" w:type="dxa"/>
                  <w:gridSpan w:val="2"/>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pH</w:t>
                  </w:r>
                </w:p>
              </w:tc>
            </w:tr>
            <w:tr w:rsidR="006A3A1E" w:rsidRPr="006A3A1E">
              <w:trPr>
                <w:tblCellSpacing w:w="0" w:type="dxa"/>
              </w:trPr>
              <w:tc>
                <w:tcPr>
                  <w:tcW w:w="0" w:type="auto"/>
                  <w:vMerge/>
                  <w:tcBorders>
                    <w:top w:val="single" w:sz="8" w:space="0" w:color="auto"/>
                    <w:left w:val="single" w:sz="8" w:space="0" w:color="auto"/>
                    <w:bottom w:val="single" w:sz="8" w:space="0" w:color="auto"/>
                    <w:right w:val="single" w:sz="8" w:space="0" w:color="auto"/>
                  </w:tcBorders>
                  <w:vAlign w:val="center"/>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c>
                <w:tcPr>
                  <w:tcW w:w="1260" w:type="dxa"/>
                  <w:tcBorders>
                    <w:top w:val="nil"/>
                    <w:left w:val="nil"/>
                    <w:bottom w:val="single" w:sz="8" w:space="0" w:color="auto"/>
                    <w:right w:val="single" w:sz="8" w:space="0" w:color="auto"/>
                  </w:tcBorders>
                  <w:tcMar>
                    <w:top w:w="0" w:type="dxa"/>
                    <w:left w:w="108" w:type="dxa"/>
                    <w:bottom w:w="0" w:type="dxa"/>
                    <w:right w:w="108" w:type="dxa"/>
                  </w:tcMa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a</w:t>
                  </w:r>
                </w:p>
              </w:tc>
              <w:tc>
                <w:tcPr>
                  <w:tcW w:w="1260" w:type="dxa"/>
                  <w:tcBorders>
                    <w:top w:val="nil"/>
                    <w:left w:val="nil"/>
                    <w:bottom w:val="single" w:sz="8" w:space="0" w:color="auto"/>
                    <w:right w:val="single" w:sz="8" w:space="0" w:color="auto"/>
                  </w:tcBorders>
                  <w:tcMar>
                    <w:top w:w="0" w:type="dxa"/>
                    <w:left w:w="108" w:type="dxa"/>
                    <w:bottom w:w="0" w:type="dxa"/>
                    <w:right w:w="108" w:type="dxa"/>
                  </w:tcMa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b</w:t>
                  </w:r>
                </w:p>
              </w:tc>
            </w:tr>
            <w:tr w:rsidR="006A3A1E" w:rsidRPr="006A3A1E">
              <w:trPr>
                <w:tblCellSpacing w:w="0" w:type="dxa"/>
              </w:trPr>
              <w:tc>
                <w:tcPr>
                  <w:tcW w:w="154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Condition 1</w:t>
                  </w:r>
                </w:p>
              </w:tc>
              <w:tc>
                <w:tcPr>
                  <w:tcW w:w="1260" w:type="dxa"/>
                  <w:tcBorders>
                    <w:top w:val="nil"/>
                    <w:left w:val="nil"/>
                    <w:bottom w:val="single" w:sz="8" w:space="0" w:color="auto"/>
                    <w:right w:val="single" w:sz="8" w:space="0" w:color="auto"/>
                  </w:tcBorders>
                  <w:tcMar>
                    <w:top w:w="0" w:type="dxa"/>
                    <w:left w:w="108" w:type="dxa"/>
                    <w:bottom w:w="0" w:type="dxa"/>
                    <w:right w:w="108" w:type="dxa"/>
                  </w:tcMa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6.9</w:t>
                  </w:r>
                </w:p>
              </w:tc>
              <w:tc>
                <w:tcPr>
                  <w:tcW w:w="1260" w:type="dxa"/>
                  <w:tcBorders>
                    <w:top w:val="nil"/>
                    <w:left w:val="nil"/>
                    <w:bottom w:val="single" w:sz="8" w:space="0" w:color="auto"/>
                    <w:right w:val="single" w:sz="8" w:space="0" w:color="auto"/>
                  </w:tcBorders>
                  <w:tcMar>
                    <w:top w:w="0" w:type="dxa"/>
                    <w:left w:w="108" w:type="dxa"/>
                    <w:bottom w:w="0" w:type="dxa"/>
                    <w:right w:w="108" w:type="dxa"/>
                  </w:tcMa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6.9</w:t>
                  </w:r>
                </w:p>
              </w:tc>
            </w:tr>
            <w:tr w:rsidR="006A3A1E" w:rsidRPr="006A3A1E">
              <w:trPr>
                <w:tblCellSpacing w:w="0" w:type="dxa"/>
              </w:trPr>
              <w:tc>
                <w:tcPr>
                  <w:tcW w:w="154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Condition 2</w:t>
                  </w:r>
                </w:p>
              </w:tc>
              <w:tc>
                <w:tcPr>
                  <w:tcW w:w="1260" w:type="dxa"/>
                  <w:tcBorders>
                    <w:top w:val="nil"/>
                    <w:left w:val="nil"/>
                    <w:bottom w:val="single" w:sz="8" w:space="0" w:color="auto"/>
                    <w:right w:val="single" w:sz="8" w:space="0" w:color="auto"/>
                  </w:tcBorders>
                  <w:tcMar>
                    <w:top w:w="0" w:type="dxa"/>
                    <w:left w:w="108" w:type="dxa"/>
                    <w:bottom w:w="0" w:type="dxa"/>
                    <w:right w:w="108" w:type="dxa"/>
                  </w:tcMa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6.9</w:t>
                  </w:r>
                </w:p>
              </w:tc>
              <w:tc>
                <w:tcPr>
                  <w:tcW w:w="1260" w:type="dxa"/>
                  <w:tcBorders>
                    <w:top w:val="nil"/>
                    <w:left w:val="nil"/>
                    <w:bottom w:val="single" w:sz="8" w:space="0" w:color="auto"/>
                    <w:right w:val="single" w:sz="8" w:space="0" w:color="auto"/>
                  </w:tcBorders>
                  <w:tcMar>
                    <w:top w:w="0" w:type="dxa"/>
                    <w:left w:w="108" w:type="dxa"/>
                    <w:bottom w:w="0" w:type="dxa"/>
                    <w:right w:w="108" w:type="dxa"/>
                  </w:tcMa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7.0</w:t>
                  </w:r>
                </w:p>
              </w:tc>
            </w:tr>
            <w:tr w:rsidR="006A3A1E" w:rsidRPr="006A3A1E">
              <w:trPr>
                <w:tblCellSpacing w:w="0" w:type="dxa"/>
              </w:trPr>
              <w:tc>
                <w:tcPr>
                  <w:tcW w:w="154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Condition 3</w:t>
                  </w:r>
                </w:p>
              </w:tc>
              <w:tc>
                <w:tcPr>
                  <w:tcW w:w="1260" w:type="dxa"/>
                  <w:tcBorders>
                    <w:top w:val="nil"/>
                    <w:left w:val="nil"/>
                    <w:bottom w:val="single" w:sz="8" w:space="0" w:color="auto"/>
                    <w:right w:val="single" w:sz="8" w:space="0" w:color="auto"/>
                  </w:tcBorders>
                  <w:tcMar>
                    <w:top w:w="0" w:type="dxa"/>
                    <w:left w:w="108" w:type="dxa"/>
                    <w:bottom w:w="0" w:type="dxa"/>
                    <w:right w:w="108" w:type="dxa"/>
                  </w:tcMa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6.9</w:t>
                  </w:r>
                </w:p>
              </w:tc>
              <w:tc>
                <w:tcPr>
                  <w:tcW w:w="1260" w:type="dxa"/>
                  <w:tcBorders>
                    <w:top w:val="nil"/>
                    <w:left w:val="nil"/>
                    <w:bottom w:val="single" w:sz="8" w:space="0" w:color="auto"/>
                    <w:right w:val="single" w:sz="8" w:space="0" w:color="auto"/>
                  </w:tcBorders>
                  <w:tcMar>
                    <w:top w:w="0" w:type="dxa"/>
                    <w:left w:w="108" w:type="dxa"/>
                    <w:bottom w:w="0" w:type="dxa"/>
                    <w:right w:w="108" w:type="dxa"/>
                  </w:tcMa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7.0</w:t>
                  </w:r>
                </w:p>
              </w:tc>
            </w:tr>
          </w:tbl>
          <w:p w:rsidR="006A3A1E" w:rsidRPr="006A3A1E" w:rsidRDefault="006A3A1E" w:rsidP="00021D0D">
            <w:pPr>
              <w:widowControl/>
              <w:spacing w:line="240" w:lineRule="exact"/>
              <w:jc w:val="left"/>
              <w:rPr>
                <w:rFonts w:ascii="MS PGothic" w:eastAsia="MS PGothic" w:hAnsi="MS PGothic" w:cs="MS PGothic"/>
                <w:kern w:val="0"/>
                <w:sz w:val="24"/>
                <w:szCs w:val="24"/>
              </w:rPr>
            </w:pPr>
          </w:p>
        </w:tc>
      </w:tr>
    </w:tbl>
    <w:p w:rsidR="006A3A1E" w:rsidRPr="006A3A1E" w:rsidRDefault="006A3A1E" w:rsidP="00D96DAD">
      <w:pPr>
        <w:widowControl/>
        <w:spacing w:beforeLines="100" w:line="280" w:lineRule="exact"/>
        <w:jc w:val="left"/>
        <w:rPr>
          <w:rFonts w:ascii="Helvetica" w:eastAsia="MS PGothic" w:hAnsi="Helvetica" w:cs="Helvetica"/>
          <w:b/>
          <w:bCs/>
          <w:kern w:val="0"/>
          <w:sz w:val="28"/>
          <w:szCs w:val="28"/>
        </w:rPr>
      </w:pPr>
      <w:r w:rsidRPr="006A3A1E">
        <w:rPr>
          <w:rFonts w:ascii="Helvetica" w:eastAsia="MS PGothic" w:hAnsi="Helvetica" w:cs="Helvetica"/>
          <w:b/>
          <w:bCs/>
          <w:kern w:val="0"/>
          <w:sz w:val="28"/>
          <w:szCs w:val="28"/>
        </w:rPr>
        <w:t xml:space="preserve">Applicant's summary and conclusion </w:t>
      </w:r>
    </w:p>
    <w:p w:rsidR="006A3A1E" w:rsidRPr="006A3A1E" w:rsidRDefault="006A3A1E" w:rsidP="00021D0D">
      <w:pPr>
        <w:widowControl/>
        <w:spacing w:line="240" w:lineRule="exact"/>
        <w:jc w:val="left"/>
        <w:rPr>
          <w:rFonts w:ascii="Helvetica" w:eastAsia="MS PGothic" w:hAnsi="Helvetica" w:cs="Helvetica"/>
          <w:b/>
          <w:bCs/>
          <w:kern w:val="0"/>
          <w:sz w:val="20"/>
          <w:szCs w:val="20"/>
        </w:rPr>
      </w:pPr>
      <w:r w:rsidRPr="006A3A1E">
        <w:rPr>
          <w:rFonts w:ascii="Helvetica" w:eastAsia="MS PGothic" w:hAnsi="Helvetica" w:cs="Helvetica"/>
          <w:b/>
          <w:bCs/>
          <w:kern w:val="0"/>
          <w:sz w:val="20"/>
          <w:szCs w:val="20"/>
        </w:rPr>
        <w:t xml:space="preserve">Conclusions </w:t>
      </w:r>
    </w:p>
    <w:tbl>
      <w:tblPr>
        <w:tblW w:w="0" w:type="auto"/>
        <w:tblCellSpacing w:w="7" w:type="dxa"/>
        <w:tblCellMar>
          <w:top w:w="45" w:type="dxa"/>
          <w:left w:w="45" w:type="dxa"/>
          <w:bottom w:w="45" w:type="dxa"/>
          <w:right w:w="45" w:type="dxa"/>
        </w:tblCellMar>
        <w:tblLook w:val="04A0"/>
      </w:tblPr>
      <w:tblGrid>
        <w:gridCol w:w="4814"/>
      </w:tblGrid>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divId w:val="1076128086"/>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Partition coefficient between </w:t>
            </w:r>
            <w:proofErr w:type="spellStart"/>
            <w:r w:rsidRPr="006A3A1E">
              <w:rPr>
                <w:rFonts w:ascii="Helvetica" w:eastAsia="MS PGothic" w:hAnsi="Helvetica" w:cs="Helvetica"/>
                <w:kern w:val="0"/>
                <w:sz w:val="16"/>
                <w:szCs w:val="16"/>
              </w:rPr>
              <w:t>octanol</w:t>
            </w:r>
            <w:proofErr w:type="spellEnd"/>
            <w:r w:rsidRPr="006A3A1E">
              <w:rPr>
                <w:rFonts w:ascii="Helvetica" w:eastAsia="MS PGothic" w:hAnsi="Helvetica" w:cs="Helvetica"/>
                <w:kern w:val="0"/>
                <w:sz w:val="16"/>
                <w:szCs w:val="16"/>
              </w:rPr>
              <w:t xml:space="preserve"> and water (Log </w:t>
            </w:r>
            <w:proofErr w:type="spellStart"/>
            <w:r w:rsidRPr="006A3A1E">
              <w:rPr>
                <w:rFonts w:ascii="Helvetica" w:eastAsia="MS PGothic" w:hAnsi="Helvetica" w:cs="Helvetica"/>
                <w:kern w:val="0"/>
                <w:sz w:val="16"/>
                <w:szCs w:val="16"/>
              </w:rPr>
              <w:t>Kow</w:t>
            </w:r>
            <w:proofErr w:type="spellEnd"/>
            <w:r w:rsidRPr="006A3A1E">
              <w:rPr>
                <w:rFonts w:ascii="Helvetica" w:eastAsia="MS PGothic" w:hAnsi="Helvetica" w:cs="Helvetica"/>
                <w:kern w:val="0"/>
                <w:sz w:val="16"/>
                <w:szCs w:val="16"/>
              </w:rPr>
              <w:t xml:space="preserve">) is -0.95. </w:t>
            </w:r>
          </w:p>
        </w:tc>
      </w:tr>
    </w:tbl>
    <w:p w:rsidR="006A3A1E" w:rsidRPr="006A3A1E" w:rsidRDefault="006A3A1E" w:rsidP="00D96DAD">
      <w:pPr>
        <w:widowControl/>
        <w:spacing w:beforeLines="100" w:line="340" w:lineRule="exact"/>
        <w:jc w:val="left"/>
        <w:rPr>
          <w:rFonts w:ascii="Helvetica" w:eastAsia="MS PGothic" w:hAnsi="Helvetica" w:cs="Helvetica"/>
          <w:b/>
          <w:bCs/>
          <w:kern w:val="0"/>
          <w:sz w:val="32"/>
          <w:szCs w:val="32"/>
          <w:u w:val="single"/>
        </w:rPr>
      </w:pPr>
      <w:r w:rsidRPr="006A3A1E">
        <w:rPr>
          <w:rFonts w:ascii="Helvetica" w:eastAsia="MS PGothic" w:hAnsi="Helvetica" w:cs="Helvetica"/>
          <w:b/>
          <w:bCs/>
          <w:kern w:val="0"/>
          <w:sz w:val="32"/>
          <w:szCs w:val="32"/>
          <w:u w:val="single"/>
        </w:rPr>
        <w:t xml:space="preserve">4.8 Water solubility </w:t>
      </w:r>
    </w:p>
    <w:p w:rsidR="006A3A1E" w:rsidRPr="006A3A1E" w:rsidRDefault="006A3A1E" w:rsidP="00D96DAD">
      <w:pPr>
        <w:widowControl/>
        <w:spacing w:beforeLines="100" w:line="320" w:lineRule="exact"/>
        <w:jc w:val="left"/>
        <w:rPr>
          <w:rFonts w:ascii="Helvetica" w:eastAsia="MS PGothic" w:hAnsi="Helvetica" w:cs="Helvetica"/>
          <w:b/>
          <w:bCs/>
          <w:i/>
          <w:iCs/>
          <w:kern w:val="0"/>
          <w:sz w:val="30"/>
          <w:szCs w:val="30"/>
        </w:rPr>
      </w:pPr>
      <w:r w:rsidRPr="006A3A1E">
        <w:rPr>
          <w:rFonts w:ascii="Helvetica" w:eastAsia="MS PGothic" w:hAnsi="Helvetica" w:cs="Helvetica"/>
          <w:b/>
          <w:bCs/>
          <w:i/>
          <w:iCs/>
          <w:kern w:val="0"/>
          <w:sz w:val="30"/>
          <w:szCs w:val="30"/>
        </w:rPr>
        <w:t xml:space="preserve">Endpoint study record: Experiment </w:t>
      </w:r>
    </w:p>
    <w:tbl>
      <w:tblPr>
        <w:tblW w:w="0" w:type="auto"/>
        <w:tblCellSpacing w:w="7" w:type="dxa"/>
        <w:tblCellMar>
          <w:left w:w="0" w:type="dxa"/>
          <w:right w:w="0" w:type="dxa"/>
        </w:tblCellMar>
        <w:tblLook w:val="04A0"/>
      </w:tblPr>
      <w:tblGrid>
        <w:gridCol w:w="1044"/>
        <w:gridCol w:w="20"/>
        <w:gridCol w:w="4344"/>
      </w:tblGrid>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divId w:val="1282109196"/>
              <w:rPr>
                <w:rFonts w:ascii="Helvetica" w:eastAsia="MS PGothic" w:hAnsi="Helvetica" w:cs="Helvetica"/>
                <w:b/>
                <w:bCs/>
                <w:color w:val="0000B2"/>
                <w:kern w:val="0"/>
                <w:sz w:val="16"/>
                <w:szCs w:val="16"/>
              </w:rPr>
            </w:pPr>
            <w:r w:rsidRPr="006A3A1E">
              <w:rPr>
                <w:rFonts w:ascii="Helvetica" w:eastAsia="MS PGothic" w:hAnsi="Helvetica" w:cs="Helvetica"/>
                <w:b/>
                <w:bCs/>
                <w:color w:val="0000B2"/>
                <w:kern w:val="0"/>
                <w:sz w:val="16"/>
                <w:szCs w:val="16"/>
              </w:rPr>
              <w:t xml:space="preserve">UUID </w:t>
            </w:r>
          </w:p>
        </w:tc>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color w:val="0000B2"/>
                <w:kern w:val="0"/>
                <w:sz w:val="16"/>
                <w:szCs w:val="16"/>
              </w:rPr>
            </w:pPr>
            <w:r w:rsidRPr="006A3A1E">
              <w:rPr>
                <w:rFonts w:ascii="Helvetica" w:eastAsia="MS PGothic" w:hAnsi="Helvetica" w:cs="Helvetica"/>
                <w:color w:val="0000B2"/>
                <w:kern w:val="0"/>
                <w:sz w:val="16"/>
                <w:szCs w:val="16"/>
              </w:rPr>
              <w:t xml:space="preserve">IUC5-fd0415cf-31ab-475c-b2c1-091fdbb92b43 </w:t>
            </w:r>
          </w:p>
        </w:tc>
      </w:tr>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b/>
                <w:bCs/>
                <w:color w:val="0000B2"/>
                <w:kern w:val="0"/>
                <w:sz w:val="16"/>
                <w:szCs w:val="16"/>
              </w:rPr>
            </w:pPr>
            <w:r w:rsidRPr="006A3A1E">
              <w:rPr>
                <w:rFonts w:ascii="Helvetica" w:eastAsia="MS PGothic" w:hAnsi="Helvetica" w:cs="Helvetica"/>
                <w:b/>
                <w:bCs/>
                <w:color w:val="0000B2"/>
                <w:kern w:val="0"/>
                <w:sz w:val="16"/>
                <w:szCs w:val="16"/>
              </w:rPr>
              <w:t xml:space="preserve">Dossier UUID </w:t>
            </w:r>
          </w:p>
        </w:tc>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color w:val="0000B2"/>
                <w:kern w:val="0"/>
                <w:sz w:val="16"/>
                <w:szCs w:val="16"/>
              </w:rPr>
            </w:pPr>
            <w:r w:rsidRPr="006A3A1E">
              <w:rPr>
                <w:rFonts w:ascii="Helvetica" w:eastAsia="MS PGothic" w:hAnsi="Helvetica" w:cs="Helvetica"/>
                <w:color w:val="0000B2"/>
                <w:kern w:val="0"/>
                <w:sz w:val="16"/>
                <w:szCs w:val="16"/>
              </w:rPr>
              <w:t xml:space="preserve">0 </w:t>
            </w:r>
          </w:p>
        </w:tc>
      </w:tr>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b/>
                <w:bCs/>
                <w:color w:val="0000B2"/>
                <w:kern w:val="0"/>
                <w:sz w:val="16"/>
                <w:szCs w:val="16"/>
              </w:rPr>
            </w:pPr>
            <w:r w:rsidRPr="006A3A1E">
              <w:rPr>
                <w:rFonts w:ascii="Helvetica" w:eastAsia="MS PGothic" w:hAnsi="Helvetica" w:cs="Helvetica"/>
                <w:b/>
                <w:bCs/>
                <w:color w:val="0000B2"/>
                <w:kern w:val="0"/>
                <w:sz w:val="16"/>
                <w:szCs w:val="16"/>
              </w:rPr>
              <w:t xml:space="preserve">Author </w:t>
            </w:r>
          </w:p>
        </w:tc>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color w:val="0000B2"/>
                <w:kern w:val="0"/>
                <w:sz w:val="16"/>
                <w:szCs w:val="16"/>
              </w:rPr>
            </w:pPr>
            <w:proofErr w:type="spellStart"/>
            <w:r w:rsidRPr="006A3A1E">
              <w:rPr>
                <w:rFonts w:ascii="Helvetica" w:eastAsia="MS PGothic" w:hAnsi="Helvetica" w:cs="Helvetica"/>
                <w:color w:val="0000B2"/>
                <w:kern w:val="0"/>
                <w:sz w:val="16"/>
                <w:szCs w:val="16"/>
              </w:rPr>
              <w:t>mariko</w:t>
            </w:r>
            <w:proofErr w:type="spellEnd"/>
            <w:r w:rsidRPr="006A3A1E">
              <w:rPr>
                <w:rFonts w:ascii="Helvetica" w:eastAsia="MS PGothic" w:hAnsi="Helvetica" w:cs="Helvetica"/>
                <w:color w:val="0000B2"/>
                <w:kern w:val="0"/>
                <w:sz w:val="16"/>
                <w:szCs w:val="16"/>
              </w:rPr>
              <w:t xml:space="preserve"> / National Institute of Health Sciences / Tokyo / Japan </w:t>
            </w:r>
          </w:p>
        </w:tc>
      </w:tr>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b/>
                <w:bCs/>
                <w:color w:val="0000B2"/>
                <w:kern w:val="0"/>
                <w:sz w:val="16"/>
                <w:szCs w:val="16"/>
              </w:rPr>
            </w:pPr>
            <w:r w:rsidRPr="006A3A1E">
              <w:rPr>
                <w:rFonts w:ascii="Helvetica" w:eastAsia="MS PGothic" w:hAnsi="Helvetica" w:cs="Helvetica"/>
                <w:b/>
                <w:bCs/>
                <w:color w:val="0000B2"/>
                <w:kern w:val="0"/>
                <w:sz w:val="16"/>
                <w:szCs w:val="16"/>
              </w:rPr>
              <w:t xml:space="preserve">Date </w:t>
            </w:r>
          </w:p>
        </w:tc>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color w:val="0000B2"/>
                <w:kern w:val="0"/>
                <w:sz w:val="16"/>
                <w:szCs w:val="16"/>
              </w:rPr>
            </w:pPr>
            <w:r w:rsidRPr="006A3A1E">
              <w:rPr>
                <w:rFonts w:ascii="Helvetica" w:eastAsia="MS PGothic" w:hAnsi="Helvetica" w:cs="Helvetica"/>
                <w:color w:val="0000B2"/>
                <w:kern w:val="0"/>
                <w:sz w:val="16"/>
                <w:szCs w:val="16"/>
              </w:rPr>
              <w:t xml:space="preserve">2011-12-01 10:23:12 JST </w:t>
            </w:r>
          </w:p>
        </w:tc>
      </w:tr>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b/>
                <w:bCs/>
                <w:color w:val="0000B2"/>
                <w:kern w:val="0"/>
                <w:sz w:val="16"/>
                <w:szCs w:val="16"/>
              </w:rPr>
            </w:pPr>
            <w:r w:rsidRPr="006A3A1E">
              <w:rPr>
                <w:rFonts w:ascii="Helvetica" w:eastAsia="MS PGothic" w:hAnsi="Helvetica" w:cs="Helvetica"/>
                <w:b/>
                <w:bCs/>
                <w:color w:val="0000B2"/>
                <w:kern w:val="0"/>
                <w:sz w:val="16"/>
                <w:szCs w:val="16"/>
              </w:rPr>
              <w:t xml:space="preserve">Remarks </w:t>
            </w:r>
          </w:p>
        </w:tc>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r>
    </w:tbl>
    <w:p w:rsidR="006A3A1E" w:rsidRPr="006A3A1E" w:rsidRDefault="006A3A1E" w:rsidP="00021D0D">
      <w:pPr>
        <w:widowControl/>
        <w:spacing w:line="240" w:lineRule="exact"/>
        <w:jc w:val="left"/>
        <w:rPr>
          <w:rFonts w:ascii="Helvetica" w:eastAsia="MS PGothic" w:hAnsi="Helvetica" w:cs="Helvetica"/>
          <w:vanish/>
          <w:kern w:val="0"/>
          <w:sz w:val="16"/>
          <w:szCs w:val="16"/>
        </w:rPr>
      </w:pPr>
    </w:p>
    <w:tbl>
      <w:tblPr>
        <w:tblW w:w="0" w:type="auto"/>
        <w:tblCellSpacing w:w="7" w:type="dxa"/>
        <w:tblCellMar>
          <w:top w:w="45" w:type="dxa"/>
          <w:left w:w="45" w:type="dxa"/>
          <w:bottom w:w="45" w:type="dxa"/>
          <w:right w:w="45" w:type="dxa"/>
        </w:tblCellMar>
        <w:tblLook w:val="04A0"/>
      </w:tblPr>
      <w:tblGrid>
        <w:gridCol w:w="117"/>
        <w:gridCol w:w="117"/>
      </w:tblGrid>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r>
    </w:tbl>
    <w:p w:rsidR="006A3A1E" w:rsidRPr="006A3A1E" w:rsidRDefault="006A3A1E" w:rsidP="00D96DAD">
      <w:pPr>
        <w:widowControl/>
        <w:spacing w:beforeLines="100" w:line="280" w:lineRule="exact"/>
        <w:jc w:val="left"/>
        <w:rPr>
          <w:rFonts w:ascii="Helvetica" w:eastAsia="MS PGothic" w:hAnsi="Helvetica" w:cs="Helvetica"/>
          <w:b/>
          <w:bCs/>
          <w:kern w:val="0"/>
          <w:sz w:val="28"/>
          <w:szCs w:val="28"/>
        </w:rPr>
      </w:pPr>
      <w:r w:rsidRPr="006A3A1E">
        <w:rPr>
          <w:rFonts w:ascii="Helvetica" w:eastAsia="MS PGothic" w:hAnsi="Helvetica" w:cs="Helvetica"/>
          <w:b/>
          <w:bCs/>
          <w:kern w:val="0"/>
          <w:sz w:val="28"/>
          <w:szCs w:val="28"/>
        </w:rPr>
        <w:t xml:space="preserve">Administrative Data </w:t>
      </w:r>
    </w:p>
    <w:tbl>
      <w:tblPr>
        <w:tblW w:w="0" w:type="auto"/>
        <w:tblCellSpacing w:w="7" w:type="dxa"/>
        <w:tblCellMar>
          <w:top w:w="45" w:type="dxa"/>
          <w:left w:w="45" w:type="dxa"/>
          <w:bottom w:w="45" w:type="dxa"/>
          <w:right w:w="45" w:type="dxa"/>
        </w:tblCellMar>
        <w:tblLook w:val="04A0"/>
      </w:tblPr>
      <w:tblGrid>
        <w:gridCol w:w="3067"/>
        <w:gridCol w:w="2701"/>
        <w:gridCol w:w="1996"/>
        <w:gridCol w:w="858"/>
      </w:tblGrid>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Purpose flag </w:t>
            </w:r>
          </w:p>
        </w:tc>
        <w:tc>
          <w:tcPr>
            <w:tcW w:w="0" w:type="auto"/>
            <w:gridSpan w:val="3"/>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key study; robust study summary </w:t>
            </w:r>
          </w:p>
        </w:tc>
      </w:tr>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lastRenderedPageBreak/>
              <w:t xml:space="preserve">Study result type </w:t>
            </w:r>
          </w:p>
        </w:tc>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experimental result </w:t>
            </w:r>
          </w:p>
        </w:tc>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Study period </w:t>
            </w:r>
          </w:p>
        </w:tc>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2010 </w:t>
            </w:r>
          </w:p>
        </w:tc>
      </w:tr>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Reliability </w:t>
            </w:r>
          </w:p>
        </w:tc>
        <w:tc>
          <w:tcPr>
            <w:tcW w:w="0" w:type="auto"/>
            <w:gridSpan w:val="3"/>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1 (reliable without restriction) </w:t>
            </w:r>
          </w:p>
        </w:tc>
      </w:tr>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Rationale for reliability incl. deficiencies </w:t>
            </w:r>
          </w:p>
        </w:tc>
        <w:tc>
          <w:tcPr>
            <w:tcW w:w="0" w:type="auto"/>
            <w:gridSpan w:val="3"/>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Test was conducted according to OECD test-guideline in compliance with GLP. </w:t>
            </w:r>
          </w:p>
        </w:tc>
      </w:tr>
    </w:tbl>
    <w:p w:rsidR="006A3A1E" w:rsidRPr="006A3A1E" w:rsidRDefault="006A3A1E" w:rsidP="00D96DAD">
      <w:pPr>
        <w:widowControl/>
        <w:spacing w:beforeLines="100" w:line="280" w:lineRule="exact"/>
        <w:jc w:val="left"/>
        <w:rPr>
          <w:rFonts w:ascii="Helvetica" w:eastAsia="MS PGothic" w:hAnsi="Helvetica" w:cs="Helvetica"/>
          <w:b/>
          <w:bCs/>
          <w:kern w:val="0"/>
          <w:sz w:val="28"/>
          <w:szCs w:val="28"/>
        </w:rPr>
      </w:pPr>
      <w:r w:rsidRPr="006A3A1E">
        <w:rPr>
          <w:rFonts w:ascii="Helvetica" w:eastAsia="MS PGothic" w:hAnsi="Helvetica" w:cs="Helvetica"/>
          <w:b/>
          <w:bCs/>
          <w:kern w:val="0"/>
          <w:sz w:val="28"/>
          <w:szCs w:val="28"/>
        </w:rPr>
        <w:t xml:space="preserve">Data source </w:t>
      </w:r>
    </w:p>
    <w:p w:rsidR="006A3A1E" w:rsidRPr="006A3A1E" w:rsidRDefault="006A3A1E" w:rsidP="00021D0D">
      <w:pPr>
        <w:widowControl/>
        <w:spacing w:line="240" w:lineRule="exact"/>
        <w:jc w:val="left"/>
        <w:rPr>
          <w:rFonts w:ascii="Helvetica" w:eastAsia="MS PGothic" w:hAnsi="Helvetica" w:cs="Helvetica"/>
          <w:b/>
          <w:bCs/>
          <w:kern w:val="0"/>
          <w:sz w:val="20"/>
          <w:szCs w:val="20"/>
        </w:rPr>
      </w:pPr>
      <w:r w:rsidRPr="006A3A1E">
        <w:rPr>
          <w:rFonts w:ascii="Helvetica" w:eastAsia="MS PGothic" w:hAnsi="Helvetica" w:cs="Helvetica"/>
          <w:b/>
          <w:bCs/>
          <w:kern w:val="0"/>
          <w:sz w:val="20"/>
          <w:szCs w:val="20"/>
        </w:rPr>
        <w:t xml:space="preserve">Reference </w:t>
      </w:r>
    </w:p>
    <w:tbl>
      <w:tblPr>
        <w:tblW w:w="0" w:type="auto"/>
        <w:tblBorders>
          <w:top w:val="single" w:sz="6" w:space="0" w:color="auto"/>
          <w:left w:val="single" w:sz="6" w:space="0" w:color="auto"/>
          <w:bottom w:val="single" w:sz="6" w:space="0" w:color="auto"/>
          <w:right w:val="single" w:sz="6" w:space="0" w:color="auto"/>
        </w:tblBorders>
        <w:tblCellMar>
          <w:top w:w="45" w:type="dxa"/>
          <w:left w:w="45" w:type="dxa"/>
          <w:bottom w:w="45" w:type="dxa"/>
          <w:right w:w="45" w:type="dxa"/>
        </w:tblCellMar>
        <w:tblLook w:val="04A0"/>
      </w:tblPr>
      <w:tblGrid>
        <w:gridCol w:w="724"/>
        <w:gridCol w:w="703"/>
        <w:gridCol w:w="382"/>
        <w:gridCol w:w="2481"/>
        <w:gridCol w:w="929"/>
        <w:gridCol w:w="732"/>
        <w:gridCol w:w="528"/>
        <w:gridCol w:w="666"/>
        <w:gridCol w:w="688"/>
        <w:gridCol w:w="761"/>
      </w:tblGrid>
      <w:tr w:rsidR="006A3A1E" w:rsidRPr="006A3A1E">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center"/>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Reference type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center"/>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Author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center"/>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Year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center"/>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Title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center"/>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Bibliographic source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center"/>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Testing laboratory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center"/>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Report no.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center"/>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Owner company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center"/>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Company study no.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center"/>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Report date </w:t>
            </w:r>
          </w:p>
        </w:tc>
      </w:tr>
      <w:tr w:rsidR="006A3A1E" w:rsidRPr="006A3A1E">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left"/>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study report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left"/>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Chemicals Evaluation and Research Institute, Japan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left"/>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2010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left"/>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Measurement of water solubility of 2-metyl-2-hydroxymethyl-1,3-propanediol (K-1087); Flask method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left"/>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Chemicals Evaluation and Research Institute, Japan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left"/>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805777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left"/>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2010-12-02 </w:t>
            </w:r>
          </w:p>
        </w:tc>
      </w:tr>
    </w:tbl>
    <w:p w:rsidR="006A3A1E" w:rsidRPr="006A3A1E" w:rsidRDefault="006A3A1E" w:rsidP="00021D0D">
      <w:pPr>
        <w:widowControl/>
        <w:spacing w:line="240" w:lineRule="exact"/>
        <w:jc w:val="left"/>
        <w:rPr>
          <w:rFonts w:ascii="Helvetica" w:eastAsia="MS PGothic" w:hAnsi="Helvetica" w:cs="Helvetica"/>
          <w:b/>
          <w:bCs/>
          <w:kern w:val="0"/>
          <w:sz w:val="20"/>
          <w:szCs w:val="20"/>
        </w:rPr>
      </w:pPr>
      <w:r w:rsidRPr="006A3A1E">
        <w:rPr>
          <w:rFonts w:ascii="Helvetica" w:eastAsia="MS PGothic" w:hAnsi="Helvetica" w:cs="Helvetica"/>
          <w:b/>
          <w:bCs/>
          <w:kern w:val="0"/>
          <w:sz w:val="20"/>
          <w:szCs w:val="20"/>
        </w:rPr>
        <w:t xml:space="preserve">Data access </w:t>
      </w:r>
    </w:p>
    <w:tbl>
      <w:tblPr>
        <w:tblW w:w="0" w:type="auto"/>
        <w:tblCellSpacing w:w="7" w:type="dxa"/>
        <w:tblCellMar>
          <w:top w:w="45" w:type="dxa"/>
          <w:left w:w="45" w:type="dxa"/>
          <w:bottom w:w="45" w:type="dxa"/>
          <w:right w:w="45" w:type="dxa"/>
        </w:tblCellMar>
        <w:tblLook w:val="04A0"/>
      </w:tblPr>
      <w:tblGrid>
        <w:gridCol w:w="1159"/>
      </w:tblGrid>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divId w:val="115560426"/>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data published </w:t>
            </w:r>
          </w:p>
        </w:tc>
      </w:tr>
    </w:tbl>
    <w:p w:rsidR="006A3A1E" w:rsidRPr="006A3A1E" w:rsidRDefault="006A3A1E" w:rsidP="00D96DAD">
      <w:pPr>
        <w:widowControl/>
        <w:spacing w:beforeLines="100" w:line="280" w:lineRule="exact"/>
        <w:jc w:val="left"/>
        <w:rPr>
          <w:rFonts w:ascii="Helvetica" w:eastAsia="MS PGothic" w:hAnsi="Helvetica" w:cs="Helvetica"/>
          <w:b/>
          <w:bCs/>
          <w:kern w:val="0"/>
          <w:sz w:val="28"/>
          <w:szCs w:val="28"/>
        </w:rPr>
      </w:pPr>
      <w:r w:rsidRPr="006A3A1E">
        <w:rPr>
          <w:rFonts w:ascii="Helvetica" w:eastAsia="MS PGothic" w:hAnsi="Helvetica" w:cs="Helvetica"/>
          <w:b/>
          <w:bCs/>
          <w:kern w:val="0"/>
          <w:sz w:val="28"/>
          <w:szCs w:val="28"/>
        </w:rPr>
        <w:t xml:space="preserve">Materials and methods </w:t>
      </w:r>
    </w:p>
    <w:p w:rsidR="006A3A1E" w:rsidRPr="006A3A1E" w:rsidRDefault="006A3A1E" w:rsidP="00021D0D">
      <w:pPr>
        <w:widowControl/>
        <w:spacing w:line="240" w:lineRule="exact"/>
        <w:jc w:val="left"/>
        <w:rPr>
          <w:rFonts w:ascii="Helvetica" w:eastAsia="MS PGothic" w:hAnsi="Helvetica" w:cs="Helvetica"/>
          <w:b/>
          <w:bCs/>
          <w:kern w:val="0"/>
          <w:sz w:val="20"/>
          <w:szCs w:val="20"/>
        </w:rPr>
      </w:pPr>
      <w:r w:rsidRPr="006A3A1E">
        <w:rPr>
          <w:rFonts w:ascii="Helvetica" w:eastAsia="MS PGothic" w:hAnsi="Helvetica" w:cs="Helvetica"/>
          <w:b/>
          <w:bCs/>
          <w:kern w:val="0"/>
          <w:sz w:val="20"/>
          <w:szCs w:val="20"/>
        </w:rPr>
        <w:t xml:space="preserve">Test guideline </w:t>
      </w:r>
    </w:p>
    <w:tbl>
      <w:tblPr>
        <w:tblW w:w="0" w:type="auto"/>
        <w:tblBorders>
          <w:top w:val="single" w:sz="6" w:space="0" w:color="auto"/>
          <w:left w:val="single" w:sz="6" w:space="0" w:color="auto"/>
          <w:bottom w:val="single" w:sz="6" w:space="0" w:color="auto"/>
          <w:right w:val="single" w:sz="6" w:space="0" w:color="auto"/>
        </w:tblBorders>
        <w:tblCellMar>
          <w:top w:w="45" w:type="dxa"/>
          <w:left w:w="45" w:type="dxa"/>
          <w:bottom w:w="45" w:type="dxa"/>
          <w:right w:w="45" w:type="dxa"/>
        </w:tblCellMar>
        <w:tblLook w:val="04A0"/>
      </w:tblPr>
      <w:tblGrid>
        <w:gridCol w:w="962"/>
        <w:gridCol w:w="2847"/>
        <w:gridCol w:w="900"/>
      </w:tblGrid>
      <w:tr w:rsidR="006A3A1E" w:rsidRPr="006A3A1E">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center"/>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Qualifier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center"/>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Guideline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center"/>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Deviations </w:t>
            </w:r>
          </w:p>
        </w:tc>
      </w:tr>
      <w:tr w:rsidR="006A3A1E" w:rsidRPr="006A3A1E">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left"/>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according to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left"/>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OECD Guideline 105 (Water Solubility)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left"/>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no </w:t>
            </w:r>
          </w:p>
        </w:tc>
      </w:tr>
    </w:tbl>
    <w:p w:rsidR="006A3A1E" w:rsidRPr="006A3A1E" w:rsidRDefault="006A3A1E" w:rsidP="00021D0D">
      <w:pPr>
        <w:widowControl/>
        <w:spacing w:line="240" w:lineRule="exact"/>
        <w:jc w:val="left"/>
        <w:rPr>
          <w:rFonts w:ascii="Helvetica" w:eastAsia="MS PGothic" w:hAnsi="Helvetica" w:cs="Helvetica"/>
          <w:b/>
          <w:bCs/>
          <w:kern w:val="0"/>
          <w:sz w:val="20"/>
          <w:szCs w:val="20"/>
        </w:rPr>
      </w:pPr>
      <w:r w:rsidRPr="006A3A1E">
        <w:rPr>
          <w:rFonts w:ascii="Helvetica" w:eastAsia="MS PGothic" w:hAnsi="Helvetica" w:cs="Helvetica"/>
          <w:b/>
          <w:bCs/>
          <w:kern w:val="0"/>
          <w:sz w:val="20"/>
          <w:szCs w:val="20"/>
        </w:rPr>
        <w:t xml:space="preserve">Type of method </w:t>
      </w:r>
    </w:p>
    <w:tbl>
      <w:tblPr>
        <w:tblW w:w="0" w:type="auto"/>
        <w:tblCellSpacing w:w="7" w:type="dxa"/>
        <w:tblCellMar>
          <w:top w:w="45" w:type="dxa"/>
          <w:left w:w="45" w:type="dxa"/>
          <w:bottom w:w="45" w:type="dxa"/>
          <w:right w:w="45" w:type="dxa"/>
        </w:tblCellMar>
        <w:tblLook w:val="04A0"/>
      </w:tblPr>
      <w:tblGrid>
        <w:gridCol w:w="1026"/>
      </w:tblGrid>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divId w:val="1716812703"/>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flask method </w:t>
            </w:r>
          </w:p>
        </w:tc>
      </w:tr>
    </w:tbl>
    <w:p w:rsidR="006A3A1E" w:rsidRPr="006A3A1E" w:rsidRDefault="006A3A1E" w:rsidP="00021D0D">
      <w:pPr>
        <w:widowControl/>
        <w:spacing w:line="240" w:lineRule="exact"/>
        <w:jc w:val="left"/>
        <w:rPr>
          <w:rFonts w:ascii="Helvetica" w:eastAsia="MS PGothic" w:hAnsi="Helvetica" w:cs="Helvetica"/>
          <w:b/>
          <w:bCs/>
          <w:kern w:val="0"/>
          <w:sz w:val="20"/>
          <w:szCs w:val="20"/>
        </w:rPr>
      </w:pPr>
      <w:r w:rsidRPr="006A3A1E">
        <w:rPr>
          <w:rFonts w:ascii="Helvetica" w:eastAsia="MS PGothic" w:hAnsi="Helvetica" w:cs="Helvetica"/>
          <w:b/>
          <w:bCs/>
          <w:kern w:val="0"/>
          <w:sz w:val="20"/>
          <w:szCs w:val="20"/>
        </w:rPr>
        <w:t xml:space="preserve">GLP compliance </w:t>
      </w:r>
    </w:p>
    <w:tbl>
      <w:tblPr>
        <w:tblW w:w="0" w:type="auto"/>
        <w:tblCellSpacing w:w="7" w:type="dxa"/>
        <w:tblCellMar>
          <w:top w:w="45" w:type="dxa"/>
          <w:left w:w="45" w:type="dxa"/>
          <w:bottom w:w="45" w:type="dxa"/>
          <w:right w:w="45" w:type="dxa"/>
        </w:tblCellMar>
        <w:tblLook w:val="04A0"/>
      </w:tblPr>
      <w:tblGrid>
        <w:gridCol w:w="296"/>
      </w:tblGrid>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divId w:val="2117750895"/>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no </w:t>
            </w:r>
          </w:p>
        </w:tc>
      </w:tr>
    </w:tbl>
    <w:p w:rsidR="006A3A1E" w:rsidRPr="006A3A1E" w:rsidRDefault="006A3A1E" w:rsidP="00021D0D">
      <w:pPr>
        <w:widowControl/>
        <w:spacing w:line="240" w:lineRule="exact"/>
        <w:jc w:val="left"/>
        <w:rPr>
          <w:rFonts w:ascii="Helvetica" w:eastAsia="MS PGothic" w:hAnsi="Helvetica" w:cs="Helvetica"/>
          <w:b/>
          <w:bCs/>
          <w:kern w:val="0"/>
          <w:sz w:val="24"/>
          <w:szCs w:val="24"/>
        </w:rPr>
      </w:pPr>
      <w:r w:rsidRPr="006A3A1E">
        <w:rPr>
          <w:rFonts w:ascii="Helvetica" w:eastAsia="MS PGothic" w:hAnsi="Helvetica" w:cs="Helvetica"/>
          <w:b/>
          <w:bCs/>
          <w:kern w:val="0"/>
          <w:sz w:val="24"/>
          <w:szCs w:val="24"/>
        </w:rPr>
        <w:t xml:space="preserve">Test materials </w:t>
      </w:r>
    </w:p>
    <w:p w:rsidR="006A3A1E" w:rsidRPr="006A3A1E" w:rsidRDefault="006A3A1E" w:rsidP="00021D0D">
      <w:pPr>
        <w:widowControl/>
        <w:spacing w:line="240" w:lineRule="exact"/>
        <w:jc w:val="left"/>
        <w:rPr>
          <w:rFonts w:ascii="Helvetica" w:eastAsia="MS PGothic" w:hAnsi="Helvetica" w:cs="Helvetica"/>
          <w:b/>
          <w:bCs/>
          <w:kern w:val="0"/>
          <w:sz w:val="20"/>
          <w:szCs w:val="20"/>
        </w:rPr>
      </w:pPr>
      <w:r w:rsidRPr="006A3A1E">
        <w:rPr>
          <w:rFonts w:ascii="Helvetica" w:eastAsia="MS PGothic" w:hAnsi="Helvetica" w:cs="Helvetica"/>
          <w:b/>
          <w:bCs/>
          <w:kern w:val="0"/>
          <w:sz w:val="20"/>
          <w:szCs w:val="20"/>
        </w:rPr>
        <w:t xml:space="preserve">Identity of test material same as for substance defined in section 1 (if not read-across) </w:t>
      </w:r>
    </w:p>
    <w:tbl>
      <w:tblPr>
        <w:tblW w:w="0" w:type="auto"/>
        <w:tblCellSpacing w:w="7" w:type="dxa"/>
        <w:tblCellMar>
          <w:top w:w="45" w:type="dxa"/>
          <w:left w:w="45" w:type="dxa"/>
          <w:bottom w:w="45" w:type="dxa"/>
          <w:right w:w="45" w:type="dxa"/>
        </w:tblCellMar>
        <w:tblLook w:val="04A0"/>
      </w:tblPr>
      <w:tblGrid>
        <w:gridCol w:w="367"/>
      </w:tblGrid>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divId w:val="600140790"/>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yes </w:t>
            </w:r>
          </w:p>
        </w:tc>
      </w:tr>
    </w:tbl>
    <w:p w:rsidR="006A3A1E" w:rsidRPr="006A3A1E" w:rsidRDefault="006A3A1E" w:rsidP="00021D0D">
      <w:pPr>
        <w:widowControl/>
        <w:spacing w:line="240" w:lineRule="exact"/>
        <w:jc w:val="left"/>
        <w:rPr>
          <w:rFonts w:ascii="Helvetica" w:eastAsia="MS PGothic" w:hAnsi="Helvetica" w:cs="Helvetica"/>
          <w:b/>
          <w:bCs/>
          <w:kern w:val="0"/>
          <w:sz w:val="20"/>
          <w:szCs w:val="20"/>
        </w:rPr>
      </w:pPr>
      <w:r w:rsidRPr="006A3A1E">
        <w:rPr>
          <w:rFonts w:ascii="Helvetica" w:eastAsia="MS PGothic" w:hAnsi="Helvetica" w:cs="Helvetica"/>
          <w:b/>
          <w:bCs/>
          <w:kern w:val="0"/>
          <w:sz w:val="20"/>
          <w:szCs w:val="20"/>
        </w:rPr>
        <w:t xml:space="preserve">Test material identity </w:t>
      </w:r>
    </w:p>
    <w:tbl>
      <w:tblPr>
        <w:tblW w:w="0" w:type="auto"/>
        <w:tblBorders>
          <w:top w:val="single" w:sz="6" w:space="0" w:color="auto"/>
          <w:left w:val="single" w:sz="6" w:space="0" w:color="auto"/>
          <w:bottom w:val="single" w:sz="6" w:space="0" w:color="auto"/>
          <w:right w:val="single" w:sz="6" w:space="0" w:color="auto"/>
        </w:tblBorders>
        <w:tblCellMar>
          <w:top w:w="45" w:type="dxa"/>
          <w:left w:w="45" w:type="dxa"/>
          <w:bottom w:w="45" w:type="dxa"/>
          <w:right w:w="45" w:type="dxa"/>
        </w:tblCellMar>
        <w:tblLook w:val="04A0"/>
      </w:tblPr>
      <w:tblGrid>
        <w:gridCol w:w="1006"/>
        <w:gridCol w:w="659"/>
      </w:tblGrid>
      <w:tr w:rsidR="006A3A1E" w:rsidRPr="006A3A1E">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center"/>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Identifier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center"/>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Identity </w:t>
            </w:r>
          </w:p>
        </w:tc>
      </w:tr>
      <w:tr w:rsidR="006A3A1E" w:rsidRPr="006A3A1E">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left"/>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CAS number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left"/>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77-85-0 </w:t>
            </w:r>
          </w:p>
        </w:tc>
      </w:tr>
    </w:tbl>
    <w:p w:rsidR="006A3A1E" w:rsidRPr="006A3A1E" w:rsidRDefault="006A3A1E" w:rsidP="00021D0D">
      <w:pPr>
        <w:widowControl/>
        <w:spacing w:line="240" w:lineRule="exact"/>
        <w:jc w:val="left"/>
        <w:rPr>
          <w:rFonts w:ascii="Helvetica" w:eastAsia="MS PGothic" w:hAnsi="Helvetica" w:cs="Helvetica"/>
          <w:b/>
          <w:bCs/>
          <w:kern w:val="0"/>
          <w:sz w:val="20"/>
          <w:szCs w:val="20"/>
        </w:rPr>
      </w:pPr>
      <w:r w:rsidRPr="006A3A1E">
        <w:rPr>
          <w:rFonts w:ascii="Helvetica" w:eastAsia="MS PGothic" w:hAnsi="Helvetica" w:cs="Helvetica"/>
          <w:b/>
          <w:bCs/>
          <w:kern w:val="0"/>
          <w:sz w:val="20"/>
          <w:szCs w:val="20"/>
        </w:rPr>
        <w:t xml:space="preserve">Details on test material </w:t>
      </w:r>
    </w:p>
    <w:tbl>
      <w:tblPr>
        <w:tblW w:w="0" w:type="auto"/>
        <w:tblCellSpacing w:w="7" w:type="dxa"/>
        <w:tblCellMar>
          <w:top w:w="45" w:type="dxa"/>
          <w:left w:w="45" w:type="dxa"/>
          <w:bottom w:w="45" w:type="dxa"/>
          <w:right w:w="45" w:type="dxa"/>
        </w:tblCellMar>
        <w:tblLook w:val="04A0"/>
      </w:tblPr>
      <w:tblGrid>
        <w:gridCol w:w="4902"/>
      </w:tblGrid>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divId w:val="1097867482"/>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 Name of test material (as cited in study report): </w:t>
            </w:r>
            <w:proofErr w:type="spellStart"/>
            <w:r w:rsidRPr="006A3A1E">
              <w:rPr>
                <w:rFonts w:ascii="Helvetica" w:eastAsia="MS PGothic" w:hAnsi="Helvetica" w:cs="Helvetica"/>
                <w:kern w:val="0"/>
                <w:sz w:val="16"/>
                <w:szCs w:val="16"/>
              </w:rPr>
              <w:t>Trimethylolethame</w:t>
            </w:r>
            <w:proofErr w:type="spellEnd"/>
            <w:r>
              <w:rPr>
                <w:rFonts w:ascii="Helvetica" w:eastAsia="MS PGothic" w:hAnsi="Helvetica" w:cs="Helvetica"/>
                <w:kern w:val="0"/>
                <w:sz w:val="16"/>
                <w:szCs w:val="16"/>
              </w:rPr>
              <w:br/>
            </w:r>
            <w:r w:rsidRPr="006A3A1E">
              <w:rPr>
                <w:rFonts w:ascii="Helvetica" w:eastAsia="MS PGothic" w:hAnsi="Helvetica" w:cs="Helvetica"/>
                <w:kern w:val="0"/>
                <w:sz w:val="16"/>
                <w:szCs w:val="16"/>
              </w:rPr>
              <w:t>- Analytical purity: 99.4 %</w:t>
            </w:r>
            <w:r>
              <w:rPr>
                <w:rFonts w:ascii="Helvetica" w:eastAsia="MS PGothic" w:hAnsi="Helvetica" w:cs="Helvetica"/>
                <w:kern w:val="0"/>
                <w:sz w:val="16"/>
                <w:szCs w:val="16"/>
              </w:rPr>
              <w:br/>
            </w:r>
            <w:r w:rsidRPr="006A3A1E">
              <w:rPr>
                <w:rFonts w:ascii="Helvetica" w:eastAsia="MS PGothic" w:hAnsi="Helvetica" w:cs="Helvetica"/>
                <w:kern w:val="0"/>
                <w:sz w:val="16"/>
                <w:szCs w:val="16"/>
              </w:rPr>
              <w:t>- Lot/batch No.: 7UNEG</w:t>
            </w:r>
            <w:r>
              <w:rPr>
                <w:rFonts w:ascii="Helvetica" w:eastAsia="MS PGothic" w:hAnsi="Helvetica" w:cs="Helvetica"/>
                <w:kern w:val="0"/>
                <w:sz w:val="16"/>
                <w:szCs w:val="16"/>
              </w:rPr>
              <w:br/>
            </w:r>
            <w:r w:rsidRPr="006A3A1E">
              <w:rPr>
                <w:rFonts w:ascii="Helvetica" w:eastAsia="MS PGothic" w:hAnsi="Helvetica" w:cs="Helvetica"/>
                <w:kern w:val="0"/>
                <w:sz w:val="16"/>
                <w:szCs w:val="16"/>
              </w:rPr>
              <w:t xml:space="preserve">- Storage condition of test material: Cool and dark place. </w:t>
            </w:r>
          </w:p>
        </w:tc>
      </w:tr>
    </w:tbl>
    <w:p w:rsidR="006A3A1E" w:rsidRPr="006A3A1E" w:rsidRDefault="006A3A1E" w:rsidP="00021D0D">
      <w:pPr>
        <w:widowControl/>
        <w:spacing w:line="240" w:lineRule="exact"/>
        <w:jc w:val="left"/>
        <w:rPr>
          <w:rFonts w:ascii="Helvetica" w:eastAsia="MS PGothic" w:hAnsi="Helvetica" w:cs="Helvetica"/>
          <w:b/>
          <w:bCs/>
          <w:i/>
          <w:iCs/>
          <w:kern w:val="0"/>
          <w:sz w:val="20"/>
          <w:szCs w:val="20"/>
        </w:rPr>
      </w:pPr>
      <w:r w:rsidRPr="006A3A1E">
        <w:rPr>
          <w:rFonts w:ascii="Helvetica" w:eastAsia="MS PGothic" w:hAnsi="Helvetica" w:cs="Helvetica"/>
          <w:b/>
          <w:bCs/>
          <w:i/>
          <w:iCs/>
          <w:kern w:val="0"/>
          <w:sz w:val="20"/>
          <w:szCs w:val="20"/>
        </w:rPr>
        <w:t xml:space="preserve">Details on methods </w:t>
      </w:r>
    </w:p>
    <w:tbl>
      <w:tblPr>
        <w:tblW w:w="0" w:type="auto"/>
        <w:tblCellSpacing w:w="7" w:type="dxa"/>
        <w:tblCellMar>
          <w:top w:w="45" w:type="dxa"/>
          <w:left w:w="45" w:type="dxa"/>
          <w:bottom w:w="45" w:type="dxa"/>
          <w:right w:w="45" w:type="dxa"/>
        </w:tblCellMar>
        <w:tblLook w:val="04A0"/>
      </w:tblPr>
      <w:tblGrid>
        <w:gridCol w:w="5428"/>
      </w:tblGrid>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divId w:val="2125078058"/>
              <w:rPr>
                <w:rFonts w:ascii="Helvetica" w:eastAsia="MS PGothic" w:hAnsi="Helvetica" w:cs="Helvetica"/>
                <w:kern w:val="0"/>
                <w:sz w:val="16"/>
                <w:szCs w:val="16"/>
              </w:rPr>
            </w:pPr>
            <w:r w:rsidRPr="006A3A1E">
              <w:rPr>
                <w:rFonts w:ascii="Helvetica" w:eastAsia="MS PGothic" w:hAnsi="Helvetica" w:cs="Helvetica"/>
                <w:kern w:val="0"/>
                <w:sz w:val="16"/>
                <w:szCs w:val="16"/>
              </w:rPr>
              <w:t>Limit test was conducted because water solubility of test material was high.</w:t>
            </w:r>
            <w:r>
              <w:rPr>
                <w:rFonts w:ascii="Helvetica" w:eastAsia="MS PGothic" w:hAnsi="Helvetica" w:cs="Helvetica"/>
                <w:kern w:val="0"/>
                <w:sz w:val="16"/>
                <w:szCs w:val="16"/>
              </w:rPr>
              <w:br/>
            </w:r>
            <w:r w:rsidRPr="006A3A1E">
              <w:rPr>
                <w:rFonts w:ascii="Helvetica" w:eastAsia="MS PGothic" w:hAnsi="Helvetica" w:cs="Helvetica"/>
                <w:kern w:val="0"/>
                <w:sz w:val="16"/>
                <w:szCs w:val="16"/>
              </w:rPr>
              <w:t>Test condition</w:t>
            </w:r>
            <w:r>
              <w:rPr>
                <w:rFonts w:ascii="Helvetica" w:eastAsia="MS PGothic" w:hAnsi="Helvetica" w:cs="Helvetica"/>
                <w:kern w:val="0"/>
                <w:sz w:val="16"/>
                <w:szCs w:val="16"/>
              </w:rPr>
              <w:br/>
            </w:r>
            <w:r w:rsidRPr="006A3A1E">
              <w:rPr>
                <w:rFonts w:ascii="Helvetica" w:eastAsia="MS PGothic" w:hAnsi="Helvetica" w:cs="Helvetica"/>
                <w:kern w:val="0"/>
                <w:sz w:val="16"/>
                <w:szCs w:val="16"/>
              </w:rPr>
              <w:t>Test media; purified water</w:t>
            </w:r>
            <w:r>
              <w:rPr>
                <w:rFonts w:ascii="Helvetica" w:eastAsia="MS PGothic" w:hAnsi="Helvetica" w:cs="Helvetica"/>
                <w:kern w:val="0"/>
                <w:sz w:val="16"/>
                <w:szCs w:val="16"/>
              </w:rPr>
              <w:br/>
            </w:r>
            <w:r w:rsidRPr="006A3A1E">
              <w:rPr>
                <w:rFonts w:ascii="Helvetica" w:eastAsia="MS PGothic" w:hAnsi="Helvetica" w:cs="Helvetica"/>
                <w:kern w:val="0"/>
                <w:sz w:val="16"/>
                <w:szCs w:val="16"/>
              </w:rPr>
              <w:t>Temperature; 20 +/- 0.5 degree C</w:t>
            </w:r>
            <w:r>
              <w:rPr>
                <w:rFonts w:ascii="Helvetica" w:eastAsia="MS PGothic" w:hAnsi="Helvetica" w:cs="Helvetica"/>
                <w:kern w:val="0"/>
                <w:sz w:val="16"/>
                <w:szCs w:val="16"/>
              </w:rPr>
              <w:br/>
            </w:r>
            <w:r w:rsidRPr="006A3A1E">
              <w:rPr>
                <w:rFonts w:ascii="Helvetica" w:eastAsia="MS PGothic" w:hAnsi="Helvetica" w:cs="Helvetica"/>
                <w:kern w:val="0"/>
                <w:sz w:val="16"/>
                <w:szCs w:val="16"/>
              </w:rPr>
              <w:lastRenderedPageBreak/>
              <w:t xml:space="preserve">Number of replicates; 2 </w:t>
            </w:r>
          </w:p>
        </w:tc>
      </w:tr>
    </w:tbl>
    <w:p w:rsidR="006A3A1E" w:rsidRPr="006A3A1E" w:rsidRDefault="006A3A1E" w:rsidP="00D96DAD">
      <w:pPr>
        <w:widowControl/>
        <w:spacing w:beforeLines="100" w:line="280" w:lineRule="exact"/>
        <w:jc w:val="left"/>
        <w:rPr>
          <w:rFonts w:ascii="Helvetica" w:eastAsia="MS PGothic" w:hAnsi="Helvetica" w:cs="Helvetica"/>
          <w:b/>
          <w:bCs/>
          <w:kern w:val="0"/>
          <w:sz w:val="28"/>
          <w:szCs w:val="28"/>
        </w:rPr>
      </w:pPr>
      <w:r w:rsidRPr="006A3A1E">
        <w:rPr>
          <w:rFonts w:ascii="Helvetica" w:eastAsia="MS PGothic" w:hAnsi="Helvetica" w:cs="Helvetica"/>
          <w:b/>
          <w:bCs/>
          <w:kern w:val="0"/>
          <w:sz w:val="28"/>
          <w:szCs w:val="28"/>
        </w:rPr>
        <w:lastRenderedPageBreak/>
        <w:t xml:space="preserve">Results and discussions </w:t>
      </w:r>
    </w:p>
    <w:p w:rsidR="006A3A1E" w:rsidRPr="006A3A1E" w:rsidRDefault="006A3A1E" w:rsidP="00021D0D">
      <w:pPr>
        <w:widowControl/>
        <w:spacing w:line="240" w:lineRule="exact"/>
        <w:jc w:val="left"/>
        <w:rPr>
          <w:rFonts w:ascii="Helvetica" w:eastAsia="MS PGothic" w:hAnsi="Helvetica" w:cs="Helvetica"/>
          <w:b/>
          <w:bCs/>
          <w:kern w:val="0"/>
          <w:sz w:val="20"/>
          <w:szCs w:val="20"/>
        </w:rPr>
      </w:pPr>
      <w:r w:rsidRPr="006A3A1E">
        <w:rPr>
          <w:rFonts w:ascii="Helvetica" w:eastAsia="MS PGothic" w:hAnsi="Helvetica" w:cs="Helvetica"/>
          <w:b/>
          <w:bCs/>
          <w:kern w:val="0"/>
          <w:sz w:val="20"/>
          <w:szCs w:val="20"/>
        </w:rPr>
        <w:t xml:space="preserve">Water solubility </w:t>
      </w:r>
    </w:p>
    <w:tbl>
      <w:tblPr>
        <w:tblW w:w="0" w:type="auto"/>
        <w:tblCellSpacing w:w="7" w:type="dxa"/>
        <w:tblCellMar>
          <w:top w:w="45" w:type="dxa"/>
          <w:left w:w="45" w:type="dxa"/>
          <w:bottom w:w="45" w:type="dxa"/>
          <w:right w:w="45" w:type="dxa"/>
        </w:tblCellMar>
        <w:tblLook w:val="04A0"/>
      </w:tblPr>
      <w:tblGrid>
        <w:gridCol w:w="583"/>
        <w:gridCol w:w="513"/>
      </w:tblGrid>
      <w:tr w:rsidR="006A3A1E" w:rsidRPr="006A3A1E">
        <w:trPr>
          <w:tblCellSpacing w:w="7" w:type="dxa"/>
        </w:trPr>
        <w:tc>
          <w:tcPr>
            <w:tcW w:w="0" w:type="auto"/>
            <w:gridSpan w:val="2"/>
            <w:tcBorders>
              <w:top w:val="nil"/>
              <w:left w:val="nil"/>
              <w:bottom w:val="nil"/>
              <w:right w:val="nil"/>
            </w:tcBorders>
            <w:hideMark/>
          </w:tcPr>
          <w:p w:rsidR="006A3A1E" w:rsidRPr="006A3A1E" w:rsidRDefault="006A3A1E" w:rsidP="00021D0D">
            <w:pPr>
              <w:widowControl/>
              <w:spacing w:line="240" w:lineRule="exact"/>
              <w:jc w:val="left"/>
              <w:divId w:val="1585407821"/>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&gt;= 300 g/L </w:t>
            </w:r>
          </w:p>
        </w:tc>
      </w:tr>
      <w:tr w:rsidR="006A3A1E" w:rsidRPr="006A3A1E">
        <w:trPr>
          <w:tblCellSpacing w:w="7" w:type="dxa"/>
        </w:trPr>
        <w:tc>
          <w:tcPr>
            <w:tcW w:w="450" w:type="dxa"/>
            <w:tcBorders>
              <w:top w:val="nil"/>
              <w:left w:val="nil"/>
              <w:bottom w:val="nil"/>
              <w:right w:val="nil"/>
            </w:tcBorders>
            <w:hideMark/>
          </w:tcPr>
          <w:p w:rsidR="006A3A1E" w:rsidRPr="006A3A1E" w:rsidRDefault="006A3A1E" w:rsidP="00021D0D">
            <w:pPr>
              <w:widowControl/>
              <w:spacing w:line="240" w:lineRule="exact"/>
              <w:jc w:val="right"/>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Temp. </w:t>
            </w:r>
          </w:p>
        </w:tc>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20 °C </w:t>
            </w:r>
          </w:p>
        </w:tc>
      </w:tr>
    </w:tbl>
    <w:p w:rsidR="006A3A1E" w:rsidRPr="006A3A1E" w:rsidRDefault="006A3A1E" w:rsidP="00D96DAD">
      <w:pPr>
        <w:widowControl/>
        <w:spacing w:beforeLines="100" w:line="280" w:lineRule="exact"/>
        <w:jc w:val="left"/>
        <w:rPr>
          <w:rFonts w:ascii="Helvetica" w:eastAsia="MS PGothic" w:hAnsi="Helvetica" w:cs="Helvetica"/>
          <w:b/>
          <w:bCs/>
          <w:kern w:val="0"/>
          <w:sz w:val="28"/>
          <w:szCs w:val="28"/>
        </w:rPr>
      </w:pPr>
      <w:r w:rsidRPr="006A3A1E">
        <w:rPr>
          <w:rFonts w:ascii="Helvetica" w:eastAsia="MS PGothic" w:hAnsi="Helvetica" w:cs="Helvetica"/>
          <w:b/>
          <w:bCs/>
          <w:kern w:val="0"/>
          <w:sz w:val="28"/>
          <w:szCs w:val="28"/>
        </w:rPr>
        <w:t xml:space="preserve">Applicant's summary and conclusion </w:t>
      </w:r>
    </w:p>
    <w:p w:rsidR="006A3A1E" w:rsidRPr="006A3A1E" w:rsidRDefault="006A3A1E" w:rsidP="00021D0D">
      <w:pPr>
        <w:widowControl/>
        <w:spacing w:line="240" w:lineRule="exact"/>
        <w:jc w:val="left"/>
        <w:rPr>
          <w:rFonts w:ascii="Helvetica" w:eastAsia="MS PGothic" w:hAnsi="Helvetica" w:cs="Helvetica"/>
          <w:b/>
          <w:bCs/>
          <w:kern w:val="0"/>
          <w:sz w:val="20"/>
          <w:szCs w:val="20"/>
        </w:rPr>
      </w:pPr>
      <w:r w:rsidRPr="006A3A1E">
        <w:rPr>
          <w:rFonts w:ascii="Helvetica" w:eastAsia="MS PGothic" w:hAnsi="Helvetica" w:cs="Helvetica"/>
          <w:b/>
          <w:bCs/>
          <w:kern w:val="0"/>
          <w:sz w:val="20"/>
          <w:szCs w:val="20"/>
        </w:rPr>
        <w:t xml:space="preserve">Interpretation of results </w:t>
      </w:r>
    </w:p>
    <w:tbl>
      <w:tblPr>
        <w:tblW w:w="0" w:type="auto"/>
        <w:tblCellSpacing w:w="7" w:type="dxa"/>
        <w:tblCellMar>
          <w:top w:w="45" w:type="dxa"/>
          <w:left w:w="45" w:type="dxa"/>
          <w:bottom w:w="45" w:type="dxa"/>
          <w:right w:w="45" w:type="dxa"/>
        </w:tblCellMar>
        <w:tblLook w:val="04A0"/>
      </w:tblPr>
      <w:tblGrid>
        <w:gridCol w:w="2106"/>
      </w:tblGrid>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divId w:val="1049415"/>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very soluble (&gt; 10000 mg/L) </w:t>
            </w:r>
          </w:p>
        </w:tc>
      </w:tr>
    </w:tbl>
    <w:p w:rsidR="006A3A1E" w:rsidRPr="006A3A1E" w:rsidRDefault="006A3A1E" w:rsidP="00021D0D">
      <w:pPr>
        <w:widowControl/>
        <w:spacing w:line="240" w:lineRule="exact"/>
        <w:jc w:val="left"/>
        <w:rPr>
          <w:rFonts w:ascii="Helvetica" w:eastAsia="MS PGothic" w:hAnsi="Helvetica" w:cs="Helvetica"/>
          <w:b/>
          <w:bCs/>
          <w:kern w:val="0"/>
          <w:sz w:val="20"/>
          <w:szCs w:val="20"/>
        </w:rPr>
      </w:pPr>
      <w:r w:rsidRPr="006A3A1E">
        <w:rPr>
          <w:rFonts w:ascii="Helvetica" w:eastAsia="MS PGothic" w:hAnsi="Helvetica" w:cs="Helvetica"/>
          <w:b/>
          <w:bCs/>
          <w:kern w:val="0"/>
          <w:sz w:val="20"/>
          <w:szCs w:val="20"/>
        </w:rPr>
        <w:t xml:space="preserve">Conclusions </w:t>
      </w:r>
    </w:p>
    <w:tbl>
      <w:tblPr>
        <w:tblW w:w="0" w:type="auto"/>
        <w:tblCellSpacing w:w="7" w:type="dxa"/>
        <w:tblCellMar>
          <w:top w:w="45" w:type="dxa"/>
          <w:left w:w="45" w:type="dxa"/>
          <w:bottom w:w="45" w:type="dxa"/>
          <w:right w:w="45" w:type="dxa"/>
        </w:tblCellMar>
        <w:tblLook w:val="04A0"/>
      </w:tblPr>
      <w:tblGrid>
        <w:gridCol w:w="3551"/>
      </w:tblGrid>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divId w:val="1658922909"/>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Water solubility is equal to or more than 300 g/L. </w:t>
            </w:r>
          </w:p>
        </w:tc>
      </w:tr>
    </w:tbl>
    <w:p w:rsidR="006A3A1E" w:rsidRDefault="006A3A1E" w:rsidP="00D96DAD">
      <w:pPr>
        <w:widowControl/>
        <w:spacing w:beforeLines="100" w:line="340" w:lineRule="exact"/>
        <w:jc w:val="left"/>
        <w:rPr>
          <w:rFonts w:ascii="Helvetica" w:eastAsia="MS PGothic" w:hAnsi="Helvetica" w:cs="Helvetica"/>
          <w:b/>
          <w:bCs/>
          <w:kern w:val="0"/>
          <w:sz w:val="32"/>
          <w:szCs w:val="32"/>
          <w:u w:val="single"/>
        </w:rPr>
      </w:pPr>
    </w:p>
    <w:p w:rsidR="006A3A1E" w:rsidRDefault="006A3A1E" w:rsidP="00D96DAD">
      <w:pPr>
        <w:widowControl/>
        <w:spacing w:beforeLines="100" w:line="340" w:lineRule="exact"/>
        <w:jc w:val="left"/>
        <w:rPr>
          <w:rFonts w:ascii="Helvetica" w:eastAsia="MS PGothic" w:hAnsi="Helvetica" w:cs="Helvetica"/>
          <w:b/>
          <w:bCs/>
          <w:kern w:val="0"/>
          <w:sz w:val="32"/>
          <w:szCs w:val="32"/>
          <w:u w:val="single"/>
        </w:rPr>
      </w:pPr>
      <w:r>
        <w:rPr>
          <w:rFonts w:ascii="Helvetica" w:eastAsia="MS PGothic" w:hAnsi="Helvetica" w:cs="Helvetica"/>
          <w:b/>
          <w:bCs/>
          <w:kern w:val="0"/>
          <w:sz w:val="32"/>
          <w:szCs w:val="32"/>
          <w:u w:val="single"/>
        </w:rPr>
        <w:br w:type="page"/>
      </w:r>
    </w:p>
    <w:p w:rsidR="006A3A1E" w:rsidRPr="006A3A1E" w:rsidRDefault="006A3A1E" w:rsidP="00D96DAD">
      <w:pPr>
        <w:widowControl/>
        <w:spacing w:beforeLines="100" w:line="340" w:lineRule="exact"/>
        <w:jc w:val="left"/>
        <w:rPr>
          <w:rFonts w:ascii="Helvetica" w:eastAsia="MS PGothic" w:hAnsi="Helvetica" w:cs="Helvetica"/>
          <w:b/>
          <w:bCs/>
          <w:kern w:val="0"/>
          <w:sz w:val="32"/>
          <w:szCs w:val="32"/>
          <w:u w:val="single"/>
        </w:rPr>
      </w:pPr>
      <w:r w:rsidRPr="006A3A1E">
        <w:rPr>
          <w:rFonts w:ascii="Helvetica" w:eastAsia="MS PGothic" w:hAnsi="Helvetica" w:cs="Helvetica"/>
          <w:b/>
          <w:bCs/>
          <w:kern w:val="0"/>
          <w:sz w:val="32"/>
          <w:szCs w:val="32"/>
          <w:u w:val="single"/>
        </w:rPr>
        <w:lastRenderedPageBreak/>
        <w:t xml:space="preserve">5 Environmental fate and pathways </w:t>
      </w:r>
    </w:p>
    <w:p w:rsidR="006A3A1E" w:rsidRPr="006A3A1E" w:rsidRDefault="006A3A1E" w:rsidP="00D96DAD">
      <w:pPr>
        <w:widowControl/>
        <w:spacing w:beforeLines="100" w:line="340" w:lineRule="exact"/>
        <w:jc w:val="left"/>
        <w:rPr>
          <w:rFonts w:ascii="Helvetica" w:eastAsia="MS PGothic" w:hAnsi="Helvetica" w:cs="Helvetica"/>
          <w:b/>
          <w:bCs/>
          <w:kern w:val="0"/>
          <w:sz w:val="32"/>
          <w:szCs w:val="32"/>
          <w:u w:val="single"/>
        </w:rPr>
      </w:pPr>
      <w:r w:rsidRPr="006A3A1E">
        <w:rPr>
          <w:rFonts w:ascii="Helvetica" w:eastAsia="MS PGothic" w:hAnsi="Helvetica" w:cs="Helvetica"/>
          <w:b/>
          <w:bCs/>
          <w:kern w:val="0"/>
          <w:sz w:val="32"/>
          <w:szCs w:val="32"/>
          <w:u w:val="single"/>
        </w:rPr>
        <w:t xml:space="preserve">5.1 Stability </w:t>
      </w:r>
    </w:p>
    <w:p w:rsidR="006A3A1E" w:rsidRPr="006A3A1E" w:rsidRDefault="006A3A1E" w:rsidP="00D96DAD">
      <w:pPr>
        <w:widowControl/>
        <w:spacing w:beforeLines="100" w:line="340" w:lineRule="exact"/>
        <w:jc w:val="left"/>
        <w:rPr>
          <w:rFonts w:ascii="Helvetica" w:eastAsia="MS PGothic" w:hAnsi="Helvetica" w:cs="Helvetica"/>
          <w:b/>
          <w:bCs/>
          <w:kern w:val="0"/>
          <w:sz w:val="32"/>
          <w:szCs w:val="32"/>
          <w:u w:val="single"/>
        </w:rPr>
      </w:pPr>
      <w:r w:rsidRPr="006A3A1E">
        <w:rPr>
          <w:rFonts w:ascii="Helvetica" w:eastAsia="MS PGothic" w:hAnsi="Helvetica" w:cs="Helvetica"/>
          <w:b/>
          <w:bCs/>
          <w:kern w:val="0"/>
          <w:sz w:val="32"/>
          <w:szCs w:val="32"/>
          <w:u w:val="single"/>
        </w:rPr>
        <w:t xml:space="preserve">5.1.1 </w:t>
      </w:r>
      <w:proofErr w:type="spellStart"/>
      <w:r w:rsidRPr="006A3A1E">
        <w:rPr>
          <w:rFonts w:ascii="Helvetica" w:eastAsia="MS PGothic" w:hAnsi="Helvetica" w:cs="Helvetica"/>
          <w:b/>
          <w:bCs/>
          <w:kern w:val="0"/>
          <w:sz w:val="32"/>
          <w:szCs w:val="32"/>
          <w:u w:val="single"/>
        </w:rPr>
        <w:t>Phototransformation</w:t>
      </w:r>
      <w:proofErr w:type="spellEnd"/>
      <w:r w:rsidRPr="006A3A1E">
        <w:rPr>
          <w:rFonts w:ascii="Helvetica" w:eastAsia="MS PGothic" w:hAnsi="Helvetica" w:cs="Helvetica"/>
          <w:b/>
          <w:bCs/>
          <w:kern w:val="0"/>
          <w:sz w:val="32"/>
          <w:szCs w:val="32"/>
          <w:u w:val="single"/>
        </w:rPr>
        <w:t xml:space="preserve"> in air </w:t>
      </w:r>
    </w:p>
    <w:p w:rsidR="006A3A1E" w:rsidRPr="006A3A1E" w:rsidRDefault="006A3A1E" w:rsidP="00D96DAD">
      <w:pPr>
        <w:widowControl/>
        <w:spacing w:beforeLines="100" w:line="320" w:lineRule="exact"/>
        <w:jc w:val="left"/>
        <w:rPr>
          <w:rFonts w:ascii="Helvetica" w:eastAsia="MS PGothic" w:hAnsi="Helvetica" w:cs="Helvetica"/>
          <w:b/>
          <w:bCs/>
          <w:i/>
          <w:iCs/>
          <w:kern w:val="0"/>
          <w:sz w:val="30"/>
          <w:szCs w:val="30"/>
        </w:rPr>
      </w:pPr>
      <w:r w:rsidRPr="006A3A1E">
        <w:rPr>
          <w:rFonts w:ascii="Helvetica" w:eastAsia="MS PGothic" w:hAnsi="Helvetica" w:cs="Helvetica"/>
          <w:b/>
          <w:bCs/>
          <w:i/>
          <w:iCs/>
          <w:kern w:val="0"/>
          <w:sz w:val="30"/>
          <w:szCs w:val="30"/>
        </w:rPr>
        <w:t xml:space="preserve">Endpoint study record: QSAR </w:t>
      </w:r>
    </w:p>
    <w:tbl>
      <w:tblPr>
        <w:tblW w:w="0" w:type="auto"/>
        <w:tblCellSpacing w:w="7" w:type="dxa"/>
        <w:tblCellMar>
          <w:left w:w="0" w:type="dxa"/>
          <w:right w:w="0" w:type="dxa"/>
        </w:tblCellMar>
        <w:tblLook w:val="04A0"/>
      </w:tblPr>
      <w:tblGrid>
        <w:gridCol w:w="1044"/>
        <w:gridCol w:w="20"/>
        <w:gridCol w:w="4344"/>
      </w:tblGrid>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divId w:val="1529484337"/>
              <w:rPr>
                <w:rFonts w:ascii="Helvetica" w:eastAsia="MS PGothic" w:hAnsi="Helvetica" w:cs="Helvetica"/>
                <w:b/>
                <w:bCs/>
                <w:color w:val="0000B2"/>
                <w:kern w:val="0"/>
                <w:sz w:val="16"/>
                <w:szCs w:val="16"/>
              </w:rPr>
            </w:pPr>
            <w:r w:rsidRPr="006A3A1E">
              <w:rPr>
                <w:rFonts w:ascii="Helvetica" w:eastAsia="MS PGothic" w:hAnsi="Helvetica" w:cs="Helvetica"/>
                <w:b/>
                <w:bCs/>
                <w:color w:val="0000B2"/>
                <w:kern w:val="0"/>
                <w:sz w:val="16"/>
                <w:szCs w:val="16"/>
              </w:rPr>
              <w:t xml:space="preserve">UUID </w:t>
            </w:r>
          </w:p>
        </w:tc>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color w:val="0000B2"/>
                <w:kern w:val="0"/>
                <w:sz w:val="16"/>
                <w:szCs w:val="16"/>
              </w:rPr>
            </w:pPr>
            <w:r w:rsidRPr="006A3A1E">
              <w:rPr>
                <w:rFonts w:ascii="Helvetica" w:eastAsia="MS PGothic" w:hAnsi="Helvetica" w:cs="Helvetica"/>
                <w:color w:val="0000B2"/>
                <w:kern w:val="0"/>
                <w:sz w:val="16"/>
                <w:szCs w:val="16"/>
              </w:rPr>
              <w:t xml:space="preserve">IUC5-f0662f0e-ab82-4294-8e95-6677b4ff5ec6 </w:t>
            </w:r>
          </w:p>
        </w:tc>
      </w:tr>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b/>
                <w:bCs/>
                <w:color w:val="0000B2"/>
                <w:kern w:val="0"/>
                <w:sz w:val="16"/>
                <w:szCs w:val="16"/>
              </w:rPr>
            </w:pPr>
            <w:r w:rsidRPr="006A3A1E">
              <w:rPr>
                <w:rFonts w:ascii="Helvetica" w:eastAsia="MS PGothic" w:hAnsi="Helvetica" w:cs="Helvetica"/>
                <w:b/>
                <w:bCs/>
                <w:color w:val="0000B2"/>
                <w:kern w:val="0"/>
                <w:sz w:val="16"/>
                <w:szCs w:val="16"/>
              </w:rPr>
              <w:t xml:space="preserve">Dossier UUID </w:t>
            </w:r>
          </w:p>
        </w:tc>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color w:val="0000B2"/>
                <w:kern w:val="0"/>
                <w:sz w:val="16"/>
                <w:szCs w:val="16"/>
              </w:rPr>
            </w:pPr>
            <w:r w:rsidRPr="006A3A1E">
              <w:rPr>
                <w:rFonts w:ascii="Helvetica" w:eastAsia="MS PGothic" w:hAnsi="Helvetica" w:cs="Helvetica"/>
                <w:color w:val="0000B2"/>
                <w:kern w:val="0"/>
                <w:sz w:val="16"/>
                <w:szCs w:val="16"/>
              </w:rPr>
              <w:t xml:space="preserve">0 </w:t>
            </w:r>
          </w:p>
        </w:tc>
      </w:tr>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b/>
                <w:bCs/>
                <w:color w:val="0000B2"/>
                <w:kern w:val="0"/>
                <w:sz w:val="16"/>
                <w:szCs w:val="16"/>
              </w:rPr>
            </w:pPr>
            <w:r w:rsidRPr="006A3A1E">
              <w:rPr>
                <w:rFonts w:ascii="Helvetica" w:eastAsia="MS PGothic" w:hAnsi="Helvetica" w:cs="Helvetica"/>
                <w:b/>
                <w:bCs/>
                <w:color w:val="0000B2"/>
                <w:kern w:val="0"/>
                <w:sz w:val="16"/>
                <w:szCs w:val="16"/>
              </w:rPr>
              <w:t xml:space="preserve">Author </w:t>
            </w:r>
          </w:p>
        </w:tc>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color w:val="0000B2"/>
                <w:kern w:val="0"/>
                <w:sz w:val="16"/>
                <w:szCs w:val="16"/>
              </w:rPr>
            </w:pPr>
            <w:proofErr w:type="spellStart"/>
            <w:r w:rsidRPr="006A3A1E">
              <w:rPr>
                <w:rFonts w:ascii="Helvetica" w:eastAsia="MS PGothic" w:hAnsi="Helvetica" w:cs="Helvetica"/>
                <w:color w:val="0000B2"/>
                <w:kern w:val="0"/>
                <w:sz w:val="16"/>
                <w:szCs w:val="16"/>
              </w:rPr>
              <w:t>mariko</w:t>
            </w:r>
            <w:proofErr w:type="spellEnd"/>
            <w:r w:rsidRPr="006A3A1E">
              <w:rPr>
                <w:rFonts w:ascii="Helvetica" w:eastAsia="MS PGothic" w:hAnsi="Helvetica" w:cs="Helvetica"/>
                <w:color w:val="0000B2"/>
                <w:kern w:val="0"/>
                <w:sz w:val="16"/>
                <w:szCs w:val="16"/>
              </w:rPr>
              <w:t xml:space="preserve"> / National Institute of Health Sciences / Tokyo / Japan </w:t>
            </w:r>
          </w:p>
        </w:tc>
      </w:tr>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b/>
                <w:bCs/>
                <w:color w:val="0000B2"/>
                <w:kern w:val="0"/>
                <w:sz w:val="16"/>
                <w:szCs w:val="16"/>
              </w:rPr>
            </w:pPr>
            <w:r w:rsidRPr="006A3A1E">
              <w:rPr>
                <w:rFonts w:ascii="Helvetica" w:eastAsia="MS PGothic" w:hAnsi="Helvetica" w:cs="Helvetica"/>
                <w:b/>
                <w:bCs/>
                <w:color w:val="0000B2"/>
                <w:kern w:val="0"/>
                <w:sz w:val="16"/>
                <w:szCs w:val="16"/>
              </w:rPr>
              <w:t xml:space="preserve">Date </w:t>
            </w:r>
          </w:p>
        </w:tc>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color w:val="0000B2"/>
                <w:kern w:val="0"/>
                <w:sz w:val="16"/>
                <w:szCs w:val="16"/>
              </w:rPr>
            </w:pPr>
            <w:r w:rsidRPr="006A3A1E">
              <w:rPr>
                <w:rFonts w:ascii="Helvetica" w:eastAsia="MS PGothic" w:hAnsi="Helvetica" w:cs="Helvetica"/>
                <w:color w:val="0000B2"/>
                <w:kern w:val="0"/>
                <w:sz w:val="16"/>
                <w:szCs w:val="16"/>
              </w:rPr>
              <w:t xml:space="preserve">2011-12-01 10:23:07 JST </w:t>
            </w:r>
          </w:p>
        </w:tc>
      </w:tr>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b/>
                <w:bCs/>
                <w:color w:val="0000B2"/>
                <w:kern w:val="0"/>
                <w:sz w:val="16"/>
                <w:szCs w:val="16"/>
              </w:rPr>
            </w:pPr>
            <w:r w:rsidRPr="006A3A1E">
              <w:rPr>
                <w:rFonts w:ascii="Helvetica" w:eastAsia="MS PGothic" w:hAnsi="Helvetica" w:cs="Helvetica"/>
                <w:b/>
                <w:bCs/>
                <w:color w:val="0000B2"/>
                <w:kern w:val="0"/>
                <w:sz w:val="16"/>
                <w:szCs w:val="16"/>
              </w:rPr>
              <w:t xml:space="preserve">Remarks </w:t>
            </w:r>
          </w:p>
        </w:tc>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r>
    </w:tbl>
    <w:p w:rsidR="006A3A1E" w:rsidRPr="006A3A1E" w:rsidRDefault="006A3A1E" w:rsidP="00021D0D">
      <w:pPr>
        <w:widowControl/>
        <w:spacing w:line="240" w:lineRule="exact"/>
        <w:jc w:val="left"/>
        <w:rPr>
          <w:rFonts w:ascii="Helvetica" w:eastAsia="MS PGothic" w:hAnsi="Helvetica" w:cs="Helvetica"/>
          <w:vanish/>
          <w:kern w:val="0"/>
          <w:sz w:val="16"/>
          <w:szCs w:val="16"/>
        </w:rPr>
      </w:pPr>
    </w:p>
    <w:tbl>
      <w:tblPr>
        <w:tblW w:w="0" w:type="auto"/>
        <w:tblCellSpacing w:w="7" w:type="dxa"/>
        <w:tblCellMar>
          <w:top w:w="45" w:type="dxa"/>
          <w:left w:w="45" w:type="dxa"/>
          <w:bottom w:w="45" w:type="dxa"/>
          <w:right w:w="45" w:type="dxa"/>
        </w:tblCellMar>
        <w:tblLook w:val="04A0"/>
      </w:tblPr>
      <w:tblGrid>
        <w:gridCol w:w="117"/>
        <w:gridCol w:w="117"/>
      </w:tblGrid>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r>
    </w:tbl>
    <w:p w:rsidR="006A3A1E" w:rsidRPr="006A3A1E" w:rsidRDefault="006A3A1E" w:rsidP="00D96DAD">
      <w:pPr>
        <w:widowControl/>
        <w:spacing w:beforeLines="100" w:line="280" w:lineRule="exact"/>
        <w:jc w:val="left"/>
        <w:rPr>
          <w:rFonts w:ascii="Helvetica" w:eastAsia="MS PGothic" w:hAnsi="Helvetica" w:cs="Helvetica"/>
          <w:b/>
          <w:bCs/>
          <w:kern w:val="0"/>
          <w:sz w:val="28"/>
          <w:szCs w:val="28"/>
        </w:rPr>
      </w:pPr>
      <w:r w:rsidRPr="006A3A1E">
        <w:rPr>
          <w:rFonts w:ascii="Helvetica" w:eastAsia="MS PGothic" w:hAnsi="Helvetica" w:cs="Helvetica"/>
          <w:b/>
          <w:bCs/>
          <w:kern w:val="0"/>
          <w:sz w:val="28"/>
          <w:szCs w:val="28"/>
        </w:rPr>
        <w:t xml:space="preserve">Administrative Data </w:t>
      </w:r>
    </w:p>
    <w:tbl>
      <w:tblPr>
        <w:tblW w:w="0" w:type="auto"/>
        <w:tblCellSpacing w:w="7" w:type="dxa"/>
        <w:tblCellMar>
          <w:top w:w="45" w:type="dxa"/>
          <w:left w:w="45" w:type="dxa"/>
          <w:bottom w:w="45" w:type="dxa"/>
          <w:right w:w="45" w:type="dxa"/>
        </w:tblCellMar>
        <w:tblLook w:val="04A0"/>
      </w:tblPr>
      <w:tblGrid>
        <w:gridCol w:w="3161"/>
        <w:gridCol w:w="1868"/>
        <w:gridCol w:w="288"/>
        <w:gridCol w:w="295"/>
      </w:tblGrid>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Purpose flag </w:t>
            </w:r>
          </w:p>
        </w:tc>
        <w:tc>
          <w:tcPr>
            <w:tcW w:w="0" w:type="auto"/>
            <w:gridSpan w:val="3"/>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key study; robust study summary </w:t>
            </w:r>
          </w:p>
        </w:tc>
      </w:tr>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Study result type </w:t>
            </w:r>
          </w:p>
        </w:tc>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(Q)SAR </w:t>
            </w:r>
          </w:p>
        </w:tc>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r>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Reliability </w:t>
            </w:r>
          </w:p>
        </w:tc>
        <w:tc>
          <w:tcPr>
            <w:tcW w:w="0" w:type="auto"/>
            <w:gridSpan w:val="3"/>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2 (reliable with restrictions) </w:t>
            </w:r>
          </w:p>
        </w:tc>
      </w:tr>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Rationale for reliability incl. deficiencies </w:t>
            </w:r>
          </w:p>
        </w:tc>
        <w:tc>
          <w:tcPr>
            <w:tcW w:w="0" w:type="auto"/>
            <w:gridSpan w:val="3"/>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Reliable QSAR method </w:t>
            </w:r>
          </w:p>
        </w:tc>
      </w:tr>
    </w:tbl>
    <w:p w:rsidR="006A3A1E" w:rsidRPr="006A3A1E" w:rsidRDefault="006A3A1E" w:rsidP="00D96DAD">
      <w:pPr>
        <w:widowControl/>
        <w:spacing w:beforeLines="100" w:line="280" w:lineRule="exact"/>
        <w:jc w:val="left"/>
        <w:rPr>
          <w:rFonts w:ascii="Helvetica" w:eastAsia="MS PGothic" w:hAnsi="Helvetica" w:cs="Helvetica"/>
          <w:b/>
          <w:bCs/>
          <w:kern w:val="0"/>
          <w:sz w:val="28"/>
          <w:szCs w:val="28"/>
        </w:rPr>
      </w:pPr>
      <w:r w:rsidRPr="006A3A1E">
        <w:rPr>
          <w:rFonts w:ascii="Helvetica" w:eastAsia="MS PGothic" w:hAnsi="Helvetica" w:cs="Helvetica"/>
          <w:b/>
          <w:bCs/>
          <w:kern w:val="0"/>
          <w:sz w:val="28"/>
          <w:szCs w:val="28"/>
        </w:rPr>
        <w:t xml:space="preserve">Materials and methods </w:t>
      </w:r>
    </w:p>
    <w:p w:rsidR="006A3A1E" w:rsidRPr="006A3A1E" w:rsidRDefault="006A3A1E" w:rsidP="00021D0D">
      <w:pPr>
        <w:widowControl/>
        <w:spacing w:line="240" w:lineRule="exact"/>
        <w:jc w:val="left"/>
        <w:rPr>
          <w:rFonts w:ascii="Helvetica" w:eastAsia="MS PGothic" w:hAnsi="Helvetica" w:cs="Helvetica"/>
          <w:b/>
          <w:bCs/>
          <w:kern w:val="0"/>
          <w:sz w:val="20"/>
          <w:szCs w:val="20"/>
        </w:rPr>
      </w:pPr>
      <w:r w:rsidRPr="006A3A1E">
        <w:rPr>
          <w:rFonts w:ascii="Helvetica" w:eastAsia="MS PGothic" w:hAnsi="Helvetica" w:cs="Helvetica"/>
          <w:b/>
          <w:bCs/>
          <w:kern w:val="0"/>
          <w:sz w:val="20"/>
          <w:szCs w:val="20"/>
        </w:rPr>
        <w:t xml:space="preserve">Principles of method if other than guideline </w:t>
      </w:r>
    </w:p>
    <w:tbl>
      <w:tblPr>
        <w:tblW w:w="0" w:type="auto"/>
        <w:tblCellSpacing w:w="7" w:type="dxa"/>
        <w:tblCellMar>
          <w:top w:w="45" w:type="dxa"/>
          <w:left w:w="45" w:type="dxa"/>
          <w:bottom w:w="45" w:type="dxa"/>
          <w:right w:w="45" w:type="dxa"/>
        </w:tblCellMar>
        <w:tblLook w:val="04A0"/>
      </w:tblPr>
      <w:tblGrid>
        <w:gridCol w:w="1879"/>
      </w:tblGrid>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divId w:val="153185846"/>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AOPWIN (version 1.92a) </w:t>
            </w:r>
          </w:p>
        </w:tc>
      </w:tr>
    </w:tbl>
    <w:p w:rsidR="006A3A1E" w:rsidRPr="006A3A1E" w:rsidRDefault="006A3A1E" w:rsidP="00021D0D">
      <w:pPr>
        <w:widowControl/>
        <w:spacing w:line="240" w:lineRule="exact"/>
        <w:jc w:val="left"/>
        <w:rPr>
          <w:rFonts w:ascii="Helvetica" w:eastAsia="MS PGothic" w:hAnsi="Helvetica" w:cs="Helvetica"/>
          <w:b/>
          <w:bCs/>
          <w:kern w:val="0"/>
          <w:sz w:val="24"/>
          <w:szCs w:val="24"/>
        </w:rPr>
      </w:pPr>
      <w:r w:rsidRPr="006A3A1E">
        <w:rPr>
          <w:rFonts w:ascii="Helvetica" w:eastAsia="MS PGothic" w:hAnsi="Helvetica" w:cs="Helvetica"/>
          <w:b/>
          <w:bCs/>
          <w:kern w:val="0"/>
          <w:sz w:val="24"/>
          <w:szCs w:val="24"/>
        </w:rPr>
        <w:t xml:space="preserve">Test materials </w:t>
      </w:r>
    </w:p>
    <w:p w:rsidR="006A3A1E" w:rsidRPr="006A3A1E" w:rsidRDefault="006A3A1E" w:rsidP="00021D0D">
      <w:pPr>
        <w:widowControl/>
        <w:spacing w:line="240" w:lineRule="exact"/>
        <w:jc w:val="left"/>
        <w:rPr>
          <w:rFonts w:ascii="Helvetica" w:eastAsia="MS PGothic" w:hAnsi="Helvetica" w:cs="Helvetica"/>
          <w:b/>
          <w:bCs/>
          <w:kern w:val="0"/>
          <w:sz w:val="20"/>
          <w:szCs w:val="20"/>
        </w:rPr>
      </w:pPr>
      <w:r w:rsidRPr="006A3A1E">
        <w:rPr>
          <w:rFonts w:ascii="Helvetica" w:eastAsia="MS PGothic" w:hAnsi="Helvetica" w:cs="Helvetica"/>
          <w:b/>
          <w:bCs/>
          <w:kern w:val="0"/>
          <w:sz w:val="20"/>
          <w:szCs w:val="20"/>
        </w:rPr>
        <w:t xml:space="preserve">Identity of test material same as for substance defined in section 1 (if not read-across) </w:t>
      </w:r>
    </w:p>
    <w:tbl>
      <w:tblPr>
        <w:tblW w:w="0" w:type="auto"/>
        <w:tblCellSpacing w:w="7" w:type="dxa"/>
        <w:tblCellMar>
          <w:top w:w="45" w:type="dxa"/>
          <w:left w:w="45" w:type="dxa"/>
          <w:bottom w:w="45" w:type="dxa"/>
          <w:right w:w="45" w:type="dxa"/>
        </w:tblCellMar>
        <w:tblLook w:val="04A0"/>
      </w:tblPr>
      <w:tblGrid>
        <w:gridCol w:w="367"/>
      </w:tblGrid>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divId w:val="1890677754"/>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yes </w:t>
            </w:r>
          </w:p>
        </w:tc>
      </w:tr>
    </w:tbl>
    <w:p w:rsidR="006A3A1E" w:rsidRPr="006A3A1E" w:rsidRDefault="006A3A1E" w:rsidP="00021D0D">
      <w:pPr>
        <w:widowControl/>
        <w:spacing w:line="240" w:lineRule="exact"/>
        <w:jc w:val="left"/>
        <w:rPr>
          <w:rFonts w:ascii="Helvetica" w:eastAsia="MS PGothic" w:hAnsi="Helvetica" w:cs="Helvetica"/>
          <w:b/>
          <w:bCs/>
          <w:kern w:val="0"/>
          <w:sz w:val="20"/>
          <w:szCs w:val="20"/>
        </w:rPr>
      </w:pPr>
      <w:r w:rsidRPr="006A3A1E">
        <w:rPr>
          <w:rFonts w:ascii="Helvetica" w:eastAsia="MS PGothic" w:hAnsi="Helvetica" w:cs="Helvetica"/>
          <w:b/>
          <w:bCs/>
          <w:kern w:val="0"/>
          <w:sz w:val="20"/>
          <w:szCs w:val="20"/>
        </w:rPr>
        <w:t xml:space="preserve">Test material identity </w:t>
      </w:r>
    </w:p>
    <w:tbl>
      <w:tblPr>
        <w:tblW w:w="0" w:type="auto"/>
        <w:tblBorders>
          <w:top w:val="single" w:sz="6" w:space="0" w:color="auto"/>
          <w:left w:val="single" w:sz="6" w:space="0" w:color="auto"/>
          <w:bottom w:val="single" w:sz="6" w:space="0" w:color="auto"/>
          <w:right w:val="single" w:sz="6" w:space="0" w:color="auto"/>
        </w:tblBorders>
        <w:tblCellMar>
          <w:top w:w="45" w:type="dxa"/>
          <w:left w:w="45" w:type="dxa"/>
          <w:bottom w:w="45" w:type="dxa"/>
          <w:right w:w="45" w:type="dxa"/>
        </w:tblCellMar>
        <w:tblLook w:val="04A0"/>
      </w:tblPr>
      <w:tblGrid>
        <w:gridCol w:w="1006"/>
        <w:gridCol w:w="659"/>
      </w:tblGrid>
      <w:tr w:rsidR="006A3A1E" w:rsidRPr="006A3A1E">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center"/>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Identifier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center"/>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Identity </w:t>
            </w:r>
          </w:p>
        </w:tc>
      </w:tr>
      <w:tr w:rsidR="006A3A1E" w:rsidRPr="006A3A1E">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left"/>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CAS number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left"/>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77-85-0 </w:t>
            </w:r>
          </w:p>
        </w:tc>
      </w:tr>
    </w:tbl>
    <w:p w:rsidR="006A3A1E" w:rsidRPr="006A3A1E" w:rsidRDefault="006A3A1E" w:rsidP="00021D0D">
      <w:pPr>
        <w:widowControl/>
        <w:spacing w:line="240" w:lineRule="exact"/>
        <w:jc w:val="left"/>
        <w:rPr>
          <w:rFonts w:ascii="Helvetica" w:eastAsia="MS PGothic" w:hAnsi="Helvetica" w:cs="Helvetica"/>
          <w:b/>
          <w:bCs/>
          <w:kern w:val="0"/>
          <w:sz w:val="24"/>
          <w:szCs w:val="24"/>
        </w:rPr>
      </w:pPr>
      <w:r w:rsidRPr="006A3A1E">
        <w:rPr>
          <w:rFonts w:ascii="Helvetica" w:eastAsia="MS PGothic" w:hAnsi="Helvetica" w:cs="Helvetica"/>
          <w:b/>
          <w:bCs/>
          <w:kern w:val="0"/>
          <w:sz w:val="24"/>
          <w:szCs w:val="24"/>
        </w:rPr>
        <w:t xml:space="preserve">Study design </w:t>
      </w:r>
    </w:p>
    <w:p w:rsidR="006A3A1E" w:rsidRPr="006A3A1E" w:rsidRDefault="006A3A1E" w:rsidP="00021D0D">
      <w:pPr>
        <w:widowControl/>
        <w:spacing w:line="240" w:lineRule="exact"/>
        <w:jc w:val="left"/>
        <w:rPr>
          <w:rFonts w:ascii="Helvetica" w:eastAsia="MS PGothic" w:hAnsi="Helvetica" w:cs="Helvetica"/>
          <w:b/>
          <w:bCs/>
          <w:i/>
          <w:iCs/>
          <w:kern w:val="0"/>
          <w:sz w:val="20"/>
          <w:szCs w:val="20"/>
        </w:rPr>
      </w:pPr>
      <w:r w:rsidRPr="006A3A1E">
        <w:rPr>
          <w:rFonts w:ascii="Helvetica" w:eastAsia="MS PGothic" w:hAnsi="Helvetica" w:cs="Helvetica"/>
          <w:b/>
          <w:bCs/>
          <w:i/>
          <w:iCs/>
          <w:kern w:val="0"/>
          <w:sz w:val="20"/>
          <w:szCs w:val="20"/>
        </w:rPr>
        <w:t xml:space="preserve">Estimation method (if used) </w:t>
      </w:r>
    </w:p>
    <w:tbl>
      <w:tblPr>
        <w:tblW w:w="0" w:type="auto"/>
        <w:tblCellSpacing w:w="7" w:type="dxa"/>
        <w:tblCellMar>
          <w:top w:w="45" w:type="dxa"/>
          <w:left w:w="45" w:type="dxa"/>
          <w:bottom w:w="45" w:type="dxa"/>
          <w:right w:w="45" w:type="dxa"/>
        </w:tblCellMar>
        <w:tblLook w:val="04A0"/>
      </w:tblPr>
      <w:tblGrid>
        <w:gridCol w:w="8622"/>
      </w:tblGrid>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divId w:val="1986817203"/>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PHOTOCHEMICAL REACTION WITH OH RADICALS- Concentration of OH radicals: 1.5E6 molecule/cm3- Computer </w:t>
            </w:r>
            <w:proofErr w:type="spellStart"/>
            <w:r w:rsidRPr="006A3A1E">
              <w:rPr>
                <w:rFonts w:ascii="Helvetica" w:eastAsia="MS PGothic" w:hAnsi="Helvetica" w:cs="Helvetica"/>
                <w:kern w:val="0"/>
                <w:sz w:val="16"/>
                <w:szCs w:val="16"/>
              </w:rPr>
              <w:t>programme</w:t>
            </w:r>
            <w:proofErr w:type="spellEnd"/>
            <w:r w:rsidRPr="006A3A1E">
              <w:rPr>
                <w:rFonts w:ascii="Helvetica" w:eastAsia="MS PGothic" w:hAnsi="Helvetica" w:cs="Helvetica"/>
                <w:kern w:val="0"/>
                <w:sz w:val="16"/>
                <w:szCs w:val="16"/>
              </w:rPr>
              <w:t xml:space="preserve">: AOPWIN (version 1.92a) </w:t>
            </w:r>
          </w:p>
        </w:tc>
      </w:tr>
    </w:tbl>
    <w:p w:rsidR="006A3A1E" w:rsidRPr="006A3A1E" w:rsidRDefault="006A3A1E" w:rsidP="00D96DAD">
      <w:pPr>
        <w:widowControl/>
        <w:spacing w:beforeLines="100" w:line="280" w:lineRule="exact"/>
        <w:jc w:val="left"/>
        <w:rPr>
          <w:rFonts w:ascii="Helvetica" w:eastAsia="MS PGothic" w:hAnsi="Helvetica" w:cs="Helvetica"/>
          <w:b/>
          <w:bCs/>
          <w:kern w:val="0"/>
          <w:sz w:val="28"/>
          <w:szCs w:val="28"/>
        </w:rPr>
      </w:pPr>
      <w:r w:rsidRPr="006A3A1E">
        <w:rPr>
          <w:rFonts w:ascii="Helvetica" w:eastAsia="MS PGothic" w:hAnsi="Helvetica" w:cs="Helvetica"/>
          <w:b/>
          <w:bCs/>
          <w:kern w:val="0"/>
          <w:sz w:val="28"/>
          <w:szCs w:val="28"/>
        </w:rPr>
        <w:t xml:space="preserve">Results and discussions </w:t>
      </w:r>
    </w:p>
    <w:p w:rsidR="006A3A1E" w:rsidRPr="006A3A1E" w:rsidRDefault="006A3A1E" w:rsidP="00021D0D">
      <w:pPr>
        <w:widowControl/>
        <w:spacing w:line="240" w:lineRule="exact"/>
        <w:jc w:val="left"/>
        <w:rPr>
          <w:rFonts w:ascii="Helvetica" w:eastAsia="MS PGothic" w:hAnsi="Helvetica" w:cs="Helvetica"/>
          <w:b/>
          <w:bCs/>
          <w:kern w:val="0"/>
          <w:sz w:val="20"/>
          <w:szCs w:val="20"/>
        </w:rPr>
      </w:pPr>
      <w:r w:rsidRPr="006A3A1E">
        <w:rPr>
          <w:rFonts w:ascii="Helvetica" w:eastAsia="MS PGothic" w:hAnsi="Helvetica" w:cs="Helvetica"/>
          <w:b/>
          <w:bCs/>
          <w:kern w:val="0"/>
          <w:sz w:val="20"/>
          <w:szCs w:val="20"/>
        </w:rPr>
        <w:t xml:space="preserve">Any other information on results incl. tables </w:t>
      </w:r>
    </w:p>
    <w:tbl>
      <w:tblPr>
        <w:tblW w:w="0" w:type="auto"/>
        <w:tblCellSpacing w:w="7" w:type="dxa"/>
        <w:tblCellMar>
          <w:top w:w="45" w:type="dxa"/>
          <w:left w:w="45" w:type="dxa"/>
          <w:bottom w:w="45" w:type="dxa"/>
          <w:right w:w="45" w:type="dxa"/>
        </w:tblCellMar>
        <w:tblLook w:val="04A0"/>
      </w:tblPr>
      <w:tblGrid>
        <w:gridCol w:w="3604"/>
      </w:tblGrid>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after="100" w:afterAutospacing="1" w:line="240" w:lineRule="exact"/>
              <w:jc w:val="left"/>
              <w:rPr>
                <w:rFonts w:ascii="MS PGothic" w:eastAsia="MS PGothic" w:hAnsi="MS PGothic" w:cs="MS PGothic"/>
                <w:kern w:val="0"/>
                <w:sz w:val="24"/>
                <w:szCs w:val="24"/>
              </w:rPr>
            </w:pPr>
            <w:r w:rsidRPr="006A3A1E">
              <w:rPr>
                <w:rFonts w:ascii="Helvetica" w:eastAsia="MS PGothic" w:hAnsi="Helvetica" w:cs="Helvetica"/>
                <w:kern w:val="0"/>
                <w:sz w:val="16"/>
                <w:szCs w:val="16"/>
              </w:rPr>
              <w:t>Rate constant of</w:t>
            </w:r>
            <w:r w:rsidRPr="006A3A1E">
              <w:rPr>
                <w:rFonts w:ascii="Times New Roman" w:eastAsia="MS PGothic" w:hAnsi="Times New Roman" w:cs="Times New Roman"/>
                <w:kern w:val="0"/>
                <w:szCs w:val="21"/>
              </w:rPr>
              <w:t>12.6E-12 cm</w:t>
            </w:r>
            <w:r w:rsidRPr="006A3A1E">
              <w:rPr>
                <w:rFonts w:ascii="Times New Roman" w:eastAsia="MS PGothic" w:hAnsi="Times New Roman" w:cs="Times New Roman"/>
                <w:kern w:val="0"/>
                <w:szCs w:val="21"/>
                <w:vertAlign w:val="superscript"/>
              </w:rPr>
              <w:t>3</w:t>
            </w:r>
            <w:r w:rsidRPr="006A3A1E">
              <w:rPr>
                <w:rFonts w:ascii="Times New Roman" w:eastAsia="MS PGothic" w:hAnsi="Times New Roman" w:cs="Times New Roman"/>
                <w:kern w:val="0"/>
                <w:szCs w:val="21"/>
              </w:rPr>
              <w:t>/molecule-sec</w:t>
            </w:r>
          </w:p>
        </w:tc>
      </w:tr>
    </w:tbl>
    <w:p w:rsidR="006A3A1E" w:rsidRPr="006A3A1E" w:rsidRDefault="006A3A1E" w:rsidP="00D96DAD">
      <w:pPr>
        <w:widowControl/>
        <w:spacing w:beforeLines="100" w:line="280" w:lineRule="exact"/>
        <w:jc w:val="left"/>
        <w:rPr>
          <w:rFonts w:ascii="Helvetica" w:eastAsia="MS PGothic" w:hAnsi="Helvetica" w:cs="Helvetica"/>
          <w:b/>
          <w:bCs/>
          <w:kern w:val="0"/>
          <w:sz w:val="28"/>
          <w:szCs w:val="28"/>
        </w:rPr>
      </w:pPr>
      <w:r w:rsidRPr="006A3A1E">
        <w:rPr>
          <w:rFonts w:ascii="Helvetica" w:eastAsia="MS PGothic" w:hAnsi="Helvetica" w:cs="Helvetica"/>
          <w:b/>
          <w:bCs/>
          <w:kern w:val="0"/>
          <w:sz w:val="28"/>
          <w:szCs w:val="28"/>
        </w:rPr>
        <w:t xml:space="preserve">Applicant's summary and conclusion </w:t>
      </w:r>
    </w:p>
    <w:p w:rsidR="006A3A1E" w:rsidRPr="006A3A1E" w:rsidRDefault="006A3A1E" w:rsidP="00021D0D">
      <w:pPr>
        <w:widowControl/>
        <w:spacing w:line="240" w:lineRule="exact"/>
        <w:jc w:val="left"/>
        <w:rPr>
          <w:rFonts w:ascii="Helvetica" w:eastAsia="MS PGothic" w:hAnsi="Helvetica" w:cs="Helvetica"/>
          <w:b/>
          <w:bCs/>
          <w:kern w:val="0"/>
          <w:sz w:val="20"/>
          <w:szCs w:val="20"/>
        </w:rPr>
      </w:pPr>
      <w:r w:rsidRPr="006A3A1E">
        <w:rPr>
          <w:rFonts w:ascii="Helvetica" w:eastAsia="MS PGothic" w:hAnsi="Helvetica" w:cs="Helvetica"/>
          <w:b/>
          <w:bCs/>
          <w:kern w:val="0"/>
          <w:sz w:val="20"/>
          <w:szCs w:val="20"/>
        </w:rPr>
        <w:t xml:space="preserve">Conclusions </w:t>
      </w:r>
    </w:p>
    <w:tbl>
      <w:tblPr>
        <w:tblW w:w="0" w:type="auto"/>
        <w:tblCellSpacing w:w="7" w:type="dxa"/>
        <w:tblCellMar>
          <w:top w:w="45" w:type="dxa"/>
          <w:left w:w="45" w:type="dxa"/>
          <w:bottom w:w="45" w:type="dxa"/>
          <w:right w:w="45" w:type="dxa"/>
        </w:tblCellMar>
        <w:tblLook w:val="04A0"/>
      </w:tblPr>
      <w:tblGrid>
        <w:gridCol w:w="8558"/>
      </w:tblGrid>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divId w:val="1910574643"/>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Half-life time for the indirect photo-oxidation by reaction with hydroxyl radicals is 0.85 days by AOPWIN (version 1.92a). </w:t>
            </w:r>
          </w:p>
        </w:tc>
      </w:tr>
    </w:tbl>
    <w:p w:rsidR="006A3A1E" w:rsidRPr="006A3A1E" w:rsidRDefault="006A3A1E" w:rsidP="00D96DAD">
      <w:pPr>
        <w:widowControl/>
        <w:spacing w:beforeLines="100" w:line="340" w:lineRule="exact"/>
        <w:jc w:val="left"/>
        <w:rPr>
          <w:rFonts w:ascii="Helvetica" w:eastAsia="MS PGothic" w:hAnsi="Helvetica" w:cs="Helvetica"/>
          <w:b/>
          <w:bCs/>
          <w:kern w:val="0"/>
          <w:sz w:val="32"/>
          <w:szCs w:val="32"/>
          <w:u w:val="single"/>
        </w:rPr>
      </w:pPr>
      <w:r w:rsidRPr="006A3A1E">
        <w:rPr>
          <w:rFonts w:ascii="Helvetica" w:eastAsia="MS PGothic" w:hAnsi="Helvetica" w:cs="Helvetica"/>
          <w:b/>
          <w:bCs/>
          <w:kern w:val="0"/>
          <w:sz w:val="32"/>
          <w:szCs w:val="32"/>
          <w:u w:val="single"/>
        </w:rPr>
        <w:t xml:space="preserve">5.1.2 Hydrolysis </w:t>
      </w:r>
    </w:p>
    <w:p w:rsidR="006A3A1E" w:rsidRPr="006A3A1E" w:rsidRDefault="006A3A1E" w:rsidP="00D96DAD">
      <w:pPr>
        <w:widowControl/>
        <w:spacing w:beforeLines="100" w:line="320" w:lineRule="exact"/>
        <w:jc w:val="left"/>
        <w:rPr>
          <w:rFonts w:ascii="Helvetica" w:eastAsia="MS PGothic" w:hAnsi="Helvetica" w:cs="Helvetica"/>
          <w:b/>
          <w:bCs/>
          <w:i/>
          <w:iCs/>
          <w:kern w:val="0"/>
          <w:sz w:val="30"/>
          <w:szCs w:val="30"/>
        </w:rPr>
      </w:pPr>
      <w:r w:rsidRPr="006A3A1E">
        <w:rPr>
          <w:rFonts w:ascii="Helvetica" w:eastAsia="MS PGothic" w:hAnsi="Helvetica" w:cs="Helvetica"/>
          <w:b/>
          <w:bCs/>
          <w:i/>
          <w:iCs/>
          <w:kern w:val="0"/>
          <w:sz w:val="30"/>
          <w:szCs w:val="30"/>
        </w:rPr>
        <w:lastRenderedPageBreak/>
        <w:t xml:space="preserve">Endpoint study record: Experiment </w:t>
      </w:r>
    </w:p>
    <w:tbl>
      <w:tblPr>
        <w:tblW w:w="0" w:type="auto"/>
        <w:tblCellSpacing w:w="7" w:type="dxa"/>
        <w:tblCellMar>
          <w:left w:w="0" w:type="dxa"/>
          <w:right w:w="0" w:type="dxa"/>
        </w:tblCellMar>
        <w:tblLook w:val="04A0"/>
      </w:tblPr>
      <w:tblGrid>
        <w:gridCol w:w="1044"/>
        <w:gridCol w:w="20"/>
        <w:gridCol w:w="4344"/>
      </w:tblGrid>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divId w:val="873739083"/>
              <w:rPr>
                <w:rFonts w:ascii="Helvetica" w:eastAsia="MS PGothic" w:hAnsi="Helvetica" w:cs="Helvetica"/>
                <w:b/>
                <w:bCs/>
                <w:color w:val="0000B2"/>
                <w:kern w:val="0"/>
                <w:sz w:val="16"/>
                <w:szCs w:val="16"/>
              </w:rPr>
            </w:pPr>
            <w:r w:rsidRPr="006A3A1E">
              <w:rPr>
                <w:rFonts w:ascii="Helvetica" w:eastAsia="MS PGothic" w:hAnsi="Helvetica" w:cs="Helvetica"/>
                <w:b/>
                <w:bCs/>
                <w:color w:val="0000B2"/>
                <w:kern w:val="0"/>
                <w:sz w:val="16"/>
                <w:szCs w:val="16"/>
              </w:rPr>
              <w:t xml:space="preserve">UUID </w:t>
            </w:r>
          </w:p>
        </w:tc>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color w:val="0000B2"/>
                <w:kern w:val="0"/>
                <w:sz w:val="16"/>
                <w:szCs w:val="16"/>
              </w:rPr>
            </w:pPr>
            <w:r w:rsidRPr="006A3A1E">
              <w:rPr>
                <w:rFonts w:ascii="Helvetica" w:eastAsia="MS PGothic" w:hAnsi="Helvetica" w:cs="Helvetica"/>
                <w:color w:val="0000B2"/>
                <w:kern w:val="0"/>
                <w:sz w:val="16"/>
                <w:szCs w:val="16"/>
              </w:rPr>
              <w:t xml:space="preserve">IUC5-921e2ac8-60af-4fc0-970e-4fd8b79ec6b6 </w:t>
            </w:r>
          </w:p>
        </w:tc>
      </w:tr>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b/>
                <w:bCs/>
                <w:color w:val="0000B2"/>
                <w:kern w:val="0"/>
                <w:sz w:val="16"/>
                <w:szCs w:val="16"/>
              </w:rPr>
            </w:pPr>
            <w:r w:rsidRPr="006A3A1E">
              <w:rPr>
                <w:rFonts w:ascii="Helvetica" w:eastAsia="MS PGothic" w:hAnsi="Helvetica" w:cs="Helvetica"/>
                <w:b/>
                <w:bCs/>
                <w:color w:val="0000B2"/>
                <w:kern w:val="0"/>
                <w:sz w:val="16"/>
                <w:szCs w:val="16"/>
              </w:rPr>
              <w:t xml:space="preserve">Dossier UUID </w:t>
            </w:r>
          </w:p>
        </w:tc>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color w:val="0000B2"/>
                <w:kern w:val="0"/>
                <w:sz w:val="16"/>
                <w:szCs w:val="16"/>
              </w:rPr>
            </w:pPr>
            <w:r w:rsidRPr="006A3A1E">
              <w:rPr>
                <w:rFonts w:ascii="Helvetica" w:eastAsia="MS PGothic" w:hAnsi="Helvetica" w:cs="Helvetica"/>
                <w:color w:val="0000B2"/>
                <w:kern w:val="0"/>
                <w:sz w:val="16"/>
                <w:szCs w:val="16"/>
              </w:rPr>
              <w:t xml:space="preserve">0 </w:t>
            </w:r>
          </w:p>
        </w:tc>
      </w:tr>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b/>
                <w:bCs/>
                <w:color w:val="0000B2"/>
                <w:kern w:val="0"/>
                <w:sz w:val="16"/>
                <w:szCs w:val="16"/>
              </w:rPr>
            </w:pPr>
            <w:r w:rsidRPr="006A3A1E">
              <w:rPr>
                <w:rFonts w:ascii="Helvetica" w:eastAsia="MS PGothic" w:hAnsi="Helvetica" w:cs="Helvetica"/>
                <w:b/>
                <w:bCs/>
                <w:color w:val="0000B2"/>
                <w:kern w:val="0"/>
                <w:sz w:val="16"/>
                <w:szCs w:val="16"/>
              </w:rPr>
              <w:t xml:space="preserve">Author </w:t>
            </w:r>
          </w:p>
        </w:tc>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color w:val="0000B2"/>
                <w:kern w:val="0"/>
                <w:sz w:val="16"/>
                <w:szCs w:val="16"/>
              </w:rPr>
            </w:pPr>
            <w:proofErr w:type="spellStart"/>
            <w:r w:rsidRPr="006A3A1E">
              <w:rPr>
                <w:rFonts w:ascii="Helvetica" w:eastAsia="MS PGothic" w:hAnsi="Helvetica" w:cs="Helvetica"/>
                <w:color w:val="0000B2"/>
                <w:kern w:val="0"/>
                <w:sz w:val="16"/>
                <w:szCs w:val="16"/>
              </w:rPr>
              <w:t>mariko</w:t>
            </w:r>
            <w:proofErr w:type="spellEnd"/>
            <w:r w:rsidRPr="006A3A1E">
              <w:rPr>
                <w:rFonts w:ascii="Helvetica" w:eastAsia="MS PGothic" w:hAnsi="Helvetica" w:cs="Helvetica"/>
                <w:color w:val="0000B2"/>
                <w:kern w:val="0"/>
                <w:sz w:val="16"/>
                <w:szCs w:val="16"/>
              </w:rPr>
              <w:t xml:space="preserve"> / National Institute of Health Sciences / Tokyo / Japan </w:t>
            </w:r>
          </w:p>
        </w:tc>
      </w:tr>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b/>
                <w:bCs/>
                <w:color w:val="0000B2"/>
                <w:kern w:val="0"/>
                <w:sz w:val="16"/>
                <w:szCs w:val="16"/>
              </w:rPr>
            </w:pPr>
            <w:r w:rsidRPr="006A3A1E">
              <w:rPr>
                <w:rFonts w:ascii="Helvetica" w:eastAsia="MS PGothic" w:hAnsi="Helvetica" w:cs="Helvetica"/>
                <w:b/>
                <w:bCs/>
                <w:color w:val="0000B2"/>
                <w:kern w:val="0"/>
                <w:sz w:val="16"/>
                <w:szCs w:val="16"/>
              </w:rPr>
              <w:t xml:space="preserve">Date </w:t>
            </w:r>
          </w:p>
        </w:tc>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color w:val="0000B2"/>
                <w:kern w:val="0"/>
                <w:sz w:val="16"/>
                <w:szCs w:val="16"/>
              </w:rPr>
            </w:pPr>
            <w:r w:rsidRPr="006A3A1E">
              <w:rPr>
                <w:rFonts w:ascii="Helvetica" w:eastAsia="MS PGothic" w:hAnsi="Helvetica" w:cs="Helvetica"/>
                <w:color w:val="0000B2"/>
                <w:kern w:val="0"/>
                <w:sz w:val="16"/>
                <w:szCs w:val="16"/>
              </w:rPr>
              <w:t xml:space="preserve">2011-12-01 10:23:07 JST </w:t>
            </w:r>
          </w:p>
        </w:tc>
      </w:tr>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b/>
                <w:bCs/>
                <w:color w:val="0000B2"/>
                <w:kern w:val="0"/>
                <w:sz w:val="16"/>
                <w:szCs w:val="16"/>
              </w:rPr>
            </w:pPr>
            <w:r w:rsidRPr="006A3A1E">
              <w:rPr>
                <w:rFonts w:ascii="Helvetica" w:eastAsia="MS PGothic" w:hAnsi="Helvetica" w:cs="Helvetica"/>
                <w:b/>
                <w:bCs/>
                <w:color w:val="0000B2"/>
                <w:kern w:val="0"/>
                <w:sz w:val="16"/>
                <w:szCs w:val="16"/>
              </w:rPr>
              <w:t xml:space="preserve">Remarks </w:t>
            </w:r>
          </w:p>
        </w:tc>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r>
    </w:tbl>
    <w:p w:rsidR="006A3A1E" w:rsidRPr="006A3A1E" w:rsidRDefault="006A3A1E" w:rsidP="00021D0D">
      <w:pPr>
        <w:widowControl/>
        <w:spacing w:line="240" w:lineRule="exact"/>
        <w:jc w:val="left"/>
        <w:rPr>
          <w:rFonts w:ascii="Helvetica" w:eastAsia="MS PGothic" w:hAnsi="Helvetica" w:cs="Helvetica"/>
          <w:vanish/>
          <w:kern w:val="0"/>
          <w:sz w:val="16"/>
          <w:szCs w:val="16"/>
        </w:rPr>
      </w:pPr>
    </w:p>
    <w:tbl>
      <w:tblPr>
        <w:tblW w:w="0" w:type="auto"/>
        <w:tblCellSpacing w:w="7" w:type="dxa"/>
        <w:tblCellMar>
          <w:top w:w="45" w:type="dxa"/>
          <w:left w:w="45" w:type="dxa"/>
          <w:bottom w:w="45" w:type="dxa"/>
          <w:right w:w="45" w:type="dxa"/>
        </w:tblCellMar>
        <w:tblLook w:val="04A0"/>
      </w:tblPr>
      <w:tblGrid>
        <w:gridCol w:w="117"/>
        <w:gridCol w:w="117"/>
      </w:tblGrid>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r>
    </w:tbl>
    <w:p w:rsidR="006A3A1E" w:rsidRPr="006A3A1E" w:rsidRDefault="006A3A1E" w:rsidP="00D96DAD">
      <w:pPr>
        <w:widowControl/>
        <w:spacing w:beforeLines="100" w:line="280" w:lineRule="exact"/>
        <w:jc w:val="left"/>
        <w:rPr>
          <w:rFonts w:ascii="Helvetica" w:eastAsia="MS PGothic" w:hAnsi="Helvetica" w:cs="Helvetica"/>
          <w:b/>
          <w:bCs/>
          <w:kern w:val="0"/>
          <w:sz w:val="28"/>
          <w:szCs w:val="28"/>
        </w:rPr>
      </w:pPr>
      <w:r w:rsidRPr="006A3A1E">
        <w:rPr>
          <w:rFonts w:ascii="Helvetica" w:eastAsia="MS PGothic" w:hAnsi="Helvetica" w:cs="Helvetica"/>
          <w:b/>
          <w:bCs/>
          <w:kern w:val="0"/>
          <w:sz w:val="28"/>
          <w:szCs w:val="28"/>
        </w:rPr>
        <w:t xml:space="preserve">Administrative Data </w:t>
      </w:r>
    </w:p>
    <w:tbl>
      <w:tblPr>
        <w:tblW w:w="0" w:type="auto"/>
        <w:tblCellSpacing w:w="7" w:type="dxa"/>
        <w:tblCellMar>
          <w:top w:w="45" w:type="dxa"/>
          <w:left w:w="45" w:type="dxa"/>
          <w:bottom w:w="45" w:type="dxa"/>
          <w:right w:w="45" w:type="dxa"/>
        </w:tblCellMar>
        <w:tblLook w:val="04A0"/>
      </w:tblPr>
      <w:tblGrid>
        <w:gridCol w:w="3161"/>
        <w:gridCol w:w="2162"/>
        <w:gridCol w:w="1604"/>
        <w:gridCol w:w="685"/>
      </w:tblGrid>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Purpose flag </w:t>
            </w:r>
          </w:p>
        </w:tc>
        <w:tc>
          <w:tcPr>
            <w:tcW w:w="0" w:type="auto"/>
            <w:gridSpan w:val="3"/>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key study; robust study summary </w:t>
            </w:r>
          </w:p>
        </w:tc>
      </w:tr>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Study result type </w:t>
            </w:r>
          </w:p>
        </w:tc>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experimental result </w:t>
            </w:r>
          </w:p>
        </w:tc>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Study period </w:t>
            </w:r>
          </w:p>
        </w:tc>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1998 </w:t>
            </w:r>
          </w:p>
        </w:tc>
      </w:tr>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Reliability </w:t>
            </w:r>
          </w:p>
        </w:tc>
        <w:tc>
          <w:tcPr>
            <w:tcW w:w="0" w:type="auto"/>
            <w:gridSpan w:val="3"/>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2 (reliable with restrictions) </w:t>
            </w:r>
          </w:p>
        </w:tc>
      </w:tr>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Rationale for reliability incl. deficiencies </w:t>
            </w:r>
          </w:p>
        </w:tc>
        <w:tc>
          <w:tcPr>
            <w:tcW w:w="0" w:type="auto"/>
            <w:gridSpan w:val="3"/>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Test was conducted in accordance with OECD test-guideline. </w:t>
            </w:r>
          </w:p>
        </w:tc>
      </w:tr>
    </w:tbl>
    <w:p w:rsidR="006A3A1E" w:rsidRPr="006A3A1E" w:rsidRDefault="006A3A1E" w:rsidP="00D96DAD">
      <w:pPr>
        <w:widowControl/>
        <w:spacing w:beforeLines="100" w:line="280" w:lineRule="exact"/>
        <w:jc w:val="left"/>
        <w:rPr>
          <w:rFonts w:ascii="Helvetica" w:eastAsia="MS PGothic" w:hAnsi="Helvetica" w:cs="Helvetica"/>
          <w:b/>
          <w:bCs/>
          <w:kern w:val="0"/>
          <w:sz w:val="28"/>
          <w:szCs w:val="28"/>
        </w:rPr>
      </w:pPr>
      <w:r w:rsidRPr="006A3A1E">
        <w:rPr>
          <w:rFonts w:ascii="Helvetica" w:eastAsia="MS PGothic" w:hAnsi="Helvetica" w:cs="Helvetica"/>
          <w:b/>
          <w:bCs/>
          <w:kern w:val="0"/>
          <w:sz w:val="28"/>
          <w:szCs w:val="28"/>
        </w:rPr>
        <w:t xml:space="preserve">Data source </w:t>
      </w:r>
    </w:p>
    <w:p w:rsidR="006A3A1E" w:rsidRPr="006A3A1E" w:rsidRDefault="006A3A1E" w:rsidP="00021D0D">
      <w:pPr>
        <w:widowControl/>
        <w:spacing w:line="240" w:lineRule="exact"/>
        <w:jc w:val="left"/>
        <w:rPr>
          <w:rFonts w:ascii="Helvetica" w:eastAsia="MS PGothic" w:hAnsi="Helvetica" w:cs="Helvetica"/>
          <w:b/>
          <w:bCs/>
          <w:kern w:val="0"/>
          <w:sz w:val="20"/>
          <w:szCs w:val="20"/>
        </w:rPr>
      </w:pPr>
      <w:r w:rsidRPr="006A3A1E">
        <w:rPr>
          <w:rFonts w:ascii="Helvetica" w:eastAsia="MS PGothic" w:hAnsi="Helvetica" w:cs="Helvetica"/>
          <w:b/>
          <w:bCs/>
          <w:kern w:val="0"/>
          <w:sz w:val="20"/>
          <w:szCs w:val="20"/>
        </w:rPr>
        <w:t xml:space="preserve">Reference </w:t>
      </w:r>
    </w:p>
    <w:tbl>
      <w:tblPr>
        <w:tblW w:w="0" w:type="auto"/>
        <w:tblBorders>
          <w:top w:val="single" w:sz="6" w:space="0" w:color="auto"/>
          <w:left w:val="single" w:sz="6" w:space="0" w:color="auto"/>
          <w:bottom w:val="single" w:sz="6" w:space="0" w:color="auto"/>
          <w:right w:val="single" w:sz="6" w:space="0" w:color="auto"/>
        </w:tblBorders>
        <w:tblCellMar>
          <w:top w:w="45" w:type="dxa"/>
          <w:left w:w="45" w:type="dxa"/>
          <w:bottom w:w="45" w:type="dxa"/>
          <w:right w:w="45" w:type="dxa"/>
        </w:tblCellMar>
        <w:tblLook w:val="04A0"/>
      </w:tblPr>
      <w:tblGrid>
        <w:gridCol w:w="813"/>
        <w:gridCol w:w="788"/>
        <w:gridCol w:w="422"/>
        <w:gridCol w:w="1726"/>
        <w:gridCol w:w="1045"/>
        <w:gridCol w:w="821"/>
        <w:gridCol w:w="606"/>
        <w:gridCol w:w="747"/>
        <w:gridCol w:w="771"/>
        <w:gridCol w:w="855"/>
      </w:tblGrid>
      <w:tr w:rsidR="006A3A1E" w:rsidRPr="006A3A1E">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center"/>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Reference type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center"/>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Author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center"/>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Year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center"/>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Title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center"/>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Bibliographic source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center"/>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Testing laboratory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center"/>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Report no.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center"/>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Owner company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center"/>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Company study no.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center"/>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Report date </w:t>
            </w:r>
          </w:p>
        </w:tc>
      </w:tr>
      <w:tr w:rsidR="006A3A1E" w:rsidRPr="006A3A1E">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left"/>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study report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left"/>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Chemicals Inspection &amp; Testing Institute, Japan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left"/>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1998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left"/>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Measurement of </w:t>
            </w:r>
            <w:proofErr w:type="spellStart"/>
            <w:r w:rsidRPr="006A3A1E">
              <w:rPr>
                <w:rFonts w:ascii="Helvetica" w:eastAsia="MS PGothic" w:hAnsi="Helvetica" w:cs="Helvetica"/>
                <w:kern w:val="0"/>
                <w:sz w:val="16"/>
                <w:szCs w:val="16"/>
              </w:rPr>
              <w:t>physico</w:t>
            </w:r>
            <w:proofErr w:type="spellEnd"/>
            <w:r w:rsidRPr="006A3A1E">
              <w:rPr>
                <w:rFonts w:ascii="Helvetica" w:eastAsia="MS PGothic" w:hAnsi="Helvetica" w:cs="Helvetica"/>
                <w:kern w:val="0"/>
                <w:sz w:val="16"/>
                <w:szCs w:val="16"/>
              </w:rPr>
              <w:t xml:space="preserve">-chemical properties of 2-metyl-2-hydroxymethyl -1,3-propanediol (K-1087)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left"/>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Chemicals Inspection &amp; Testing Institute, Japan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left"/>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81087K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left"/>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1998-02-13 </w:t>
            </w:r>
          </w:p>
        </w:tc>
      </w:tr>
    </w:tbl>
    <w:p w:rsidR="006A3A1E" w:rsidRPr="006A3A1E" w:rsidRDefault="006A3A1E" w:rsidP="00021D0D">
      <w:pPr>
        <w:widowControl/>
        <w:spacing w:line="240" w:lineRule="exact"/>
        <w:jc w:val="left"/>
        <w:rPr>
          <w:rFonts w:ascii="Helvetica" w:eastAsia="MS PGothic" w:hAnsi="Helvetica" w:cs="Helvetica"/>
          <w:b/>
          <w:bCs/>
          <w:kern w:val="0"/>
          <w:sz w:val="20"/>
          <w:szCs w:val="20"/>
        </w:rPr>
      </w:pPr>
      <w:r w:rsidRPr="006A3A1E">
        <w:rPr>
          <w:rFonts w:ascii="Helvetica" w:eastAsia="MS PGothic" w:hAnsi="Helvetica" w:cs="Helvetica"/>
          <w:b/>
          <w:bCs/>
          <w:kern w:val="0"/>
          <w:sz w:val="20"/>
          <w:szCs w:val="20"/>
        </w:rPr>
        <w:t xml:space="preserve">Data access </w:t>
      </w:r>
    </w:p>
    <w:tbl>
      <w:tblPr>
        <w:tblW w:w="0" w:type="auto"/>
        <w:tblCellSpacing w:w="7" w:type="dxa"/>
        <w:tblCellMar>
          <w:top w:w="45" w:type="dxa"/>
          <w:left w:w="45" w:type="dxa"/>
          <w:bottom w:w="45" w:type="dxa"/>
          <w:right w:w="45" w:type="dxa"/>
        </w:tblCellMar>
        <w:tblLook w:val="04A0"/>
      </w:tblPr>
      <w:tblGrid>
        <w:gridCol w:w="1159"/>
      </w:tblGrid>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divId w:val="587228502"/>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data published </w:t>
            </w:r>
          </w:p>
        </w:tc>
      </w:tr>
    </w:tbl>
    <w:p w:rsidR="006A3A1E" w:rsidRPr="006A3A1E" w:rsidRDefault="006A3A1E" w:rsidP="00D96DAD">
      <w:pPr>
        <w:widowControl/>
        <w:spacing w:beforeLines="100" w:line="280" w:lineRule="exact"/>
        <w:jc w:val="left"/>
        <w:rPr>
          <w:rFonts w:ascii="Helvetica" w:eastAsia="MS PGothic" w:hAnsi="Helvetica" w:cs="Helvetica"/>
          <w:b/>
          <w:bCs/>
          <w:kern w:val="0"/>
          <w:sz w:val="28"/>
          <w:szCs w:val="28"/>
        </w:rPr>
      </w:pPr>
      <w:r w:rsidRPr="006A3A1E">
        <w:rPr>
          <w:rFonts w:ascii="Helvetica" w:eastAsia="MS PGothic" w:hAnsi="Helvetica" w:cs="Helvetica"/>
          <w:b/>
          <w:bCs/>
          <w:kern w:val="0"/>
          <w:sz w:val="28"/>
          <w:szCs w:val="28"/>
        </w:rPr>
        <w:t xml:space="preserve">Materials and methods </w:t>
      </w:r>
    </w:p>
    <w:p w:rsidR="006A3A1E" w:rsidRPr="006A3A1E" w:rsidRDefault="006A3A1E" w:rsidP="00021D0D">
      <w:pPr>
        <w:widowControl/>
        <w:spacing w:line="240" w:lineRule="exact"/>
        <w:jc w:val="left"/>
        <w:rPr>
          <w:rFonts w:ascii="Helvetica" w:eastAsia="MS PGothic" w:hAnsi="Helvetica" w:cs="Helvetica"/>
          <w:b/>
          <w:bCs/>
          <w:kern w:val="0"/>
          <w:sz w:val="20"/>
          <w:szCs w:val="20"/>
        </w:rPr>
      </w:pPr>
      <w:r w:rsidRPr="006A3A1E">
        <w:rPr>
          <w:rFonts w:ascii="Helvetica" w:eastAsia="MS PGothic" w:hAnsi="Helvetica" w:cs="Helvetica"/>
          <w:b/>
          <w:bCs/>
          <w:kern w:val="0"/>
          <w:sz w:val="20"/>
          <w:szCs w:val="20"/>
        </w:rPr>
        <w:t xml:space="preserve">GLP compliance </w:t>
      </w:r>
    </w:p>
    <w:tbl>
      <w:tblPr>
        <w:tblW w:w="0" w:type="auto"/>
        <w:tblCellSpacing w:w="7" w:type="dxa"/>
        <w:tblCellMar>
          <w:top w:w="45" w:type="dxa"/>
          <w:left w:w="45" w:type="dxa"/>
          <w:bottom w:w="45" w:type="dxa"/>
          <w:right w:w="45" w:type="dxa"/>
        </w:tblCellMar>
        <w:tblLook w:val="04A0"/>
      </w:tblPr>
      <w:tblGrid>
        <w:gridCol w:w="296"/>
      </w:tblGrid>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divId w:val="2086489113"/>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no </w:t>
            </w:r>
          </w:p>
        </w:tc>
      </w:tr>
    </w:tbl>
    <w:p w:rsidR="006A3A1E" w:rsidRPr="006A3A1E" w:rsidRDefault="006A3A1E" w:rsidP="00021D0D">
      <w:pPr>
        <w:widowControl/>
        <w:spacing w:line="240" w:lineRule="exact"/>
        <w:jc w:val="left"/>
        <w:rPr>
          <w:rFonts w:ascii="Helvetica" w:eastAsia="MS PGothic" w:hAnsi="Helvetica" w:cs="Helvetica"/>
          <w:b/>
          <w:bCs/>
          <w:kern w:val="0"/>
          <w:sz w:val="24"/>
          <w:szCs w:val="24"/>
        </w:rPr>
      </w:pPr>
      <w:r w:rsidRPr="006A3A1E">
        <w:rPr>
          <w:rFonts w:ascii="Helvetica" w:eastAsia="MS PGothic" w:hAnsi="Helvetica" w:cs="Helvetica"/>
          <w:b/>
          <w:bCs/>
          <w:kern w:val="0"/>
          <w:sz w:val="24"/>
          <w:szCs w:val="24"/>
        </w:rPr>
        <w:t xml:space="preserve">Test materials </w:t>
      </w:r>
    </w:p>
    <w:p w:rsidR="006A3A1E" w:rsidRPr="006A3A1E" w:rsidRDefault="006A3A1E" w:rsidP="00021D0D">
      <w:pPr>
        <w:widowControl/>
        <w:spacing w:line="240" w:lineRule="exact"/>
        <w:jc w:val="left"/>
        <w:rPr>
          <w:rFonts w:ascii="Helvetica" w:eastAsia="MS PGothic" w:hAnsi="Helvetica" w:cs="Helvetica"/>
          <w:b/>
          <w:bCs/>
          <w:kern w:val="0"/>
          <w:sz w:val="20"/>
          <w:szCs w:val="20"/>
        </w:rPr>
      </w:pPr>
      <w:r w:rsidRPr="006A3A1E">
        <w:rPr>
          <w:rFonts w:ascii="Helvetica" w:eastAsia="MS PGothic" w:hAnsi="Helvetica" w:cs="Helvetica"/>
          <w:b/>
          <w:bCs/>
          <w:kern w:val="0"/>
          <w:sz w:val="20"/>
          <w:szCs w:val="20"/>
        </w:rPr>
        <w:t xml:space="preserve">Identity of test material same as for substance defined in section 1 (if not read-across) </w:t>
      </w:r>
    </w:p>
    <w:tbl>
      <w:tblPr>
        <w:tblW w:w="0" w:type="auto"/>
        <w:tblCellSpacing w:w="7" w:type="dxa"/>
        <w:tblCellMar>
          <w:top w:w="45" w:type="dxa"/>
          <w:left w:w="45" w:type="dxa"/>
          <w:bottom w:w="45" w:type="dxa"/>
          <w:right w:w="45" w:type="dxa"/>
        </w:tblCellMar>
        <w:tblLook w:val="04A0"/>
      </w:tblPr>
      <w:tblGrid>
        <w:gridCol w:w="367"/>
      </w:tblGrid>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divId w:val="1552768597"/>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yes </w:t>
            </w:r>
          </w:p>
        </w:tc>
      </w:tr>
    </w:tbl>
    <w:p w:rsidR="006A3A1E" w:rsidRPr="006A3A1E" w:rsidRDefault="006A3A1E" w:rsidP="00021D0D">
      <w:pPr>
        <w:widowControl/>
        <w:spacing w:line="240" w:lineRule="exact"/>
        <w:jc w:val="left"/>
        <w:rPr>
          <w:rFonts w:ascii="Helvetica" w:eastAsia="MS PGothic" w:hAnsi="Helvetica" w:cs="Helvetica"/>
          <w:b/>
          <w:bCs/>
          <w:kern w:val="0"/>
          <w:sz w:val="20"/>
          <w:szCs w:val="20"/>
        </w:rPr>
      </w:pPr>
      <w:r w:rsidRPr="006A3A1E">
        <w:rPr>
          <w:rFonts w:ascii="Helvetica" w:eastAsia="MS PGothic" w:hAnsi="Helvetica" w:cs="Helvetica"/>
          <w:b/>
          <w:bCs/>
          <w:kern w:val="0"/>
          <w:sz w:val="20"/>
          <w:szCs w:val="20"/>
        </w:rPr>
        <w:t xml:space="preserve">Test material identity </w:t>
      </w:r>
    </w:p>
    <w:tbl>
      <w:tblPr>
        <w:tblW w:w="0" w:type="auto"/>
        <w:tblBorders>
          <w:top w:val="single" w:sz="6" w:space="0" w:color="auto"/>
          <w:left w:val="single" w:sz="6" w:space="0" w:color="auto"/>
          <w:bottom w:val="single" w:sz="6" w:space="0" w:color="auto"/>
          <w:right w:val="single" w:sz="6" w:space="0" w:color="auto"/>
        </w:tblBorders>
        <w:tblCellMar>
          <w:top w:w="45" w:type="dxa"/>
          <w:left w:w="45" w:type="dxa"/>
          <w:bottom w:w="45" w:type="dxa"/>
          <w:right w:w="45" w:type="dxa"/>
        </w:tblCellMar>
        <w:tblLook w:val="04A0"/>
      </w:tblPr>
      <w:tblGrid>
        <w:gridCol w:w="1006"/>
        <w:gridCol w:w="659"/>
      </w:tblGrid>
      <w:tr w:rsidR="006A3A1E" w:rsidRPr="006A3A1E">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center"/>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Identifier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center"/>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Identity </w:t>
            </w:r>
          </w:p>
        </w:tc>
      </w:tr>
      <w:tr w:rsidR="006A3A1E" w:rsidRPr="006A3A1E">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left"/>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CAS number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left"/>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77-85-0 </w:t>
            </w:r>
          </w:p>
        </w:tc>
      </w:tr>
    </w:tbl>
    <w:p w:rsidR="006A3A1E" w:rsidRPr="006A3A1E" w:rsidRDefault="006A3A1E" w:rsidP="00021D0D">
      <w:pPr>
        <w:widowControl/>
        <w:spacing w:line="240" w:lineRule="exact"/>
        <w:jc w:val="left"/>
        <w:rPr>
          <w:rFonts w:ascii="Helvetica" w:eastAsia="MS PGothic" w:hAnsi="Helvetica" w:cs="Helvetica"/>
          <w:b/>
          <w:bCs/>
          <w:kern w:val="0"/>
          <w:sz w:val="20"/>
          <w:szCs w:val="20"/>
        </w:rPr>
      </w:pPr>
      <w:r w:rsidRPr="006A3A1E">
        <w:rPr>
          <w:rFonts w:ascii="Helvetica" w:eastAsia="MS PGothic" w:hAnsi="Helvetica" w:cs="Helvetica"/>
          <w:b/>
          <w:bCs/>
          <w:kern w:val="0"/>
          <w:sz w:val="20"/>
          <w:szCs w:val="20"/>
        </w:rPr>
        <w:t xml:space="preserve">Details on test material </w:t>
      </w:r>
    </w:p>
    <w:tbl>
      <w:tblPr>
        <w:tblW w:w="0" w:type="auto"/>
        <w:tblCellSpacing w:w="7" w:type="dxa"/>
        <w:tblCellMar>
          <w:top w:w="45" w:type="dxa"/>
          <w:left w:w="45" w:type="dxa"/>
          <w:bottom w:w="45" w:type="dxa"/>
          <w:right w:w="45" w:type="dxa"/>
        </w:tblCellMar>
        <w:tblLook w:val="04A0"/>
      </w:tblPr>
      <w:tblGrid>
        <w:gridCol w:w="5890"/>
      </w:tblGrid>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divId w:val="1746301730"/>
              <w:rPr>
                <w:rFonts w:ascii="Helvetica" w:eastAsia="MS PGothic" w:hAnsi="Helvetica" w:cs="Helvetica"/>
                <w:kern w:val="0"/>
                <w:sz w:val="16"/>
                <w:szCs w:val="16"/>
              </w:rPr>
            </w:pPr>
            <w:r w:rsidRPr="006A3A1E">
              <w:rPr>
                <w:rFonts w:ascii="Helvetica" w:eastAsia="MS PGothic" w:hAnsi="Helvetica" w:cs="Helvetica"/>
                <w:kern w:val="0"/>
                <w:sz w:val="16"/>
                <w:szCs w:val="16"/>
              </w:rPr>
              <w:t>- Name of test material (as cited in study report): 1,1,1-Tris(</w:t>
            </w:r>
            <w:proofErr w:type="spellStart"/>
            <w:r w:rsidRPr="006A3A1E">
              <w:rPr>
                <w:rFonts w:ascii="Helvetica" w:eastAsia="MS PGothic" w:hAnsi="Helvetica" w:cs="Helvetica"/>
                <w:kern w:val="0"/>
                <w:sz w:val="16"/>
                <w:szCs w:val="16"/>
              </w:rPr>
              <w:t>hydroxymethyl</w:t>
            </w:r>
            <w:proofErr w:type="spellEnd"/>
            <w:r w:rsidRPr="006A3A1E">
              <w:rPr>
                <w:rFonts w:ascii="Helvetica" w:eastAsia="MS PGothic" w:hAnsi="Helvetica" w:cs="Helvetica"/>
                <w:kern w:val="0"/>
                <w:sz w:val="16"/>
                <w:szCs w:val="16"/>
              </w:rPr>
              <w:t>)ethane</w:t>
            </w:r>
            <w:r>
              <w:rPr>
                <w:rFonts w:ascii="Helvetica" w:eastAsia="MS PGothic" w:hAnsi="Helvetica" w:cs="Helvetica"/>
                <w:kern w:val="0"/>
                <w:sz w:val="16"/>
                <w:szCs w:val="16"/>
              </w:rPr>
              <w:br/>
            </w:r>
            <w:r w:rsidRPr="006A3A1E">
              <w:rPr>
                <w:rFonts w:ascii="Helvetica" w:eastAsia="MS PGothic" w:hAnsi="Helvetica" w:cs="Helvetica"/>
                <w:kern w:val="0"/>
                <w:sz w:val="16"/>
                <w:szCs w:val="16"/>
              </w:rPr>
              <w:t>- Analytical purity: 97.1 %</w:t>
            </w:r>
            <w:r>
              <w:rPr>
                <w:rFonts w:ascii="Helvetica" w:eastAsia="MS PGothic" w:hAnsi="Helvetica" w:cs="Helvetica"/>
                <w:kern w:val="0"/>
                <w:sz w:val="16"/>
                <w:szCs w:val="16"/>
              </w:rPr>
              <w:br/>
            </w:r>
            <w:r w:rsidRPr="006A3A1E">
              <w:rPr>
                <w:rFonts w:ascii="Helvetica" w:eastAsia="MS PGothic" w:hAnsi="Helvetica" w:cs="Helvetica"/>
                <w:kern w:val="0"/>
                <w:sz w:val="16"/>
                <w:szCs w:val="16"/>
              </w:rPr>
              <w:t xml:space="preserve">- Lot/batch No.: WTL0646 </w:t>
            </w:r>
          </w:p>
        </w:tc>
      </w:tr>
    </w:tbl>
    <w:p w:rsidR="006A3A1E" w:rsidRPr="006A3A1E" w:rsidRDefault="006A3A1E" w:rsidP="00021D0D">
      <w:pPr>
        <w:widowControl/>
        <w:spacing w:line="240" w:lineRule="exact"/>
        <w:jc w:val="left"/>
        <w:rPr>
          <w:rFonts w:ascii="Helvetica" w:eastAsia="MS PGothic" w:hAnsi="Helvetica" w:cs="Helvetica"/>
          <w:b/>
          <w:bCs/>
          <w:kern w:val="0"/>
          <w:sz w:val="24"/>
          <w:szCs w:val="24"/>
        </w:rPr>
      </w:pPr>
      <w:r w:rsidRPr="006A3A1E">
        <w:rPr>
          <w:rFonts w:ascii="Helvetica" w:eastAsia="MS PGothic" w:hAnsi="Helvetica" w:cs="Helvetica"/>
          <w:b/>
          <w:bCs/>
          <w:kern w:val="0"/>
          <w:sz w:val="24"/>
          <w:szCs w:val="24"/>
        </w:rPr>
        <w:t xml:space="preserve">Study design </w:t>
      </w:r>
    </w:p>
    <w:p w:rsidR="006A3A1E" w:rsidRPr="006A3A1E" w:rsidRDefault="006A3A1E" w:rsidP="00021D0D">
      <w:pPr>
        <w:widowControl/>
        <w:spacing w:line="240" w:lineRule="exact"/>
        <w:jc w:val="left"/>
        <w:rPr>
          <w:rFonts w:ascii="Helvetica" w:eastAsia="MS PGothic" w:hAnsi="Helvetica" w:cs="Helvetica"/>
          <w:b/>
          <w:bCs/>
          <w:kern w:val="0"/>
          <w:sz w:val="20"/>
          <w:szCs w:val="20"/>
        </w:rPr>
      </w:pPr>
      <w:r w:rsidRPr="006A3A1E">
        <w:rPr>
          <w:rFonts w:ascii="Helvetica" w:eastAsia="MS PGothic" w:hAnsi="Helvetica" w:cs="Helvetica"/>
          <w:b/>
          <w:bCs/>
          <w:kern w:val="0"/>
          <w:sz w:val="20"/>
          <w:szCs w:val="20"/>
        </w:rPr>
        <w:t xml:space="preserve">Duration of test </w:t>
      </w:r>
    </w:p>
    <w:tbl>
      <w:tblPr>
        <w:tblW w:w="0" w:type="auto"/>
        <w:tblCellSpacing w:w="7" w:type="dxa"/>
        <w:tblCellMar>
          <w:top w:w="45" w:type="dxa"/>
          <w:left w:w="45" w:type="dxa"/>
          <w:bottom w:w="45" w:type="dxa"/>
          <w:right w:w="45" w:type="dxa"/>
        </w:tblCellMar>
        <w:tblLook w:val="04A0"/>
      </w:tblPr>
      <w:tblGrid>
        <w:gridCol w:w="471"/>
        <w:gridCol w:w="1163"/>
        <w:gridCol w:w="576"/>
        <w:gridCol w:w="1361"/>
      </w:tblGrid>
      <w:tr w:rsidR="006A3A1E" w:rsidRPr="006A3A1E">
        <w:trPr>
          <w:tblCellSpacing w:w="7" w:type="dxa"/>
        </w:trPr>
        <w:tc>
          <w:tcPr>
            <w:tcW w:w="0" w:type="auto"/>
            <w:gridSpan w:val="4"/>
            <w:tcBorders>
              <w:top w:val="nil"/>
              <w:left w:val="nil"/>
              <w:bottom w:val="nil"/>
              <w:right w:val="nil"/>
            </w:tcBorders>
            <w:hideMark/>
          </w:tcPr>
          <w:p w:rsidR="006A3A1E" w:rsidRPr="006A3A1E" w:rsidRDefault="006A3A1E" w:rsidP="00021D0D">
            <w:pPr>
              <w:widowControl/>
              <w:spacing w:line="240" w:lineRule="exact"/>
              <w:jc w:val="left"/>
              <w:divId w:val="554700937"/>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5 d </w:t>
            </w:r>
          </w:p>
        </w:tc>
      </w:tr>
      <w:tr w:rsidR="006A3A1E" w:rsidRPr="006A3A1E">
        <w:trPr>
          <w:tblCellSpacing w:w="7" w:type="dxa"/>
        </w:trPr>
        <w:tc>
          <w:tcPr>
            <w:tcW w:w="450" w:type="dxa"/>
            <w:tcBorders>
              <w:top w:val="nil"/>
              <w:left w:val="nil"/>
              <w:bottom w:val="nil"/>
              <w:right w:val="nil"/>
            </w:tcBorders>
            <w:hideMark/>
          </w:tcPr>
          <w:p w:rsidR="006A3A1E" w:rsidRPr="006A3A1E" w:rsidRDefault="006A3A1E" w:rsidP="00021D0D">
            <w:pPr>
              <w:widowControl/>
              <w:spacing w:line="240" w:lineRule="exact"/>
              <w:jc w:val="right"/>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pH </w:t>
            </w:r>
          </w:p>
        </w:tc>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pH4, pH7, pH9 </w:t>
            </w:r>
          </w:p>
        </w:tc>
        <w:tc>
          <w:tcPr>
            <w:tcW w:w="450" w:type="dxa"/>
            <w:tcBorders>
              <w:top w:val="nil"/>
              <w:left w:val="nil"/>
              <w:bottom w:val="nil"/>
              <w:right w:val="nil"/>
            </w:tcBorders>
            <w:hideMark/>
          </w:tcPr>
          <w:p w:rsidR="006A3A1E" w:rsidRPr="006A3A1E" w:rsidRDefault="006A3A1E" w:rsidP="00021D0D">
            <w:pPr>
              <w:widowControl/>
              <w:spacing w:line="240" w:lineRule="exact"/>
              <w:jc w:val="right"/>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Temp. </w:t>
            </w:r>
          </w:p>
        </w:tc>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50 +/- 1 degree C </w:t>
            </w:r>
          </w:p>
        </w:tc>
      </w:tr>
    </w:tbl>
    <w:p w:rsidR="006A3A1E" w:rsidRPr="006A3A1E" w:rsidRDefault="006A3A1E" w:rsidP="00021D0D">
      <w:pPr>
        <w:widowControl/>
        <w:spacing w:line="240" w:lineRule="exact"/>
        <w:jc w:val="left"/>
        <w:rPr>
          <w:rFonts w:ascii="Helvetica" w:eastAsia="MS PGothic" w:hAnsi="Helvetica" w:cs="Helvetica"/>
          <w:b/>
          <w:bCs/>
          <w:i/>
          <w:iCs/>
          <w:kern w:val="0"/>
          <w:sz w:val="20"/>
          <w:szCs w:val="20"/>
        </w:rPr>
      </w:pPr>
      <w:r w:rsidRPr="006A3A1E">
        <w:rPr>
          <w:rFonts w:ascii="Helvetica" w:eastAsia="MS PGothic" w:hAnsi="Helvetica" w:cs="Helvetica"/>
          <w:b/>
          <w:bCs/>
          <w:i/>
          <w:iCs/>
          <w:kern w:val="0"/>
          <w:sz w:val="20"/>
          <w:szCs w:val="20"/>
        </w:rPr>
        <w:lastRenderedPageBreak/>
        <w:t xml:space="preserve">Number of replicates </w:t>
      </w:r>
    </w:p>
    <w:tbl>
      <w:tblPr>
        <w:tblW w:w="0" w:type="auto"/>
        <w:tblCellSpacing w:w="7" w:type="dxa"/>
        <w:tblCellMar>
          <w:top w:w="45" w:type="dxa"/>
          <w:left w:w="45" w:type="dxa"/>
          <w:bottom w:w="45" w:type="dxa"/>
          <w:right w:w="45" w:type="dxa"/>
        </w:tblCellMar>
        <w:tblLook w:val="04A0"/>
      </w:tblPr>
      <w:tblGrid>
        <w:gridCol w:w="207"/>
      </w:tblGrid>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divId w:val="555048091"/>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2 </w:t>
            </w:r>
          </w:p>
        </w:tc>
      </w:tr>
    </w:tbl>
    <w:p w:rsidR="006A3A1E" w:rsidRPr="006A3A1E" w:rsidRDefault="006A3A1E" w:rsidP="00D96DAD">
      <w:pPr>
        <w:widowControl/>
        <w:spacing w:beforeLines="100" w:line="280" w:lineRule="exact"/>
        <w:jc w:val="left"/>
        <w:rPr>
          <w:rFonts w:ascii="Helvetica" w:eastAsia="MS PGothic" w:hAnsi="Helvetica" w:cs="Helvetica"/>
          <w:b/>
          <w:bCs/>
          <w:kern w:val="0"/>
          <w:sz w:val="28"/>
          <w:szCs w:val="28"/>
        </w:rPr>
      </w:pPr>
      <w:r w:rsidRPr="006A3A1E">
        <w:rPr>
          <w:rFonts w:ascii="Helvetica" w:eastAsia="MS PGothic" w:hAnsi="Helvetica" w:cs="Helvetica"/>
          <w:b/>
          <w:bCs/>
          <w:kern w:val="0"/>
          <w:sz w:val="28"/>
          <w:szCs w:val="28"/>
        </w:rPr>
        <w:t xml:space="preserve">Results and discussion </w:t>
      </w:r>
    </w:p>
    <w:p w:rsidR="006A3A1E" w:rsidRPr="006A3A1E" w:rsidRDefault="006A3A1E" w:rsidP="00021D0D">
      <w:pPr>
        <w:widowControl/>
        <w:spacing w:line="240" w:lineRule="exact"/>
        <w:jc w:val="left"/>
        <w:rPr>
          <w:rFonts w:ascii="Helvetica" w:eastAsia="MS PGothic" w:hAnsi="Helvetica" w:cs="Helvetica"/>
          <w:b/>
          <w:bCs/>
          <w:kern w:val="0"/>
          <w:sz w:val="20"/>
          <w:szCs w:val="20"/>
        </w:rPr>
      </w:pPr>
      <w:r w:rsidRPr="006A3A1E">
        <w:rPr>
          <w:rFonts w:ascii="Helvetica" w:eastAsia="MS PGothic" w:hAnsi="Helvetica" w:cs="Helvetica"/>
          <w:b/>
          <w:bCs/>
          <w:kern w:val="0"/>
          <w:sz w:val="20"/>
          <w:szCs w:val="20"/>
        </w:rPr>
        <w:t xml:space="preserve">Any other information on results incl. tables </w:t>
      </w:r>
    </w:p>
    <w:tbl>
      <w:tblPr>
        <w:tblW w:w="0" w:type="auto"/>
        <w:tblCellSpacing w:w="7" w:type="dxa"/>
        <w:tblCellMar>
          <w:top w:w="45" w:type="dxa"/>
          <w:left w:w="45" w:type="dxa"/>
          <w:bottom w:w="45" w:type="dxa"/>
          <w:right w:w="45" w:type="dxa"/>
        </w:tblCellMar>
        <w:tblLook w:val="04A0"/>
      </w:tblPr>
      <w:tblGrid>
        <w:gridCol w:w="5063"/>
      </w:tblGrid>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after="100" w:afterAutospacing="1" w:line="240" w:lineRule="exact"/>
              <w:jc w:val="left"/>
              <w:rPr>
                <w:rFonts w:ascii="MS PGothic" w:eastAsia="MS PGothic" w:hAnsi="MS PGothic" w:cs="MS PGothic"/>
                <w:kern w:val="0"/>
                <w:sz w:val="24"/>
                <w:szCs w:val="24"/>
              </w:rPr>
            </w:pPr>
            <w:r w:rsidRPr="006A3A1E">
              <w:rPr>
                <w:rFonts w:ascii="Helvetica" w:eastAsia="MS PGothic" w:hAnsi="Helvetica" w:cs="Helvetica"/>
                <w:kern w:val="0"/>
                <w:sz w:val="16"/>
                <w:szCs w:val="16"/>
              </w:rPr>
              <w:t>Test substance was stable at 50 degree C for five days at pH 4, 7 and</w:t>
            </w:r>
          </w:p>
        </w:tc>
      </w:tr>
    </w:tbl>
    <w:p w:rsidR="006A3A1E" w:rsidRPr="006A3A1E" w:rsidRDefault="006A3A1E" w:rsidP="00D96DAD">
      <w:pPr>
        <w:widowControl/>
        <w:spacing w:beforeLines="100" w:line="280" w:lineRule="exact"/>
        <w:jc w:val="left"/>
        <w:rPr>
          <w:rFonts w:ascii="Helvetica" w:eastAsia="MS PGothic" w:hAnsi="Helvetica" w:cs="Helvetica"/>
          <w:b/>
          <w:bCs/>
          <w:kern w:val="0"/>
          <w:sz w:val="28"/>
          <w:szCs w:val="28"/>
        </w:rPr>
      </w:pPr>
      <w:r w:rsidRPr="006A3A1E">
        <w:rPr>
          <w:rFonts w:ascii="Helvetica" w:eastAsia="MS PGothic" w:hAnsi="Helvetica" w:cs="Helvetica"/>
          <w:b/>
          <w:bCs/>
          <w:kern w:val="0"/>
          <w:sz w:val="28"/>
          <w:szCs w:val="28"/>
        </w:rPr>
        <w:t xml:space="preserve">Applicant's summary and conclusion </w:t>
      </w:r>
    </w:p>
    <w:p w:rsidR="006A3A1E" w:rsidRPr="006A3A1E" w:rsidRDefault="006A3A1E" w:rsidP="00021D0D">
      <w:pPr>
        <w:widowControl/>
        <w:spacing w:line="240" w:lineRule="exact"/>
        <w:jc w:val="left"/>
        <w:rPr>
          <w:rFonts w:ascii="Helvetica" w:eastAsia="MS PGothic" w:hAnsi="Helvetica" w:cs="Helvetica"/>
          <w:b/>
          <w:bCs/>
          <w:kern w:val="0"/>
          <w:sz w:val="20"/>
          <w:szCs w:val="20"/>
        </w:rPr>
      </w:pPr>
      <w:r w:rsidRPr="006A3A1E">
        <w:rPr>
          <w:rFonts w:ascii="Helvetica" w:eastAsia="MS PGothic" w:hAnsi="Helvetica" w:cs="Helvetica"/>
          <w:b/>
          <w:bCs/>
          <w:kern w:val="0"/>
          <w:sz w:val="20"/>
          <w:szCs w:val="20"/>
        </w:rPr>
        <w:t xml:space="preserve">Conclusions </w:t>
      </w:r>
    </w:p>
    <w:tbl>
      <w:tblPr>
        <w:tblW w:w="0" w:type="auto"/>
        <w:tblCellSpacing w:w="7" w:type="dxa"/>
        <w:tblCellMar>
          <w:top w:w="45" w:type="dxa"/>
          <w:left w:w="45" w:type="dxa"/>
          <w:bottom w:w="45" w:type="dxa"/>
          <w:right w:w="45" w:type="dxa"/>
        </w:tblCellMar>
        <w:tblLook w:val="04A0"/>
      </w:tblPr>
      <w:tblGrid>
        <w:gridCol w:w="3711"/>
      </w:tblGrid>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divId w:val="1799444975"/>
              <w:rPr>
                <w:rFonts w:ascii="Helvetica" w:eastAsia="MS PGothic" w:hAnsi="Helvetica" w:cs="Helvetica"/>
                <w:kern w:val="0"/>
                <w:sz w:val="16"/>
                <w:szCs w:val="16"/>
              </w:rPr>
            </w:pPr>
            <w:r w:rsidRPr="006A3A1E">
              <w:rPr>
                <w:rFonts w:ascii="Helvetica" w:eastAsia="MS PGothic" w:hAnsi="Helvetica" w:cs="Helvetica"/>
                <w:kern w:val="0"/>
                <w:sz w:val="16"/>
                <w:szCs w:val="16"/>
              </w:rPr>
              <w:t>1</w:t>
            </w:r>
            <w:proofErr w:type="gramStart"/>
            <w:r w:rsidRPr="006A3A1E">
              <w:rPr>
                <w:rFonts w:ascii="Helvetica" w:eastAsia="MS PGothic" w:hAnsi="Helvetica" w:cs="Helvetica"/>
                <w:kern w:val="0"/>
                <w:sz w:val="16"/>
                <w:szCs w:val="16"/>
              </w:rPr>
              <w:t>,1,1</w:t>
            </w:r>
            <w:proofErr w:type="gramEnd"/>
            <w:r w:rsidRPr="006A3A1E">
              <w:rPr>
                <w:rFonts w:ascii="Helvetica" w:eastAsia="MS PGothic" w:hAnsi="Helvetica" w:cs="Helvetica"/>
                <w:kern w:val="0"/>
                <w:sz w:val="16"/>
                <w:szCs w:val="16"/>
              </w:rPr>
              <w:t>-Tris(</w:t>
            </w:r>
            <w:proofErr w:type="spellStart"/>
            <w:r w:rsidRPr="006A3A1E">
              <w:rPr>
                <w:rFonts w:ascii="Helvetica" w:eastAsia="MS PGothic" w:hAnsi="Helvetica" w:cs="Helvetica"/>
                <w:kern w:val="0"/>
                <w:sz w:val="16"/>
                <w:szCs w:val="16"/>
              </w:rPr>
              <w:t>hydroxymethyl</w:t>
            </w:r>
            <w:proofErr w:type="spellEnd"/>
            <w:r w:rsidRPr="006A3A1E">
              <w:rPr>
                <w:rFonts w:ascii="Helvetica" w:eastAsia="MS PGothic" w:hAnsi="Helvetica" w:cs="Helvetica"/>
                <w:kern w:val="0"/>
                <w:sz w:val="16"/>
                <w:szCs w:val="16"/>
              </w:rPr>
              <w:t xml:space="preserve">)ethane is not hydrolyzed. </w:t>
            </w:r>
          </w:p>
        </w:tc>
      </w:tr>
    </w:tbl>
    <w:p w:rsidR="006A3A1E" w:rsidRPr="006A3A1E" w:rsidRDefault="006A3A1E" w:rsidP="00D96DAD">
      <w:pPr>
        <w:widowControl/>
        <w:spacing w:beforeLines="100" w:line="340" w:lineRule="exact"/>
        <w:jc w:val="left"/>
        <w:rPr>
          <w:rFonts w:ascii="Helvetica" w:eastAsia="MS PGothic" w:hAnsi="Helvetica" w:cs="Helvetica"/>
          <w:b/>
          <w:bCs/>
          <w:kern w:val="0"/>
          <w:sz w:val="32"/>
          <w:szCs w:val="32"/>
          <w:u w:val="single"/>
        </w:rPr>
      </w:pPr>
      <w:r w:rsidRPr="006A3A1E">
        <w:rPr>
          <w:rFonts w:ascii="Helvetica" w:eastAsia="MS PGothic" w:hAnsi="Helvetica" w:cs="Helvetica"/>
          <w:b/>
          <w:bCs/>
          <w:kern w:val="0"/>
          <w:sz w:val="32"/>
          <w:szCs w:val="32"/>
          <w:u w:val="single"/>
        </w:rPr>
        <w:t xml:space="preserve">5.2 Biodegradation </w:t>
      </w:r>
    </w:p>
    <w:p w:rsidR="006A3A1E" w:rsidRPr="006A3A1E" w:rsidRDefault="006A3A1E" w:rsidP="00D96DAD">
      <w:pPr>
        <w:widowControl/>
        <w:spacing w:beforeLines="100" w:line="340" w:lineRule="exact"/>
        <w:jc w:val="left"/>
        <w:rPr>
          <w:rFonts w:ascii="Helvetica" w:eastAsia="MS PGothic" w:hAnsi="Helvetica" w:cs="Helvetica"/>
          <w:b/>
          <w:bCs/>
          <w:kern w:val="0"/>
          <w:sz w:val="32"/>
          <w:szCs w:val="32"/>
          <w:u w:val="single"/>
        </w:rPr>
      </w:pPr>
      <w:r w:rsidRPr="006A3A1E">
        <w:rPr>
          <w:rFonts w:ascii="Helvetica" w:eastAsia="MS PGothic" w:hAnsi="Helvetica" w:cs="Helvetica"/>
          <w:b/>
          <w:bCs/>
          <w:kern w:val="0"/>
          <w:sz w:val="32"/>
          <w:szCs w:val="32"/>
          <w:u w:val="single"/>
        </w:rPr>
        <w:t xml:space="preserve">5.2.1 Biodegradation in water: screening tests </w:t>
      </w:r>
    </w:p>
    <w:p w:rsidR="006A3A1E" w:rsidRPr="006A3A1E" w:rsidRDefault="006A3A1E" w:rsidP="00D96DAD">
      <w:pPr>
        <w:widowControl/>
        <w:spacing w:beforeLines="100" w:line="320" w:lineRule="exact"/>
        <w:jc w:val="left"/>
        <w:rPr>
          <w:rFonts w:ascii="Helvetica" w:eastAsia="MS PGothic" w:hAnsi="Helvetica" w:cs="Helvetica"/>
          <w:b/>
          <w:bCs/>
          <w:i/>
          <w:iCs/>
          <w:kern w:val="0"/>
          <w:sz w:val="30"/>
          <w:szCs w:val="30"/>
        </w:rPr>
      </w:pPr>
      <w:r w:rsidRPr="006A3A1E">
        <w:rPr>
          <w:rFonts w:ascii="Helvetica" w:eastAsia="MS PGothic" w:hAnsi="Helvetica" w:cs="Helvetica"/>
          <w:b/>
          <w:bCs/>
          <w:i/>
          <w:iCs/>
          <w:kern w:val="0"/>
          <w:sz w:val="30"/>
          <w:szCs w:val="30"/>
        </w:rPr>
        <w:t xml:space="preserve">Endpoint study record: Experiment </w:t>
      </w:r>
    </w:p>
    <w:tbl>
      <w:tblPr>
        <w:tblW w:w="0" w:type="auto"/>
        <w:tblCellSpacing w:w="7" w:type="dxa"/>
        <w:tblCellMar>
          <w:left w:w="0" w:type="dxa"/>
          <w:right w:w="0" w:type="dxa"/>
        </w:tblCellMar>
        <w:tblLook w:val="04A0"/>
      </w:tblPr>
      <w:tblGrid>
        <w:gridCol w:w="1044"/>
        <w:gridCol w:w="20"/>
        <w:gridCol w:w="4344"/>
      </w:tblGrid>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divId w:val="97995531"/>
              <w:rPr>
                <w:rFonts w:ascii="Helvetica" w:eastAsia="MS PGothic" w:hAnsi="Helvetica" w:cs="Helvetica"/>
                <w:b/>
                <w:bCs/>
                <w:color w:val="0000B2"/>
                <w:kern w:val="0"/>
                <w:sz w:val="16"/>
                <w:szCs w:val="16"/>
              </w:rPr>
            </w:pPr>
            <w:r w:rsidRPr="006A3A1E">
              <w:rPr>
                <w:rFonts w:ascii="Helvetica" w:eastAsia="MS PGothic" w:hAnsi="Helvetica" w:cs="Helvetica"/>
                <w:b/>
                <w:bCs/>
                <w:color w:val="0000B2"/>
                <w:kern w:val="0"/>
                <w:sz w:val="16"/>
                <w:szCs w:val="16"/>
              </w:rPr>
              <w:t xml:space="preserve">UUID </w:t>
            </w:r>
          </w:p>
        </w:tc>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color w:val="0000B2"/>
                <w:kern w:val="0"/>
                <w:sz w:val="16"/>
                <w:szCs w:val="16"/>
              </w:rPr>
            </w:pPr>
            <w:r w:rsidRPr="006A3A1E">
              <w:rPr>
                <w:rFonts w:ascii="Helvetica" w:eastAsia="MS PGothic" w:hAnsi="Helvetica" w:cs="Helvetica"/>
                <w:color w:val="0000B2"/>
                <w:kern w:val="0"/>
                <w:sz w:val="16"/>
                <w:szCs w:val="16"/>
              </w:rPr>
              <w:t xml:space="preserve">IUC5-b9a48f2a-56fa-4017-8478-67be138d2ac4 </w:t>
            </w:r>
          </w:p>
        </w:tc>
      </w:tr>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b/>
                <w:bCs/>
                <w:color w:val="0000B2"/>
                <w:kern w:val="0"/>
                <w:sz w:val="16"/>
                <w:szCs w:val="16"/>
              </w:rPr>
            </w:pPr>
            <w:r w:rsidRPr="006A3A1E">
              <w:rPr>
                <w:rFonts w:ascii="Helvetica" w:eastAsia="MS PGothic" w:hAnsi="Helvetica" w:cs="Helvetica"/>
                <w:b/>
                <w:bCs/>
                <w:color w:val="0000B2"/>
                <w:kern w:val="0"/>
                <w:sz w:val="16"/>
                <w:szCs w:val="16"/>
              </w:rPr>
              <w:t xml:space="preserve">Dossier UUID </w:t>
            </w:r>
          </w:p>
        </w:tc>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color w:val="0000B2"/>
                <w:kern w:val="0"/>
                <w:sz w:val="16"/>
                <w:szCs w:val="16"/>
              </w:rPr>
            </w:pPr>
            <w:r w:rsidRPr="006A3A1E">
              <w:rPr>
                <w:rFonts w:ascii="Helvetica" w:eastAsia="MS PGothic" w:hAnsi="Helvetica" w:cs="Helvetica"/>
                <w:color w:val="0000B2"/>
                <w:kern w:val="0"/>
                <w:sz w:val="16"/>
                <w:szCs w:val="16"/>
              </w:rPr>
              <w:t xml:space="preserve">0 </w:t>
            </w:r>
          </w:p>
        </w:tc>
      </w:tr>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b/>
                <w:bCs/>
                <w:color w:val="0000B2"/>
                <w:kern w:val="0"/>
                <w:sz w:val="16"/>
                <w:szCs w:val="16"/>
              </w:rPr>
            </w:pPr>
            <w:r w:rsidRPr="006A3A1E">
              <w:rPr>
                <w:rFonts w:ascii="Helvetica" w:eastAsia="MS PGothic" w:hAnsi="Helvetica" w:cs="Helvetica"/>
                <w:b/>
                <w:bCs/>
                <w:color w:val="0000B2"/>
                <w:kern w:val="0"/>
                <w:sz w:val="16"/>
                <w:szCs w:val="16"/>
              </w:rPr>
              <w:t xml:space="preserve">Author </w:t>
            </w:r>
          </w:p>
        </w:tc>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color w:val="0000B2"/>
                <w:kern w:val="0"/>
                <w:sz w:val="16"/>
                <w:szCs w:val="16"/>
              </w:rPr>
            </w:pPr>
            <w:proofErr w:type="spellStart"/>
            <w:r w:rsidRPr="006A3A1E">
              <w:rPr>
                <w:rFonts w:ascii="Helvetica" w:eastAsia="MS PGothic" w:hAnsi="Helvetica" w:cs="Helvetica"/>
                <w:color w:val="0000B2"/>
                <w:kern w:val="0"/>
                <w:sz w:val="16"/>
                <w:szCs w:val="16"/>
              </w:rPr>
              <w:t>mariko</w:t>
            </w:r>
            <w:proofErr w:type="spellEnd"/>
            <w:r w:rsidRPr="006A3A1E">
              <w:rPr>
                <w:rFonts w:ascii="Helvetica" w:eastAsia="MS PGothic" w:hAnsi="Helvetica" w:cs="Helvetica"/>
                <w:color w:val="0000B2"/>
                <w:kern w:val="0"/>
                <w:sz w:val="16"/>
                <w:szCs w:val="16"/>
              </w:rPr>
              <w:t xml:space="preserve"> / National Institute of Health Sciences / Tokyo / Japan </w:t>
            </w:r>
          </w:p>
        </w:tc>
      </w:tr>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b/>
                <w:bCs/>
                <w:color w:val="0000B2"/>
                <w:kern w:val="0"/>
                <w:sz w:val="16"/>
                <w:szCs w:val="16"/>
              </w:rPr>
            </w:pPr>
            <w:r w:rsidRPr="006A3A1E">
              <w:rPr>
                <w:rFonts w:ascii="Helvetica" w:eastAsia="MS PGothic" w:hAnsi="Helvetica" w:cs="Helvetica"/>
                <w:b/>
                <w:bCs/>
                <w:color w:val="0000B2"/>
                <w:kern w:val="0"/>
                <w:sz w:val="16"/>
                <w:szCs w:val="16"/>
              </w:rPr>
              <w:t xml:space="preserve">Date </w:t>
            </w:r>
          </w:p>
        </w:tc>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color w:val="0000B2"/>
                <w:kern w:val="0"/>
                <w:sz w:val="16"/>
                <w:szCs w:val="16"/>
              </w:rPr>
            </w:pPr>
            <w:r w:rsidRPr="006A3A1E">
              <w:rPr>
                <w:rFonts w:ascii="Helvetica" w:eastAsia="MS PGothic" w:hAnsi="Helvetica" w:cs="Helvetica"/>
                <w:color w:val="0000B2"/>
                <w:kern w:val="0"/>
                <w:sz w:val="16"/>
                <w:szCs w:val="16"/>
              </w:rPr>
              <w:t xml:space="preserve">2011-12-01 10:23:08 JST </w:t>
            </w:r>
          </w:p>
        </w:tc>
      </w:tr>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b/>
                <w:bCs/>
                <w:color w:val="0000B2"/>
                <w:kern w:val="0"/>
                <w:sz w:val="16"/>
                <w:szCs w:val="16"/>
              </w:rPr>
            </w:pPr>
            <w:r w:rsidRPr="006A3A1E">
              <w:rPr>
                <w:rFonts w:ascii="Helvetica" w:eastAsia="MS PGothic" w:hAnsi="Helvetica" w:cs="Helvetica"/>
                <w:b/>
                <w:bCs/>
                <w:color w:val="0000B2"/>
                <w:kern w:val="0"/>
                <w:sz w:val="16"/>
                <w:szCs w:val="16"/>
              </w:rPr>
              <w:t xml:space="preserve">Remarks </w:t>
            </w:r>
          </w:p>
        </w:tc>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r>
    </w:tbl>
    <w:p w:rsidR="006A3A1E" w:rsidRPr="006A3A1E" w:rsidRDefault="006A3A1E" w:rsidP="00021D0D">
      <w:pPr>
        <w:widowControl/>
        <w:spacing w:line="240" w:lineRule="exact"/>
        <w:jc w:val="left"/>
        <w:rPr>
          <w:rFonts w:ascii="Helvetica" w:eastAsia="MS PGothic" w:hAnsi="Helvetica" w:cs="Helvetica"/>
          <w:vanish/>
          <w:kern w:val="0"/>
          <w:sz w:val="16"/>
          <w:szCs w:val="16"/>
        </w:rPr>
      </w:pPr>
    </w:p>
    <w:tbl>
      <w:tblPr>
        <w:tblW w:w="0" w:type="auto"/>
        <w:tblCellSpacing w:w="7" w:type="dxa"/>
        <w:tblCellMar>
          <w:top w:w="45" w:type="dxa"/>
          <w:left w:w="45" w:type="dxa"/>
          <w:bottom w:w="45" w:type="dxa"/>
          <w:right w:w="45" w:type="dxa"/>
        </w:tblCellMar>
        <w:tblLook w:val="04A0"/>
      </w:tblPr>
      <w:tblGrid>
        <w:gridCol w:w="117"/>
        <w:gridCol w:w="117"/>
      </w:tblGrid>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r>
    </w:tbl>
    <w:p w:rsidR="006A3A1E" w:rsidRPr="006A3A1E" w:rsidRDefault="006A3A1E" w:rsidP="00D96DAD">
      <w:pPr>
        <w:widowControl/>
        <w:spacing w:beforeLines="100" w:line="280" w:lineRule="exact"/>
        <w:jc w:val="left"/>
        <w:rPr>
          <w:rFonts w:ascii="Helvetica" w:eastAsia="MS PGothic" w:hAnsi="Helvetica" w:cs="Helvetica"/>
          <w:b/>
          <w:bCs/>
          <w:kern w:val="0"/>
          <w:sz w:val="28"/>
          <w:szCs w:val="28"/>
        </w:rPr>
      </w:pPr>
      <w:r w:rsidRPr="006A3A1E">
        <w:rPr>
          <w:rFonts w:ascii="Helvetica" w:eastAsia="MS PGothic" w:hAnsi="Helvetica" w:cs="Helvetica"/>
          <w:b/>
          <w:bCs/>
          <w:kern w:val="0"/>
          <w:sz w:val="28"/>
          <w:szCs w:val="28"/>
        </w:rPr>
        <w:t xml:space="preserve">Administrative Data </w:t>
      </w:r>
    </w:p>
    <w:tbl>
      <w:tblPr>
        <w:tblW w:w="0" w:type="auto"/>
        <w:tblCellSpacing w:w="7" w:type="dxa"/>
        <w:tblCellMar>
          <w:top w:w="45" w:type="dxa"/>
          <w:left w:w="45" w:type="dxa"/>
          <w:bottom w:w="45" w:type="dxa"/>
          <w:right w:w="45" w:type="dxa"/>
        </w:tblCellMar>
        <w:tblLook w:val="04A0"/>
      </w:tblPr>
      <w:tblGrid>
        <w:gridCol w:w="3067"/>
        <w:gridCol w:w="2701"/>
        <w:gridCol w:w="1996"/>
        <w:gridCol w:w="858"/>
      </w:tblGrid>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Purpose flag </w:t>
            </w:r>
          </w:p>
        </w:tc>
        <w:tc>
          <w:tcPr>
            <w:tcW w:w="0" w:type="auto"/>
            <w:gridSpan w:val="3"/>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key study; robust study summary </w:t>
            </w:r>
          </w:p>
        </w:tc>
      </w:tr>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Study result type </w:t>
            </w:r>
          </w:p>
        </w:tc>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experimental result </w:t>
            </w:r>
          </w:p>
        </w:tc>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Study period </w:t>
            </w:r>
          </w:p>
        </w:tc>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1993 </w:t>
            </w:r>
          </w:p>
        </w:tc>
      </w:tr>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Reliability </w:t>
            </w:r>
          </w:p>
        </w:tc>
        <w:tc>
          <w:tcPr>
            <w:tcW w:w="0" w:type="auto"/>
            <w:gridSpan w:val="3"/>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1 (reliable without restriction) </w:t>
            </w:r>
          </w:p>
        </w:tc>
      </w:tr>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Rationale for reliability incl. deficiencies </w:t>
            </w:r>
          </w:p>
        </w:tc>
        <w:tc>
          <w:tcPr>
            <w:tcW w:w="0" w:type="auto"/>
            <w:gridSpan w:val="3"/>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Test was conducted according to OECD test-guideline in compliance with GLP. </w:t>
            </w:r>
          </w:p>
        </w:tc>
      </w:tr>
    </w:tbl>
    <w:p w:rsidR="006A3A1E" w:rsidRPr="006A3A1E" w:rsidRDefault="006A3A1E" w:rsidP="00D96DAD">
      <w:pPr>
        <w:widowControl/>
        <w:spacing w:beforeLines="100" w:line="280" w:lineRule="exact"/>
        <w:jc w:val="left"/>
        <w:rPr>
          <w:rFonts w:ascii="Helvetica" w:eastAsia="MS PGothic" w:hAnsi="Helvetica" w:cs="Helvetica"/>
          <w:b/>
          <w:bCs/>
          <w:kern w:val="0"/>
          <w:sz w:val="28"/>
          <w:szCs w:val="28"/>
        </w:rPr>
      </w:pPr>
      <w:r w:rsidRPr="006A3A1E">
        <w:rPr>
          <w:rFonts w:ascii="Helvetica" w:eastAsia="MS PGothic" w:hAnsi="Helvetica" w:cs="Helvetica"/>
          <w:b/>
          <w:bCs/>
          <w:kern w:val="0"/>
          <w:sz w:val="28"/>
          <w:szCs w:val="28"/>
        </w:rPr>
        <w:t xml:space="preserve">Data source </w:t>
      </w:r>
    </w:p>
    <w:p w:rsidR="006A3A1E" w:rsidRPr="006A3A1E" w:rsidRDefault="006A3A1E" w:rsidP="00021D0D">
      <w:pPr>
        <w:widowControl/>
        <w:spacing w:line="240" w:lineRule="exact"/>
        <w:jc w:val="left"/>
        <w:rPr>
          <w:rFonts w:ascii="Helvetica" w:eastAsia="MS PGothic" w:hAnsi="Helvetica" w:cs="Helvetica"/>
          <w:b/>
          <w:bCs/>
          <w:kern w:val="0"/>
          <w:sz w:val="20"/>
          <w:szCs w:val="20"/>
        </w:rPr>
      </w:pPr>
      <w:r w:rsidRPr="006A3A1E">
        <w:rPr>
          <w:rFonts w:ascii="Helvetica" w:eastAsia="MS PGothic" w:hAnsi="Helvetica" w:cs="Helvetica"/>
          <w:b/>
          <w:bCs/>
          <w:kern w:val="0"/>
          <w:sz w:val="20"/>
          <w:szCs w:val="20"/>
        </w:rPr>
        <w:t xml:space="preserve">Reference </w:t>
      </w:r>
    </w:p>
    <w:tbl>
      <w:tblPr>
        <w:tblW w:w="0" w:type="auto"/>
        <w:tblBorders>
          <w:top w:val="single" w:sz="6" w:space="0" w:color="auto"/>
          <w:left w:val="single" w:sz="6" w:space="0" w:color="auto"/>
          <w:bottom w:val="single" w:sz="6" w:space="0" w:color="auto"/>
          <w:right w:val="single" w:sz="6" w:space="0" w:color="auto"/>
        </w:tblBorders>
        <w:tblCellMar>
          <w:top w:w="45" w:type="dxa"/>
          <w:left w:w="45" w:type="dxa"/>
          <w:bottom w:w="45" w:type="dxa"/>
          <w:right w:w="45" w:type="dxa"/>
        </w:tblCellMar>
        <w:tblLook w:val="04A0"/>
      </w:tblPr>
      <w:tblGrid>
        <w:gridCol w:w="813"/>
        <w:gridCol w:w="788"/>
        <w:gridCol w:w="422"/>
        <w:gridCol w:w="1726"/>
        <w:gridCol w:w="1045"/>
        <w:gridCol w:w="821"/>
        <w:gridCol w:w="606"/>
        <w:gridCol w:w="747"/>
        <w:gridCol w:w="771"/>
        <w:gridCol w:w="855"/>
      </w:tblGrid>
      <w:tr w:rsidR="006A3A1E" w:rsidRPr="006A3A1E">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center"/>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Reference type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center"/>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Author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center"/>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Year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center"/>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Title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center"/>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Bibliographic source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center"/>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Testing laboratory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center"/>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Report no.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center"/>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Owner company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center"/>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Company study no.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center"/>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Report date </w:t>
            </w:r>
          </w:p>
        </w:tc>
      </w:tr>
      <w:tr w:rsidR="006A3A1E" w:rsidRPr="006A3A1E">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left"/>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study report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left"/>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Chemicals Inspection &amp; Testing Institute, Japan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left"/>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1993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left"/>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Measurement of </w:t>
            </w:r>
            <w:proofErr w:type="spellStart"/>
            <w:r w:rsidRPr="006A3A1E">
              <w:rPr>
                <w:rFonts w:ascii="Helvetica" w:eastAsia="MS PGothic" w:hAnsi="Helvetica" w:cs="Helvetica"/>
                <w:kern w:val="0"/>
                <w:sz w:val="16"/>
                <w:szCs w:val="16"/>
              </w:rPr>
              <w:t>physico</w:t>
            </w:r>
            <w:proofErr w:type="spellEnd"/>
            <w:r w:rsidRPr="006A3A1E">
              <w:rPr>
                <w:rFonts w:ascii="Helvetica" w:eastAsia="MS PGothic" w:hAnsi="Helvetica" w:cs="Helvetica"/>
                <w:kern w:val="0"/>
                <w:sz w:val="16"/>
                <w:szCs w:val="16"/>
              </w:rPr>
              <w:t xml:space="preserve">-chemical properties of 2-metyl-2-hydroxymethyl -1,3-propanediol (K-1087)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left"/>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Chemicals Inspection &amp; Testing Institute, Japan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left"/>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81087K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left"/>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1993-06-30 </w:t>
            </w:r>
          </w:p>
        </w:tc>
      </w:tr>
    </w:tbl>
    <w:p w:rsidR="006A3A1E" w:rsidRPr="006A3A1E" w:rsidRDefault="006A3A1E" w:rsidP="00021D0D">
      <w:pPr>
        <w:widowControl/>
        <w:spacing w:line="240" w:lineRule="exact"/>
        <w:jc w:val="left"/>
        <w:rPr>
          <w:rFonts w:ascii="Helvetica" w:eastAsia="MS PGothic" w:hAnsi="Helvetica" w:cs="Helvetica"/>
          <w:b/>
          <w:bCs/>
          <w:kern w:val="0"/>
          <w:sz w:val="20"/>
          <w:szCs w:val="20"/>
        </w:rPr>
      </w:pPr>
      <w:r w:rsidRPr="006A3A1E">
        <w:rPr>
          <w:rFonts w:ascii="Helvetica" w:eastAsia="MS PGothic" w:hAnsi="Helvetica" w:cs="Helvetica"/>
          <w:b/>
          <w:bCs/>
          <w:kern w:val="0"/>
          <w:sz w:val="20"/>
          <w:szCs w:val="20"/>
        </w:rPr>
        <w:t xml:space="preserve">Data access </w:t>
      </w:r>
    </w:p>
    <w:tbl>
      <w:tblPr>
        <w:tblW w:w="0" w:type="auto"/>
        <w:tblCellSpacing w:w="7" w:type="dxa"/>
        <w:tblCellMar>
          <w:top w:w="45" w:type="dxa"/>
          <w:left w:w="45" w:type="dxa"/>
          <w:bottom w:w="45" w:type="dxa"/>
          <w:right w:w="45" w:type="dxa"/>
        </w:tblCellMar>
        <w:tblLook w:val="04A0"/>
      </w:tblPr>
      <w:tblGrid>
        <w:gridCol w:w="1159"/>
      </w:tblGrid>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divId w:val="1832214856"/>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data published </w:t>
            </w:r>
          </w:p>
        </w:tc>
      </w:tr>
    </w:tbl>
    <w:p w:rsidR="006A3A1E" w:rsidRPr="006A3A1E" w:rsidRDefault="006A3A1E" w:rsidP="00D96DAD">
      <w:pPr>
        <w:widowControl/>
        <w:spacing w:beforeLines="100" w:line="280" w:lineRule="exact"/>
        <w:jc w:val="left"/>
        <w:rPr>
          <w:rFonts w:ascii="Helvetica" w:eastAsia="MS PGothic" w:hAnsi="Helvetica" w:cs="Helvetica"/>
          <w:b/>
          <w:bCs/>
          <w:kern w:val="0"/>
          <w:sz w:val="28"/>
          <w:szCs w:val="28"/>
        </w:rPr>
      </w:pPr>
      <w:r w:rsidRPr="006A3A1E">
        <w:rPr>
          <w:rFonts w:ascii="Helvetica" w:eastAsia="MS PGothic" w:hAnsi="Helvetica" w:cs="Helvetica"/>
          <w:b/>
          <w:bCs/>
          <w:kern w:val="0"/>
          <w:sz w:val="28"/>
          <w:szCs w:val="28"/>
        </w:rPr>
        <w:lastRenderedPageBreak/>
        <w:t xml:space="preserve">Materials and methods </w:t>
      </w:r>
    </w:p>
    <w:p w:rsidR="006A3A1E" w:rsidRPr="006A3A1E" w:rsidRDefault="006A3A1E" w:rsidP="00021D0D">
      <w:pPr>
        <w:widowControl/>
        <w:spacing w:line="240" w:lineRule="exact"/>
        <w:jc w:val="left"/>
        <w:rPr>
          <w:rFonts w:ascii="Helvetica" w:eastAsia="MS PGothic" w:hAnsi="Helvetica" w:cs="Helvetica"/>
          <w:b/>
          <w:bCs/>
          <w:kern w:val="0"/>
          <w:sz w:val="20"/>
          <w:szCs w:val="20"/>
        </w:rPr>
      </w:pPr>
      <w:r w:rsidRPr="006A3A1E">
        <w:rPr>
          <w:rFonts w:ascii="Helvetica" w:eastAsia="MS PGothic" w:hAnsi="Helvetica" w:cs="Helvetica"/>
          <w:b/>
          <w:bCs/>
          <w:kern w:val="0"/>
          <w:sz w:val="20"/>
          <w:szCs w:val="20"/>
        </w:rPr>
        <w:t xml:space="preserve">Test type </w:t>
      </w:r>
    </w:p>
    <w:tbl>
      <w:tblPr>
        <w:tblW w:w="0" w:type="auto"/>
        <w:tblCellSpacing w:w="7" w:type="dxa"/>
        <w:tblCellMar>
          <w:top w:w="45" w:type="dxa"/>
          <w:left w:w="45" w:type="dxa"/>
          <w:bottom w:w="45" w:type="dxa"/>
          <w:right w:w="45" w:type="dxa"/>
        </w:tblCellMar>
        <w:tblLook w:val="04A0"/>
      </w:tblPr>
      <w:tblGrid>
        <w:gridCol w:w="1684"/>
      </w:tblGrid>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divId w:val="1724211792"/>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ready biodegradability </w:t>
            </w:r>
          </w:p>
        </w:tc>
      </w:tr>
    </w:tbl>
    <w:p w:rsidR="006A3A1E" w:rsidRPr="006A3A1E" w:rsidRDefault="006A3A1E" w:rsidP="00021D0D">
      <w:pPr>
        <w:widowControl/>
        <w:spacing w:line="240" w:lineRule="exact"/>
        <w:jc w:val="left"/>
        <w:rPr>
          <w:rFonts w:ascii="Helvetica" w:eastAsia="MS PGothic" w:hAnsi="Helvetica" w:cs="Helvetica"/>
          <w:b/>
          <w:bCs/>
          <w:kern w:val="0"/>
          <w:sz w:val="20"/>
          <w:szCs w:val="20"/>
        </w:rPr>
      </w:pPr>
      <w:r w:rsidRPr="006A3A1E">
        <w:rPr>
          <w:rFonts w:ascii="Helvetica" w:eastAsia="MS PGothic" w:hAnsi="Helvetica" w:cs="Helvetica"/>
          <w:b/>
          <w:bCs/>
          <w:kern w:val="0"/>
          <w:sz w:val="20"/>
          <w:szCs w:val="20"/>
        </w:rPr>
        <w:t xml:space="preserve">Test guideline </w:t>
      </w:r>
    </w:p>
    <w:tbl>
      <w:tblPr>
        <w:tblW w:w="0" w:type="auto"/>
        <w:tblBorders>
          <w:top w:val="single" w:sz="6" w:space="0" w:color="auto"/>
          <w:left w:val="single" w:sz="6" w:space="0" w:color="auto"/>
          <w:bottom w:val="single" w:sz="6" w:space="0" w:color="auto"/>
          <w:right w:val="single" w:sz="6" w:space="0" w:color="auto"/>
        </w:tblBorders>
        <w:tblCellMar>
          <w:top w:w="45" w:type="dxa"/>
          <w:left w:w="45" w:type="dxa"/>
          <w:bottom w:w="45" w:type="dxa"/>
          <w:right w:w="45" w:type="dxa"/>
        </w:tblCellMar>
        <w:tblLook w:val="04A0"/>
      </w:tblPr>
      <w:tblGrid>
        <w:gridCol w:w="962"/>
        <w:gridCol w:w="5150"/>
        <w:gridCol w:w="900"/>
      </w:tblGrid>
      <w:tr w:rsidR="006A3A1E" w:rsidRPr="006A3A1E">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center"/>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Qualifier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center"/>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Guideline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center"/>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Deviations </w:t>
            </w:r>
          </w:p>
        </w:tc>
      </w:tr>
      <w:tr w:rsidR="006A3A1E" w:rsidRPr="006A3A1E">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left"/>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according to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left"/>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OECD Guideline 301 C (Ready Biodegradability: Modified MITI Test (I))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left"/>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no </w:t>
            </w:r>
          </w:p>
        </w:tc>
      </w:tr>
    </w:tbl>
    <w:p w:rsidR="006A3A1E" w:rsidRPr="006A3A1E" w:rsidRDefault="006A3A1E" w:rsidP="00021D0D">
      <w:pPr>
        <w:widowControl/>
        <w:spacing w:line="240" w:lineRule="exact"/>
        <w:jc w:val="left"/>
        <w:rPr>
          <w:rFonts w:ascii="Helvetica" w:eastAsia="MS PGothic" w:hAnsi="Helvetica" w:cs="Helvetica"/>
          <w:b/>
          <w:bCs/>
          <w:kern w:val="0"/>
          <w:sz w:val="20"/>
          <w:szCs w:val="20"/>
        </w:rPr>
      </w:pPr>
      <w:r w:rsidRPr="006A3A1E">
        <w:rPr>
          <w:rFonts w:ascii="Helvetica" w:eastAsia="MS PGothic" w:hAnsi="Helvetica" w:cs="Helvetica"/>
          <w:b/>
          <w:bCs/>
          <w:kern w:val="0"/>
          <w:sz w:val="20"/>
          <w:szCs w:val="20"/>
        </w:rPr>
        <w:t xml:space="preserve">GLP compliance </w:t>
      </w:r>
    </w:p>
    <w:tbl>
      <w:tblPr>
        <w:tblW w:w="0" w:type="auto"/>
        <w:tblCellSpacing w:w="7" w:type="dxa"/>
        <w:tblCellMar>
          <w:top w:w="45" w:type="dxa"/>
          <w:left w:w="45" w:type="dxa"/>
          <w:bottom w:w="45" w:type="dxa"/>
          <w:right w:w="45" w:type="dxa"/>
        </w:tblCellMar>
        <w:tblLook w:val="04A0"/>
      </w:tblPr>
      <w:tblGrid>
        <w:gridCol w:w="1532"/>
      </w:tblGrid>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divId w:val="1859347350"/>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yes (incl. certificate) </w:t>
            </w:r>
          </w:p>
        </w:tc>
      </w:tr>
    </w:tbl>
    <w:p w:rsidR="006A3A1E" w:rsidRPr="006A3A1E" w:rsidRDefault="006A3A1E" w:rsidP="00021D0D">
      <w:pPr>
        <w:widowControl/>
        <w:spacing w:line="240" w:lineRule="exact"/>
        <w:jc w:val="left"/>
        <w:rPr>
          <w:rFonts w:ascii="Helvetica" w:eastAsia="MS PGothic" w:hAnsi="Helvetica" w:cs="Helvetica"/>
          <w:b/>
          <w:bCs/>
          <w:kern w:val="0"/>
          <w:sz w:val="24"/>
          <w:szCs w:val="24"/>
        </w:rPr>
      </w:pPr>
      <w:r w:rsidRPr="006A3A1E">
        <w:rPr>
          <w:rFonts w:ascii="Helvetica" w:eastAsia="MS PGothic" w:hAnsi="Helvetica" w:cs="Helvetica"/>
          <w:b/>
          <w:bCs/>
          <w:kern w:val="0"/>
          <w:sz w:val="24"/>
          <w:szCs w:val="24"/>
        </w:rPr>
        <w:t xml:space="preserve">Test materials </w:t>
      </w:r>
    </w:p>
    <w:p w:rsidR="006A3A1E" w:rsidRPr="006A3A1E" w:rsidRDefault="006A3A1E" w:rsidP="00021D0D">
      <w:pPr>
        <w:widowControl/>
        <w:spacing w:line="240" w:lineRule="exact"/>
        <w:jc w:val="left"/>
        <w:rPr>
          <w:rFonts w:ascii="Helvetica" w:eastAsia="MS PGothic" w:hAnsi="Helvetica" w:cs="Helvetica"/>
          <w:b/>
          <w:bCs/>
          <w:kern w:val="0"/>
          <w:sz w:val="20"/>
          <w:szCs w:val="20"/>
        </w:rPr>
      </w:pPr>
      <w:r w:rsidRPr="006A3A1E">
        <w:rPr>
          <w:rFonts w:ascii="Helvetica" w:eastAsia="MS PGothic" w:hAnsi="Helvetica" w:cs="Helvetica"/>
          <w:b/>
          <w:bCs/>
          <w:kern w:val="0"/>
          <w:sz w:val="20"/>
          <w:szCs w:val="20"/>
        </w:rPr>
        <w:t xml:space="preserve">Identity of test material same as for substance defined in section 1 (if not read-across) </w:t>
      </w:r>
    </w:p>
    <w:tbl>
      <w:tblPr>
        <w:tblW w:w="0" w:type="auto"/>
        <w:tblCellSpacing w:w="7" w:type="dxa"/>
        <w:tblCellMar>
          <w:top w:w="45" w:type="dxa"/>
          <w:left w:w="45" w:type="dxa"/>
          <w:bottom w:w="45" w:type="dxa"/>
          <w:right w:w="45" w:type="dxa"/>
        </w:tblCellMar>
        <w:tblLook w:val="04A0"/>
      </w:tblPr>
      <w:tblGrid>
        <w:gridCol w:w="367"/>
      </w:tblGrid>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divId w:val="2102483515"/>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yes </w:t>
            </w:r>
          </w:p>
        </w:tc>
      </w:tr>
    </w:tbl>
    <w:p w:rsidR="006A3A1E" w:rsidRPr="006A3A1E" w:rsidRDefault="006A3A1E" w:rsidP="00021D0D">
      <w:pPr>
        <w:widowControl/>
        <w:spacing w:line="240" w:lineRule="exact"/>
        <w:jc w:val="left"/>
        <w:rPr>
          <w:rFonts w:ascii="Helvetica" w:eastAsia="MS PGothic" w:hAnsi="Helvetica" w:cs="Helvetica"/>
          <w:b/>
          <w:bCs/>
          <w:kern w:val="0"/>
          <w:sz w:val="20"/>
          <w:szCs w:val="20"/>
        </w:rPr>
      </w:pPr>
      <w:r w:rsidRPr="006A3A1E">
        <w:rPr>
          <w:rFonts w:ascii="Helvetica" w:eastAsia="MS PGothic" w:hAnsi="Helvetica" w:cs="Helvetica"/>
          <w:b/>
          <w:bCs/>
          <w:kern w:val="0"/>
          <w:sz w:val="20"/>
          <w:szCs w:val="20"/>
        </w:rPr>
        <w:t xml:space="preserve">Test material identity </w:t>
      </w:r>
    </w:p>
    <w:tbl>
      <w:tblPr>
        <w:tblW w:w="0" w:type="auto"/>
        <w:tblBorders>
          <w:top w:val="single" w:sz="6" w:space="0" w:color="auto"/>
          <w:left w:val="single" w:sz="6" w:space="0" w:color="auto"/>
          <w:bottom w:val="single" w:sz="6" w:space="0" w:color="auto"/>
          <w:right w:val="single" w:sz="6" w:space="0" w:color="auto"/>
        </w:tblBorders>
        <w:tblCellMar>
          <w:top w:w="45" w:type="dxa"/>
          <w:left w:w="45" w:type="dxa"/>
          <w:bottom w:w="45" w:type="dxa"/>
          <w:right w:w="45" w:type="dxa"/>
        </w:tblCellMar>
        <w:tblLook w:val="04A0"/>
      </w:tblPr>
      <w:tblGrid>
        <w:gridCol w:w="1006"/>
        <w:gridCol w:w="659"/>
      </w:tblGrid>
      <w:tr w:rsidR="006A3A1E" w:rsidRPr="006A3A1E">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center"/>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Identifier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center"/>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Identity </w:t>
            </w:r>
          </w:p>
        </w:tc>
      </w:tr>
      <w:tr w:rsidR="006A3A1E" w:rsidRPr="006A3A1E">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left"/>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CAS number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left"/>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77-85-0 </w:t>
            </w:r>
          </w:p>
        </w:tc>
      </w:tr>
    </w:tbl>
    <w:p w:rsidR="006A3A1E" w:rsidRPr="006A3A1E" w:rsidRDefault="006A3A1E" w:rsidP="00021D0D">
      <w:pPr>
        <w:widowControl/>
        <w:spacing w:line="240" w:lineRule="exact"/>
        <w:jc w:val="left"/>
        <w:rPr>
          <w:rFonts w:ascii="Helvetica" w:eastAsia="MS PGothic" w:hAnsi="Helvetica" w:cs="Helvetica"/>
          <w:b/>
          <w:bCs/>
          <w:kern w:val="0"/>
          <w:sz w:val="20"/>
          <w:szCs w:val="20"/>
        </w:rPr>
      </w:pPr>
      <w:r w:rsidRPr="006A3A1E">
        <w:rPr>
          <w:rFonts w:ascii="Helvetica" w:eastAsia="MS PGothic" w:hAnsi="Helvetica" w:cs="Helvetica"/>
          <w:b/>
          <w:bCs/>
          <w:kern w:val="0"/>
          <w:sz w:val="20"/>
          <w:szCs w:val="20"/>
        </w:rPr>
        <w:t xml:space="preserve">Details on test material </w:t>
      </w:r>
    </w:p>
    <w:tbl>
      <w:tblPr>
        <w:tblW w:w="0" w:type="auto"/>
        <w:tblCellSpacing w:w="7" w:type="dxa"/>
        <w:tblCellMar>
          <w:top w:w="45" w:type="dxa"/>
          <w:left w:w="45" w:type="dxa"/>
          <w:bottom w:w="45" w:type="dxa"/>
          <w:right w:w="45" w:type="dxa"/>
        </w:tblCellMar>
        <w:tblLook w:val="04A0"/>
      </w:tblPr>
      <w:tblGrid>
        <w:gridCol w:w="7393"/>
      </w:tblGrid>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divId w:val="859855979"/>
              <w:rPr>
                <w:rFonts w:ascii="Helvetica" w:eastAsia="MS PGothic" w:hAnsi="Helvetica" w:cs="Helvetica"/>
                <w:kern w:val="0"/>
                <w:sz w:val="16"/>
                <w:szCs w:val="16"/>
              </w:rPr>
            </w:pPr>
            <w:r w:rsidRPr="006A3A1E">
              <w:rPr>
                <w:rFonts w:ascii="Helvetica" w:eastAsia="MS PGothic" w:hAnsi="Helvetica" w:cs="Helvetica"/>
                <w:kern w:val="0"/>
                <w:sz w:val="16"/>
                <w:szCs w:val="16"/>
              </w:rPr>
              <w:t>- Name of test material (as cited in study report): 2-methyl-2-hydroxymethyl-1</w:t>
            </w:r>
            <w:proofErr w:type="gramStart"/>
            <w:r w:rsidRPr="006A3A1E">
              <w:rPr>
                <w:rFonts w:ascii="Helvetica" w:eastAsia="MS PGothic" w:hAnsi="Helvetica" w:cs="Helvetica"/>
                <w:kern w:val="0"/>
                <w:sz w:val="16"/>
                <w:szCs w:val="16"/>
              </w:rPr>
              <w:t>,3</w:t>
            </w:r>
            <w:proofErr w:type="gramEnd"/>
            <w:r w:rsidRPr="006A3A1E">
              <w:rPr>
                <w:rFonts w:ascii="Helvetica" w:eastAsia="MS PGothic" w:hAnsi="Helvetica" w:cs="Helvetica"/>
                <w:kern w:val="0"/>
                <w:sz w:val="16"/>
                <w:szCs w:val="16"/>
              </w:rPr>
              <w:t>-propanediol</w:t>
            </w:r>
            <w:r>
              <w:rPr>
                <w:rFonts w:ascii="Helvetica" w:eastAsia="MS PGothic" w:hAnsi="Helvetica" w:cs="Helvetica"/>
                <w:kern w:val="0"/>
                <w:sz w:val="16"/>
                <w:szCs w:val="16"/>
              </w:rPr>
              <w:br/>
            </w:r>
            <w:r w:rsidRPr="006A3A1E">
              <w:rPr>
                <w:rFonts w:ascii="Helvetica" w:eastAsia="MS PGothic" w:hAnsi="Helvetica" w:cs="Helvetica"/>
                <w:kern w:val="0"/>
                <w:sz w:val="16"/>
                <w:szCs w:val="16"/>
              </w:rPr>
              <w:t>- Analytical purity: 99.6 %</w:t>
            </w:r>
            <w:r>
              <w:rPr>
                <w:rFonts w:ascii="Helvetica" w:eastAsia="MS PGothic" w:hAnsi="Helvetica" w:cs="Helvetica"/>
                <w:kern w:val="0"/>
                <w:sz w:val="16"/>
                <w:szCs w:val="16"/>
              </w:rPr>
              <w:br/>
            </w:r>
            <w:r w:rsidRPr="006A3A1E">
              <w:rPr>
                <w:rFonts w:ascii="Helvetica" w:eastAsia="MS PGothic" w:hAnsi="Helvetica" w:cs="Helvetica"/>
                <w:kern w:val="0"/>
                <w:sz w:val="16"/>
                <w:szCs w:val="16"/>
              </w:rPr>
              <w:t>- Lot/batch No.: 05025EW</w:t>
            </w:r>
            <w:r>
              <w:rPr>
                <w:rFonts w:ascii="Helvetica" w:eastAsia="MS PGothic" w:hAnsi="Helvetica" w:cs="Helvetica"/>
                <w:kern w:val="0"/>
                <w:sz w:val="16"/>
                <w:szCs w:val="16"/>
              </w:rPr>
              <w:br/>
            </w:r>
            <w:r w:rsidRPr="006A3A1E">
              <w:rPr>
                <w:rFonts w:ascii="Helvetica" w:eastAsia="MS PGothic" w:hAnsi="Helvetica" w:cs="Helvetica"/>
                <w:kern w:val="0"/>
                <w:sz w:val="16"/>
                <w:szCs w:val="16"/>
              </w:rPr>
              <w:t xml:space="preserve">- Stability under test conditions: IR </w:t>
            </w:r>
            <w:proofErr w:type="spellStart"/>
            <w:r w:rsidRPr="006A3A1E">
              <w:rPr>
                <w:rFonts w:ascii="Helvetica" w:eastAsia="MS PGothic" w:hAnsi="Helvetica" w:cs="Helvetica"/>
                <w:kern w:val="0"/>
                <w:sz w:val="16"/>
                <w:szCs w:val="16"/>
              </w:rPr>
              <w:t>chromatogrammes</w:t>
            </w:r>
            <w:proofErr w:type="spellEnd"/>
            <w:r w:rsidRPr="006A3A1E">
              <w:rPr>
                <w:rFonts w:ascii="Helvetica" w:eastAsia="MS PGothic" w:hAnsi="Helvetica" w:cs="Helvetica"/>
                <w:kern w:val="0"/>
                <w:sz w:val="16"/>
                <w:szCs w:val="16"/>
              </w:rPr>
              <w:t xml:space="preserve"> were measured before and after the experiment.</w:t>
            </w:r>
            <w:r>
              <w:rPr>
                <w:rFonts w:ascii="Helvetica" w:eastAsia="MS PGothic" w:hAnsi="Helvetica" w:cs="Helvetica"/>
                <w:kern w:val="0"/>
                <w:sz w:val="16"/>
                <w:szCs w:val="16"/>
              </w:rPr>
              <w:br/>
            </w:r>
            <w:r w:rsidRPr="006A3A1E">
              <w:rPr>
                <w:rFonts w:ascii="Helvetica" w:eastAsia="MS PGothic" w:hAnsi="Helvetica" w:cs="Helvetica"/>
                <w:kern w:val="0"/>
                <w:sz w:val="16"/>
                <w:szCs w:val="16"/>
              </w:rPr>
              <w:t xml:space="preserve">- Storage condition of test material: Cool and dark place </w:t>
            </w:r>
          </w:p>
        </w:tc>
      </w:tr>
    </w:tbl>
    <w:p w:rsidR="006A3A1E" w:rsidRPr="006A3A1E" w:rsidRDefault="006A3A1E" w:rsidP="00021D0D">
      <w:pPr>
        <w:widowControl/>
        <w:spacing w:line="240" w:lineRule="exact"/>
        <w:jc w:val="left"/>
        <w:rPr>
          <w:rFonts w:ascii="Helvetica" w:eastAsia="MS PGothic" w:hAnsi="Helvetica" w:cs="Helvetica"/>
          <w:b/>
          <w:bCs/>
          <w:kern w:val="0"/>
          <w:sz w:val="24"/>
          <w:szCs w:val="24"/>
        </w:rPr>
      </w:pPr>
      <w:r w:rsidRPr="006A3A1E">
        <w:rPr>
          <w:rFonts w:ascii="Helvetica" w:eastAsia="MS PGothic" w:hAnsi="Helvetica" w:cs="Helvetica"/>
          <w:b/>
          <w:bCs/>
          <w:kern w:val="0"/>
          <w:sz w:val="24"/>
          <w:szCs w:val="24"/>
        </w:rPr>
        <w:t xml:space="preserve">Study design </w:t>
      </w:r>
    </w:p>
    <w:p w:rsidR="006A3A1E" w:rsidRPr="006A3A1E" w:rsidRDefault="006A3A1E" w:rsidP="00021D0D">
      <w:pPr>
        <w:widowControl/>
        <w:spacing w:line="240" w:lineRule="exact"/>
        <w:jc w:val="left"/>
        <w:rPr>
          <w:rFonts w:ascii="Helvetica" w:eastAsia="MS PGothic" w:hAnsi="Helvetica" w:cs="Helvetica"/>
          <w:b/>
          <w:bCs/>
          <w:kern w:val="0"/>
          <w:sz w:val="20"/>
          <w:szCs w:val="20"/>
        </w:rPr>
      </w:pPr>
      <w:r w:rsidRPr="006A3A1E">
        <w:rPr>
          <w:rFonts w:ascii="Helvetica" w:eastAsia="MS PGothic" w:hAnsi="Helvetica" w:cs="Helvetica"/>
          <w:b/>
          <w:bCs/>
          <w:kern w:val="0"/>
          <w:sz w:val="20"/>
          <w:szCs w:val="20"/>
        </w:rPr>
        <w:t xml:space="preserve">Oxygen conditions </w:t>
      </w:r>
    </w:p>
    <w:tbl>
      <w:tblPr>
        <w:tblW w:w="0" w:type="auto"/>
        <w:tblCellSpacing w:w="7" w:type="dxa"/>
        <w:tblCellMar>
          <w:top w:w="45" w:type="dxa"/>
          <w:left w:w="45" w:type="dxa"/>
          <w:bottom w:w="45" w:type="dxa"/>
          <w:right w:w="45" w:type="dxa"/>
        </w:tblCellMar>
        <w:tblLook w:val="04A0"/>
      </w:tblPr>
      <w:tblGrid>
        <w:gridCol w:w="643"/>
      </w:tblGrid>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divId w:val="703944181"/>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aerobic </w:t>
            </w:r>
          </w:p>
        </w:tc>
      </w:tr>
    </w:tbl>
    <w:p w:rsidR="006A3A1E" w:rsidRPr="006A3A1E" w:rsidRDefault="006A3A1E" w:rsidP="00021D0D">
      <w:pPr>
        <w:widowControl/>
        <w:spacing w:line="240" w:lineRule="exact"/>
        <w:jc w:val="left"/>
        <w:rPr>
          <w:rFonts w:ascii="Helvetica" w:eastAsia="MS PGothic" w:hAnsi="Helvetica" w:cs="Helvetica"/>
          <w:b/>
          <w:bCs/>
          <w:kern w:val="0"/>
          <w:sz w:val="20"/>
          <w:szCs w:val="20"/>
        </w:rPr>
      </w:pPr>
      <w:proofErr w:type="spellStart"/>
      <w:r w:rsidRPr="006A3A1E">
        <w:rPr>
          <w:rFonts w:ascii="Helvetica" w:eastAsia="MS PGothic" w:hAnsi="Helvetica" w:cs="Helvetica"/>
          <w:b/>
          <w:bCs/>
          <w:kern w:val="0"/>
          <w:sz w:val="20"/>
          <w:szCs w:val="20"/>
        </w:rPr>
        <w:t>Inoculum</w:t>
      </w:r>
      <w:proofErr w:type="spellEnd"/>
      <w:r w:rsidRPr="006A3A1E">
        <w:rPr>
          <w:rFonts w:ascii="Helvetica" w:eastAsia="MS PGothic" w:hAnsi="Helvetica" w:cs="Helvetica"/>
          <w:b/>
          <w:bCs/>
          <w:kern w:val="0"/>
          <w:sz w:val="20"/>
          <w:szCs w:val="20"/>
        </w:rPr>
        <w:t xml:space="preserve"> or test system </w:t>
      </w:r>
    </w:p>
    <w:tbl>
      <w:tblPr>
        <w:tblW w:w="0" w:type="auto"/>
        <w:tblCellSpacing w:w="7" w:type="dxa"/>
        <w:tblCellMar>
          <w:top w:w="45" w:type="dxa"/>
          <w:left w:w="45" w:type="dxa"/>
          <w:bottom w:w="45" w:type="dxa"/>
          <w:right w:w="45" w:type="dxa"/>
        </w:tblCellMar>
        <w:tblLook w:val="04A0"/>
      </w:tblPr>
      <w:tblGrid>
        <w:gridCol w:w="2262"/>
      </w:tblGrid>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divId w:val="1172723174"/>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activated sludge, non-adapted </w:t>
            </w:r>
          </w:p>
        </w:tc>
      </w:tr>
    </w:tbl>
    <w:p w:rsidR="006A3A1E" w:rsidRPr="006A3A1E" w:rsidRDefault="006A3A1E" w:rsidP="00021D0D">
      <w:pPr>
        <w:widowControl/>
        <w:spacing w:line="240" w:lineRule="exact"/>
        <w:jc w:val="left"/>
        <w:rPr>
          <w:rFonts w:ascii="Helvetica" w:eastAsia="MS PGothic" w:hAnsi="Helvetica" w:cs="Helvetica"/>
          <w:b/>
          <w:bCs/>
          <w:i/>
          <w:iCs/>
          <w:kern w:val="0"/>
          <w:sz w:val="20"/>
          <w:szCs w:val="20"/>
        </w:rPr>
      </w:pPr>
      <w:r w:rsidRPr="006A3A1E">
        <w:rPr>
          <w:rFonts w:ascii="Helvetica" w:eastAsia="MS PGothic" w:hAnsi="Helvetica" w:cs="Helvetica"/>
          <w:b/>
          <w:bCs/>
          <w:i/>
          <w:iCs/>
          <w:kern w:val="0"/>
          <w:sz w:val="20"/>
          <w:szCs w:val="20"/>
        </w:rPr>
        <w:t xml:space="preserve">Details on </w:t>
      </w:r>
      <w:proofErr w:type="spellStart"/>
      <w:r w:rsidRPr="006A3A1E">
        <w:rPr>
          <w:rFonts w:ascii="Helvetica" w:eastAsia="MS PGothic" w:hAnsi="Helvetica" w:cs="Helvetica"/>
          <w:b/>
          <w:bCs/>
          <w:i/>
          <w:iCs/>
          <w:kern w:val="0"/>
          <w:sz w:val="20"/>
          <w:szCs w:val="20"/>
        </w:rPr>
        <w:t>inoculum</w:t>
      </w:r>
      <w:proofErr w:type="spellEnd"/>
      <w:r w:rsidRPr="006A3A1E">
        <w:rPr>
          <w:rFonts w:ascii="Helvetica" w:eastAsia="MS PGothic" w:hAnsi="Helvetica" w:cs="Helvetica"/>
          <w:b/>
          <w:bCs/>
          <w:i/>
          <w:iCs/>
          <w:kern w:val="0"/>
          <w:sz w:val="20"/>
          <w:szCs w:val="20"/>
        </w:rPr>
        <w:t xml:space="preserve"> </w:t>
      </w:r>
    </w:p>
    <w:tbl>
      <w:tblPr>
        <w:tblW w:w="0" w:type="auto"/>
        <w:tblCellSpacing w:w="7" w:type="dxa"/>
        <w:tblCellMar>
          <w:top w:w="45" w:type="dxa"/>
          <w:left w:w="45" w:type="dxa"/>
          <w:bottom w:w="45" w:type="dxa"/>
          <w:right w:w="45" w:type="dxa"/>
        </w:tblCellMar>
        <w:tblLook w:val="04A0"/>
      </w:tblPr>
      <w:tblGrid>
        <w:gridCol w:w="8622"/>
      </w:tblGrid>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divId w:val="1776898110"/>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From 10 different places including sewage treatment plants, rivers, lake and inner sea in Japan, sludge and environmental water and soil were collected in March 1993. Concentration of the sludge was 30 mg/L as suspended solid matters. </w:t>
            </w:r>
          </w:p>
        </w:tc>
      </w:tr>
    </w:tbl>
    <w:p w:rsidR="006A3A1E" w:rsidRPr="006A3A1E" w:rsidRDefault="006A3A1E" w:rsidP="00021D0D">
      <w:pPr>
        <w:widowControl/>
        <w:spacing w:line="240" w:lineRule="exact"/>
        <w:jc w:val="left"/>
        <w:rPr>
          <w:rFonts w:ascii="Helvetica" w:eastAsia="MS PGothic" w:hAnsi="Helvetica" w:cs="Helvetica"/>
          <w:b/>
          <w:bCs/>
          <w:kern w:val="0"/>
          <w:sz w:val="20"/>
          <w:szCs w:val="20"/>
        </w:rPr>
      </w:pPr>
      <w:r w:rsidRPr="006A3A1E">
        <w:rPr>
          <w:rFonts w:ascii="Helvetica" w:eastAsia="MS PGothic" w:hAnsi="Helvetica" w:cs="Helvetica"/>
          <w:b/>
          <w:bCs/>
          <w:kern w:val="0"/>
          <w:sz w:val="20"/>
          <w:szCs w:val="20"/>
        </w:rPr>
        <w:t xml:space="preserve">Duration of test (contact time) </w:t>
      </w:r>
    </w:p>
    <w:tbl>
      <w:tblPr>
        <w:tblW w:w="0" w:type="auto"/>
        <w:tblCellSpacing w:w="7" w:type="dxa"/>
        <w:tblCellMar>
          <w:top w:w="45" w:type="dxa"/>
          <w:left w:w="45" w:type="dxa"/>
          <w:bottom w:w="45" w:type="dxa"/>
          <w:right w:w="45" w:type="dxa"/>
        </w:tblCellMar>
        <w:tblLook w:val="04A0"/>
      </w:tblPr>
      <w:tblGrid>
        <w:gridCol w:w="430"/>
      </w:tblGrid>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divId w:val="1130830344"/>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28 d </w:t>
            </w:r>
          </w:p>
        </w:tc>
      </w:tr>
    </w:tbl>
    <w:p w:rsidR="006A3A1E" w:rsidRPr="006A3A1E" w:rsidRDefault="006A3A1E" w:rsidP="00021D0D">
      <w:pPr>
        <w:widowControl/>
        <w:spacing w:line="240" w:lineRule="exact"/>
        <w:jc w:val="left"/>
        <w:rPr>
          <w:rFonts w:ascii="Helvetica" w:eastAsia="MS PGothic" w:hAnsi="Helvetica" w:cs="Helvetica"/>
          <w:b/>
          <w:bCs/>
          <w:kern w:val="0"/>
          <w:sz w:val="20"/>
          <w:szCs w:val="20"/>
        </w:rPr>
      </w:pPr>
      <w:r w:rsidRPr="006A3A1E">
        <w:rPr>
          <w:rFonts w:ascii="Helvetica" w:eastAsia="MS PGothic" w:hAnsi="Helvetica" w:cs="Helvetica"/>
          <w:b/>
          <w:bCs/>
          <w:kern w:val="0"/>
          <w:sz w:val="20"/>
          <w:szCs w:val="20"/>
        </w:rPr>
        <w:t xml:space="preserve">Initial test substance concentration </w:t>
      </w:r>
    </w:p>
    <w:tbl>
      <w:tblPr>
        <w:tblW w:w="0" w:type="auto"/>
        <w:tblBorders>
          <w:top w:val="single" w:sz="6" w:space="0" w:color="auto"/>
          <w:left w:val="single" w:sz="6" w:space="0" w:color="auto"/>
          <w:bottom w:val="single" w:sz="6" w:space="0" w:color="auto"/>
          <w:right w:val="single" w:sz="6" w:space="0" w:color="auto"/>
        </w:tblBorders>
        <w:tblCellMar>
          <w:top w:w="45" w:type="dxa"/>
          <w:left w:w="45" w:type="dxa"/>
          <w:bottom w:w="45" w:type="dxa"/>
          <w:right w:w="45" w:type="dxa"/>
        </w:tblCellMar>
        <w:tblLook w:val="04A0"/>
      </w:tblPr>
      <w:tblGrid>
        <w:gridCol w:w="971"/>
        <w:gridCol w:w="811"/>
      </w:tblGrid>
      <w:tr w:rsidR="006A3A1E" w:rsidRPr="006A3A1E">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center"/>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Initial conc.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center"/>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Based on </w:t>
            </w:r>
          </w:p>
        </w:tc>
      </w:tr>
      <w:tr w:rsidR="006A3A1E" w:rsidRPr="006A3A1E">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left"/>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100 mg/L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left"/>
              <w:rPr>
                <w:rFonts w:ascii="Helvetica" w:eastAsia="MS PGothic" w:hAnsi="Helvetica" w:cs="Helvetica"/>
                <w:kern w:val="0"/>
                <w:sz w:val="16"/>
                <w:szCs w:val="16"/>
              </w:rPr>
            </w:pPr>
            <w:proofErr w:type="gramStart"/>
            <w:r w:rsidRPr="006A3A1E">
              <w:rPr>
                <w:rFonts w:ascii="Helvetica" w:eastAsia="MS PGothic" w:hAnsi="Helvetica" w:cs="Helvetica"/>
                <w:kern w:val="0"/>
                <w:sz w:val="16"/>
                <w:szCs w:val="16"/>
              </w:rPr>
              <w:t>test</w:t>
            </w:r>
            <w:proofErr w:type="gramEnd"/>
            <w:r w:rsidRPr="006A3A1E">
              <w:rPr>
                <w:rFonts w:ascii="Helvetica" w:eastAsia="MS PGothic" w:hAnsi="Helvetica" w:cs="Helvetica"/>
                <w:kern w:val="0"/>
                <w:sz w:val="16"/>
                <w:szCs w:val="16"/>
              </w:rPr>
              <w:t xml:space="preserve"> mat. </w:t>
            </w:r>
          </w:p>
        </w:tc>
      </w:tr>
    </w:tbl>
    <w:p w:rsidR="006A3A1E" w:rsidRPr="006A3A1E" w:rsidRDefault="006A3A1E" w:rsidP="00021D0D">
      <w:pPr>
        <w:widowControl/>
        <w:spacing w:line="240" w:lineRule="exact"/>
        <w:jc w:val="left"/>
        <w:rPr>
          <w:rFonts w:ascii="Helvetica" w:eastAsia="MS PGothic" w:hAnsi="Helvetica" w:cs="Helvetica"/>
          <w:b/>
          <w:bCs/>
          <w:i/>
          <w:iCs/>
          <w:kern w:val="0"/>
          <w:sz w:val="20"/>
          <w:szCs w:val="20"/>
        </w:rPr>
      </w:pPr>
      <w:r w:rsidRPr="006A3A1E">
        <w:rPr>
          <w:rFonts w:ascii="Helvetica" w:eastAsia="MS PGothic" w:hAnsi="Helvetica" w:cs="Helvetica"/>
          <w:b/>
          <w:bCs/>
          <w:i/>
          <w:iCs/>
          <w:kern w:val="0"/>
          <w:sz w:val="20"/>
          <w:szCs w:val="20"/>
        </w:rPr>
        <w:t xml:space="preserve">Details on analytical methods </w:t>
      </w:r>
    </w:p>
    <w:tbl>
      <w:tblPr>
        <w:tblW w:w="0" w:type="auto"/>
        <w:tblCellSpacing w:w="7" w:type="dxa"/>
        <w:tblCellMar>
          <w:top w:w="45" w:type="dxa"/>
          <w:left w:w="45" w:type="dxa"/>
          <w:bottom w:w="45" w:type="dxa"/>
          <w:right w:w="45" w:type="dxa"/>
        </w:tblCellMar>
        <w:tblLook w:val="04A0"/>
      </w:tblPr>
      <w:tblGrid>
        <w:gridCol w:w="8622"/>
      </w:tblGrid>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divId w:val="158232376"/>
              <w:rPr>
                <w:rFonts w:ascii="Helvetica" w:eastAsia="MS PGothic" w:hAnsi="Helvetica" w:cs="Helvetica"/>
                <w:kern w:val="0"/>
                <w:sz w:val="16"/>
                <w:szCs w:val="16"/>
              </w:rPr>
            </w:pPr>
            <w:r w:rsidRPr="006A3A1E">
              <w:rPr>
                <w:rFonts w:ascii="Helvetica" w:eastAsia="MS PGothic" w:hAnsi="Helvetica" w:cs="Helvetica"/>
                <w:kern w:val="0"/>
                <w:sz w:val="16"/>
                <w:szCs w:val="16"/>
              </w:rPr>
              <w:t>DETAILS ON PRETREATMENT</w:t>
            </w:r>
            <w:r>
              <w:rPr>
                <w:rFonts w:ascii="Helvetica" w:eastAsia="MS PGothic" w:hAnsi="Helvetica" w:cs="Helvetica"/>
                <w:kern w:val="0"/>
                <w:sz w:val="16"/>
                <w:szCs w:val="16"/>
              </w:rPr>
              <w:br/>
            </w:r>
            <w:r w:rsidRPr="006A3A1E">
              <w:rPr>
                <w:rFonts w:ascii="Helvetica" w:eastAsia="MS PGothic" w:hAnsi="Helvetica" w:cs="Helvetica"/>
                <w:kern w:val="0"/>
                <w:sz w:val="16"/>
                <w:szCs w:val="16"/>
              </w:rPr>
              <w:t xml:space="preserve">After the cultivation period, 10 </w:t>
            </w:r>
            <w:proofErr w:type="spellStart"/>
            <w:r w:rsidRPr="006A3A1E">
              <w:rPr>
                <w:rFonts w:ascii="Helvetica" w:eastAsia="MS PGothic" w:hAnsi="Helvetica" w:cs="Helvetica"/>
                <w:kern w:val="0"/>
                <w:sz w:val="16"/>
                <w:szCs w:val="16"/>
              </w:rPr>
              <w:t>mL</w:t>
            </w:r>
            <w:proofErr w:type="spellEnd"/>
            <w:r w:rsidRPr="006A3A1E">
              <w:rPr>
                <w:rFonts w:ascii="Helvetica" w:eastAsia="MS PGothic" w:hAnsi="Helvetica" w:cs="Helvetica"/>
                <w:kern w:val="0"/>
                <w:sz w:val="16"/>
                <w:szCs w:val="16"/>
              </w:rPr>
              <w:t xml:space="preserve"> of the test solution was taken out and this portion was centrifuged with 1000xg for ten minutes. Then the supernatant was used for TOC analysis and direct analysis by GC.</w:t>
            </w:r>
            <w:r>
              <w:rPr>
                <w:rFonts w:ascii="Helvetica" w:eastAsia="MS PGothic" w:hAnsi="Helvetica" w:cs="Helvetica"/>
                <w:kern w:val="0"/>
                <w:sz w:val="16"/>
                <w:szCs w:val="16"/>
              </w:rPr>
              <w:br/>
            </w:r>
            <w:r>
              <w:rPr>
                <w:rFonts w:ascii="Helvetica" w:eastAsia="MS PGothic" w:hAnsi="Helvetica" w:cs="Helvetica"/>
                <w:kern w:val="0"/>
                <w:sz w:val="16"/>
                <w:szCs w:val="16"/>
              </w:rPr>
              <w:br/>
            </w:r>
            <w:r w:rsidRPr="006A3A1E">
              <w:rPr>
                <w:rFonts w:ascii="Helvetica" w:eastAsia="MS PGothic" w:hAnsi="Helvetica" w:cs="Helvetica"/>
                <w:kern w:val="0"/>
                <w:sz w:val="16"/>
                <w:szCs w:val="16"/>
              </w:rPr>
              <w:t>GC condition</w:t>
            </w:r>
            <w:r>
              <w:rPr>
                <w:rFonts w:ascii="Helvetica" w:eastAsia="MS PGothic" w:hAnsi="Helvetica" w:cs="Helvetica"/>
                <w:kern w:val="0"/>
                <w:sz w:val="16"/>
                <w:szCs w:val="16"/>
              </w:rPr>
              <w:br/>
            </w:r>
            <w:r w:rsidRPr="006A3A1E">
              <w:rPr>
                <w:rFonts w:ascii="Helvetica" w:eastAsia="MS PGothic" w:hAnsi="Helvetica" w:cs="Helvetica"/>
                <w:kern w:val="0"/>
                <w:sz w:val="16"/>
                <w:szCs w:val="16"/>
              </w:rPr>
              <w:t>- Column: 20 mm x 1.2 mm ID, glass column</w:t>
            </w:r>
            <w:r>
              <w:rPr>
                <w:rFonts w:ascii="Helvetica" w:eastAsia="MS PGothic" w:hAnsi="Helvetica" w:cs="Helvetica"/>
                <w:kern w:val="0"/>
                <w:sz w:val="16"/>
                <w:szCs w:val="16"/>
              </w:rPr>
              <w:br/>
            </w:r>
            <w:r w:rsidRPr="006A3A1E">
              <w:rPr>
                <w:rFonts w:ascii="Helvetica" w:eastAsia="MS PGothic" w:hAnsi="Helvetica" w:cs="Helvetica"/>
                <w:kern w:val="0"/>
                <w:sz w:val="16"/>
                <w:szCs w:val="16"/>
              </w:rPr>
              <w:t>- Detection method: FID</w:t>
            </w:r>
            <w:r>
              <w:rPr>
                <w:rFonts w:ascii="Helvetica" w:eastAsia="MS PGothic" w:hAnsi="Helvetica" w:cs="Helvetica"/>
                <w:kern w:val="0"/>
                <w:sz w:val="16"/>
                <w:szCs w:val="16"/>
              </w:rPr>
              <w:br/>
            </w:r>
            <w:r w:rsidRPr="006A3A1E">
              <w:rPr>
                <w:rFonts w:ascii="Helvetica" w:eastAsia="MS PGothic" w:hAnsi="Helvetica" w:cs="Helvetica"/>
                <w:kern w:val="0"/>
                <w:sz w:val="16"/>
                <w:szCs w:val="16"/>
              </w:rPr>
              <w:t xml:space="preserve">- Flow rate: 20 </w:t>
            </w:r>
            <w:proofErr w:type="spellStart"/>
            <w:r w:rsidRPr="006A3A1E">
              <w:rPr>
                <w:rFonts w:ascii="Helvetica" w:eastAsia="MS PGothic" w:hAnsi="Helvetica" w:cs="Helvetica"/>
                <w:kern w:val="0"/>
                <w:sz w:val="16"/>
                <w:szCs w:val="16"/>
              </w:rPr>
              <w:t>mL</w:t>
            </w:r>
            <w:proofErr w:type="spellEnd"/>
            <w:r w:rsidRPr="006A3A1E">
              <w:rPr>
                <w:rFonts w:ascii="Helvetica" w:eastAsia="MS PGothic" w:hAnsi="Helvetica" w:cs="Helvetica"/>
                <w:kern w:val="0"/>
                <w:sz w:val="16"/>
                <w:szCs w:val="16"/>
              </w:rPr>
              <w:t>/min</w:t>
            </w:r>
            <w:r>
              <w:rPr>
                <w:rFonts w:ascii="Helvetica" w:eastAsia="MS PGothic" w:hAnsi="Helvetica" w:cs="Helvetica"/>
                <w:kern w:val="0"/>
                <w:sz w:val="16"/>
                <w:szCs w:val="16"/>
              </w:rPr>
              <w:br/>
            </w:r>
            <w:r w:rsidRPr="006A3A1E">
              <w:rPr>
                <w:rFonts w:ascii="Helvetica" w:eastAsia="MS PGothic" w:hAnsi="Helvetica" w:cs="Helvetica"/>
                <w:kern w:val="0"/>
                <w:sz w:val="16"/>
                <w:szCs w:val="16"/>
              </w:rPr>
              <w:t xml:space="preserve">- Injection volume: 1 </w:t>
            </w:r>
            <w:proofErr w:type="spellStart"/>
            <w:r w:rsidRPr="006A3A1E">
              <w:rPr>
                <w:rFonts w:ascii="Helvetica" w:eastAsia="MS PGothic" w:hAnsi="Helvetica" w:cs="Helvetica"/>
                <w:kern w:val="0"/>
                <w:sz w:val="16"/>
                <w:szCs w:val="16"/>
              </w:rPr>
              <w:t>uL</w:t>
            </w:r>
            <w:proofErr w:type="spellEnd"/>
            <w:r w:rsidRPr="006A3A1E">
              <w:rPr>
                <w:rFonts w:ascii="Helvetica" w:eastAsia="MS PGothic" w:hAnsi="Helvetica" w:cs="Helvetica"/>
                <w:kern w:val="0"/>
                <w:sz w:val="16"/>
                <w:szCs w:val="16"/>
              </w:rPr>
              <w:t xml:space="preserve"> </w:t>
            </w:r>
          </w:p>
        </w:tc>
      </w:tr>
    </w:tbl>
    <w:p w:rsidR="006A3A1E" w:rsidRPr="006A3A1E" w:rsidRDefault="006A3A1E" w:rsidP="00021D0D">
      <w:pPr>
        <w:widowControl/>
        <w:spacing w:line="240" w:lineRule="exact"/>
        <w:jc w:val="left"/>
        <w:rPr>
          <w:rFonts w:ascii="Helvetica" w:eastAsia="MS PGothic" w:hAnsi="Helvetica" w:cs="Helvetica"/>
          <w:b/>
          <w:bCs/>
          <w:i/>
          <w:iCs/>
          <w:kern w:val="0"/>
          <w:sz w:val="20"/>
          <w:szCs w:val="20"/>
        </w:rPr>
      </w:pPr>
      <w:r w:rsidRPr="006A3A1E">
        <w:rPr>
          <w:rFonts w:ascii="Helvetica" w:eastAsia="MS PGothic" w:hAnsi="Helvetica" w:cs="Helvetica"/>
          <w:b/>
          <w:bCs/>
          <w:i/>
          <w:iCs/>
          <w:kern w:val="0"/>
          <w:sz w:val="20"/>
          <w:szCs w:val="20"/>
        </w:rPr>
        <w:t xml:space="preserve">Details on study design </w:t>
      </w:r>
    </w:p>
    <w:tbl>
      <w:tblPr>
        <w:tblW w:w="0" w:type="auto"/>
        <w:tblCellSpacing w:w="7" w:type="dxa"/>
        <w:tblCellMar>
          <w:top w:w="45" w:type="dxa"/>
          <w:left w:w="45" w:type="dxa"/>
          <w:bottom w:w="45" w:type="dxa"/>
          <w:right w:w="45" w:type="dxa"/>
        </w:tblCellMar>
        <w:tblLook w:val="04A0"/>
      </w:tblPr>
      <w:tblGrid>
        <w:gridCol w:w="6913"/>
      </w:tblGrid>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divId w:val="166748557"/>
              <w:rPr>
                <w:rFonts w:ascii="Helvetica" w:eastAsia="MS PGothic" w:hAnsi="Helvetica" w:cs="Helvetica"/>
                <w:kern w:val="0"/>
                <w:sz w:val="16"/>
                <w:szCs w:val="16"/>
              </w:rPr>
            </w:pPr>
            <w:r w:rsidRPr="006A3A1E">
              <w:rPr>
                <w:rFonts w:ascii="Helvetica" w:eastAsia="MS PGothic" w:hAnsi="Helvetica" w:cs="Helvetica"/>
                <w:kern w:val="0"/>
                <w:sz w:val="16"/>
                <w:szCs w:val="16"/>
              </w:rPr>
              <w:t>6 bottles were prepared, which are as follows.</w:t>
            </w:r>
            <w:r>
              <w:rPr>
                <w:rFonts w:ascii="Helvetica" w:eastAsia="MS PGothic" w:hAnsi="Helvetica" w:cs="Helvetica"/>
                <w:kern w:val="0"/>
                <w:sz w:val="16"/>
                <w:szCs w:val="16"/>
              </w:rPr>
              <w:br/>
            </w:r>
            <w:r w:rsidRPr="006A3A1E">
              <w:rPr>
                <w:rFonts w:ascii="Helvetica" w:eastAsia="MS PGothic" w:hAnsi="Helvetica" w:cs="Helvetica"/>
                <w:kern w:val="0"/>
                <w:sz w:val="16"/>
                <w:szCs w:val="16"/>
              </w:rPr>
              <w:lastRenderedPageBreak/>
              <w:t>- [Water + Test substance</w:t>
            </w:r>
            <w:proofErr w:type="gramStart"/>
            <w:r w:rsidRPr="006A3A1E">
              <w:rPr>
                <w:rFonts w:ascii="Helvetica" w:eastAsia="MS PGothic" w:hAnsi="Helvetica" w:cs="Helvetica"/>
                <w:kern w:val="0"/>
                <w:sz w:val="16"/>
                <w:szCs w:val="16"/>
              </w:rPr>
              <w:t>]</w:t>
            </w:r>
            <w:proofErr w:type="gramEnd"/>
            <w:r>
              <w:rPr>
                <w:rFonts w:ascii="Helvetica" w:eastAsia="MS PGothic" w:hAnsi="Helvetica" w:cs="Helvetica"/>
                <w:kern w:val="0"/>
                <w:sz w:val="16"/>
                <w:szCs w:val="16"/>
              </w:rPr>
              <w:br/>
            </w:r>
            <w:r w:rsidRPr="006A3A1E">
              <w:rPr>
                <w:rFonts w:ascii="Helvetica" w:eastAsia="MS PGothic" w:hAnsi="Helvetica" w:cs="Helvetica"/>
                <w:kern w:val="0"/>
                <w:sz w:val="16"/>
                <w:szCs w:val="16"/>
              </w:rPr>
              <w:t>- [Test medium + Test substance + Sludge] -1</w:t>
            </w:r>
            <w:r>
              <w:rPr>
                <w:rFonts w:ascii="Helvetica" w:eastAsia="MS PGothic" w:hAnsi="Helvetica" w:cs="Helvetica"/>
                <w:kern w:val="0"/>
                <w:sz w:val="16"/>
                <w:szCs w:val="16"/>
              </w:rPr>
              <w:br/>
            </w:r>
            <w:r w:rsidRPr="006A3A1E">
              <w:rPr>
                <w:rFonts w:ascii="Helvetica" w:eastAsia="MS PGothic" w:hAnsi="Helvetica" w:cs="Helvetica"/>
                <w:kern w:val="0"/>
                <w:sz w:val="16"/>
                <w:szCs w:val="16"/>
              </w:rPr>
              <w:t>- [Test medium + Test substance + Sludge] -2</w:t>
            </w:r>
            <w:r>
              <w:rPr>
                <w:rFonts w:ascii="Helvetica" w:eastAsia="MS PGothic" w:hAnsi="Helvetica" w:cs="Helvetica"/>
                <w:kern w:val="0"/>
                <w:sz w:val="16"/>
                <w:szCs w:val="16"/>
              </w:rPr>
              <w:br/>
            </w:r>
            <w:r w:rsidRPr="006A3A1E">
              <w:rPr>
                <w:rFonts w:ascii="Helvetica" w:eastAsia="MS PGothic" w:hAnsi="Helvetica" w:cs="Helvetica"/>
                <w:kern w:val="0"/>
                <w:sz w:val="16"/>
                <w:szCs w:val="16"/>
              </w:rPr>
              <w:t>- [Test medium + Test substance + Sludge] -3</w:t>
            </w:r>
            <w:r>
              <w:rPr>
                <w:rFonts w:ascii="Helvetica" w:eastAsia="MS PGothic" w:hAnsi="Helvetica" w:cs="Helvetica"/>
                <w:kern w:val="0"/>
                <w:sz w:val="16"/>
                <w:szCs w:val="16"/>
              </w:rPr>
              <w:br/>
            </w:r>
            <w:r w:rsidRPr="006A3A1E">
              <w:rPr>
                <w:rFonts w:ascii="Helvetica" w:eastAsia="MS PGothic" w:hAnsi="Helvetica" w:cs="Helvetica"/>
                <w:kern w:val="0"/>
                <w:sz w:val="16"/>
                <w:szCs w:val="16"/>
              </w:rPr>
              <w:t>- [Test medium + Sludge]</w:t>
            </w:r>
            <w:r>
              <w:rPr>
                <w:rFonts w:ascii="Helvetica" w:eastAsia="MS PGothic" w:hAnsi="Helvetica" w:cs="Helvetica"/>
                <w:kern w:val="0"/>
                <w:sz w:val="16"/>
                <w:szCs w:val="16"/>
              </w:rPr>
              <w:br/>
            </w:r>
            <w:r>
              <w:rPr>
                <w:rFonts w:ascii="Helvetica" w:eastAsia="MS PGothic" w:hAnsi="Helvetica" w:cs="Helvetica"/>
                <w:kern w:val="0"/>
                <w:sz w:val="16"/>
                <w:szCs w:val="16"/>
              </w:rPr>
              <w:br/>
            </w:r>
            <w:r w:rsidRPr="006A3A1E">
              <w:rPr>
                <w:rFonts w:ascii="Helvetica" w:eastAsia="MS PGothic" w:hAnsi="Helvetica" w:cs="Helvetica"/>
                <w:kern w:val="0"/>
                <w:sz w:val="16"/>
                <w:szCs w:val="16"/>
              </w:rPr>
              <w:t xml:space="preserve">Volume of test medium or water: 300 </w:t>
            </w:r>
            <w:proofErr w:type="spellStart"/>
            <w:r w:rsidRPr="006A3A1E">
              <w:rPr>
                <w:rFonts w:ascii="Helvetica" w:eastAsia="MS PGothic" w:hAnsi="Helvetica" w:cs="Helvetica"/>
                <w:kern w:val="0"/>
                <w:sz w:val="16"/>
                <w:szCs w:val="16"/>
              </w:rPr>
              <w:t>mL</w:t>
            </w:r>
            <w:proofErr w:type="spellEnd"/>
            <w:r>
              <w:rPr>
                <w:rFonts w:ascii="Helvetica" w:eastAsia="MS PGothic" w:hAnsi="Helvetica" w:cs="Helvetica"/>
                <w:kern w:val="0"/>
                <w:sz w:val="16"/>
                <w:szCs w:val="16"/>
              </w:rPr>
              <w:br/>
            </w:r>
            <w:r w:rsidRPr="006A3A1E">
              <w:rPr>
                <w:rFonts w:ascii="Helvetica" w:eastAsia="MS PGothic" w:hAnsi="Helvetica" w:cs="Helvetica"/>
                <w:kern w:val="0"/>
                <w:sz w:val="16"/>
                <w:szCs w:val="16"/>
              </w:rPr>
              <w:t xml:space="preserve">Volume of the test substance added was 30 mg which is injected with 29. 5 </w:t>
            </w:r>
            <w:proofErr w:type="spellStart"/>
            <w:r w:rsidRPr="006A3A1E">
              <w:rPr>
                <w:rFonts w:ascii="Helvetica" w:eastAsia="MS PGothic" w:hAnsi="Helvetica" w:cs="Helvetica"/>
                <w:kern w:val="0"/>
                <w:sz w:val="16"/>
                <w:szCs w:val="16"/>
              </w:rPr>
              <w:t>uL</w:t>
            </w:r>
            <w:proofErr w:type="spellEnd"/>
            <w:r w:rsidRPr="006A3A1E">
              <w:rPr>
                <w:rFonts w:ascii="Helvetica" w:eastAsia="MS PGothic" w:hAnsi="Helvetica" w:cs="Helvetica"/>
                <w:kern w:val="0"/>
                <w:sz w:val="16"/>
                <w:szCs w:val="16"/>
              </w:rPr>
              <w:t xml:space="preserve"> by micro-syringe.</w:t>
            </w:r>
            <w:r>
              <w:rPr>
                <w:rFonts w:ascii="Helvetica" w:eastAsia="MS PGothic" w:hAnsi="Helvetica" w:cs="Helvetica"/>
                <w:kern w:val="0"/>
                <w:sz w:val="16"/>
                <w:szCs w:val="16"/>
              </w:rPr>
              <w:br/>
            </w:r>
            <w:r w:rsidRPr="006A3A1E">
              <w:rPr>
                <w:rFonts w:ascii="Helvetica" w:eastAsia="MS PGothic" w:hAnsi="Helvetica" w:cs="Helvetica"/>
                <w:kern w:val="0"/>
                <w:sz w:val="16"/>
                <w:szCs w:val="16"/>
              </w:rPr>
              <w:t xml:space="preserve">BOD was continuously measured by BOD meter over the cultivation period. </w:t>
            </w:r>
          </w:p>
        </w:tc>
      </w:tr>
    </w:tbl>
    <w:p w:rsidR="006A3A1E" w:rsidRPr="006A3A1E" w:rsidRDefault="006A3A1E" w:rsidP="00021D0D">
      <w:pPr>
        <w:widowControl/>
        <w:spacing w:line="240" w:lineRule="exact"/>
        <w:jc w:val="left"/>
        <w:rPr>
          <w:rFonts w:ascii="Helvetica" w:eastAsia="MS PGothic" w:hAnsi="Helvetica" w:cs="Helvetica"/>
          <w:b/>
          <w:bCs/>
          <w:i/>
          <w:iCs/>
          <w:kern w:val="0"/>
          <w:sz w:val="20"/>
          <w:szCs w:val="20"/>
        </w:rPr>
      </w:pPr>
      <w:r w:rsidRPr="006A3A1E">
        <w:rPr>
          <w:rFonts w:ascii="Helvetica" w:eastAsia="MS PGothic" w:hAnsi="Helvetica" w:cs="Helvetica"/>
          <w:b/>
          <w:bCs/>
          <w:i/>
          <w:iCs/>
          <w:kern w:val="0"/>
          <w:sz w:val="20"/>
          <w:szCs w:val="20"/>
        </w:rPr>
        <w:lastRenderedPageBreak/>
        <w:t xml:space="preserve">Reference substance </w:t>
      </w:r>
    </w:p>
    <w:tbl>
      <w:tblPr>
        <w:tblW w:w="0" w:type="auto"/>
        <w:tblCellSpacing w:w="7" w:type="dxa"/>
        <w:tblCellMar>
          <w:top w:w="45" w:type="dxa"/>
          <w:left w:w="45" w:type="dxa"/>
          <w:bottom w:w="45" w:type="dxa"/>
          <w:right w:w="45" w:type="dxa"/>
        </w:tblCellMar>
        <w:tblLook w:val="04A0"/>
      </w:tblPr>
      <w:tblGrid>
        <w:gridCol w:w="581"/>
      </w:tblGrid>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divId w:val="2081825936"/>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aniline </w:t>
            </w:r>
          </w:p>
        </w:tc>
      </w:tr>
    </w:tbl>
    <w:p w:rsidR="006A3A1E" w:rsidRPr="006A3A1E" w:rsidRDefault="006A3A1E" w:rsidP="00D96DAD">
      <w:pPr>
        <w:widowControl/>
        <w:spacing w:beforeLines="100" w:line="280" w:lineRule="exact"/>
        <w:jc w:val="left"/>
        <w:rPr>
          <w:rFonts w:ascii="Helvetica" w:eastAsia="MS PGothic" w:hAnsi="Helvetica" w:cs="Helvetica"/>
          <w:b/>
          <w:bCs/>
          <w:kern w:val="0"/>
          <w:sz w:val="28"/>
          <w:szCs w:val="28"/>
        </w:rPr>
      </w:pPr>
      <w:r w:rsidRPr="006A3A1E">
        <w:rPr>
          <w:rFonts w:ascii="Helvetica" w:eastAsia="MS PGothic" w:hAnsi="Helvetica" w:cs="Helvetica"/>
          <w:b/>
          <w:bCs/>
          <w:kern w:val="0"/>
          <w:sz w:val="28"/>
          <w:szCs w:val="28"/>
        </w:rPr>
        <w:t xml:space="preserve">Results and discussions </w:t>
      </w:r>
    </w:p>
    <w:p w:rsidR="006A3A1E" w:rsidRPr="006A3A1E" w:rsidRDefault="006A3A1E" w:rsidP="00021D0D">
      <w:pPr>
        <w:widowControl/>
        <w:spacing w:line="240" w:lineRule="exact"/>
        <w:jc w:val="left"/>
        <w:rPr>
          <w:rFonts w:ascii="Helvetica" w:eastAsia="MS PGothic" w:hAnsi="Helvetica" w:cs="Helvetica"/>
          <w:b/>
          <w:bCs/>
          <w:kern w:val="0"/>
          <w:sz w:val="20"/>
          <w:szCs w:val="20"/>
        </w:rPr>
      </w:pPr>
      <w:r w:rsidRPr="006A3A1E">
        <w:rPr>
          <w:rFonts w:ascii="Helvetica" w:eastAsia="MS PGothic" w:hAnsi="Helvetica" w:cs="Helvetica"/>
          <w:b/>
          <w:bCs/>
          <w:kern w:val="0"/>
          <w:sz w:val="20"/>
          <w:szCs w:val="20"/>
        </w:rPr>
        <w:t xml:space="preserve">% Degradation of test substance </w:t>
      </w:r>
    </w:p>
    <w:tbl>
      <w:tblPr>
        <w:tblW w:w="0" w:type="auto"/>
        <w:tblBorders>
          <w:top w:val="single" w:sz="6" w:space="0" w:color="auto"/>
          <w:left w:val="single" w:sz="6" w:space="0" w:color="auto"/>
          <w:bottom w:val="single" w:sz="6" w:space="0" w:color="auto"/>
          <w:right w:val="single" w:sz="6" w:space="0" w:color="auto"/>
        </w:tblBorders>
        <w:tblCellMar>
          <w:top w:w="45" w:type="dxa"/>
          <w:left w:w="45" w:type="dxa"/>
          <w:bottom w:w="45" w:type="dxa"/>
          <w:right w:w="45" w:type="dxa"/>
        </w:tblCellMar>
        <w:tblLook w:val="04A0"/>
      </w:tblPr>
      <w:tblGrid>
        <w:gridCol w:w="793"/>
        <w:gridCol w:w="660"/>
        <w:gridCol w:w="1256"/>
        <w:gridCol w:w="1184"/>
        <w:gridCol w:w="767"/>
      </w:tblGrid>
      <w:tr w:rsidR="006A3A1E" w:rsidRPr="006A3A1E">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center"/>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w:t>
            </w:r>
            <w:proofErr w:type="spellStart"/>
            <w:r w:rsidRPr="006A3A1E">
              <w:rPr>
                <w:rFonts w:ascii="Helvetica" w:eastAsia="MS PGothic" w:hAnsi="Helvetica" w:cs="Helvetica"/>
                <w:b/>
                <w:bCs/>
                <w:kern w:val="0"/>
                <w:sz w:val="16"/>
                <w:szCs w:val="16"/>
              </w:rPr>
              <w:t>Degr</w:t>
            </w:r>
            <w:proofErr w:type="spellEnd"/>
            <w:r w:rsidRPr="006A3A1E">
              <w:rPr>
                <w:rFonts w:ascii="Helvetica" w:eastAsia="MS PGothic" w:hAnsi="Helvetica" w:cs="Helvetica"/>
                <w:b/>
                <w:bCs/>
                <w:kern w:val="0"/>
                <w:sz w:val="16"/>
                <w:szCs w:val="16"/>
              </w:rPr>
              <w:t xml:space="preserve">.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center"/>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St. dev.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center"/>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Parameter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center"/>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Sampling time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center"/>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Remarks </w:t>
            </w:r>
          </w:p>
        </w:tc>
      </w:tr>
      <w:tr w:rsidR="006A3A1E" w:rsidRPr="006A3A1E">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left"/>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&gt; 3 — &lt; 6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left"/>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O2 consumption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left"/>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28 d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r>
    </w:tbl>
    <w:p w:rsidR="006A3A1E" w:rsidRPr="006A3A1E" w:rsidRDefault="006A3A1E" w:rsidP="00021D0D">
      <w:pPr>
        <w:widowControl/>
        <w:spacing w:line="240" w:lineRule="exact"/>
        <w:jc w:val="left"/>
        <w:rPr>
          <w:rFonts w:ascii="Helvetica" w:eastAsia="MS PGothic" w:hAnsi="Helvetica" w:cs="Helvetica"/>
          <w:b/>
          <w:bCs/>
          <w:kern w:val="0"/>
          <w:sz w:val="20"/>
          <w:szCs w:val="20"/>
        </w:rPr>
      </w:pPr>
      <w:r w:rsidRPr="006A3A1E">
        <w:rPr>
          <w:rFonts w:ascii="Helvetica" w:eastAsia="MS PGothic" w:hAnsi="Helvetica" w:cs="Helvetica"/>
          <w:b/>
          <w:bCs/>
          <w:kern w:val="0"/>
          <w:sz w:val="20"/>
          <w:szCs w:val="20"/>
        </w:rPr>
        <w:t xml:space="preserve">Details on results </w:t>
      </w:r>
    </w:p>
    <w:tbl>
      <w:tblPr>
        <w:tblW w:w="0" w:type="auto"/>
        <w:tblCellSpacing w:w="7" w:type="dxa"/>
        <w:tblCellMar>
          <w:top w:w="45" w:type="dxa"/>
          <w:left w:w="45" w:type="dxa"/>
          <w:bottom w:w="45" w:type="dxa"/>
          <w:right w:w="45" w:type="dxa"/>
        </w:tblCellMar>
        <w:tblLook w:val="04A0"/>
      </w:tblPr>
      <w:tblGrid>
        <w:gridCol w:w="4939"/>
      </w:tblGrid>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divId w:val="401293972"/>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Degradability of Aniline is 67 % after 7 days and 71 % after 14 days. </w:t>
            </w:r>
          </w:p>
        </w:tc>
      </w:tr>
    </w:tbl>
    <w:p w:rsidR="006A3A1E" w:rsidRPr="006A3A1E" w:rsidRDefault="006A3A1E" w:rsidP="00021D0D">
      <w:pPr>
        <w:widowControl/>
        <w:spacing w:line="240" w:lineRule="exact"/>
        <w:jc w:val="left"/>
        <w:rPr>
          <w:rFonts w:ascii="Helvetica" w:eastAsia="MS PGothic" w:hAnsi="Helvetica" w:cs="Helvetica"/>
          <w:b/>
          <w:bCs/>
          <w:kern w:val="0"/>
          <w:sz w:val="24"/>
          <w:szCs w:val="24"/>
        </w:rPr>
      </w:pPr>
      <w:r w:rsidRPr="006A3A1E">
        <w:rPr>
          <w:rFonts w:ascii="Helvetica" w:eastAsia="MS PGothic" w:hAnsi="Helvetica" w:cs="Helvetica"/>
          <w:b/>
          <w:bCs/>
          <w:kern w:val="0"/>
          <w:sz w:val="24"/>
          <w:szCs w:val="24"/>
        </w:rPr>
        <w:t xml:space="preserve">BOD5 / COD results </w:t>
      </w:r>
    </w:p>
    <w:p w:rsidR="006A3A1E" w:rsidRPr="006A3A1E" w:rsidRDefault="006A3A1E" w:rsidP="00021D0D">
      <w:pPr>
        <w:widowControl/>
        <w:spacing w:line="240" w:lineRule="exact"/>
        <w:jc w:val="left"/>
        <w:rPr>
          <w:rFonts w:ascii="Helvetica" w:eastAsia="MS PGothic" w:hAnsi="Helvetica" w:cs="Helvetica"/>
          <w:b/>
          <w:bCs/>
          <w:kern w:val="0"/>
          <w:sz w:val="20"/>
          <w:szCs w:val="20"/>
        </w:rPr>
      </w:pPr>
      <w:r w:rsidRPr="006A3A1E">
        <w:rPr>
          <w:rFonts w:ascii="Helvetica" w:eastAsia="MS PGothic" w:hAnsi="Helvetica" w:cs="Helvetica"/>
          <w:b/>
          <w:bCs/>
          <w:kern w:val="0"/>
          <w:sz w:val="20"/>
          <w:szCs w:val="20"/>
        </w:rPr>
        <w:t xml:space="preserve">Any other information on results incl. tables </w:t>
      </w:r>
    </w:p>
    <w:tbl>
      <w:tblPr>
        <w:tblW w:w="0" w:type="auto"/>
        <w:tblCellSpacing w:w="7" w:type="dxa"/>
        <w:tblCellMar>
          <w:top w:w="45" w:type="dxa"/>
          <w:left w:w="45" w:type="dxa"/>
          <w:bottom w:w="45" w:type="dxa"/>
          <w:right w:w="45" w:type="dxa"/>
        </w:tblCellMar>
        <w:tblLook w:val="04A0"/>
      </w:tblPr>
      <w:tblGrid>
        <w:gridCol w:w="8622"/>
      </w:tblGrid>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after="100" w:afterAutospacing="1" w:line="240" w:lineRule="exact"/>
              <w:jc w:val="left"/>
              <w:rPr>
                <w:rFonts w:ascii="MS PGothic" w:eastAsia="MS PGothic" w:hAnsi="MS PGothic" w:cs="MS PGothic"/>
                <w:kern w:val="0"/>
                <w:sz w:val="24"/>
                <w:szCs w:val="24"/>
              </w:rPr>
            </w:pPr>
            <w:r w:rsidRPr="006A3A1E">
              <w:rPr>
                <w:rFonts w:ascii="Helvetica" w:eastAsia="MS PGothic" w:hAnsi="Helvetica" w:cs="Helvetica"/>
                <w:kern w:val="0"/>
                <w:sz w:val="16"/>
                <w:szCs w:val="16"/>
              </w:rPr>
              <w:t>Result of analysis after 28 -day.</w:t>
            </w:r>
          </w:p>
          <w:tbl>
            <w:tblPr>
              <w:tblW w:w="0" w:type="auto"/>
              <w:tblCellSpacing w:w="0" w:type="dxa"/>
              <w:tblCellMar>
                <w:left w:w="0" w:type="dxa"/>
                <w:right w:w="0" w:type="dxa"/>
              </w:tblCellMar>
              <w:tblLook w:val="04A0"/>
            </w:tblPr>
            <w:tblGrid>
              <w:gridCol w:w="1421"/>
              <w:gridCol w:w="513"/>
              <w:gridCol w:w="1233"/>
              <w:gridCol w:w="1357"/>
              <w:gridCol w:w="1347"/>
              <w:gridCol w:w="1367"/>
              <w:gridCol w:w="1246"/>
            </w:tblGrid>
            <w:tr w:rsidR="006A3A1E" w:rsidRPr="006A3A1E">
              <w:trPr>
                <w:trHeight w:val="730"/>
                <w:tblCellSpacing w:w="0" w:type="dxa"/>
              </w:trPr>
              <w:tc>
                <w:tcPr>
                  <w:tcW w:w="2088" w:type="dxa"/>
                  <w:gridSpan w:val="2"/>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c>
                <w:tcPr>
                  <w:tcW w:w="126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r w:rsidRPr="006A3A1E">
                    <w:rPr>
                      <w:rFonts w:ascii="-3 0ｴｷﾃｯ" w:eastAsia="-3 0ｴｷﾃｯ" w:hAnsi="MS PGothic" w:cs="MS PGothic" w:hint="eastAsia"/>
                      <w:kern w:val="0"/>
                      <w:sz w:val="18"/>
                      <w:szCs w:val="18"/>
                    </w:rPr>
                    <w:t>[Water + test substance]</w:t>
                  </w:r>
                </w:p>
              </w:tc>
              <w:tc>
                <w:tcPr>
                  <w:tcW w:w="144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r w:rsidRPr="006A3A1E">
                    <w:rPr>
                      <w:rFonts w:ascii="-3 0ｴｷﾃｯ" w:eastAsia="-3 0ｴｷﾃｯ" w:hAnsi="MS PGothic" w:cs="MS PGothic" w:hint="eastAsia"/>
                      <w:kern w:val="0"/>
                      <w:sz w:val="18"/>
                      <w:szCs w:val="18"/>
                    </w:rPr>
                    <w:t>[Test medium + Test substance + Sludge] -1</w:t>
                  </w:r>
                </w:p>
              </w:tc>
              <w:tc>
                <w:tcPr>
                  <w:tcW w:w="1427"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r w:rsidRPr="006A3A1E">
                    <w:rPr>
                      <w:rFonts w:ascii="-3 0ｴｷﾃｯ" w:eastAsia="-3 0ｴｷﾃｯ" w:hAnsi="MS PGothic" w:cs="MS PGothic" w:hint="eastAsia"/>
                      <w:kern w:val="0"/>
                      <w:sz w:val="18"/>
                      <w:szCs w:val="18"/>
                    </w:rPr>
                    <w:t>[Test medium + Test substance + Sludge] -2</w:t>
                  </w:r>
                </w:p>
              </w:tc>
              <w:tc>
                <w:tcPr>
                  <w:tcW w:w="145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r w:rsidRPr="006A3A1E">
                    <w:rPr>
                      <w:rFonts w:ascii="-3 0ｴｷﾃｯ" w:eastAsia="-3 0ｴｷﾃｯ" w:hAnsi="MS PGothic" w:cs="MS PGothic" w:hint="eastAsia"/>
                      <w:kern w:val="0"/>
                      <w:sz w:val="18"/>
                      <w:szCs w:val="18"/>
                    </w:rPr>
                    <w:t>[Test medium + Test substance + Sludge] -3</w:t>
                  </w:r>
                </w:p>
              </w:tc>
              <w:tc>
                <w:tcPr>
                  <w:tcW w:w="103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r w:rsidRPr="006A3A1E">
                    <w:rPr>
                      <w:rFonts w:ascii="-3 0ｴｷﾃｯ" w:eastAsia="-3 0ｴｷﾃｯ" w:hAnsi="MS PGothic" w:cs="MS PGothic" w:hint="eastAsia"/>
                      <w:kern w:val="0"/>
                      <w:sz w:val="18"/>
                      <w:szCs w:val="18"/>
                    </w:rPr>
                    <w:t>Theoretical amount</w:t>
                  </w:r>
                </w:p>
                <w:p w:rsidR="006A3A1E" w:rsidRPr="006A3A1E" w:rsidRDefault="006A3A1E" w:rsidP="00021D0D">
                  <w:pPr>
                    <w:widowControl/>
                    <w:spacing w:line="240" w:lineRule="exact"/>
                    <w:jc w:val="left"/>
                    <w:rPr>
                      <w:rFonts w:ascii="MS PGothic" w:eastAsia="MS PGothic" w:hAnsi="MS PGothic" w:cs="MS PGothic"/>
                      <w:kern w:val="0"/>
                      <w:sz w:val="24"/>
                      <w:szCs w:val="24"/>
                    </w:rPr>
                  </w:pPr>
                  <w:r w:rsidRPr="006A3A1E">
                    <w:rPr>
                      <w:rFonts w:ascii="-3 0ｴｷﾃｯ" w:eastAsia="-3 0ｴｷﾃｯ" w:hAnsi="MS PGothic" w:cs="MS PGothic" w:hint="eastAsia"/>
                      <w:kern w:val="0"/>
                      <w:sz w:val="18"/>
                      <w:szCs w:val="18"/>
                    </w:rPr>
                    <w:t>(mg)</w:t>
                  </w:r>
                </w:p>
              </w:tc>
            </w:tr>
            <w:tr w:rsidR="006A3A1E" w:rsidRPr="006A3A1E">
              <w:trPr>
                <w:tblCellSpacing w:w="0" w:type="dxa"/>
              </w:trPr>
              <w:tc>
                <w:tcPr>
                  <w:tcW w:w="154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r w:rsidRPr="006A3A1E">
                    <w:rPr>
                      <w:rFonts w:ascii="-3 0ｴｷﾃｯ" w:eastAsia="-3 0ｴｷﾃｯ" w:hAnsi="MS PGothic" w:cs="MS PGothic" w:hint="eastAsia"/>
                      <w:kern w:val="0"/>
                      <w:sz w:val="18"/>
                      <w:szCs w:val="18"/>
                    </w:rPr>
                    <w:t>BOD</w:t>
                  </w:r>
                </w:p>
              </w:tc>
              <w:tc>
                <w:tcPr>
                  <w:tcW w:w="540" w:type="dxa"/>
                  <w:tcBorders>
                    <w:top w:val="nil"/>
                    <w:left w:val="nil"/>
                    <w:bottom w:val="single" w:sz="8" w:space="0" w:color="auto"/>
                    <w:right w:val="single" w:sz="8" w:space="0" w:color="auto"/>
                  </w:tcBorders>
                  <w:tcMar>
                    <w:top w:w="0" w:type="dxa"/>
                    <w:left w:w="108" w:type="dxa"/>
                    <w:bottom w:w="0" w:type="dxa"/>
                    <w:right w:w="108" w:type="dxa"/>
                  </w:tcMar>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r w:rsidRPr="006A3A1E">
                    <w:rPr>
                      <w:rFonts w:ascii="-3 0ｴｷﾃｯ" w:eastAsia="-3 0ｴｷﾃｯ" w:hAnsi="MS PGothic" w:cs="MS PGothic" w:hint="eastAsia"/>
                      <w:kern w:val="0"/>
                      <w:sz w:val="18"/>
                      <w:szCs w:val="18"/>
                    </w:rPr>
                    <w:t>mg</w:t>
                  </w:r>
                </w:p>
              </w:tc>
              <w:tc>
                <w:tcPr>
                  <w:tcW w:w="1260" w:type="dxa"/>
                  <w:tcBorders>
                    <w:top w:val="nil"/>
                    <w:left w:val="nil"/>
                    <w:bottom w:val="single" w:sz="8" w:space="0" w:color="auto"/>
                    <w:right w:val="single" w:sz="8" w:space="0" w:color="auto"/>
                  </w:tcBorders>
                  <w:tcMar>
                    <w:top w:w="0" w:type="dxa"/>
                    <w:left w:w="108" w:type="dxa"/>
                    <w:bottom w:w="0" w:type="dxa"/>
                    <w:right w:w="108" w:type="dxa"/>
                  </w:tcMa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3 0ｴｷﾃｯ" w:eastAsia="-3 0ｴｷﾃｯ" w:hAnsi="MS PGothic" w:cs="MS PGothic" w:hint="eastAsia"/>
                      <w:kern w:val="0"/>
                      <w:sz w:val="18"/>
                      <w:szCs w:val="18"/>
                    </w:rPr>
                    <w:t>0.0</w:t>
                  </w:r>
                </w:p>
              </w:tc>
              <w:tc>
                <w:tcPr>
                  <w:tcW w:w="1440" w:type="dxa"/>
                  <w:tcBorders>
                    <w:top w:val="nil"/>
                    <w:left w:val="nil"/>
                    <w:bottom w:val="single" w:sz="8" w:space="0" w:color="auto"/>
                    <w:right w:val="single" w:sz="8" w:space="0" w:color="auto"/>
                  </w:tcBorders>
                  <w:tcMar>
                    <w:top w:w="0" w:type="dxa"/>
                    <w:left w:w="108" w:type="dxa"/>
                    <w:bottom w:w="0" w:type="dxa"/>
                    <w:right w:w="108" w:type="dxa"/>
                  </w:tcMa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3 0ｴｷﾃｯ" w:eastAsia="-3 0ｴｷﾃｯ" w:hAnsi="MS PGothic" w:cs="MS PGothic" w:hint="eastAsia"/>
                      <w:kern w:val="0"/>
                      <w:sz w:val="18"/>
                      <w:szCs w:val="18"/>
                    </w:rPr>
                    <w:t>1.4</w:t>
                  </w:r>
                </w:p>
              </w:tc>
              <w:tc>
                <w:tcPr>
                  <w:tcW w:w="1427" w:type="dxa"/>
                  <w:tcBorders>
                    <w:top w:val="nil"/>
                    <w:left w:val="nil"/>
                    <w:bottom w:val="single" w:sz="8" w:space="0" w:color="auto"/>
                    <w:right w:val="single" w:sz="8" w:space="0" w:color="auto"/>
                  </w:tcBorders>
                  <w:tcMar>
                    <w:top w:w="0" w:type="dxa"/>
                    <w:left w:w="108" w:type="dxa"/>
                    <w:bottom w:w="0" w:type="dxa"/>
                    <w:right w:w="108" w:type="dxa"/>
                  </w:tcMa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3 0ｴｷﾃｯ" w:eastAsia="-3 0ｴｷﾃｯ" w:hAnsi="MS PGothic" w:cs="MS PGothic" w:hint="eastAsia"/>
                      <w:kern w:val="0"/>
                      <w:sz w:val="18"/>
                      <w:szCs w:val="18"/>
                    </w:rPr>
                    <w:t>2.2</w:t>
                  </w:r>
                </w:p>
              </w:tc>
              <w:tc>
                <w:tcPr>
                  <w:tcW w:w="1453" w:type="dxa"/>
                  <w:tcBorders>
                    <w:top w:val="nil"/>
                    <w:left w:val="nil"/>
                    <w:bottom w:val="single" w:sz="8" w:space="0" w:color="auto"/>
                    <w:right w:val="single" w:sz="8" w:space="0" w:color="auto"/>
                  </w:tcBorders>
                  <w:tcMar>
                    <w:top w:w="0" w:type="dxa"/>
                    <w:left w:w="108" w:type="dxa"/>
                    <w:bottom w:w="0" w:type="dxa"/>
                    <w:right w:w="108" w:type="dxa"/>
                  </w:tcMa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3 0ｴｷﾃｯ" w:eastAsia="-3 0ｴｷﾃｯ" w:hAnsi="MS PGothic" w:cs="MS PGothic" w:hint="eastAsia"/>
                      <w:kern w:val="0"/>
                      <w:sz w:val="18"/>
                      <w:szCs w:val="18"/>
                    </w:rPr>
                    <w:t>3.3</w:t>
                  </w:r>
                </w:p>
              </w:tc>
              <w:tc>
                <w:tcPr>
                  <w:tcW w:w="1034" w:type="dxa"/>
                  <w:tcBorders>
                    <w:top w:val="nil"/>
                    <w:left w:val="nil"/>
                    <w:bottom w:val="single" w:sz="8" w:space="0" w:color="auto"/>
                    <w:right w:val="single" w:sz="8" w:space="0" w:color="auto"/>
                  </w:tcBorders>
                  <w:tcMar>
                    <w:top w:w="0" w:type="dxa"/>
                    <w:left w:w="108" w:type="dxa"/>
                    <w:bottom w:w="0" w:type="dxa"/>
                    <w:right w:w="108" w:type="dxa"/>
                  </w:tcMa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3 0ｴｷﾃｯ" w:eastAsia="-3 0ｴｷﾃｯ" w:hAnsi="MS PGothic" w:cs="MS PGothic" w:hint="eastAsia"/>
                      <w:kern w:val="0"/>
                      <w:sz w:val="18"/>
                      <w:szCs w:val="18"/>
                    </w:rPr>
                    <w:t>51.9</w:t>
                  </w:r>
                </w:p>
              </w:tc>
            </w:tr>
            <w:tr w:rsidR="006A3A1E" w:rsidRPr="006A3A1E">
              <w:trPr>
                <w:tblCellSpacing w:w="0" w:type="dxa"/>
              </w:trPr>
              <w:tc>
                <w:tcPr>
                  <w:tcW w:w="1548" w:type="dxa"/>
                  <w:vMerge w:val="restar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r w:rsidRPr="006A3A1E">
                    <w:rPr>
                      <w:rFonts w:ascii="-3 0ｴｷﾃｯ" w:eastAsia="-3 0ｴｷﾃｯ" w:hAnsi="MS PGothic" w:cs="MS PGothic" w:hint="eastAsia"/>
                      <w:kern w:val="0"/>
                      <w:sz w:val="18"/>
                      <w:szCs w:val="18"/>
                    </w:rPr>
                    <w:t>Residue by DOC</w:t>
                  </w:r>
                </w:p>
              </w:tc>
              <w:tc>
                <w:tcPr>
                  <w:tcW w:w="540" w:type="dxa"/>
                  <w:tcBorders>
                    <w:top w:val="nil"/>
                    <w:left w:val="nil"/>
                    <w:bottom w:val="single" w:sz="8" w:space="0" w:color="auto"/>
                    <w:right w:val="single" w:sz="8" w:space="0" w:color="auto"/>
                  </w:tcBorders>
                  <w:tcMar>
                    <w:top w:w="0" w:type="dxa"/>
                    <w:left w:w="108" w:type="dxa"/>
                    <w:bottom w:w="0" w:type="dxa"/>
                    <w:right w:w="108" w:type="dxa"/>
                  </w:tcMar>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r w:rsidRPr="006A3A1E">
                    <w:rPr>
                      <w:rFonts w:ascii="-3 0ｴｷﾃｯ" w:eastAsia="-3 0ｴｷﾃｯ" w:hAnsi="MS PGothic" w:cs="MS PGothic" w:hint="eastAsia"/>
                      <w:kern w:val="0"/>
                      <w:sz w:val="18"/>
                      <w:szCs w:val="18"/>
                    </w:rPr>
                    <w:t>mg</w:t>
                  </w:r>
                </w:p>
              </w:tc>
              <w:tc>
                <w:tcPr>
                  <w:tcW w:w="1260" w:type="dxa"/>
                  <w:tcBorders>
                    <w:top w:val="nil"/>
                    <w:left w:val="nil"/>
                    <w:bottom w:val="single" w:sz="8" w:space="0" w:color="auto"/>
                    <w:right w:val="single" w:sz="8" w:space="0" w:color="auto"/>
                  </w:tcBorders>
                  <w:tcMar>
                    <w:top w:w="0" w:type="dxa"/>
                    <w:left w:w="108" w:type="dxa"/>
                    <w:bottom w:w="0" w:type="dxa"/>
                    <w:right w:w="108" w:type="dxa"/>
                  </w:tcMa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3 0ｴｷﾃｯ" w:eastAsia="-3 0ｴｷﾃｯ" w:hAnsi="MS PGothic" w:cs="MS PGothic" w:hint="eastAsia"/>
                      <w:kern w:val="0"/>
                      <w:sz w:val="18"/>
                      <w:szCs w:val="18"/>
                    </w:rPr>
                    <w:t>15.1</w:t>
                  </w:r>
                </w:p>
              </w:tc>
              <w:tc>
                <w:tcPr>
                  <w:tcW w:w="1440" w:type="dxa"/>
                  <w:tcBorders>
                    <w:top w:val="nil"/>
                    <w:left w:val="nil"/>
                    <w:bottom w:val="single" w:sz="8" w:space="0" w:color="auto"/>
                    <w:right w:val="single" w:sz="8" w:space="0" w:color="auto"/>
                  </w:tcBorders>
                  <w:tcMar>
                    <w:top w:w="0" w:type="dxa"/>
                    <w:left w:w="108" w:type="dxa"/>
                    <w:bottom w:w="0" w:type="dxa"/>
                    <w:right w:w="108" w:type="dxa"/>
                  </w:tcMa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3 0ｴｷﾃｯ" w:eastAsia="-3 0ｴｷﾃｯ" w:hAnsi="MS PGothic" w:cs="MS PGothic" w:hint="eastAsia"/>
                      <w:kern w:val="0"/>
                      <w:sz w:val="18"/>
                      <w:szCs w:val="18"/>
                    </w:rPr>
                    <w:t>14.7</w:t>
                  </w:r>
                </w:p>
              </w:tc>
              <w:tc>
                <w:tcPr>
                  <w:tcW w:w="1427" w:type="dxa"/>
                  <w:tcBorders>
                    <w:top w:val="nil"/>
                    <w:left w:val="nil"/>
                    <w:bottom w:val="single" w:sz="8" w:space="0" w:color="auto"/>
                    <w:right w:val="single" w:sz="8" w:space="0" w:color="auto"/>
                  </w:tcBorders>
                  <w:tcMar>
                    <w:top w:w="0" w:type="dxa"/>
                    <w:left w:w="108" w:type="dxa"/>
                    <w:bottom w:w="0" w:type="dxa"/>
                    <w:right w:w="108" w:type="dxa"/>
                  </w:tcMa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3 0ｴｷﾃｯ" w:eastAsia="-3 0ｴｷﾃｯ" w:hAnsi="MS PGothic" w:cs="MS PGothic" w:hint="eastAsia"/>
                      <w:kern w:val="0"/>
                      <w:sz w:val="18"/>
                      <w:szCs w:val="18"/>
                    </w:rPr>
                    <w:t>14.8</w:t>
                  </w:r>
                </w:p>
              </w:tc>
              <w:tc>
                <w:tcPr>
                  <w:tcW w:w="1453" w:type="dxa"/>
                  <w:tcBorders>
                    <w:top w:val="nil"/>
                    <w:left w:val="nil"/>
                    <w:bottom w:val="single" w:sz="8" w:space="0" w:color="auto"/>
                    <w:right w:val="single" w:sz="8" w:space="0" w:color="auto"/>
                  </w:tcBorders>
                  <w:tcMar>
                    <w:top w:w="0" w:type="dxa"/>
                    <w:left w:w="108" w:type="dxa"/>
                    <w:bottom w:w="0" w:type="dxa"/>
                    <w:right w:w="108" w:type="dxa"/>
                  </w:tcMa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3 0ｴｷﾃｯ" w:eastAsia="-3 0ｴｷﾃｯ" w:hAnsi="MS PGothic" w:cs="MS PGothic" w:hint="eastAsia"/>
                      <w:kern w:val="0"/>
                      <w:sz w:val="18"/>
                      <w:szCs w:val="18"/>
                    </w:rPr>
                    <w:t>15.1</w:t>
                  </w:r>
                </w:p>
              </w:tc>
              <w:tc>
                <w:tcPr>
                  <w:tcW w:w="1034" w:type="dxa"/>
                  <w:vMerge w:val="restart"/>
                  <w:tcBorders>
                    <w:top w:val="nil"/>
                    <w:left w:val="nil"/>
                    <w:bottom w:val="single" w:sz="8" w:space="0" w:color="auto"/>
                    <w:right w:val="single" w:sz="8" w:space="0" w:color="auto"/>
                  </w:tcBorders>
                  <w:tcMar>
                    <w:top w:w="0" w:type="dxa"/>
                    <w:left w:w="108" w:type="dxa"/>
                    <w:bottom w:w="0" w:type="dxa"/>
                    <w:right w:w="108" w:type="dxa"/>
                  </w:tcMar>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3 0ｴｷﾃｯ" w:eastAsia="-3 0ｴｷﾃｯ" w:hAnsi="MS PGothic" w:cs="MS PGothic" w:hint="eastAsia"/>
                      <w:kern w:val="0"/>
                      <w:sz w:val="18"/>
                      <w:szCs w:val="18"/>
                    </w:rPr>
                    <w:t>15.0</w:t>
                  </w:r>
                </w:p>
              </w:tc>
            </w:tr>
            <w:tr w:rsidR="006A3A1E" w:rsidRPr="006A3A1E">
              <w:trPr>
                <w:tblCellSpacing w:w="0" w:type="dxa"/>
              </w:trPr>
              <w:tc>
                <w:tcPr>
                  <w:tcW w:w="0" w:type="auto"/>
                  <w:vMerge/>
                  <w:tcBorders>
                    <w:top w:val="nil"/>
                    <w:left w:val="single" w:sz="8" w:space="0" w:color="auto"/>
                    <w:bottom w:val="single" w:sz="8" w:space="0" w:color="auto"/>
                    <w:right w:val="single" w:sz="8" w:space="0" w:color="auto"/>
                  </w:tcBorders>
                  <w:vAlign w:val="center"/>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c>
                <w:tcPr>
                  <w:tcW w:w="540" w:type="dxa"/>
                  <w:tcBorders>
                    <w:top w:val="nil"/>
                    <w:left w:val="nil"/>
                    <w:bottom w:val="single" w:sz="8" w:space="0" w:color="auto"/>
                    <w:right w:val="single" w:sz="8" w:space="0" w:color="auto"/>
                  </w:tcBorders>
                  <w:tcMar>
                    <w:top w:w="0" w:type="dxa"/>
                    <w:left w:w="108" w:type="dxa"/>
                    <w:bottom w:w="0" w:type="dxa"/>
                    <w:right w:w="108" w:type="dxa"/>
                  </w:tcMar>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r w:rsidRPr="006A3A1E">
                    <w:rPr>
                      <w:rFonts w:ascii="-3 0ｴｷﾃｯ" w:eastAsia="-3 0ｴｷﾃｯ" w:hAnsi="MS PGothic" w:cs="MS PGothic" w:hint="eastAsia"/>
                      <w:kern w:val="0"/>
                      <w:sz w:val="18"/>
                      <w:szCs w:val="18"/>
                    </w:rPr>
                    <w:t>%</w:t>
                  </w:r>
                </w:p>
              </w:tc>
              <w:tc>
                <w:tcPr>
                  <w:tcW w:w="1260" w:type="dxa"/>
                  <w:tcBorders>
                    <w:top w:val="nil"/>
                    <w:left w:val="nil"/>
                    <w:bottom w:val="single" w:sz="8" w:space="0" w:color="auto"/>
                    <w:right w:val="single" w:sz="8" w:space="0" w:color="auto"/>
                  </w:tcBorders>
                  <w:tcMar>
                    <w:top w:w="0" w:type="dxa"/>
                    <w:left w:w="108" w:type="dxa"/>
                    <w:bottom w:w="0" w:type="dxa"/>
                    <w:right w:w="108" w:type="dxa"/>
                  </w:tcMa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3 0ｴｷﾃｯ" w:eastAsia="-3 0ｴｷﾃｯ" w:hAnsi="MS PGothic" w:cs="MS PGothic" w:hint="eastAsia"/>
                      <w:kern w:val="0"/>
                      <w:sz w:val="18"/>
                      <w:szCs w:val="18"/>
                    </w:rPr>
                    <w:t>101</w:t>
                  </w:r>
                </w:p>
              </w:tc>
              <w:tc>
                <w:tcPr>
                  <w:tcW w:w="1440" w:type="dxa"/>
                  <w:tcBorders>
                    <w:top w:val="nil"/>
                    <w:left w:val="nil"/>
                    <w:bottom w:val="single" w:sz="8" w:space="0" w:color="auto"/>
                    <w:right w:val="single" w:sz="8" w:space="0" w:color="auto"/>
                  </w:tcBorders>
                  <w:tcMar>
                    <w:top w:w="0" w:type="dxa"/>
                    <w:left w:w="108" w:type="dxa"/>
                    <w:bottom w:w="0" w:type="dxa"/>
                    <w:right w:w="108" w:type="dxa"/>
                  </w:tcMa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3 0ｴｷﾃｯ" w:eastAsia="-3 0ｴｷﾃｯ" w:hAnsi="MS PGothic" w:cs="MS PGothic" w:hint="eastAsia"/>
                      <w:kern w:val="0"/>
                      <w:sz w:val="18"/>
                      <w:szCs w:val="18"/>
                    </w:rPr>
                    <w:t>98</w:t>
                  </w:r>
                </w:p>
              </w:tc>
              <w:tc>
                <w:tcPr>
                  <w:tcW w:w="1427" w:type="dxa"/>
                  <w:tcBorders>
                    <w:top w:val="nil"/>
                    <w:left w:val="nil"/>
                    <w:bottom w:val="single" w:sz="8" w:space="0" w:color="auto"/>
                    <w:right w:val="single" w:sz="8" w:space="0" w:color="auto"/>
                  </w:tcBorders>
                  <w:tcMar>
                    <w:top w:w="0" w:type="dxa"/>
                    <w:left w:w="108" w:type="dxa"/>
                    <w:bottom w:w="0" w:type="dxa"/>
                    <w:right w:w="108" w:type="dxa"/>
                  </w:tcMa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3 0ｴｷﾃｯ" w:eastAsia="-3 0ｴｷﾃｯ" w:hAnsi="MS PGothic" w:cs="MS PGothic" w:hint="eastAsia"/>
                      <w:kern w:val="0"/>
                      <w:sz w:val="18"/>
                      <w:szCs w:val="18"/>
                    </w:rPr>
                    <w:t>99</w:t>
                  </w:r>
                </w:p>
              </w:tc>
              <w:tc>
                <w:tcPr>
                  <w:tcW w:w="1453" w:type="dxa"/>
                  <w:tcBorders>
                    <w:top w:val="nil"/>
                    <w:left w:val="nil"/>
                    <w:bottom w:val="single" w:sz="8" w:space="0" w:color="auto"/>
                    <w:right w:val="single" w:sz="8" w:space="0" w:color="auto"/>
                  </w:tcBorders>
                  <w:tcMar>
                    <w:top w:w="0" w:type="dxa"/>
                    <w:left w:w="108" w:type="dxa"/>
                    <w:bottom w:w="0" w:type="dxa"/>
                    <w:right w:w="108" w:type="dxa"/>
                  </w:tcMa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3 0ｴｷﾃｯ" w:eastAsia="-3 0ｴｷﾃｯ" w:hAnsi="MS PGothic" w:cs="MS PGothic" w:hint="eastAsia"/>
                      <w:kern w:val="0"/>
                      <w:sz w:val="18"/>
                      <w:szCs w:val="18"/>
                    </w:rPr>
                    <w:t>101</w:t>
                  </w:r>
                </w:p>
              </w:tc>
              <w:tc>
                <w:tcPr>
                  <w:tcW w:w="0" w:type="auto"/>
                  <w:vMerge/>
                  <w:tcBorders>
                    <w:top w:val="nil"/>
                    <w:left w:val="nil"/>
                    <w:bottom w:val="single" w:sz="8" w:space="0" w:color="auto"/>
                    <w:right w:val="single" w:sz="8" w:space="0" w:color="auto"/>
                  </w:tcBorders>
                  <w:vAlign w:val="center"/>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r>
            <w:tr w:rsidR="006A3A1E" w:rsidRPr="006A3A1E">
              <w:trPr>
                <w:tblCellSpacing w:w="0" w:type="dxa"/>
              </w:trPr>
              <w:tc>
                <w:tcPr>
                  <w:tcW w:w="1548" w:type="dxa"/>
                  <w:vMerge w:val="restar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r w:rsidRPr="006A3A1E">
                    <w:rPr>
                      <w:rFonts w:ascii="-3 0ｴｷﾃｯ" w:eastAsia="-3 0ｴｷﾃｯ" w:hAnsi="MS PGothic" w:cs="MS PGothic" w:hint="eastAsia"/>
                      <w:kern w:val="0"/>
                      <w:sz w:val="18"/>
                      <w:szCs w:val="18"/>
                    </w:rPr>
                    <w:t>Residue by direct analysis (GC)</w:t>
                  </w:r>
                </w:p>
              </w:tc>
              <w:tc>
                <w:tcPr>
                  <w:tcW w:w="540" w:type="dxa"/>
                  <w:tcBorders>
                    <w:top w:val="nil"/>
                    <w:left w:val="nil"/>
                    <w:bottom w:val="single" w:sz="8" w:space="0" w:color="auto"/>
                    <w:right w:val="single" w:sz="8" w:space="0" w:color="auto"/>
                  </w:tcBorders>
                  <w:tcMar>
                    <w:top w:w="0" w:type="dxa"/>
                    <w:left w:w="108" w:type="dxa"/>
                    <w:bottom w:w="0" w:type="dxa"/>
                    <w:right w:w="108" w:type="dxa"/>
                  </w:tcMar>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r w:rsidRPr="006A3A1E">
                    <w:rPr>
                      <w:rFonts w:ascii="-3 0ｴｷﾃｯ" w:eastAsia="-3 0ｴｷﾃｯ" w:hAnsi="MS PGothic" w:cs="MS PGothic" w:hint="eastAsia"/>
                      <w:kern w:val="0"/>
                      <w:sz w:val="18"/>
                      <w:szCs w:val="18"/>
                    </w:rPr>
                    <w:t>mg</w:t>
                  </w:r>
                </w:p>
              </w:tc>
              <w:tc>
                <w:tcPr>
                  <w:tcW w:w="1260" w:type="dxa"/>
                  <w:tcBorders>
                    <w:top w:val="nil"/>
                    <w:left w:val="nil"/>
                    <w:bottom w:val="single" w:sz="8" w:space="0" w:color="auto"/>
                    <w:right w:val="single" w:sz="8" w:space="0" w:color="auto"/>
                  </w:tcBorders>
                  <w:tcMar>
                    <w:top w:w="0" w:type="dxa"/>
                    <w:left w:w="108" w:type="dxa"/>
                    <w:bottom w:w="0" w:type="dxa"/>
                    <w:right w:w="108" w:type="dxa"/>
                  </w:tcMa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3 0ｴｷﾃｯ" w:eastAsia="-3 0ｴｷﾃｯ" w:hAnsi="MS PGothic" w:cs="MS PGothic" w:hint="eastAsia"/>
                      <w:kern w:val="0"/>
                      <w:sz w:val="18"/>
                      <w:szCs w:val="18"/>
                    </w:rPr>
                    <w:t>29.4</w:t>
                  </w:r>
                </w:p>
              </w:tc>
              <w:tc>
                <w:tcPr>
                  <w:tcW w:w="1440" w:type="dxa"/>
                  <w:tcBorders>
                    <w:top w:val="nil"/>
                    <w:left w:val="nil"/>
                    <w:bottom w:val="single" w:sz="8" w:space="0" w:color="auto"/>
                    <w:right w:val="single" w:sz="8" w:space="0" w:color="auto"/>
                  </w:tcBorders>
                  <w:tcMar>
                    <w:top w:w="0" w:type="dxa"/>
                    <w:left w:w="108" w:type="dxa"/>
                    <w:bottom w:w="0" w:type="dxa"/>
                    <w:right w:w="108" w:type="dxa"/>
                  </w:tcMa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3 0ｴｷﾃｯ" w:eastAsia="-3 0ｴｷﾃｯ" w:hAnsi="MS PGothic" w:cs="MS PGothic" w:hint="eastAsia"/>
                      <w:kern w:val="0"/>
                      <w:sz w:val="18"/>
                      <w:szCs w:val="18"/>
                    </w:rPr>
                    <w:t>29.2</w:t>
                  </w:r>
                </w:p>
              </w:tc>
              <w:tc>
                <w:tcPr>
                  <w:tcW w:w="1427" w:type="dxa"/>
                  <w:tcBorders>
                    <w:top w:val="nil"/>
                    <w:left w:val="nil"/>
                    <w:bottom w:val="single" w:sz="8" w:space="0" w:color="auto"/>
                    <w:right w:val="single" w:sz="8" w:space="0" w:color="auto"/>
                  </w:tcBorders>
                  <w:tcMar>
                    <w:top w:w="0" w:type="dxa"/>
                    <w:left w:w="108" w:type="dxa"/>
                    <w:bottom w:w="0" w:type="dxa"/>
                    <w:right w:w="108" w:type="dxa"/>
                  </w:tcMa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3 0ｴｷﾃｯ" w:eastAsia="-3 0ｴｷﾃｯ" w:hAnsi="MS PGothic" w:cs="MS PGothic" w:hint="eastAsia"/>
                      <w:kern w:val="0"/>
                      <w:sz w:val="18"/>
                      <w:szCs w:val="18"/>
                    </w:rPr>
                    <w:t>29.4</w:t>
                  </w:r>
                </w:p>
              </w:tc>
              <w:tc>
                <w:tcPr>
                  <w:tcW w:w="1453" w:type="dxa"/>
                  <w:tcBorders>
                    <w:top w:val="nil"/>
                    <w:left w:val="nil"/>
                    <w:bottom w:val="single" w:sz="8" w:space="0" w:color="auto"/>
                    <w:right w:val="single" w:sz="8" w:space="0" w:color="auto"/>
                  </w:tcBorders>
                  <w:tcMar>
                    <w:top w:w="0" w:type="dxa"/>
                    <w:left w:w="108" w:type="dxa"/>
                    <w:bottom w:w="0" w:type="dxa"/>
                    <w:right w:w="108" w:type="dxa"/>
                  </w:tcMa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3 0ｴｷﾃｯ" w:eastAsia="-3 0ｴｷﾃｯ" w:hAnsi="MS PGothic" w:cs="MS PGothic" w:hint="eastAsia"/>
                      <w:kern w:val="0"/>
                      <w:sz w:val="18"/>
                      <w:szCs w:val="18"/>
                    </w:rPr>
                    <w:t>29.2</w:t>
                  </w:r>
                </w:p>
              </w:tc>
              <w:tc>
                <w:tcPr>
                  <w:tcW w:w="1034" w:type="dxa"/>
                  <w:vMerge w:val="restart"/>
                  <w:tcBorders>
                    <w:top w:val="nil"/>
                    <w:left w:val="nil"/>
                    <w:bottom w:val="single" w:sz="8" w:space="0" w:color="auto"/>
                    <w:right w:val="single" w:sz="8" w:space="0" w:color="auto"/>
                  </w:tcBorders>
                  <w:tcMar>
                    <w:top w:w="0" w:type="dxa"/>
                    <w:left w:w="108" w:type="dxa"/>
                    <w:bottom w:w="0" w:type="dxa"/>
                    <w:right w:w="108" w:type="dxa"/>
                  </w:tcMar>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3 0ｴｷﾃｯ" w:eastAsia="-3 0ｴｷﾃｯ" w:hAnsi="MS PGothic" w:cs="MS PGothic" w:hint="eastAsia"/>
                      <w:kern w:val="0"/>
                      <w:sz w:val="18"/>
                      <w:szCs w:val="18"/>
                    </w:rPr>
                    <w:t>30</w:t>
                  </w:r>
                </w:p>
              </w:tc>
            </w:tr>
            <w:tr w:rsidR="006A3A1E" w:rsidRPr="006A3A1E">
              <w:trPr>
                <w:tblCellSpacing w:w="0" w:type="dxa"/>
              </w:trPr>
              <w:tc>
                <w:tcPr>
                  <w:tcW w:w="0" w:type="auto"/>
                  <w:vMerge/>
                  <w:tcBorders>
                    <w:top w:val="nil"/>
                    <w:left w:val="single" w:sz="8" w:space="0" w:color="auto"/>
                    <w:bottom w:val="single" w:sz="8" w:space="0" w:color="auto"/>
                    <w:right w:val="single" w:sz="8" w:space="0" w:color="auto"/>
                  </w:tcBorders>
                  <w:vAlign w:val="center"/>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c>
                <w:tcPr>
                  <w:tcW w:w="540" w:type="dxa"/>
                  <w:tcBorders>
                    <w:top w:val="nil"/>
                    <w:left w:val="nil"/>
                    <w:bottom w:val="single" w:sz="8" w:space="0" w:color="auto"/>
                    <w:right w:val="single" w:sz="8" w:space="0" w:color="auto"/>
                  </w:tcBorders>
                  <w:tcMar>
                    <w:top w:w="0" w:type="dxa"/>
                    <w:left w:w="108" w:type="dxa"/>
                    <w:bottom w:w="0" w:type="dxa"/>
                    <w:right w:w="108" w:type="dxa"/>
                  </w:tcMar>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r w:rsidRPr="006A3A1E">
                    <w:rPr>
                      <w:rFonts w:ascii="-3 0ｴｷﾃｯ" w:eastAsia="-3 0ｴｷﾃｯ" w:hAnsi="MS PGothic" w:cs="MS PGothic" w:hint="eastAsia"/>
                      <w:kern w:val="0"/>
                      <w:sz w:val="18"/>
                      <w:szCs w:val="18"/>
                    </w:rPr>
                    <w:t>%</w:t>
                  </w:r>
                </w:p>
              </w:tc>
              <w:tc>
                <w:tcPr>
                  <w:tcW w:w="1260" w:type="dxa"/>
                  <w:tcBorders>
                    <w:top w:val="nil"/>
                    <w:left w:val="nil"/>
                    <w:bottom w:val="single" w:sz="8" w:space="0" w:color="auto"/>
                    <w:right w:val="single" w:sz="8" w:space="0" w:color="auto"/>
                  </w:tcBorders>
                  <w:tcMar>
                    <w:top w:w="0" w:type="dxa"/>
                    <w:left w:w="108" w:type="dxa"/>
                    <w:bottom w:w="0" w:type="dxa"/>
                    <w:right w:w="108" w:type="dxa"/>
                  </w:tcMa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3 0ｴｷﾃｯ" w:eastAsia="-3 0ｴｷﾃｯ" w:hAnsi="MS PGothic" w:cs="MS PGothic" w:hint="eastAsia"/>
                      <w:kern w:val="0"/>
                      <w:sz w:val="18"/>
                      <w:szCs w:val="18"/>
                    </w:rPr>
                    <w:t>98</w:t>
                  </w:r>
                </w:p>
              </w:tc>
              <w:tc>
                <w:tcPr>
                  <w:tcW w:w="1440" w:type="dxa"/>
                  <w:tcBorders>
                    <w:top w:val="nil"/>
                    <w:left w:val="nil"/>
                    <w:bottom w:val="single" w:sz="8" w:space="0" w:color="auto"/>
                    <w:right w:val="single" w:sz="8" w:space="0" w:color="auto"/>
                  </w:tcBorders>
                  <w:tcMar>
                    <w:top w:w="0" w:type="dxa"/>
                    <w:left w:w="108" w:type="dxa"/>
                    <w:bottom w:w="0" w:type="dxa"/>
                    <w:right w:w="108" w:type="dxa"/>
                  </w:tcMa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3 0ｴｷﾃｯ" w:eastAsia="-3 0ｴｷﾃｯ" w:hAnsi="MS PGothic" w:cs="MS PGothic" w:hint="eastAsia"/>
                      <w:kern w:val="0"/>
                      <w:sz w:val="18"/>
                      <w:szCs w:val="18"/>
                    </w:rPr>
                    <w:t>97</w:t>
                  </w:r>
                </w:p>
              </w:tc>
              <w:tc>
                <w:tcPr>
                  <w:tcW w:w="1427" w:type="dxa"/>
                  <w:tcBorders>
                    <w:top w:val="nil"/>
                    <w:left w:val="nil"/>
                    <w:bottom w:val="single" w:sz="8" w:space="0" w:color="auto"/>
                    <w:right w:val="single" w:sz="8" w:space="0" w:color="auto"/>
                  </w:tcBorders>
                  <w:tcMar>
                    <w:top w:w="0" w:type="dxa"/>
                    <w:left w:w="108" w:type="dxa"/>
                    <w:bottom w:w="0" w:type="dxa"/>
                    <w:right w:w="108" w:type="dxa"/>
                  </w:tcMa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3 0ｴｷﾃｯ" w:eastAsia="-3 0ｴｷﾃｯ" w:hAnsi="MS PGothic" w:cs="MS PGothic" w:hint="eastAsia"/>
                      <w:kern w:val="0"/>
                      <w:sz w:val="18"/>
                      <w:szCs w:val="18"/>
                    </w:rPr>
                    <w:t>98</w:t>
                  </w:r>
                </w:p>
              </w:tc>
              <w:tc>
                <w:tcPr>
                  <w:tcW w:w="1453" w:type="dxa"/>
                  <w:tcBorders>
                    <w:top w:val="nil"/>
                    <w:left w:val="nil"/>
                    <w:bottom w:val="single" w:sz="8" w:space="0" w:color="auto"/>
                    <w:right w:val="single" w:sz="8" w:space="0" w:color="auto"/>
                  </w:tcBorders>
                  <w:tcMar>
                    <w:top w:w="0" w:type="dxa"/>
                    <w:left w:w="108" w:type="dxa"/>
                    <w:bottom w:w="0" w:type="dxa"/>
                    <w:right w:w="108" w:type="dxa"/>
                  </w:tcMa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3 0ｴｷﾃｯ" w:eastAsia="-3 0ｴｷﾃｯ" w:hAnsi="MS PGothic" w:cs="MS PGothic" w:hint="eastAsia"/>
                      <w:kern w:val="0"/>
                      <w:sz w:val="18"/>
                      <w:szCs w:val="18"/>
                    </w:rPr>
                    <w:t>97</w:t>
                  </w:r>
                </w:p>
              </w:tc>
              <w:tc>
                <w:tcPr>
                  <w:tcW w:w="0" w:type="auto"/>
                  <w:vMerge/>
                  <w:tcBorders>
                    <w:top w:val="nil"/>
                    <w:left w:val="nil"/>
                    <w:bottom w:val="single" w:sz="8" w:space="0" w:color="auto"/>
                    <w:right w:val="single" w:sz="8" w:space="0" w:color="auto"/>
                  </w:tcBorders>
                  <w:vAlign w:val="center"/>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r>
          </w:tbl>
          <w:p w:rsidR="006A3A1E" w:rsidRPr="006A3A1E" w:rsidRDefault="006A3A1E" w:rsidP="00021D0D">
            <w:pPr>
              <w:widowControl/>
              <w:spacing w:line="240" w:lineRule="exact"/>
              <w:jc w:val="left"/>
              <w:rPr>
                <w:rFonts w:ascii="MS PGothic" w:eastAsia="MS PGothic" w:hAnsi="MS PGothic" w:cs="MS PGothic"/>
                <w:kern w:val="0"/>
                <w:sz w:val="24"/>
                <w:szCs w:val="24"/>
              </w:rPr>
            </w:pPr>
            <w:r w:rsidRPr="006A3A1E">
              <w:rPr>
                <w:rFonts w:ascii="Helvetica" w:eastAsia="MS PGothic" w:hAnsi="Helvetica" w:cs="Helvetica"/>
                <w:kern w:val="0"/>
                <w:sz w:val="16"/>
                <w:szCs w:val="16"/>
              </w:rPr>
              <w:t>Degradation after 28 -day</w:t>
            </w:r>
          </w:p>
          <w:tbl>
            <w:tblPr>
              <w:tblW w:w="0" w:type="auto"/>
              <w:tblCellSpacing w:w="0" w:type="dxa"/>
              <w:tblCellMar>
                <w:left w:w="0" w:type="dxa"/>
                <w:right w:w="0" w:type="dxa"/>
              </w:tblCellMar>
              <w:tblLook w:val="04A0"/>
            </w:tblPr>
            <w:tblGrid>
              <w:gridCol w:w="2127"/>
              <w:gridCol w:w="2119"/>
              <w:gridCol w:w="2119"/>
              <w:gridCol w:w="2119"/>
            </w:tblGrid>
            <w:tr w:rsidR="006A3A1E" w:rsidRPr="006A3A1E">
              <w:trPr>
                <w:trHeight w:val="730"/>
                <w:tblCellSpacing w:w="0" w:type="dxa"/>
              </w:trPr>
              <w:tc>
                <w:tcPr>
                  <w:tcW w:w="217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c>
                <w:tcPr>
                  <w:tcW w:w="217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r w:rsidRPr="006A3A1E">
                    <w:rPr>
                      <w:rFonts w:ascii="-3 0ｴｷﾃｯ" w:eastAsia="-3 0ｴｷﾃｯ" w:hAnsi="MS PGothic" w:cs="MS PGothic" w:hint="eastAsia"/>
                      <w:kern w:val="0"/>
                      <w:sz w:val="18"/>
                      <w:szCs w:val="18"/>
                    </w:rPr>
                    <w:t>[Test medium + Test substance + Sludge] -1</w:t>
                  </w:r>
                </w:p>
              </w:tc>
              <w:tc>
                <w:tcPr>
                  <w:tcW w:w="2176"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r w:rsidRPr="006A3A1E">
                    <w:rPr>
                      <w:rFonts w:ascii="-3 0ｴｷﾃｯ" w:eastAsia="-3 0ｴｷﾃｯ" w:hAnsi="MS PGothic" w:cs="MS PGothic" w:hint="eastAsia"/>
                      <w:kern w:val="0"/>
                      <w:sz w:val="18"/>
                      <w:szCs w:val="18"/>
                    </w:rPr>
                    <w:t>[Test medium + Test substance + Sludge] -2</w:t>
                  </w:r>
                </w:p>
              </w:tc>
              <w:tc>
                <w:tcPr>
                  <w:tcW w:w="2176"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r w:rsidRPr="006A3A1E">
                    <w:rPr>
                      <w:rFonts w:ascii="-3 0ｴｷﾃｯ" w:eastAsia="-3 0ｴｷﾃｯ" w:hAnsi="MS PGothic" w:cs="MS PGothic" w:hint="eastAsia"/>
                      <w:kern w:val="0"/>
                      <w:sz w:val="18"/>
                      <w:szCs w:val="18"/>
                    </w:rPr>
                    <w:t>[Test medium + Test substance + Sludge] -3</w:t>
                  </w:r>
                </w:p>
              </w:tc>
            </w:tr>
            <w:tr w:rsidR="006A3A1E" w:rsidRPr="006A3A1E">
              <w:trPr>
                <w:tblCellSpacing w:w="0" w:type="dxa"/>
              </w:trPr>
              <w:tc>
                <w:tcPr>
                  <w:tcW w:w="217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r w:rsidRPr="006A3A1E">
                    <w:rPr>
                      <w:rFonts w:ascii="-3 0ｴｷﾃｯ" w:eastAsia="-3 0ｴｷﾃｯ" w:hAnsi="MS PGothic" w:cs="MS PGothic" w:hint="eastAsia"/>
                      <w:kern w:val="0"/>
                      <w:sz w:val="18"/>
                      <w:szCs w:val="18"/>
                    </w:rPr>
                    <w:t>Degradation by BOD</w:t>
                  </w:r>
                </w:p>
              </w:tc>
              <w:tc>
                <w:tcPr>
                  <w:tcW w:w="2175" w:type="dxa"/>
                  <w:tcBorders>
                    <w:top w:val="nil"/>
                    <w:left w:val="nil"/>
                    <w:bottom w:val="single" w:sz="8" w:space="0" w:color="auto"/>
                    <w:right w:val="single" w:sz="8" w:space="0" w:color="auto"/>
                  </w:tcBorders>
                  <w:tcMar>
                    <w:top w:w="0" w:type="dxa"/>
                    <w:left w:w="108" w:type="dxa"/>
                    <w:bottom w:w="0" w:type="dxa"/>
                    <w:right w:w="108" w:type="dxa"/>
                  </w:tcMa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3 0ｴｷﾃｯ" w:eastAsia="-3 0ｴｷﾃｯ" w:hAnsi="MS PGothic" w:cs="MS PGothic" w:hint="eastAsia"/>
                      <w:kern w:val="0"/>
                      <w:sz w:val="18"/>
                      <w:szCs w:val="18"/>
                    </w:rPr>
                    <w:t>3</w:t>
                  </w:r>
                </w:p>
              </w:tc>
              <w:tc>
                <w:tcPr>
                  <w:tcW w:w="2176" w:type="dxa"/>
                  <w:tcBorders>
                    <w:top w:val="nil"/>
                    <w:left w:val="nil"/>
                    <w:bottom w:val="single" w:sz="8" w:space="0" w:color="auto"/>
                    <w:right w:val="single" w:sz="8" w:space="0" w:color="auto"/>
                  </w:tcBorders>
                  <w:tcMar>
                    <w:top w:w="0" w:type="dxa"/>
                    <w:left w:w="108" w:type="dxa"/>
                    <w:bottom w:w="0" w:type="dxa"/>
                    <w:right w:w="108" w:type="dxa"/>
                  </w:tcMa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3 0ｴｷﾃｯ" w:eastAsia="-3 0ｴｷﾃｯ" w:hAnsi="MS PGothic" w:cs="MS PGothic" w:hint="eastAsia"/>
                      <w:kern w:val="0"/>
                      <w:sz w:val="18"/>
                      <w:szCs w:val="18"/>
                    </w:rPr>
                    <w:t>4</w:t>
                  </w:r>
                </w:p>
              </w:tc>
              <w:tc>
                <w:tcPr>
                  <w:tcW w:w="2176" w:type="dxa"/>
                  <w:tcBorders>
                    <w:top w:val="nil"/>
                    <w:left w:val="nil"/>
                    <w:bottom w:val="single" w:sz="8" w:space="0" w:color="auto"/>
                    <w:right w:val="single" w:sz="8" w:space="0" w:color="auto"/>
                  </w:tcBorders>
                  <w:tcMar>
                    <w:top w:w="0" w:type="dxa"/>
                    <w:left w:w="108" w:type="dxa"/>
                    <w:bottom w:w="0" w:type="dxa"/>
                    <w:right w:w="108" w:type="dxa"/>
                  </w:tcMa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3 0ｴｷﾃｯ" w:eastAsia="-3 0ｴｷﾃｯ" w:hAnsi="MS PGothic" w:cs="MS PGothic" w:hint="eastAsia"/>
                      <w:kern w:val="0"/>
                      <w:sz w:val="18"/>
                      <w:szCs w:val="18"/>
                    </w:rPr>
                    <w:t>6</w:t>
                  </w:r>
                </w:p>
              </w:tc>
            </w:tr>
            <w:tr w:rsidR="006A3A1E" w:rsidRPr="006A3A1E">
              <w:trPr>
                <w:tblCellSpacing w:w="0" w:type="dxa"/>
              </w:trPr>
              <w:tc>
                <w:tcPr>
                  <w:tcW w:w="217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r w:rsidRPr="006A3A1E">
                    <w:rPr>
                      <w:rFonts w:ascii="-3 0ｴｷﾃｯ" w:eastAsia="-3 0ｴｷﾃｯ" w:hAnsi="MS PGothic" w:cs="MS PGothic" w:hint="eastAsia"/>
                      <w:kern w:val="0"/>
                      <w:sz w:val="18"/>
                      <w:szCs w:val="18"/>
                    </w:rPr>
                    <w:t>Degradation by TOC</w:t>
                  </w:r>
                </w:p>
              </w:tc>
              <w:tc>
                <w:tcPr>
                  <w:tcW w:w="2175" w:type="dxa"/>
                  <w:tcBorders>
                    <w:top w:val="nil"/>
                    <w:left w:val="nil"/>
                    <w:bottom w:val="single" w:sz="8" w:space="0" w:color="auto"/>
                    <w:right w:val="single" w:sz="8" w:space="0" w:color="auto"/>
                  </w:tcBorders>
                  <w:tcMar>
                    <w:top w:w="0" w:type="dxa"/>
                    <w:left w:w="108" w:type="dxa"/>
                    <w:bottom w:w="0" w:type="dxa"/>
                    <w:right w:w="108" w:type="dxa"/>
                  </w:tcMa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3 0ｴｷﾃｯ" w:eastAsia="-3 0ｴｷﾃｯ" w:hAnsi="MS PGothic" w:cs="MS PGothic" w:hint="eastAsia"/>
                      <w:kern w:val="0"/>
                      <w:sz w:val="18"/>
                      <w:szCs w:val="18"/>
                    </w:rPr>
                    <w:t>3</w:t>
                  </w:r>
                </w:p>
              </w:tc>
              <w:tc>
                <w:tcPr>
                  <w:tcW w:w="2176" w:type="dxa"/>
                  <w:tcBorders>
                    <w:top w:val="nil"/>
                    <w:left w:val="nil"/>
                    <w:bottom w:val="single" w:sz="8" w:space="0" w:color="auto"/>
                    <w:right w:val="single" w:sz="8" w:space="0" w:color="auto"/>
                  </w:tcBorders>
                  <w:tcMar>
                    <w:top w:w="0" w:type="dxa"/>
                    <w:left w:w="108" w:type="dxa"/>
                    <w:bottom w:w="0" w:type="dxa"/>
                    <w:right w:w="108" w:type="dxa"/>
                  </w:tcMa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3 0ｴｷﾃｯ" w:eastAsia="-3 0ｴｷﾃｯ" w:hAnsi="MS PGothic" w:cs="MS PGothic" w:hint="eastAsia"/>
                      <w:kern w:val="0"/>
                      <w:sz w:val="18"/>
                      <w:szCs w:val="18"/>
                    </w:rPr>
                    <w:t>2</w:t>
                  </w:r>
                </w:p>
              </w:tc>
              <w:tc>
                <w:tcPr>
                  <w:tcW w:w="2176" w:type="dxa"/>
                  <w:tcBorders>
                    <w:top w:val="nil"/>
                    <w:left w:val="nil"/>
                    <w:bottom w:val="single" w:sz="8" w:space="0" w:color="auto"/>
                    <w:right w:val="single" w:sz="8" w:space="0" w:color="auto"/>
                  </w:tcBorders>
                  <w:tcMar>
                    <w:top w:w="0" w:type="dxa"/>
                    <w:left w:w="108" w:type="dxa"/>
                    <w:bottom w:w="0" w:type="dxa"/>
                    <w:right w:w="108" w:type="dxa"/>
                  </w:tcMa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3 0ｴｷﾃｯ" w:eastAsia="-3 0ｴｷﾃｯ" w:hAnsi="MS PGothic" w:cs="MS PGothic" w:hint="eastAsia"/>
                      <w:kern w:val="0"/>
                      <w:sz w:val="18"/>
                      <w:szCs w:val="18"/>
                    </w:rPr>
                    <w:t>0</w:t>
                  </w:r>
                </w:p>
              </w:tc>
            </w:tr>
            <w:tr w:rsidR="006A3A1E" w:rsidRPr="006A3A1E">
              <w:trPr>
                <w:tblCellSpacing w:w="0" w:type="dxa"/>
              </w:trPr>
              <w:tc>
                <w:tcPr>
                  <w:tcW w:w="217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r w:rsidRPr="006A3A1E">
                    <w:rPr>
                      <w:rFonts w:ascii="-3 0ｴｷﾃｯ" w:eastAsia="-3 0ｴｷﾃｯ" w:hAnsi="MS PGothic" w:cs="MS PGothic" w:hint="eastAsia"/>
                      <w:kern w:val="0"/>
                      <w:sz w:val="18"/>
                      <w:szCs w:val="18"/>
                    </w:rPr>
                    <w:t>Degradation by GC</w:t>
                  </w:r>
                </w:p>
              </w:tc>
              <w:tc>
                <w:tcPr>
                  <w:tcW w:w="2175" w:type="dxa"/>
                  <w:tcBorders>
                    <w:top w:val="nil"/>
                    <w:left w:val="nil"/>
                    <w:bottom w:val="single" w:sz="8" w:space="0" w:color="auto"/>
                    <w:right w:val="single" w:sz="8" w:space="0" w:color="auto"/>
                  </w:tcBorders>
                  <w:tcMar>
                    <w:top w:w="0" w:type="dxa"/>
                    <w:left w:w="108" w:type="dxa"/>
                    <w:bottom w:w="0" w:type="dxa"/>
                    <w:right w:w="108" w:type="dxa"/>
                  </w:tcMa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3 0ｴｷﾃｯ" w:eastAsia="-3 0ｴｷﾃｯ" w:hAnsi="MS PGothic" w:cs="MS PGothic" w:hint="eastAsia"/>
                      <w:kern w:val="0"/>
                      <w:sz w:val="18"/>
                      <w:szCs w:val="18"/>
                    </w:rPr>
                    <w:t>1</w:t>
                  </w:r>
                </w:p>
              </w:tc>
              <w:tc>
                <w:tcPr>
                  <w:tcW w:w="2176" w:type="dxa"/>
                  <w:tcBorders>
                    <w:top w:val="nil"/>
                    <w:left w:val="nil"/>
                    <w:bottom w:val="single" w:sz="8" w:space="0" w:color="auto"/>
                    <w:right w:val="single" w:sz="8" w:space="0" w:color="auto"/>
                  </w:tcBorders>
                  <w:tcMar>
                    <w:top w:w="0" w:type="dxa"/>
                    <w:left w:w="108" w:type="dxa"/>
                    <w:bottom w:w="0" w:type="dxa"/>
                    <w:right w:w="108" w:type="dxa"/>
                  </w:tcMa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3 0ｴｷﾃｯ" w:eastAsia="-3 0ｴｷﾃｯ" w:hAnsi="MS PGothic" w:cs="MS PGothic" w:hint="eastAsia"/>
                      <w:kern w:val="0"/>
                      <w:sz w:val="18"/>
                      <w:szCs w:val="18"/>
                    </w:rPr>
                    <w:t>0</w:t>
                  </w:r>
                </w:p>
              </w:tc>
              <w:tc>
                <w:tcPr>
                  <w:tcW w:w="2176" w:type="dxa"/>
                  <w:tcBorders>
                    <w:top w:val="nil"/>
                    <w:left w:val="nil"/>
                    <w:bottom w:val="single" w:sz="8" w:space="0" w:color="auto"/>
                    <w:right w:val="single" w:sz="8" w:space="0" w:color="auto"/>
                  </w:tcBorders>
                  <w:tcMar>
                    <w:top w:w="0" w:type="dxa"/>
                    <w:left w:w="108" w:type="dxa"/>
                    <w:bottom w:w="0" w:type="dxa"/>
                    <w:right w:w="108" w:type="dxa"/>
                  </w:tcMa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3 0ｴｷﾃｯ" w:eastAsia="-3 0ｴｷﾃｯ" w:hAnsi="MS PGothic" w:cs="MS PGothic" w:hint="eastAsia"/>
                      <w:kern w:val="0"/>
                      <w:sz w:val="18"/>
                      <w:szCs w:val="18"/>
                    </w:rPr>
                    <w:t>1</w:t>
                  </w:r>
                </w:p>
              </w:tc>
            </w:tr>
          </w:tbl>
          <w:p w:rsidR="006A3A1E" w:rsidRPr="006A3A1E" w:rsidRDefault="006A3A1E" w:rsidP="00021D0D">
            <w:pPr>
              <w:widowControl/>
              <w:spacing w:line="240" w:lineRule="exact"/>
              <w:jc w:val="left"/>
              <w:rPr>
                <w:rFonts w:ascii="MS PGothic" w:eastAsia="MS PGothic" w:hAnsi="MS PGothic" w:cs="MS PGothic"/>
                <w:kern w:val="0"/>
                <w:sz w:val="24"/>
                <w:szCs w:val="24"/>
              </w:rPr>
            </w:pPr>
          </w:p>
        </w:tc>
      </w:tr>
    </w:tbl>
    <w:p w:rsidR="006A3A1E" w:rsidRPr="006A3A1E" w:rsidRDefault="006A3A1E" w:rsidP="00D96DAD">
      <w:pPr>
        <w:widowControl/>
        <w:spacing w:beforeLines="100" w:line="280" w:lineRule="exact"/>
        <w:jc w:val="left"/>
        <w:rPr>
          <w:rFonts w:ascii="Helvetica" w:eastAsia="MS PGothic" w:hAnsi="Helvetica" w:cs="Helvetica"/>
          <w:b/>
          <w:bCs/>
          <w:kern w:val="0"/>
          <w:sz w:val="28"/>
          <w:szCs w:val="28"/>
        </w:rPr>
      </w:pPr>
      <w:r w:rsidRPr="006A3A1E">
        <w:rPr>
          <w:rFonts w:ascii="Helvetica" w:eastAsia="MS PGothic" w:hAnsi="Helvetica" w:cs="Helvetica"/>
          <w:b/>
          <w:bCs/>
          <w:kern w:val="0"/>
          <w:sz w:val="28"/>
          <w:szCs w:val="28"/>
        </w:rPr>
        <w:t xml:space="preserve">Applicant's summary and conclusion </w:t>
      </w:r>
    </w:p>
    <w:p w:rsidR="006A3A1E" w:rsidRPr="006A3A1E" w:rsidRDefault="006A3A1E" w:rsidP="00021D0D">
      <w:pPr>
        <w:widowControl/>
        <w:spacing w:line="240" w:lineRule="exact"/>
        <w:jc w:val="left"/>
        <w:rPr>
          <w:rFonts w:ascii="Helvetica" w:eastAsia="MS PGothic" w:hAnsi="Helvetica" w:cs="Helvetica"/>
          <w:b/>
          <w:bCs/>
          <w:kern w:val="0"/>
          <w:sz w:val="20"/>
          <w:szCs w:val="20"/>
        </w:rPr>
      </w:pPr>
      <w:r w:rsidRPr="006A3A1E">
        <w:rPr>
          <w:rFonts w:ascii="Helvetica" w:eastAsia="MS PGothic" w:hAnsi="Helvetica" w:cs="Helvetica"/>
          <w:b/>
          <w:bCs/>
          <w:kern w:val="0"/>
          <w:sz w:val="20"/>
          <w:szCs w:val="20"/>
        </w:rPr>
        <w:t xml:space="preserve">Interpretation of results </w:t>
      </w:r>
    </w:p>
    <w:tbl>
      <w:tblPr>
        <w:tblW w:w="0" w:type="auto"/>
        <w:tblCellSpacing w:w="7" w:type="dxa"/>
        <w:tblCellMar>
          <w:top w:w="45" w:type="dxa"/>
          <w:left w:w="45" w:type="dxa"/>
          <w:bottom w:w="45" w:type="dxa"/>
          <w:right w:w="45" w:type="dxa"/>
        </w:tblCellMar>
        <w:tblLook w:val="04A0"/>
      </w:tblPr>
      <w:tblGrid>
        <w:gridCol w:w="3623"/>
      </w:tblGrid>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divId w:val="2058116584"/>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under test conditions no biodegradation observed </w:t>
            </w:r>
          </w:p>
        </w:tc>
      </w:tr>
    </w:tbl>
    <w:p w:rsidR="006A3A1E" w:rsidRPr="006A3A1E" w:rsidRDefault="006A3A1E" w:rsidP="00021D0D">
      <w:pPr>
        <w:widowControl/>
        <w:spacing w:line="240" w:lineRule="exact"/>
        <w:jc w:val="left"/>
        <w:rPr>
          <w:rFonts w:ascii="Helvetica" w:eastAsia="MS PGothic" w:hAnsi="Helvetica" w:cs="Helvetica"/>
          <w:b/>
          <w:bCs/>
          <w:kern w:val="0"/>
          <w:sz w:val="20"/>
          <w:szCs w:val="20"/>
        </w:rPr>
      </w:pPr>
      <w:r w:rsidRPr="006A3A1E">
        <w:rPr>
          <w:rFonts w:ascii="Helvetica" w:eastAsia="MS PGothic" w:hAnsi="Helvetica" w:cs="Helvetica"/>
          <w:b/>
          <w:bCs/>
          <w:kern w:val="0"/>
          <w:sz w:val="20"/>
          <w:szCs w:val="20"/>
        </w:rPr>
        <w:t xml:space="preserve">Conclusions </w:t>
      </w:r>
    </w:p>
    <w:tbl>
      <w:tblPr>
        <w:tblW w:w="0" w:type="auto"/>
        <w:tblCellSpacing w:w="7" w:type="dxa"/>
        <w:tblCellMar>
          <w:top w:w="45" w:type="dxa"/>
          <w:left w:w="45" w:type="dxa"/>
          <w:bottom w:w="45" w:type="dxa"/>
          <w:right w:w="45" w:type="dxa"/>
        </w:tblCellMar>
        <w:tblLook w:val="04A0"/>
      </w:tblPr>
      <w:tblGrid>
        <w:gridCol w:w="8051"/>
      </w:tblGrid>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divId w:val="150410287"/>
              <w:rPr>
                <w:rFonts w:ascii="Helvetica" w:eastAsia="MS PGothic" w:hAnsi="Helvetica" w:cs="Helvetica"/>
                <w:kern w:val="0"/>
                <w:sz w:val="16"/>
                <w:szCs w:val="16"/>
              </w:rPr>
            </w:pPr>
            <w:r w:rsidRPr="006A3A1E">
              <w:rPr>
                <w:rFonts w:ascii="Helvetica" w:eastAsia="MS PGothic" w:hAnsi="Helvetica" w:cs="Helvetica"/>
                <w:kern w:val="0"/>
                <w:sz w:val="16"/>
                <w:szCs w:val="16"/>
              </w:rPr>
              <w:t>Biodegradation of 1</w:t>
            </w:r>
            <w:proofErr w:type="gramStart"/>
            <w:r w:rsidRPr="006A3A1E">
              <w:rPr>
                <w:rFonts w:ascii="Helvetica" w:eastAsia="MS PGothic" w:hAnsi="Helvetica" w:cs="Helvetica"/>
                <w:kern w:val="0"/>
                <w:sz w:val="16"/>
                <w:szCs w:val="16"/>
              </w:rPr>
              <w:t>,1,1</w:t>
            </w:r>
            <w:proofErr w:type="gramEnd"/>
            <w:r w:rsidRPr="006A3A1E">
              <w:rPr>
                <w:rFonts w:ascii="Helvetica" w:eastAsia="MS PGothic" w:hAnsi="Helvetica" w:cs="Helvetica"/>
                <w:kern w:val="0"/>
                <w:sz w:val="16"/>
                <w:szCs w:val="16"/>
              </w:rPr>
              <w:t>-Tris(</w:t>
            </w:r>
            <w:proofErr w:type="spellStart"/>
            <w:r w:rsidRPr="006A3A1E">
              <w:rPr>
                <w:rFonts w:ascii="Helvetica" w:eastAsia="MS PGothic" w:hAnsi="Helvetica" w:cs="Helvetica"/>
                <w:kern w:val="0"/>
                <w:sz w:val="16"/>
                <w:szCs w:val="16"/>
              </w:rPr>
              <w:t>hydroxymethyl</w:t>
            </w:r>
            <w:proofErr w:type="spellEnd"/>
            <w:r w:rsidRPr="006A3A1E">
              <w:rPr>
                <w:rFonts w:ascii="Helvetica" w:eastAsia="MS PGothic" w:hAnsi="Helvetica" w:cs="Helvetica"/>
                <w:kern w:val="0"/>
                <w:sz w:val="16"/>
                <w:szCs w:val="16"/>
              </w:rPr>
              <w:t xml:space="preserve">)ethane by BOD was 3-6 % according to OECD Test guideline 301C. </w:t>
            </w:r>
          </w:p>
        </w:tc>
      </w:tr>
    </w:tbl>
    <w:p w:rsidR="006A3A1E" w:rsidRPr="006A3A1E" w:rsidRDefault="006A3A1E" w:rsidP="00D96DAD">
      <w:pPr>
        <w:widowControl/>
        <w:spacing w:beforeLines="100" w:line="340" w:lineRule="exact"/>
        <w:jc w:val="left"/>
        <w:rPr>
          <w:rFonts w:ascii="Helvetica" w:eastAsia="MS PGothic" w:hAnsi="Helvetica" w:cs="Helvetica"/>
          <w:b/>
          <w:bCs/>
          <w:kern w:val="0"/>
          <w:sz w:val="32"/>
          <w:szCs w:val="32"/>
          <w:u w:val="single"/>
        </w:rPr>
      </w:pPr>
      <w:r w:rsidRPr="006A3A1E">
        <w:rPr>
          <w:rFonts w:ascii="Helvetica" w:eastAsia="MS PGothic" w:hAnsi="Helvetica" w:cs="Helvetica"/>
          <w:b/>
          <w:bCs/>
          <w:kern w:val="0"/>
          <w:sz w:val="32"/>
          <w:szCs w:val="32"/>
          <w:u w:val="single"/>
        </w:rPr>
        <w:t xml:space="preserve">5.3 Bioaccumulation </w:t>
      </w:r>
    </w:p>
    <w:p w:rsidR="006A3A1E" w:rsidRPr="006A3A1E" w:rsidRDefault="006A3A1E" w:rsidP="00D96DAD">
      <w:pPr>
        <w:widowControl/>
        <w:spacing w:beforeLines="100" w:line="340" w:lineRule="exact"/>
        <w:jc w:val="left"/>
        <w:rPr>
          <w:rFonts w:ascii="Helvetica" w:eastAsia="MS PGothic" w:hAnsi="Helvetica" w:cs="Helvetica"/>
          <w:b/>
          <w:bCs/>
          <w:kern w:val="0"/>
          <w:sz w:val="32"/>
          <w:szCs w:val="32"/>
          <w:u w:val="single"/>
        </w:rPr>
      </w:pPr>
      <w:r w:rsidRPr="006A3A1E">
        <w:rPr>
          <w:rFonts w:ascii="Helvetica" w:eastAsia="MS PGothic" w:hAnsi="Helvetica" w:cs="Helvetica"/>
          <w:b/>
          <w:bCs/>
          <w:kern w:val="0"/>
          <w:sz w:val="32"/>
          <w:szCs w:val="32"/>
          <w:u w:val="single"/>
        </w:rPr>
        <w:lastRenderedPageBreak/>
        <w:t xml:space="preserve">5.3.1 Bioaccumulation: aquatic / sediment </w:t>
      </w:r>
    </w:p>
    <w:p w:rsidR="006A3A1E" w:rsidRPr="006A3A1E" w:rsidRDefault="006A3A1E" w:rsidP="00D96DAD">
      <w:pPr>
        <w:widowControl/>
        <w:spacing w:beforeLines="100" w:line="320" w:lineRule="exact"/>
        <w:jc w:val="left"/>
        <w:rPr>
          <w:rFonts w:ascii="Helvetica" w:eastAsia="MS PGothic" w:hAnsi="Helvetica" w:cs="Helvetica"/>
          <w:b/>
          <w:bCs/>
          <w:i/>
          <w:iCs/>
          <w:kern w:val="0"/>
          <w:sz w:val="30"/>
          <w:szCs w:val="30"/>
        </w:rPr>
      </w:pPr>
      <w:r w:rsidRPr="006A3A1E">
        <w:rPr>
          <w:rFonts w:ascii="Helvetica" w:eastAsia="MS PGothic" w:hAnsi="Helvetica" w:cs="Helvetica"/>
          <w:b/>
          <w:bCs/>
          <w:i/>
          <w:iCs/>
          <w:kern w:val="0"/>
          <w:sz w:val="30"/>
          <w:szCs w:val="30"/>
        </w:rPr>
        <w:t xml:space="preserve">Endpoint study record: QSAR </w:t>
      </w:r>
    </w:p>
    <w:tbl>
      <w:tblPr>
        <w:tblW w:w="0" w:type="auto"/>
        <w:tblCellSpacing w:w="7" w:type="dxa"/>
        <w:tblCellMar>
          <w:left w:w="0" w:type="dxa"/>
          <w:right w:w="0" w:type="dxa"/>
        </w:tblCellMar>
        <w:tblLook w:val="04A0"/>
      </w:tblPr>
      <w:tblGrid>
        <w:gridCol w:w="1044"/>
        <w:gridCol w:w="20"/>
        <w:gridCol w:w="4344"/>
      </w:tblGrid>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divId w:val="290944575"/>
              <w:rPr>
                <w:rFonts w:ascii="Helvetica" w:eastAsia="MS PGothic" w:hAnsi="Helvetica" w:cs="Helvetica"/>
                <w:b/>
                <w:bCs/>
                <w:color w:val="0000B2"/>
                <w:kern w:val="0"/>
                <w:sz w:val="16"/>
                <w:szCs w:val="16"/>
              </w:rPr>
            </w:pPr>
            <w:r w:rsidRPr="006A3A1E">
              <w:rPr>
                <w:rFonts w:ascii="Helvetica" w:eastAsia="MS PGothic" w:hAnsi="Helvetica" w:cs="Helvetica"/>
                <w:b/>
                <w:bCs/>
                <w:color w:val="0000B2"/>
                <w:kern w:val="0"/>
                <w:sz w:val="16"/>
                <w:szCs w:val="16"/>
              </w:rPr>
              <w:t xml:space="preserve">UUID </w:t>
            </w:r>
          </w:p>
        </w:tc>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color w:val="0000B2"/>
                <w:kern w:val="0"/>
                <w:sz w:val="16"/>
                <w:szCs w:val="16"/>
              </w:rPr>
            </w:pPr>
            <w:r w:rsidRPr="006A3A1E">
              <w:rPr>
                <w:rFonts w:ascii="Helvetica" w:eastAsia="MS PGothic" w:hAnsi="Helvetica" w:cs="Helvetica"/>
                <w:color w:val="0000B2"/>
                <w:kern w:val="0"/>
                <w:sz w:val="16"/>
                <w:szCs w:val="16"/>
              </w:rPr>
              <w:t xml:space="preserve">IUC5-d683f21c-e981-4984-a966-cbfc545b0948 </w:t>
            </w:r>
          </w:p>
        </w:tc>
      </w:tr>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b/>
                <w:bCs/>
                <w:color w:val="0000B2"/>
                <w:kern w:val="0"/>
                <w:sz w:val="16"/>
                <w:szCs w:val="16"/>
              </w:rPr>
            </w:pPr>
            <w:r w:rsidRPr="006A3A1E">
              <w:rPr>
                <w:rFonts w:ascii="Helvetica" w:eastAsia="MS PGothic" w:hAnsi="Helvetica" w:cs="Helvetica"/>
                <w:b/>
                <w:bCs/>
                <w:color w:val="0000B2"/>
                <w:kern w:val="0"/>
                <w:sz w:val="16"/>
                <w:szCs w:val="16"/>
              </w:rPr>
              <w:t xml:space="preserve">Dossier UUID </w:t>
            </w:r>
          </w:p>
        </w:tc>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color w:val="0000B2"/>
                <w:kern w:val="0"/>
                <w:sz w:val="16"/>
                <w:szCs w:val="16"/>
              </w:rPr>
            </w:pPr>
            <w:r w:rsidRPr="006A3A1E">
              <w:rPr>
                <w:rFonts w:ascii="Helvetica" w:eastAsia="MS PGothic" w:hAnsi="Helvetica" w:cs="Helvetica"/>
                <w:color w:val="0000B2"/>
                <w:kern w:val="0"/>
                <w:sz w:val="16"/>
                <w:szCs w:val="16"/>
              </w:rPr>
              <w:t xml:space="preserve">0 </w:t>
            </w:r>
          </w:p>
        </w:tc>
      </w:tr>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b/>
                <w:bCs/>
                <w:color w:val="0000B2"/>
                <w:kern w:val="0"/>
                <w:sz w:val="16"/>
                <w:szCs w:val="16"/>
              </w:rPr>
            </w:pPr>
            <w:r w:rsidRPr="006A3A1E">
              <w:rPr>
                <w:rFonts w:ascii="Helvetica" w:eastAsia="MS PGothic" w:hAnsi="Helvetica" w:cs="Helvetica"/>
                <w:b/>
                <w:bCs/>
                <w:color w:val="0000B2"/>
                <w:kern w:val="0"/>
                <w:sz w:val="16"/>
                <w:szCs w:val="16"/>
              </w:rPr>
              <w:t xml:space="preserve">Author </w:t>
            </w:r>
          </w:p>
        </w:tc>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color w:val="0000B2"/>
                <w:kern w:val="0"/>
                <w:sz w:val="16"/>
                <w:szCs w:val="16"/>
              </w:rPr>
            </w:pPr>
            <w:proofErr w:type="spellStart"/>
            <w:r w:rsidRPr="006A3A1E">
              <w:rPr>
                <w:rFonts w:ascii="Helvetica" w:eastAsia="MS PGothic" w:hAnsi="Helvetica" w:cs="Helvetica"/>
                <w:color w:val="0000B2"/>
                <w:kern w:val="0"/>
                <w:sz w:val="16"/>
                <w:szCs w:val="16"/>
              </w:rPr>
              <w:t>mariko</w:t>
            </w:r>
            <w:proofErr w:type="spellEnd"/>
            <w:r w:rsidRPr="006A3A1E">
              <w:rPr>
                <w:rFonts w:ascii="Helvetica" w:eastAsia="MS PGothic" w:hAnsi="Helvetica" w:cs="Helvetica"/>
                <w:color w:val="0000B2"/>
                <w:kern w:val="0"/>
                <w:sz w:val="16"/>
                <w:szCs w:val="16"/>
              </w:rPr>
              <w:t xml:space="preserve"> / National Institute of Health Sciences / Tokyo / Japan </w:t>
            </w:r>
          </w:p>
        </w:tc>
      </w:tr>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b/>
                <w:bCs/>
                <w:color w:val="0000B2"/>
                <w:kern w:val="0"/>
                <w:sz w:val="16"/>
                <w:szCs w:val="16"/>
              </w:rPr>
            </w:pPr>
            <w:r w:rsidRPr="006A3A1E">
              <w:rPr>
                <w:rFonts w:ascii="Helvetica" w:eastAsia="MS PGothic" w:hAnsi="Helvetica" w:cs="Helvetica"/>
                <w:b/>
                <w:bCs/>
                <w:color w:val="0000B2"/>
                <w:kern w:val="0"/>
                <w:sz w:val="16"/>
                <w:szCs w:val="16"/>
              </w:rPr>
              <w:t xml:space="preserve">Date </w:t>
            </w:r>
          </w:p>
        </w:tc>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color w:val="0000B2"/>
                <w:kern w:val="0"/>
                <w:sz w:val="16"/>
                <w:szCs w:val="16"/>
              </w:rPr>
            </w:pPr>
            <w:r w:rsidRPr="006A3A1E">
              <w:rPr>
                <w:rFonts w:ascii="Helvetica" w:eastAsia="MS PGothic" w:hAnsi="Helvetica" w:cs="Helvetica"/>
                <w:color w:val="0000B2"/>
                <w:kern w:val="0"/>
                <w:sz w:val="16"/>
                <w:szCs w:val="16"/>
              </w:rPr>
              <w:t xml:space="preserve">2011-12-01 10:23:08 JST </w:t>
            </w:r>
          </w:p>
        </w:tc>
      </w:tr>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b/>
                <w:bCs/>
                <w:color w:val="0000B2"/>
                <w:kern w:val="0"/>
                <w:sz w:val="16"/>
                <w:szCs w:val="16"/>
              </w:rPr>
            </w:pPr>
            <w:r w:rsidRPr="006A3A1E">
              <w:rPr>
                <w:rFonts w:ascii="Helvetica" w:eastAsia="MS PGothic" w:hAnsi="Helvetica" w:cs="Helvetica"/>
                <w:b/>
                <w:bCs/>
                <w:color w:val="0000B2"/>
                <w:kern w:val="0"/>
                <w:sz w:val="16"/>
                <w:szCs w:val="16"/>
              </w:rPr>
              <w:t xml:space="preserve">Remarks </w:t>
            </w:r>
          </w:p>
        </w:tc>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r>
    </w:tbl>
    <w:p w:rsidR="006A3A1E" w:rsidRPr="006A3A1E" w:rsidRDefault="006A3A1E" w:rsidP="00021D0D">
      <w:pPr>
        <w:widowControl/>
        <w:spacing w:line="240" w:lineRule="exact"/>
        <w:jc w:val="left"/>
        <w:rPr>
          <w:rFonts w:ascii="Helvetica" w:eastAsia="MS PGothic" w:hAnsi="Helvetica" w:cs="Helvetica"/>
          <w:vanish/>
          <w:kern w:val="0"/>
          <w:sz w:val="16"/>
          <w:szCs w:val="16"/>
        </w:rPr>
      </w:pPr>
    </w:p>
    <w:tbl>
      <w:tblPr>
        <w:tblW w:w="0" w:type="auto"/>
        <w:tblCellSpacing w:w="7" w:type="dxa"/>
        <w:tblCellMar>
          <w:top w:w="45" w:type="dxa"/>
          <w:left w:w="45" w:type="dxa"/>
          <w:bottom w:w="45" w:type="dxa"/>
          <w:right w:w="45" w:type="dxa"/>
        </w:tblCellMar>
        <w:tblLook w:val="04A0"/>
      </w:tblPr>
      <w:tblGrid>
        <w:gridCol w:w="117"/>
        <w:gridCol w:w="117"/>
      </w:tblGrid>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r>
    </w:tbl>
    <w:p w:rsidR="006A3A1E" w:rsidRPr="006A3A1E" w:rsidRDefault="006A3A1E" w:rsidP="00D96DAD">
      <w:pPr>
        <w:widowControl/>
        <w:spacing w:beforeLines="100" w:line="280" w:lineRule="exact"/>
        <w:jc w:val="left"/>
        <w:rPr>
          <w:rFonts w:ascii="Helvetica" w:eastAsia="MS PGothic" w:hAnsi="Helvetica" w:cs="Helvetica"/>
          <w:b/>
          <w:bCs/>
          <w:kern w:val="0"/>
          <w:sz w:val="28"/>
          <w:szCs w:val="28"/>
        </w:rPr>
      </w:pPr>
      <w:r w:rsidRPr="006A3A1E">
        <w:rPr>
          <w:rFonts w:ascii="Helvetica" w:eastAsia="MS PGothic" w:hAnsi="Helvetica" w:cs="Helvetica"/>
          <w:b/>
          <w:bCs/>
          <w:kern w:val="0"/>
          <w:sz w:val="28"/>
          <w:szCs w:val="28"/>
        </w:rPr>
        <w:t xml:space="preserve">Administrative Data </w:t>
      </w:r>
    </w:p>
    <w:tbl>
      <w:tblPr>
        <w:tblW w:w="0" w:type="auto"/>
        <w:tblCellSpacing w:w="7" w:type="dxa"/>
        <w:tblCellMar>
          <w:top w:w="45" w:type="dxa"/>
          <w:left w:w="45" w:type="dxa"/>
          <w:bottom w:w="45" w:type="dxa"/>
          <w:right w:w="45" w:type="dxa"/>
        </w:tblCellMar>
        <w:tblLook w:val="04A0"/>
      </w:tblPr>
      <w:tblGrid>
        <w:gridCol w:w="3161"/>
        <w:gridCol w:w="1868"/>
        <w:gridCol w:w="288"/>
        <w:gridCol w:w="295"/>
      </w:tblGrid>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Purpose flag </w:t>
            </w:r>
          </w:p>
        </w:tc>
        <w:tc>
          <w:tcPr>
            <w:tcW w:w="0" w:type="auto"/>
            <w:gridSpan w:val="3"/>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key study; robust study summary </w:t>
            </w:r>
          </w:p>
        </w:tc>
      </w:tr>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Study result type </w:t>
            </w:r>
          </w:p>
        </w:tc>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(Q)SAR </w:t>
            </w:r>
          </w:p>
        </w:tc>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r>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Reliability </w:t>
            </w:r>
          </w:p>
        </w:tc>
        <w:tc>
          <w:tcPr>
            <w:tcW w:w="0" w:type="auto"/>
            <w:gridSpan w:val="3"/>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2 (reliable with restrictions) </w:t>
            </w:r>
          </w:p>
        </w:tc>
      </w:tr>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Rationale for reliability incl. deficiencies </w:t>
            </w:r>
          </w:p>
        </w:tc>
        <w:tc>
          <w:tcPr>
            <w:tcW w:w="0" w:type="auto"/>
            <w:gridSpan w:val="3"/>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Reliable QSAR method </w:t>
            </w:r>
          </w:p>
        </w:tc>
      </w:tr>
    </w:tbl>
    <w:p w:rsidR="006A3A1E" w:rsidRPr="006A3A1E" w:rsidRDefault="006A3A1E" w:rsidP="00D96DAD">
      <w:pPr>
        <w:widowControl/>
        <w:spacing w:beforeLines="100" w:line="280" w:lineRule="exact"/>
        <w:jc w:val="left"/>
        <w:rPr>
          <w:rFonts w:ascii="Helvetica" w:eastAsia="MS PGothic" w:hAnsi="Helvetica" w:cs="Helvetica"/>
          <w:b/>
          <w:bCs/>
          <w:kern w:val="0"/>
          <w:sz w:val="28"/>
          <w:szCs w:val="28"/>
        </w:rPr>
      </w:pPr>
      <w:r w:rsidRPr="006A3A1E">
        <w:rPr>
          <w:rFonts w:ascii="Helvetica" w:eastAsia="MS PGothic" w:hAnsi="Helvetica" w:cs="Helvetica"/>
          <w:b/>
          <w:bCs/>
          <w:kern w:val="0"/>
          <w:sz w:val="28"/>
          <w:szCs w:val="28"/>
        </w:rPr>
        <w:t xml:space="preserve">Materials and methods </w:t>
      </w:r>
    </w:p>
    <w:p w:rsidR="006A3A1E" w:rsidRPr="006A3A1E" w:rsidRDefault="006A3A1E" w:rsidP="00021D0D">
      <w:pPr>
        <w:widowControl/>
        <w:spacing w:line="240" w:lineRule="exact"/>
        <w:jc w:val="left"/>
        <w:rPr>
          <w:rFonts w:ascii="Helvetica" w:eastAsia="MS PGothic" w:hAnsi="Helvetica" w:cs="Helvetica"/>
          <w:b/>
          <w:bCs/>
          <w:kern w:val="0"/>
          <w:sz w:val="20"/>
          <w:szCs w:val="20"/>
        </w:rPr>
      </w:pPr>
      <w:r w:rsidRPr="006A3A1E">
        <w:rPr>
          <w:rFonts w:ascii="Helvetica" w:eastAsia="MS PGothic" w:hAnsi="Helvetica" w:cs="Helvetica"/>
          <w:b/>
          <w:bCs/>
          <w:kern w:val="0"/>
          <w:sz w:val="20"/>
          <w:szCs w:val="20"/>
        </w:rPr>
        <w:t xml:space="preserve">Principles of method if other than guideline </w:t>
      </w:r>
    </w:p>
    <w:tbl>
      <w:tblPr>
        <w:tblW w:w="0" w:type="auto"/>
        <w:tblCellSpacing w:w="7" w:type="dxa"/>
        <w:tblCellMar>
          <w:top w:w="45" w:type="dxa"/>
          <w:left w:w="45" w:type="dxa"/>
          <w:bottom w:w="45" w:type="dxa"/>
          <w:right w:w="45" w:type="dxa"/>
        </w:tblCellMar>
        <w:tblLook w:val="04A0"/>
      </w:tblPr>
      <w:tblGrid>
        <w:gridCol w:w="3560"/>
      </w:tblGrid>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divId w:val="396511855"/>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BCFBAFWIN (version 3.00) with log </w:t>
            </w:r>
            <w:proofErr w:type="spellStart"/>
            <w:r w:rsidRPr="006A3A1E">
              <w:rPr>
                <w:rFonts w:ascii="Helvetica" w:eastAsia="MS PGothic" w:hAnsi="Helvetica" w:cs="Helvetica"/>
                <w:kern w:val="0"/>
                <w:sz w:val="16"/>
                <w:szCs w:val="16"/>
              </w:rPr>
              <w:t>Kow</w:t>
            </w:r>
            <w:proofErr w:type="spellEnd"/>
            <w:r w:rsidRPr="006A3A1E">
              <w:rPr>
                <w:rFonts w:ascii="Helvetica" w:eastAsia="MS PGothic" w:hAnsi="Helvetica" w:cs="Helvetica"/>
                <w:kern w:val="0"/>
                <w:sz w:val="16"/>
                <w:szCs w:val="16"/>
              </w:rPr>
              <w:t xml:space="preserve"> of 1.67 </w:t>
            </w:r>
          </w:p>
        </w:tc>
      </w:tr>
    </w:tbl>
    <w:p w:rsidR="006A3A1E" w:rsidRPr="006A3A1E" w:rsidRDefault="006A3A1E" w:rsidP="00021D0D">
      <w:pPr>
        <w:widowControl/>
        <w:spacing w:line="240" w:lineRule="exact"/>
        <w:jc w:val="left"/>
        <w:rPr>
          <w:rFonts w:ascii="Helvetica" w:eastAsia="MS PGothic" w:hAnsi="Helvetica" w:cs="Helvetica"/>
          <w:b/>
          <w:bCs/>
          <w:kern w:val="0"/>
          <w:sz w:val="24"/>
          <w:szCs w:val="24"/>
        </w:rPr>
      </w:pPr>
      <w:r w:rsidRPr="006A3A1E">
        <w:rPr>
          <w:rFonts w:ascii="Helvetica" w:eastAsia="MS PGothic" w:hAnsi="Helvetica" w:cs="Helvetica"/>
          <w:b/>
          <w:bCs/>
          <w:kern w:val="0"/>
          <w:sz w:val="24"/>
          <w:szCs w:val="24"/>
        </w:rPr>
        <w:t xml:space="preserve">Test materials </w:t>
      </w:r>
    </w:p>
    <w:p w:rsidR="006A3A1E" w:rsidRPr="006A3A1E" w:rsidRDefault="006A3A1E" w:rsidP="00021D0D">
      <w:pPr>
        <w:widowControl/>
        <w:spacing w:line="240" w:lineRule="exact"/>
        <w:jc w:val="left"/>
        <w:rPr>
          <w:rFonts w:ascii="Helvetica" w:eastAsia="MS PGothic" w:hAnsi="Helvetica" w:cs="Helvetica"/>
          <w:b/>
          <w:bCs/>
          <w:kern w:val="0"/>
          <w:sz w:val="20"/>
          <w:szCs w:val="20"/>
        </w:rPr>
      </w:pPr>
      <w:r w:rsidRPr="006A3A1E">
        <w:rPr>
          <w:rFonts w:ascii="Helvetica" w:eastAsia="MS PGothic" w:hAnsi="Helvetica" w:cs="Helvetica"/>
          <w:b/>
          <w:bCs/>
          <w:kern w:val="0"/>
          <w:sz w:val="20"/>
          <w:szCs w:val="20"/>
        </w:rPr>
        <w:t xml:space="preserve">Identity of test material same as for substance defined in section 1 (if not read-across) </w:t>
      </w:r>
    </w:p>
    <w:tbl>
      <w:tblPr>
        <w:tblW w:w="0" w:type="auto"/>
        <w:tblCellSpacing w:w="7" w:type="dxa"/>
        <w:tblCellMar>
          <w:top w:w="45" w:type="dxa"/>
          <w:left w:w="45" w:type="dxa"/>
          <w:bottom w:w="45" w:type="dxa"/>
          <w:right w:w="45" w:type="dxa"/>
        </w:tblCellMar>
        <w:tblLook w:val="04A0"/>
      </w:tblPr>
      <w:tblGrid>
        <w:gridCol w:w="367"/>
      </w:tblGrid>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divId w:val="1442142550"/>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yes </w:t>
            </w:r>
          </w:p>
        </w:tc>
      </w:tr>
    </w:tbl>
    <w:p w:rsidR="006A3A1E" w:rsidRPr="006A3A1E" w:rsidRDefault="006A3A1E" w:rsidP="00021D0D">
      <w:pPr>
        <w:widowControl/>
        <w:spacing w:line="240" w:lineRule="exact"/>
        <w:jc w:val="left"/>
        <w:rPr>
          <w:rFonts w:ascii="Helvetica" w:eastAsia="MS PGothic" w:hAnsi="Helvetica" w:cs="Helvetica"/>
          <w:b/>
          <w:bCs/>
          <w:kern w:val="0"/>
          <w:sz w:val="20"/>
          <w:szCs w:val="20"/>
        </w:rPr>
      </w:pPr>
      <w:r w:rsidRPr="006A3A1E">
        <w:rPr>
          <w:rFonts w:ascii="Helvetica" w:eastAsia="MS PGothic" w:hAnsi="Helvetica" w:cs="Helvetica"/>
          <w:b/>
          <w:bCs/>
          <w:kern w:val="0"/>
          <w:sz w:val="20"/>
          <w:szCs w:val="20"/>
        </w:rPr>
        <w:t xml:space="preserve">Test material identity </w:t>
      </w:r>
    </w:p>
    <w:tbl>
      <w:tblPr>
        <w:tblW w:w="0" w:type="auto"/>
        <w:tblBorders>
          <w:top w:val="single" w:sz="6" w:space="0" w:color="auto"/>
          <w:left w:val="single" w:sz="6" w:space="0" w:color="auto"/>
          <w:bottom w:val="single" w:sz="6" w:space="0" w:color="auto"/>
          <w:right w:val="single" w:sz="6" w:space="0" w:color="auto"/>
        </w:tblBorders>
        <w:tblCellMar>
          <w:top w:w="45" w:type="dxa"/>
          <w:left w:w="45" w:type="dxa"/>
          <w:bottom w:w="45" w:type="dxa"/>
          <w:right w:w="45" w:type="dxa"/>
        </w:tblCellMar>
        <w:tblLook w:val="04A0"/>
      </w:tblPr>
      <w:tblGrid>
        <w:gridCol w:w="1006"/>
        <w:gridCol w:w="659"/>
      </w:tblGrid>
      <w:tr w:rsidR="006A3A1E" w:rsidRPr="006A3A1E">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center"/>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Identifier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center"/>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Identity </w:t>
            </w:r>
          </w:p>
        </w:tc>
      </w:tr>
      <w:tr w:rsidR="006A3A1E" w:rsidRPr="006A3A1E">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left"/>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CAS number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left"/>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77-85-0 </w:t>
            </w:r>
          </w:p>
        </w:tc>
      </w:tr>
    </w:tbl>
    <w:p w:rsidR="006A3A1E" w:rsidRPr="006A3A1E" w:rsidRDefault="006A3A1E" w:rsidP="00D96DAD">
      <w:pPr>
        <w:widowControl/>
        <w:spacing w:beforeLines="100" w:line="280" w:lineRule="exact"/>
        <w:jc w:val="left"/>
        <w:rPr>
          <w:rFonts w:ascii="Helvetica" w:eastAsia="MS PGothic" w:hAnsi="Helvetica" w:cs="Helvetica"/>
          <w:b/>
          <w:bCs/>
          <w:kern w:val="0"/>
          <w:sz w:val="28"/>
          <w:szCs w:val="28"/>
        </w:rPr>
      </w:pPr>
      <w:r w:rsidRPr="006A3A1E">
        <w:rPr>
          <w:rFonts w:ascii="Helvetica" w:eastAsia="MS PGothic" w:hAnsi="Helvetica" w:cs="Helvetica"/>
          <w:b/>
          <w:bCs/>
          <w:kern w:val="0"/>
          <w:sz w:val="28"/>
          <w:szCs w:val="28"/>
        </w:rPr>
        <w:t xml:space="preserve">Results and discussions </w:t>
      </w:r>
    </w:p>
    <w:p w:rsidR="006A3A1E" w:rsidRPr="006A3A1E" w:rsidRDefault="006A3A1E" w:rsidP="00021D0D">
      <w:pPr>
        <w:widowControl/>
        <w:spacing w:line="240" w:lineRule="exact"/>
        <w:jc w:val="left"/>
        <w:rPr>
          <w:rFonts w:ascii="Helvetica" w:eastAsia="MS PGothic" w:hAnsi="Helvetica" w:cs="Helvetica"/>
          <w:b/>
          <w:bCs/>
          <w:kern w:val="0"/>
          <w:sz w:val="20"/>
          <w:szCs w:val="20"/>
        </w:rPr>
      </w:pPr>
      <w:r w:rsidRPr="006A3A1E">
        <w:rPr>
          <w:rFonts w:ascii="Helvetica" w:eastAsia="MS PGothic" w:hAnsi="Helvetica" w:cs="Helvetica"/>
          <w:b/>
          <w:bCs/>
          <w:kern w:val="0"/>
          <w:sz w:val="20"/>
          <w:szCs w:val="20"/>
        </w:rPr>
        <w:t xml:space="preserve">Bioaccumulation factor </w:t>
      </w:r>
    </w:p>
    <w:tbl>
      <w:tblPr>
        <w:tblW w:w="0" w:type="auto"/>
        <w:tblBorders>
          <w:top w:val="single" w:sz="6" w:space="0" w:color="auto"/>
          <w:left w:val="single" w:sz="6" w:space="0" w:color="auto"/>
          <w:bottom w:val="single" w:sz="6" w:space="0" w:color="auto"/>
          <w:right w:val="single" w:sz="6" w:space="0" w:color="auto"/>
        </w:tblBorders>
        <w:tblCellMar>
          <w:top w:w="45" w:type="dxa"/>
          <w:left w:w="45" w:type="dxa"/>
          <w:bottom w:w="45" w:type="dxa"/>
          <w:right w:w="45" w:type="dxa"/>
        </w:tblCellMar>
        <w:tblLook w:val="04A0"/>
      </w:tblPr>
      <w:tblGrid>
        <w:gridCol w:w="1843"/>
        <w:gridCol w:w="464"/>
        <w:gridCol w:w="517"/>
        <w:gridCol w:w="517"/>
        <w:gridCol w:w="1061"/>
        <w:gridCol w:w="1256"/>
        <w:gridCol w:w="2936"/>
      </w:tblGrid>
      <w:tr w:rsidR="006A3A1E" w:rsidRPr="006A3A1E">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center"/>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Conc. in environment / dose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center"/>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Type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center"/>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Value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center"/>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Basis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center"/>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Time of plateau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center"/>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Calculation basis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center"/>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Remarks </w:t>
            </w:r>
          </w:p>
        </w:tc>
      </w:tr>
      <w:tr w:rsidR="006A3A1E" w:rsidRPr="006A3A1E">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left"/>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BCF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left"/>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3.2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left"/>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BCFBAFWIN(version 3.00) with Log </w:t>
            </w:r>
            <w:proofErr w:type="spellStart"/>
            <w:r w:rsidRPr="006A3A1E">
              <w:rPr>
                <w:rFonts w:ascii="Helvetica" w:eastAsia="MS PGothic" w:hAnsi="Helvetica" w:cs="Helvetica"/>
                <w:kern w:val="0"/>
                <w:sz w:val="16"/>
                <w:szCs w:val="16"/>
              </w:rPr>
              <w:t>Kow</w:t>
            </w:r>
            <w:proofErr w:type="spellEnd"/>
            <w:r w:rsidRPr="006A3A1E">
              <w:rPr>
                <w:rFonts w:ascii="Helvetica" w:eastAsia="MS PGothic" w:hAnsi="Helvetica" w:cs="Helvetica"/>
                <w:kern w:val="0"/>
                <w:sz w:val="16"/>
                <w:szCs w:val="16"/>
              </w:rPr>
              <w:t xml:space="preserve"> of -0.95 </w:t>
            </w:r>
          </w:p>
        </w:tc>
      </w:tr>
    </w:tbl>
    <w:p w:rsidR="006A3A1E" w:rsidRPr="006A3A1E" w:rsidRDefault="006A3A1E" w:rsidP="00D96DAD">
      <w:pPr>
        <w:widowControl/>
        <w:spacing w:beforeLines="100" w:line="280" w:lineRule="exact"/>
        <w:jc w:val="left"/>
        <w:rPr>
          <w:rFonts w:ascii="Helvetica" w:eastAsia="MS PGothic" w:hAnsi="Helvetica" w:cs="Helvetica"/>
          <w:b/>
          <w:bCs/>
          <w:kern w:val="0"/>
          <w:sz w:val="28"/>
          <w:szCs w:val="28"/>
        </w:rPr>
      </w:pPr>
      <w:r w:rsidRPr="006A3A1E">
        <w:rPr>
          <w:rFonts w:ascii="Helvetica" w:eastAsia="MS PGothic" w:hAnsi="Helvetica" w:cs="Helvetica"/>
          <w:b/>
          <w:bCs/>
          <w:kern w:val="0"/>
          <w:sz w:val="28"/>
          <w:szCs w:val="28"/>
        </w:rPr>
        <w:t xml:space="preserve">Applicant's summary and conclusion </w:t>
      </w:r>
    </w:p>
    <w:p w:rsidR="006A3A1E" w:rsidRPr="006A3A1E" w:rsidRDefault="006A3A1E" w:rsidP="00021D0D">
      <w:pPr>
        <w:widowControl/>
        <w:spacing w:line="240" w:lineRule="exact"/>
        <w:jc w:val="left"/>
        <w:rPr>
          <w:rFonts w:ascii="Helvetica" w:eastAsia="MS PGothic" w:hAnsi="Helvetica" w:cs="Helvetica"/>
          <w:b/>
          <w:bCs/>
          <w:kern w:val="0"/>
          <w:sz w:val="20"/>
          <w:szCs w:val="20"/>
        </w:rPr>
      </w:pPr>
      <w:r w:rsidRPr="006A3A1E">
        <w:rPr>
          <w:rFonts w:ascii="Helvetica" w:eastAsia="MS PGothic" w:hAnsi="Helvetica" w:cs="Helvetica"/>
          <w:b/>
          <w:bCs/>
          <w:kern w:val="0"/>
          <w:sz w:val="20"/>
          <w:szCs w:val="20"/>
        </w:rPr>
        <w:t xml:space="preserve">Conclusions </w:t>
      </w:r>
    </w:p>
    <w:tbl>
      <w:tblPr>
        <w:tblW w:w="0" w:type="auto"/>
        <w:tblCellSpacing w:w="7" w:type="dxa"/>
        <w:tblCellMar>
          <w:top w:w="45" w:type="dxa"/>
          <w:left w:w="45" w:type="dxa"/>
          <w:bottom w:w="45" w:type="dxa"/>
          <w:right w:w="45" w:type="dxa"/>
        </w:tblCellMar>
        <w:tblLook w:val="04A0"/>
      </w:tblPr>
      <w:tblGrid>
        <w:gridCol w:w="4325"/>
      </w:tblGrid>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divId w:val="1289975199"/>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Bio-concentration factor is 3.1 by MPBPWIN (version 3.00). </w:t>
            </w:r>
          </w:p>
        </w:tc>
      </w:tr>
    </w:tbl>
    <w:p w:rsidR="006A3A1E" w:rsidRPr="006A3A1E" w:rsidRDefault="006A3A1E" w:rsidP="00D96DAD">
      <w:pPr>
        <w:widowControl/>
        <w:spacing w:beforeLines="100" w:line="340" w:lineRule="exact"/>
        <w:jc w:val="left"/>
        <w:rPr>
          <w:rFonts w:ascii="Helvetica" w:eastAsia="MS PGothic" w:hAnsi="Helvetica" w:cs="Helvetica"/>
          <w:b/>
          <w:bCs/>
          <w:kern w:val="0"/>
          <w:sz w:val="32"/>
          <w:szCs w:val="32"/>
          <w:u w:val="single"/>
        </w:rPr>
      </w:pPr>
      <w:r w:rsidRPr="006A3A1E">
        <w:rPr>
          <w:rFonts w:ascii="Helvetica" w:eastAsia="MS PGothic" w:hAnsi="Helvetica" w:cs="Helvetica"/>
          <w:b/>
          <w:bCs/>
          <w:kern w:val="0"/>
          <w:sz w:val="32"/>
          <w:szCs w:val="32"/>
          <w:u w:val="single"/>
        </w:rPr>
        <w:t xml:space="preserve">5.4 Transport and distribution </w:t>
      </w:r>
    </w:p>
    <w:p w:rsidR="006A3A1E" w:rsidRPr="006A3A1E" w:rsidRDefault="006A3A1E" w:rsidP="00D96DAD">
      <w:pPr>
        <w:widowControl/>
        <w:spacing w:beforeLines="100" w:line="340" w:lineRule="exact"/>
        <w:jc w:val="left"/>
        <w:rPr>
          <w:rFonts w:ascii="Helvetica" w:eastAsia="MS PGothic" w:hAnsi="Helvetica" w:cs="Helvetica"/>
          <w:b/>
          <w:bCs/>
          <w:kern w:val="0"/>
          <w:sz w:val="32"/>
          <w:szCs w:val="32"/>
          <w:u w:val="single"/>
        </w:rPr>
      </w:pPr>
      <w:r w:rsidRPr="006A3A1E">
        <w:rPr>
          <w:rFonts w:ascii="Helvetica" w:eastAsia="MS PGothic" w:hAnsi="Helvetica" w:cs="Helvetica"/>
          <w:b/>
          <w:bCs/>
          <w:kern w:val="0"/>
          <w:sz w:val="32"/>
          <w:szCs w:val="32"/>
          <w:u w:val="single"/>
        </w:rPr>
        <w:t xml:space="preserve">5.4.1 Adsorption / desorption </w:t>
      </w:r>
    </w:p>
    <w:p w:rsidR="006A3A1E" w:rsidRPr="006A3A1E" w:rsidRDefault="006A3A1E" w:rsidP="00D96DAD">
      <w:pPr>
        <w:widowControl/>
        <w:spacing w:beforeLines="100" w:line="320" w:lineRule="exact"/>
        <w:jc w:val="left"/>
        <w:rPr>
          <w:rFonts w:ascii="Helvetica" w:eastAsia="MS PGothic" w:hAnsi="Helvetica" w:cs="Helvetica"/>
          <w:b/>
          <w:bCs/>
          <w:i/>
          <w:iCs/>
          <w:kern w:val="0"/>
          <w:sz w:val="30"/>
          <w:szCs w:val="30"/>
        </w:rPr>
      </w:pPr>
      <w:r w:rsidRPr="006A3A1E">
        <w:rPr>
          <w:rFonts w:ascii="Helvetica" w:eastAsia="MS PGothic" w:hAnsi="Helvetica" w:cs="Helvetica"/>
          <w:b/>
          <w:bCs/>
          <w:i/>
          <w:iCs/>
          <w:kern w:val="0"/>
          <w:sz w:val="30"/>
          <w:szCs w:val="30"/>
        </w:rPr>
        <w:t xml:space="preserve">Endpoint study record: QSAR </w:t>
      </w:r>
    </w:p>
    <w:tbl>
      <w:tblPr>
        <w:tblW w:w="0" w:type="auto"/>
        <w:tblCellSpacing w:w="7" w:type="dxa"/>
        <w:tblCellMar>
          <w:left w:w="0" w:type="dxa"/>
          <w:right w:w="0" w:type="dxa"/>
        </w:tblCellMar>
        <w:tblLook w:val="04A0"/>
      </w:tblPr>
      <w:tblGrid>
        <w:gridCol w:w="1044"/>
        <w:gridCol w:w="20"/>
        <w:gridCol w:w="4344"/>
      </w:tblGrid>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divId w:val="309948320"/>
              <w:rPr>
                <w:rFonts w:ascii="Helvetica" w:eastAsia="MS PGothic" w:hAnsi="Helvetica" w:cs="Helvetica"/>
                <w:b/>
                <w:bCs/>
                <w:color w:val="0000B2"/>
                <w:kern w:val="0"/>
                <w:sz w:val="16"/>
                <w:szCs w:val="16"/>
              </w:rPr>
            </w:pPr>
            <w:r w:rsidRPr="006A3A1E">
              <w:rPr>
                <w:rFonts w:ascii="Helvetica" w:eastAsia="MS PGothic" w:hAnsi="Helvetica" w:cs="Helvetica"/>
                <w:b/>
                <w:bCs/>
                <w:color w:val="0000B2"/>
                <w:kern w:val="0"/>
                <w:sz w:val="16"/>
                <w:szCs w:val="16"/>
              </w:rPr>
              <w:t xml:space="preserve">UUID </w:t>
            </w:r>
          </w:p>
        </w:tc>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color w:val="0000B2"/>
                <w:kern w:val="0"/>
                <w:sz w:val="16"/>
                <w:szCs w:val="16"/>
              </w:rPr>
            </w:pPr>
            <w:r w:rsidRPr="006A3A1E">
              <w:rPr>
                <w:rFonts w:ascii="Helvetica" w:eastAsia="MS PGothic" w:hAnsi="Helvetica" w:cs="Helvetica"/>
                <w:color w:val="0000B2"/>
                <w:kern w:val="0"/>
                <w:sz w:val="16"/>
                <w:szCs w:val="16"/>
              </w:rPr>
              <w:t xml:space="preserve">IUC5-e6ca8a16-2d0b-4a64-8531-6c5d15a05086 </w:t>
            </w:r>
          </w:p>
        </w:tc>
      </w:tr>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b/>
                <w:bCs/>
                <w:color w:val="0000B2"/>
                <w:kern w:val="0"/>
                <w:sz w:val="16"/>
                <w:szCs w:val="16"/>
              </w:rPr>
            </w:pPr>
            <w:r w:rsidRPr="006A3A1E">
              <w:rPr>
                <w:rFonts w:ascii="Helvetica" w:eastAsia="MS PGothic" w:hAnsi="Helvetica" w:cs="Helvetica"/>
                <w:b/>
                <w:bCs/>
                <w:color w:val="0000B2"/>
                <w:kern w:val="0"/>
                <w:sz w:val="16"/>
                <w:szCs w:val="16"/>
              </w:rPr>
              <w:lastRenderedPageBreak/>
              <w:t xml:space="preserve">Dossier UUID </w:t>
            </w:r>
          </w:p>
        </w:tc>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color w:val="0000B2"/>
                <w:kern w:val="0"/>
                <w:sz w:val="16"/>
                <w:szCs w:val="16"/>
              </w:rPr>
            </w:pPr>
            <w:r w:rsidRPr="006A3A1E">
              <w:rPr>
                <w:rFonts w:ascii="Helvetica" w:eastAsia="MS PGothic" w:hAnsi="Helvetica" w:cs="Helvetica"/>
                <w:color w:val="0000B2"/>
                <w:kern w:val="0"/>
                <w:sz w:val="16"/>
                <w:szCs w:val="16"/>
              </w:rPr>
              <w:t xml:space="preserve">0 </w:t>
            </w:r>
          </w:p>
        </w:tc>
      </w:tr>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b/>
                <w:bCs/>
                <w:color w:val="0000B2"/>
                <w:kern w:val="0"/>
                <w:sz w:val="16"/>
                <w:szCs w:val="16"/>
              </w:rPr>
            </w:pPr>
            <w:r w:rsidRPr="006A3A1E">
              <w:rPr>
                <w:rFonts w:ascii="Helvetica" w:eastAsia="MS PGothic" w:hAnsi="Helvetica" w:cs="Helvetica"/>
                <w:b/>
                <w:bCs/>
                <w:color w:val="0000B2"/>
                <w:kern w:val="0"/>
                <w:sz w:val="16"/>
                <w:szCs w:val="16"/>
              </w:rPr>
              <w:t xml:space="preserve">Author </w:t>
            </w:r>
          </w:p>
        </w:tc>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color w:val="0000B2"/>
                <w:kern w:val="0"/>
                <w:sz w:val="16"/>
                <w:szCs w:val="16"/>
              </w:rPr>
            </w:pPr>
            <w:proofErr w:type="spellStart"/>
            <w:r w:rsidRPr="006A3A1E">
              <w:rPr>
                <w:rFonts w:ascii="Helvetica" w:eastAsia="MS PGothic" w:hAnsi="Helvetica" w:cs="Helvetica"/>
                <w:color w:val="0000B2"/>
                <w:kern w:val="0"/>
                <w:sz w:val="16"/>
                <w:szCs w:val="16"/>
              </w:rPr>
              <w:t>mariko</w:t>
            </w:r>
            <w:proofErr w:type="spellEnd"/>
            <w:r w:rsidRPr="006A3A1E">
              <w:rPr>
                <w:rFonts w:ascii="Helvetica" w:eastAsia="MS PGothic" w:hAnsi="Helvetica" w:cs="Helvetica"/>
                <w:color w:val="0000B2"/>
                <w:kern w:val="0"/>
                <w:sz w:val="16"/>
                <w:szCs w:val="16"/>
              </w:rPr>
              <w:t xml:space="preserve"> / National Institute of Health Sciences / Tokyo / Japan </w:t>
            </w:r>
          </w:p>
        </w:tc>
      </w:tr>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b/>
                <w:bCs/>
                <w:color w:val="0000B2"/>
                <w:kern w:val="0"/>
                <w:sz w:val="16"/>
                <w:szCs w:val="16"/>
              </w:rPr>
            </w:pPr>
            <w:r w:rsidRPr="006A3A1E">
              <w:rPr>
                <w:rFonts w:ascii="Helvetica" w:eastAsia="MS PGothic" w:hAnsi="Helvetica" w:cs="Helvetica"/>
                <w:b/>
                <w:bCs/>
                <w:color w:val="0000B2"/>
                <w:kern w:val="0"/>
                <w:sz w:val="16"/>
                <w:szCs w:val="16"/>
              </w:rPr>
              <w:t xml:space="preserve">Date </w:t>
            </w:r>
          </w:p>
        </w:tc>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color w:val="0000B2"/>
                <w:kern w:val="0"/>
                <w:sz w:val="16"/>
                <w:szCs w:val="16"/>
              </w:rPr>
            </w:pPr>
            <w:r w:rsidRPr="006A3A1E">
              <w:rPr>
                <w:rFonts w:ascii="Helvetica" w:eastAsia="MS PGothic" w:hAnsi="Helvetica" w:cs="Helvetica"/>
                <w:color w:val="0000B2"/>
                <w:kern w:val="0"/>
                <w:sz w:val="16"/>
                <w:szCs w:val="16"/>
              </w:rPr>
              <w:t xml:space="preserve">2011-12-01 10:23:09 JST </w:t>
            </w:r>
          </w:p>
        </w:tc>
      </w:tr>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b/>
                <w:bCs/>
                <w:color w:val="0000B2"/>
                <w:kern w:val="0"/>
                <w:sz w:val="16"/>
                <w:szCs w:val="16"/>
              </w:rPr>
            </w:pPr>
            <w:r w:rsidRPr="006A3A1E">
              <w:rPr>
                <w:rFonts w:ascii="Helvetica" w:eastAsia="MS PGothic" w:hAnsi="Helvetica" w:cs="Helvetica"/>
                <w:b/>
                <w:bCs/>
                <w:color w:val="0000B2"/>
                <w:kern w:val="0"/>
                <w:sz w:val="16"/>
                <w:szCs w:val="16"/>
              </w:rPr>
              <w:t xml:space="preserve">Remarks </w:t>
            </w:r>
          </w:p>
        </w:tc>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r>
    </w:tbl>
    <w:p w:rsidR="006A3A1E" w:rsidRPr="006A3A1E" w:rsidRDefault="006A3A1E" w:rsidP="00021D0D">
      <w:pPr>
        <w:widowControl/>
        <w:spacing w:line="240" w:lineRule="exact"/>
        <w:jc w:val="left"/>
        <w:rPr>
          <w:rFonts w:ascii="Helvetica" w:eastAsia="MS PGothic" w:hAnsi="Helvetica" w:cs="Helvetica"/>
          <w:vanish/>
          <w:kern w:val="0"/>
          <w:sz w:val="16"/>
          <w:szCs w:val="16"/>
        </w:rPr>
      </w:pPr>
    </w:p>
    <w:tbl>
      <w:tblPr>
        <w:tblW w:w="0" w:type="auto"/>
        <w:tblCellSpacing w:w="7" w:type="dxa"/>
        <w:tblCellMar>
          <w:top w:w="45" w:type="dxa"/>
          <w:left w:w="45" w:type="dxa"/>
          <w:bottom w:w="45" w:type="dxa"/>
          <w:right w:w="45" w:type="dxa"/>
        </w:tblCellMar>
        <w:tblLook w:val="04A0"/>
      </w:tblPr>
      <w:tblGrid>
        <w:gridCol w:w="117"/>
        <w:gridCol w:w="117"/>
      </w:tblGrid>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r>
    </w:tbl>
    <w:p w:rsidR="006A3A1E" w:rsidRPr="006A3A1E" w:rsidRDefault="006A3A1E" w:rsidP="00D96DAD">
      <w:pPr>
        <w:widowControl/>
        <w:spacing w:beforeLines="100" w:line="280" w:lineRule="exact"/>
        <w:jc w:val="left"/>
        <w:rPr>
          <w:rFonts w:ascii="Helvetica" w:eastAsia="MS PGothic" w:hAnsi="Helvetica" w:cs="Helvetica"/>
          <w:b/>
          <w:bCs/>
          <w:kern w:val="0"/>
          <w:sz w:val="28"/>
          <w:szCs w:val="28"/>
        </w:rPr>
      </w:pPr>
      <w:r w:rsidRPr="006A3A1E">
        <w:rPr>
          <w:rFonts w:ascii="Helvetica" w:eastAsia="MS PGothic" w:hAnsi="Helvetica" w:cs="Helvetica"/>
          <w:b/>
          <w:bCs/>
          <w:kern w:val="0"/>
          <w:sz w:val="28"/>
          <w:szCs w:val="28"/>
        </w:rPr>
        <w:t xml:space="preserve">Administrative Data </w:t>
      </w:r>
    </w:p>
    <w:tbl>
      <w:tblPr>
        <w:tblW w:w="0" w:type="auto"/>
        <w:tblCellSpacing w:w="7" w:type="dxa"/>
        <w:tblCellMar>
          <w:top w:w="45" w:type="dxa"/>
          <w:left w:w="45" w:type="dxa"/>
          <w:bottom w:w="45" w:type="dxa"/>
          <w:right w:w="45" w:type="dxa"/>
        </w:tblCellMar>
        <w:tblLook w:val="04A0"/>
      </w:tblPr>
      <w:tblGrid>
        <w:gridCol w:w="3161"/>
        <w:gridCol w:w="1868"/>
        <w:gridCol w:w="288"/>
        <w:gridCol w:w="295"/>
      </w:tblGrid>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Purpose flag </w:t>
            </w:r>
          </w:p>
        </w:tc>
        <w:tc>
          <w:tcPr>
            <w:tcW w:w="0" w:type="auto"/>
            <w:gridSpan w:val="3"/>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key study; robust study summary </w:t>
            </w:r>
          </w:p>
        </w:tc>
      </w:tr>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Study result type </w:t>
            </w:r>
          </w:p>
        </w:tc>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(Q)SAR </w:t>
            </w:r>
          </w:p>
        </w:tc>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r>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Reliability </w:t>
            </w:r>
          </w:p>
        </w:tc>
        <w:tc>
          <w:tcPr>
            <w:tcW w:w="0" w:type="auto"/>
            <w:gridSpan w:val="3"/>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2 (reliable with restrictions) </w:t>
            </w:r>
          </w:p>
        </w:tc>
      </w:tr>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Rationale for reliability incl. deficiencies </w:t>
            </w:r>
          </w:p>
        </w:tc>
        <w:tc>
          <w:tcPr>
            <w:tcW w:w="0" w:type="auto"/>
            <w:gridSpan w:val="3"/>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Reliable QSAR method </w:t>
            </w:r>
          </w:p>
        </w:tc>
      </w:tr>
    </w:tbl>
    <w:p w:rsidR="006A3A1E" w:rsidRPr="006A3A1E" w:rsidRDefault="006A3A1E" w:rsidP="00D96DAD">
      <w:pPr>
        <w:widowControl/>
        <w:spacing w:beforeLines="100" w:line="280" w:lineRule="exact"/>
        <w:jc w:val="left"/>
        <w:rPr>
          <w:rFonts w:ascii="Helvetica" w:eastAsia="MS PGothic" w:hAnsi="Helvetica" w:cs="Helvetica"/>
          <w:b/>
          <w:bCs/>
          <w:kern w:val="0"/>
          <w:sz w:val="28"/>
          <w:szCs w:val="28"/>
        </w:rPr>
      </w:pPr>
      <w:r w:rsidRPr="006A3A1E">
        <w:rPr>
          <w:rFonts w:ascii="Helvetica" w:eastAsia="MS PGothic" w:hAnsi="Helvetica" w:cs="Helvetica"/>
          <w:b/>
          <w:bCs/>
          <w:kern w:val="0"/>
          <w:sz w:val="28"/>
          <w:szCs w:val="28"/>
        </w:rPr>
        <w:t xml:space="preserve">Materials and methods </w:t>
      </w:r>
    </w:p>
    <w:p w:rsidR="006A3A1E" w:rsidRPr="006A3A1E" w:rsidRDefault="006A3A1E" w:rsidP="00021D0D">
      <w:pPr>
        <w:widowControl/>
        <w:spacing w:line="240" w:lineRule="exact"/>
        <w:jc w:val="left"/>
        <w:rPr>
          <w:rFonts w:ascii="Helvetica" w:eastAsia="MS PGothic" w:hAnsi="Helvetica" w:cs="Helvetica"/>
          <w:b/>
          <w:bCs/>
          <w:kern w:val="0"/>
          <w:sz w:val="20"/>
          <w:szCs w:val="20"/>
        </w:rPr>
      </w:pPr>
      <w:r w:rsidRPr="006A3A1E">
        <w:rPr>
          <w:rFonts w:ascii="Helvetica" w:eastAsia="MS PGothic" w:hAnsi="Helvetica" w:cs="Helvetica"/>
          <w:b/>
          <w:bCs/>
          <w:kern w:val="0"/>
          <w:sz w:val="20"/>
          <w:szCs w:val="20"/>
        </w:rPr>
        <w:t xml:space="preserve">Principles of method if other than guideline </w:t>
      </w:r>
    </w:p>
    <w:tbl>
      <w:tblPr>
        <w:tblW w:w="0" w:type="auto"/>
        <w:tblCellSpacing w:w="7" w:type="dxa"/>
        <w:tblCellMar>
          <w:top w:w="45" w:type="dxa"/>
          <w:left w:w="45" w:type="dxa"/>
          <w:bottom w:w="45" w:type="dxa"/>
          <w:right w:w="45" w:type="dxa"/>
        </w:tblCellMar>
        <w:tblLook w:val="04A0"/>
      </w:tblPr>
      <w:tblGrid>
        <w:gridCol w:w="1799"/>
      </w:tblGrid>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divId w:val="364798023"/>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KOCWIN (version 2.00) </w:t>
            </w:r>
          </w:p>
        </w:tc>
      </w:tr>
    </w:tbl>
    <w:p w:rsidR="006A3A1E" w:rsidRPr="006A3A1E" w:rsidRDefault="006A3A1E" w:rsidP="00021D0D">
      <w:pPr>
        <w:widowControl/>
        <w:spacing w:line="240" w:lineRule="exact"/>
        <w:jc w:val="left"/>
        <w:rPr>
          <w:rFonts w:ascii="Helvetica" w:eastAsia="MS PGothic" w:hAnsi="Helvetica" w:cs="Helvetica"/>
          <w:b/>
          <w:bCs/>
          <w:kern w:val="0"/>
          <w:sz w:val="24"/>
          <w:szCs w:val="24"/>
        </w:rPr>
      </w:pPr>
      <w:r w:rsidRPr="006A3A1E">
        <w:rPr>
          <w:rFonts w:ascii="Helvetica" w:eastAsia="MS PGothic" w:hAnsi="Helvetica" w:cs="Helvetica"/>
          <w:b/>
          <w:bCs/>
          <w:kern w:val="0"/>
          <w:sz w:val="24"/>
          <w:szCs w:val="24"/>
        </w:rPr>
        <w:t xml:space="preserve">Test materials </w:t>
      </w:r>
    </w:p>
    <w:p w:rsidR="006A3A1E" w:rsidRPr="006A3A1E" w:rsidRDefault="006A3A1E" w:rsidP="00021D0D">
      <w:pPr>
        <w:widowControl/>
        <w:spacing w:line="240" w:lineRule="exact"/>
        <w:jc w:val="left"/>
        <w:rPr>
          <w:rFonts w:ascii="Helvetica" w:eastAsia="MS PGothic" w:hAnsi="Helvetica" w:cs="Helvetica"/>
          <w:b/>
          <w:bCs/>
          <w:kern w:val="0"/>
          <w:sz w:val="20"/>
          <w:szCs w:val="20"/>
        </w:rPr>
      </w:pPr>
      <w:r w:rsidRPr="006A3A1E">
        <w:rPr>
          <w:rFonts w:ascii="Helvetica" w:eastAsia="MS PGothic" w:hAnsi="Helvetica" w:cs="Helvetica"/>
          <w:b/>
          <w:bCs/>
          <w:kern w:val="0"/>
          <w:sz w:val="20"/>
          <w:szCs w:val="20"/>
        </w:rPr>
        <w:t xml:space="preserve">Identity of test material same as for substance defined in section 1 (if not read-across) </w:t>
      </w:r>
    </w:p>
    <w:tbl>
      <w:tblPr>
        <w:tblW w:w="0" w:type="auto"/>
        <w:tblCellSpacing w:w="7" w:type="dxa"/>
        <w:tblCellMar>
          <w:top w:w="45" w:type="dxa"/>
          <w:left w:w="45" w:type="dxa"/>
          <w:bottom w:w="45" w:type="dxa"/>
          <w:right w:w="45" w:type="dxa"/>
        </w:tblCellMar>
        <w:tblLook w:val="04A0"/>
      </w:tblPr>
      <w:tblGrid>
        <w:gridCol w:w="367"/>
      </w:tblGrid>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divId w:val="379861662"/>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yes </w:t>
            </w:r>
          </w:p>
        </w:tc>
      </w:tr>
    </w:tbl>
    <w:p w:rsidR="006A3A1E" w:rsidRPr="006A3A1E" w:rsidRDefault="006A3A1E" w:rsidP="00021D0D">
      <w:pPr>
        <w:widowControl/>
        <w:spacing w:line="240" w:lineRule="exact"/>
        <w:jc w:val="left"/>
        <w:rPr>
          <w:rFonts w:ascii="Helvetica" w:eastAsia="MS PGothic" w:hAnsi="Helvetica" w:cs="Helvetica"/>
          <w:b/>
          <w:bCs/>
          <w:kern w:val="0"/>
          <w:sz w:val="20"/>
          <w:szCs w:val="20"/>
        </w:rPr>
      </w:pPr>
      <w:r w:rsidRPr="006A3A1E">
        <w:rPr>
          <w:rFonts w:ascii="Helvetica" w:eastAsia="MS PGothic" w:hAnsi="Helvetica" w:cs="Helvetica"/>
          <w:b/>
          <w:bCs/>
          <w:kern w:val="0"/>
          <w:sz w:val="20"/>
          <w:szCs w:val="20"/>
        </w:rPr>
        <w:t xml:space="preserve">Test material identity </w:t>
      </w:r>
    </w:p>
    <w:tbl>
      <w:tblPr>
        <w:tblW w:w="0" w:type="auto"/>
        <w:tblBorders>
          <w:top w:val="single" w:sz="6" w:space="0" w:color="auto"/>
          <w:left w:val="single" w:sz="6" w:space="0" w:color="auto"/>
          <w:bottom w:val="single" w:sz="6" w:space="0" w:color="auto"/>
          <w:right w:val="single" w:sz="6" w:space="0" w:color="auto"/>
        </w:tblBorders>
        <w:tblCellMar>
          <w:top w:w="45" w:type="dxa"/>
          <w:left w:w="45" w:type="dxa"/>
          <w:bottom w:w="45" w:type="dxa"/>
          <w:right w:w="45" w:type="dxa"/>
        </w:tblCellMar>
        <w:tblLook w:val="04A0"/>
      </w:tblPr>
      <w:tblGrid>
        <w:gridCol w:w="1006"/>
        <w:gridCol w:w="659"/>
      </w:tblGrid>
      <w:tr w:rsidR="006A3A1E" w:rsidRPr="006A3A1E">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center"/>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Identifier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center"/>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Identity </w:t>
            </w:r>
          </w:p>
        </w:tc>
      </w:tr>
      <w:tr w:rsidR="006A3A1E" w:rsidRPr="006A3A1E">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left"/>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CAS number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left"/>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77-85-0 </w:t>
            </w:r>
          </w:p>
        </w:tc>
      </w:tr>
    </w:tbl>
    <w:p w:rsidR="006A3A1E" w:rsidRPr="006A3A1E" w:rsidRDefault="006A3A1E" w:rsidP="00D96DAD">
      <w:pPr>
        <w:widowControl/>
        <w:spacing w:beforeLines="100" w:line="280" w:lineRule="exact"/>
        <w:jc w:val="left"/>
        <w:rPr>
          <w:rFonts w:ascii="Helvetica" w:eastAsia="MS PGothic" w:hAnsi="Helvetica" w:cs="Helvetica"/>
          <w:b/>
          <w:bCs/>
          <w:kern w:val="0"/>
          <w:sz w:val="28"/>
          <w:szCs w:val="28"/>
        </w:rPr>
      </w:pPr>
      <w:r w:rsidRPr="006A3A1E">
        <w:rPr>
          <w:rFonts w:ascii="Helvetica" w:eastAsia="MS PGothic" w:hAnsi="Helvetica" w:cs="Helvetica"/>
          <w:b/>
          <w:bCs/>
          <w:kern w:val="0"/>
          <w:sz w:val="28"/>
          <w:szCs w:val="28"/>
        </w:rPr>
        <w:t xml:space="preserve">Results and discussions </w:t>
      </w:r>
    </w:p>
    <w:p w:rsidR="006A3A1E" w:rsidRPr="006A3A1E" w:rsidRDefault="006A3A1E" w:rsidP="00021D0D">
      <w:pPr>
        <w:widowControl/>
        <w:spacing w:line="240" w:lineRule="exact"/>
        <w:jc w:val="left"/>
        <w:rPr>
          <w:rFonts w:ascii="Helvetica" w:eastAsia="MS PGothic" w:hAnsi="Helvetica" w:cs="Helvetica"/>
          <w:b/>
          <w:bCs/>
          <w:kern w:val="0"/>
          <w:sz w:val="20"/>
          <w:szCs w:val="20"/>
        </w:rPr>
      </w:pPr>
      <w:r w:rsidRPr="006A3A1E">
        <w:rPr>
          <w:rFonts w:ascii="Helvetica" w:eastAsia="MS PGothic" w:hAnsi="Helvetica" w:cs="Helvetica"/>
          <w:b/>
          <w:bCs/>
          <w:kern w:val="0"/>
          <w:sz w:val="20"/>
          <w:szCs w:val="20"/>
        </w:rPr>
        <w:t xml:space="preserve">Adsorption coefficient </w:t>
      </w:r>
    </w:p>
    <w:tbl>
      <w:tblPr>
        <w:tblW w:w="0" w:type="auto"/>
        <w:tblBorders>
          <w:top w:val="single" w:sz="6" w:space="0" w:color="auto"/>
          <w:left w:val="single" w:sz="6" w:space="0" w:color="auto"/>
          <w:bottom w:val="single" w:sz="6" w:space="0" w:color="auto"/>
          <w:right w:val="single" w:sz="6" w:space="0" w:color="auto"/>
        </w:tblBorders>
        <w:tblCellMar>
          <w:top w:w="45" w:type="dxa"/>
          <w:left w:w="45" w:type="dxa"/>
          <w:bottom w:w="45" w:type="dxa"/>
          <w:right w:w="45" w:type="dxa"/>
        </w:tblCellMar>
        <w:tblLook w:val="04A0"/>
      </w:tblPr>
      <w:tblGrid>
        <w:gridCol w:w="624"/>
        <w:gridCol w:w="517"/>
        <w:gridCol w:w="1060"/>
        <w:gridCol w:w="1184"/>
        <w:gridCol w:w="3310"/>
      </w:tblGrid>
      <w:tr w:rsidR="006A3A1E" w:rsidRPr="006A3A1E">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center"/>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Type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center"/>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Value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center"/>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Temperature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center"/>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 Org. carbon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center"/>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Remarks </w:t>
            </w:r>
          </w:p>
        </w:tc>
      </w:tr>
      <w:tr w:rsidR="006A3A1E" w:rsidRPr="006A3A1E">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left"/>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log </w:t>
            </w:r>
            <w:proofErr w:type="spellStart"/>
            <w:r w:rsidRPr="006A3A1E">
              <w:rPr>
                <w:rFonts w:ascii="Helvetica" w:eastAsia="MS PGothic" w:hAnsi="Helvetica" w:cs="Helvetica"/>
                <w:kern w:val="0"/>
                <w:sz w:val="16"/>
                <w:szCs w:val="16"/>
              </w:rPr>
              <w:t>Koc</w:t>
            </w:r>
            <w:proofErr w:type="spellEnd"/>
            <w:r w:rsidRPr="006A3A1E">
              <w:rPr>
                <w:rFonts w:ascii="Helvetica" w:eastAsia="MS PGothic" w:hAnsi="Helvetica" w:cs="Helvetica"/>
                <w:kern w:val="0"/>
                <w:sz w:val="16"/>
                <w:szCs w:val="16"/>
              </w:rPr>
              <w:t xml:space="preserve">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left"/>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-0.4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left"/>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KOCWIN(version 2.00) with Log </w:t>
            </w:r>
            <w:proofErr w:type="spellStart"/>
            <w:r w:rsidRPr="006A3A1E">
              <w:rPr>
                <w:rFonts w:ascii="Helvetica" w:eastAsia="MS PGothic" w:hAnsi="Helvetica" w:cs="Helvetica"/>
                <w:kern w:val="0"/>
                <w:sz w:val="16"/>
                <w:szCs w:val="16"/>
              </w:rPr>
              <w:t>Kow</w:t>
            </w:r>
            <w:proofErr w:type="spellEnd"/>
            <w:r w:rsidRPr="006A3A1E">
              <w:rPr>
                <w:rFonts w:ascii="Helvetica" w:eastAsia="MS PGothic" w:hAnsi="Helvetica" w:cs="Helvetica"/>
                <w:kern w:val="0"/>
                <w:sz w:val="16"/>
                <w:szCs w:val="16"/>
              </w:rPr>
              <w:t xml:space="preserve"> of -0.98 </w:t>
            </w:r>
          </w:p>
        </w:tc>
      </w:tr>
    </w:tbl>
    <w:p w:rsidR="006A3A1E" w:rsidRPr="006A3A1E" w:rsidRDefault="006A3A1E" w:rsidP="00D96DAD">
      <w:pPr>
        <w:widowControl/>
        <w:spacing w:beforeLines="100" w:line="280" w:lineRule="exact"/>
        <w:jc w:val="left"/>
        <w:rPr>
          <w:rFonts w:ascii="Helvetica" w:eastAsia="MS PGothic" w:hAnsi="Helvetica" w:cs="Helvetica"/>
          <w:b/>
          <w:bCs/>
          <w:kern w:val="0"/>
          <w:sz w:val="28"/>
          <w:szCs w:val="28"/>
        </w:rPr>
      </w:pPr>
      <w:r w:rsidRPr="006A3A1E">
        <w:rPr>
          <w:rFonts w:ascii="Helvetica" w:eastAsia="MS PGothic" w:hAnsi="Helvetica" w:cs="Helvetica"/>
          <w:b/>
          <w:bCs/>
          <w:kern w:val="0"/>
          <w:sz w:val="28"/>
          <w:szCs w:val="28"/>
        </w:rPr>
        <w:t xml:space="preserve">Applicant's summary and conclusion </w:t>
      </w:r>
    </w:p>
    <w:p w:rsidR="006A3A1E" w:rsidRPr="006A3A1E" w:rsidRDefault="006A3A1E" w:rsidP="00021D0D">
      <w:pPr>
        <w:widowControl/>
        <w:spacing w:line="240" w:lineRule="exact"/>
        <w:jc w:val="left"/>
        <w:rPr>
          <w:rFonts w:ascii="Helvetica" w:eastAsia="MS PGothic" w:hAnsi="Helvetica" w:cs="Helvetica"/>
          <w:b/>
          <w:bCs/>
          <w:kern w:val="0"/>
          <w:sz w:val="20"/>
          <w:szCs w:val="20"/>
        </w:rPr>
      </w:pPr>
      <w:r w:rsidRPr="006A3A1E">
        <w:rPr>
          <w:rFonts w:ascii="Helvetica" w:eastAsia="MS PGothic" w:hAnsi="Helvetica" w:cs="Helvetica"/>
          <w:b/>
          <w:bCs/>
          <w:kern w:val="0"/>
          <w:sz w:val="20"/>
          <w:szCs w:val="20"/>
        </w:rPr>
        <w:t xml:space="preserve">Conclusions </w:t>
      </w:r>
    </w:p>
    <w:tbl>
      <w:tblPr>
        <w:tblW w:w="0" w:type="auto"/>
        <w:tblCellSpacing w:w="7" w:type="dxa"/>
        <w:tblCellMar>
          <w:top w:w="45" w:type="dxa"/>
          <w:left w:w="45" w:type="dxa"/>
          <w:bottom w:w="45" w:type="dxa"/>
          <w:right w:w="45" w:type="dxa"/>
        </w:tblCellMar>
        <w:tblLook w:val="04A0"/>
      </w:tblPr>
      <w:tblGrid>
        <w:gridCol w:w="5089"/>
      </w:tblGrid>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divId w:val="504200707"/>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Soil adsorption </w:t>
            </w:r>
            <w:proofErr w:type="spellStart"/>
            <w:r w:rsidRPr="006A3A1E">
              <w:rPr>
                <w:rFonts w:ascii="Helvetica" w:eastAsia="MS PGothic" w:hAnsi="Helvetica" w:cs="Helvetica"/>
                <w:kern w:val="0"/>
                <w:sz w:val="16"/>
                <w:szCs w:val="16"/>
              </w:rPr>
              <w:t>coeffiicent</w:t>
            </w:r>
            <w:proofErr w:type="spellEnd"/>
            <w:r w:rsidRPr="006A3A1E">
              <w:rPr>
                <w:rFonts w:ascii="Helvetica" w:eastAsia="MS PGothic" w:hAnsi="Helvetica" w:cs="Helvetica"/>
                <w:kern w:val="0"/>
                <w:sz w:val="16"/>
                <w:szCs w:val="16"/>
              </w:rPr>
              <w:t xml:space="preserve"> (log </w:t>
            </w:r>
            <w:proofErr w:type="spellStart"/>
            <w:r w:rsidRPr="006A3A1E">
              <w:rPr>
                <w:rFonts w:ascii="Helvetica" w:eastAsia="MS PGothic" w:hAnsi="Helvetica" w:cs="Helvetica"/>
                <w:kern w:val="0"/>
                <w:sz w:val="16"/>
                <w:szCs w:val="16"/>
              </w:rPr>
              <w:t>Koc</w:t>
            </w:r>
            <w:proofErr w:type="spellEnd"/>
            <w:r w:rsidRPr="006A3A1E">
              <w:rPr>
                <w:rFonts w:ascii="Helvetica" w:eastAsia="MS PGothic" w:hAnsi="Helvetica" w:cs="Helvetica"/>
                <w:kern w:val="0"/>
                <w:sz w:val="16"/>
                <w:szCs w:val="16"/>
              </w:rPr>
              <w:t xml:space="preserve">) is -0.4 by KOCWIN (version 2.00). </w:t>
            </w:r>
          </w:p>
        </w:tc>
      </w:tr>
    </w:tbl>
    <w:p w:rsidR="006A3A1E" w:rsidRPr="006A3A1E" w:rsidRDefault="006A3A1E" w:rsidP="00D96DAD">
      <w:pPr>
        <w:widowControl/>
        <w:spacing w:beforeLines="100" w:line="340" w:lineRule="exact"/>
        <w:jc w:val="left"/>
        <w:rPr>
          <w:rFonts w:ascii="Helvetica" w:eastAsia="MS PGothic" w:hAnsi="Helvetica" w:cs="Helvetica"/>
          <w:b/>
          <w:bCs/>
          <w:kern w:val="0"/>
          <w:sz w:val="32"/>
          <w:szCs w:val="32"/>
          <w:u w:val="single"/>
        </w:rPr>
      </w:pPr>
      <w:r w:rsidRPr="006A3A1E">
        <w:rPr>
          <w:rFonts w:ascii="Helvetica" w:eastAsia="MS PGothic" w:hAnsi="Helvetica" w:cs="Helvetica"/>
          <w:b/>
          <w:bCs/>
          <w:kern w:val="0"/>
          <w:sz w:val="32"/>
          <w:szCs w:val="32"/>
          <w:u w:val="single"/>
        </w:rPr>
        <w:t xml:space="preserve">5.4.2 Henry's Law constant </w:t>
      </w:r>
    </w:p>
    <w:p w:rsidR="006A3A1E" w:rsidRPr="006A3A1E" w:rsidRDefault="006A3A1E" w:rsidP="00D96DAD">
      <w:pPr>
        <w:widowControl/>
        <w:spacing w:beforeLines="100" w:line="320" w:lineRule="exact"/>
        <w:jc w:val="left"/>
        <w:rPr>
          <w:rFonts w:ascii="Helvetica" w:eastAsia="MS PGothic" w:hAnsi="Helvetica" w:cs="Helvetica"/>
          <w:b/>
          <w:bCs/>
          <w:i/>
          <w:iCs/>
          <w:kern w:val="0"/>
          <w:sz w:val="30"/>
          <w:szCs w:val="30"/>
        </w:rPr>
      </w:pPr>
      <w:r w:rsidRPr="006A3A1E">
        <w:rPr>
          <w:rFonts w:ascii="Helvetica" w:eastAsia="MS PGothic" w:hAnsi="Helvetica" w:cs="Helvetica"/>
          <w:b/>
          <w:bCs/>
          <w:i/>
          <w:iCs/>
          <w:kern w:val="0"/>
          <w:sz w:val="30"/>
          <w:szCs w:val="30"/>
        </w:rPr>
        <w:t xml:space="preserve">Endpoint study record: QSAR </w:t>
      </w:r>
    </w:p>
    <w:tbl>
      <w:tblPr>
        <w:tblW w:w="0" w:type="auto"/>
        <w:tblCellSpacing w:w="7" w:type="dxa"/>
        <w:tblCellMar>
          <w:left w:w="0" w:type="dxa"/>
          <w:right w:w="0" w:type="dxa"/>
        </w:tblCellMar>
        <w:tblLook w:val="04A0"/>
      </w:tblPr>
      <w:tblGrid>
        <w:gridCol w:w="1044"/>
        <w:gridCol w:w="20"/>
        <w:gridCol w:w="4344"/>
      </w:tblGrid>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divId w:val="1936935886"/>
              <w:rPr>
                <w:rFonts w:ascii="Helvetica" w:eastAsia="MS PGothic" w:hAnsi="Helvetica" w:cs="Helvetica"/>
                <w:b/>
                <w:bCs/>
                <w:color w:val="0000B2"/>
                <w:kern w:val="0"/>
                <w:sz w:val="16"/>
                <w:szCs w:val="16"/>
              </w:rPr>
            </w:pPr>
            <w:r w:rsidRPr="006A3A1E">
              <w:rPr>
                <w:rFonts w:ascii="Helvetica" w:eastAsia="MS PGothic" w:hAnsi="Helvetica" w:cs="Helvetica"/>
                <w:b/>
                <w:bCs/>
                <w:color w:val="0000B2"/>
                <w:kern w:val="0"/>
                <w:sz w:val="16"/>
                <w:szCs w:val="16"/>
              </w:rPr>
              <w:t xml:space="preserve">UUID </w:t>
            </w:r>
          </w:p>
        </w:tc>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color w:val="0000B2"/>
                <w:kern w:val="0"/>
                <w:sz w:val="16"/>
                <w:szCs w:val="16"/>
              </w:rPr>
            </w:pPr>
            <w:r w:rsidRPr="006A3A1E">
              <w:rPr>
                <w:rFonts w:ascii="Helvetica" w:eastAsia="MS PGothic" w:hAnsi="Helvetica" w:cs="Helvetica"/>
                <w:color w:val="0000B2"/>
                <w:kern w:val="0"/>
                <w:sz w:val="16"/>
                <w:szCs w:val="16"/>
              </w:rPr>
              <w:t xml:space="preserve">IUC5-32bd338b-311a-42e1-9c6a-1b51ca940115 </w:t>
            </w:r>
          </w:p>
        </w:tc>
      </w:tr>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b/>
                <w:bCs/>
                <w:color w:val="0000B2"/>
                <w:kern w:val="0"/>
                <w:sz w:val="16"/>
                <w:szCs w:val="16"/>
              </w:rPr>
            </w:pPr>
            <w:r w:rsidRPr="006A3A1E">
              <w:rPr>
                <w:rFonts w:ascii="Helvetica" w:eastAsia="MS PGothic" w:hAnsi="Helvetica" w:cs="Helvetica"/>
                <w:b/>
                <w:bCs/>
                <w:color w:val="0000B2"/>
                <w:kern w:val="0"/>
                <w:sz w:val="16"/>
                <w:szCs w:val="16"/>
              </w:rPr>
              <w:t xml:space="preserve">Dossier UUID </w:t>
            </w:r>
          </w:p>
        </w:tc>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color w:val="0000B2"/>
                <w:kern w:val="0"/>
                <w:sz w:val="16"/>
                <w:szCs w:val="16"/>
              </w:rPr>
            </w:pPr>
            <w:r w:rsidRPr="006A3A1E">
              <w:rPr>
                <w:rFonts w:ascii="Helvetica" w:eastAsia="MS PGothic" w:hAnsi="Helvetica" w:cs="Helvetica"/>
                <w:color w:val="0000B2"/>
                <w:kern w:val="0"/>
                <w:sz w:val="16"/>
                <w:szCs w:val="16"/>
              </w:rPr>
              <w:t xml:space="preserve">0 </w:t>
            </w:r>
          </w:p>
        </w:tc>
      </w:tr>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b/>
                <w:bCs/>
                <w:color w:val="0000B2"/>
                <w:kern w:val="0"/>
                <w:sz w:val="16"/>
                <w:szCs w:val="16"/>
              </w:rPr>
            </w:pPr>
            <w:r w:rsidRPr="006A3A1E">
              <w:rPr>
                <w:rFonts w:ascii="Helvetica" w:eastAsia="MS PGothic" w:hAnsi="Helvetica" w:cs="Helvetica"/>
                <w:b/>
                <w:bCs/>
                <w:color w:val="0000B2"/>
                <w:kern w:val="0"/>
                <w:sz w:val="16"/>
                <w:szCs w:val="16"/>
              </w:rPr>
              <w:t xml:space="preserve">Author </w:t>
            </w:r>
          </w:p>
        </w:tc>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color w:val="0000B2"/>
                <w:kern w:val="0"/>
                <w:sz w:val="16"/>
                <w:szCs w:val="16"/>
              </w:rPr>
            </w:pPr>
            <w:proofErr w:type="spellStart"/>
            <w:r w:rsidRPr="006A3A1E">
              <w:rPr>
                <w:rFonts w:ascii="Helvetica" w:eastAsia="MS PGothic" w:hAnsi="Helvetica" w:cs="Helvetica"/>
                <w:color w:val="0000B2"/>
                <w:kern w:val="0"/>
                <w:sz w:val="16"/>
                <w:szCs w:val="16"/>
              </w:rPr>
              <w:t>mariko</w:t>
            </w:r>
            <w:proofErr w:type="spellEnd"/>
            <w:r w:rsidRPr="006A3A1E">
              <w:rPr>
                <w:rFonts w:ascii="Helvetica" w:eastAsia="MS PGothic" w:hAnsi="Helvetica" w:cs="Helvetica"/>
                <w:color w:val="0000B2"/>
                <w:kern w:val="0"/>
                <w:sz w:val="16"/>
                <w:szCs w:val="16"/>
              </w:rPr>
              <w:t xml:space="preserve"> / National Institute of Health Sciences / Tokyo / Japan </w:t>
            </w:r>
          </w:p>
        </w:tc>
      </w:tr>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b/>
                <w:bCs/>
                <w:color w:val="0000B2"/>
                <w:kern w:val="0"/>
                <w:sz w:val="16"/>
                <w:szCs w:val="16"/>
              </w:rPr>
            </w:pPr>
            <w:r w:rsidRPr="006A3A1E">
              <w:rPr>
                <w:rFonts w:ascii="Helvetica" w:eastAsia="MS PGothic" w:hAnsi="Helvetica" w:cs="Helvetica"/>
                <w:b/>
                <w:bCs/>
                <w:color w:val="0000B2"/>
                <w:kern w:val="0"/>
                <w:sz w:val="16"/>
                <w:szCs w:val="16"/>
              </w:rPr>
              <w:t xml:space="preserve">Date </w:t>
            </w:r>
          </w:p>
        </w:tc>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color w:val="0000B2"/>
                <w:kern w:val="0"/>
                <w:sz w:val="16"/>
                <w:szCs w:val="16"/>
              </w:rPr>
            </w:pPr>
            <w:r w:rsidRPr="006A3A1E">
              <w:rPr>
                <w:rFonts w:ascii="Helvetica" w:eastAsia="MS PGothic" w:hAnsi="Helvetica" w:cs="Helvetica"/>
                <w:color w:val="0000B2"/>
                <w:kern w:val="0"/>
                <w:sz w:val="16"/>
                <w:szCs w:val="16"/>
              </w:rPr>
              <w:t xml:space="preserve">2011-12-01 10:23:09 JST </w:t>
            </w:r>
          </w:p>
        </w:tc>
      </w:tr>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b/>
                <w:bCs/>
                <w:color w:val="0000B2"/>
                <w:kern w:val="0"/>
                <w:sz w:val="16"/>
                <w:szCs w:val="16"/>
              </w:rPr>
            </w:pPr>
            <w:r w:rsidRPr="006A3A1E">
              <w:rPr>
                <w:rFonts w:ascii="Helvetica" w:eastAsia="MS PGothic" w:hAnsi="Helvetica" w:cs="Helvetica"/>
                <w:b/>
                <w:bCs/>
                <w:color w:val="0000B2"/>
                <w:kern w:val="0"/>
                <w:sz w:val="16"/>
                <w:szCs w:val="16"/>
              </w:rPr>
              <w:t xml:space="preserve">Remarks </w:t>
            </w:r>
          </w:p>
        </w:tc>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r>
    </w:tbl>
    <w:p w:rsidR="006A3A1E" w:rsidRPr="006A3A1E" w:rsidRDefault="006A3A1E" w:rsidP="00021D0D">
      <w:pPr>
        <w:widowControl/>
        <w:spacing w:line="240" w:lineRule="exact"/>
        <w:jc w:val="left"/>
        <w:rPr>
          <w:rFonts w:ascii="Helvetica" w:eastAsia="MS PGothic" w:hAnsi="Helvetica" w:cs="Helvetica"/>
          <w:vanish/>
          <w:kern w:val="0"/>
          <w:sz w:val="16"/>
          <w:szCs w:val="16"/>
        </w:rPr>
      </w:pPr>
    </w:p>
    <w:tbl>
      <w:tblPr>
        <w:tblW w:w="0" w:type="auto"/>
        <w:tblCellSpacing w:w="7" w:type="dxa"/>
        <w:tblCellMar>
          <w:top w:w="45" w:type="dxa"/>
          <w:left w:w="45" w:type="dxa"/>
          <w:bottom w:w="45" w:type="dxa"/>
          <w:right w:w="45" w:type="dxa"/>
        </w:tblCellMar>
        <w:tblLook w:val="04A0"/>
      </w:tblPr>
      <w:tblGrid>
        <w:gridCol w:w="117"/>
        <w:gridCol w:w="117"/>
      </w:tblGrid>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r>
    </w:tbl>
    <w:p w:rsidR="006A3A1E" w:rsidRPr="006A3A1E" w:rsidRDefault="006A3A1E" w:rsidP="00D96DAD">
      <w:pPr>
        <w:widowControl/>
        <w:spacing w:beforeLines="100" w:line="280" w:lineRule="exact"/>
        <w:jc w:val="left"/>
        <w:rPr>
          <w:rFonts w:ascii="Helvetica" w:eastAsia="MS PGothic" w:hAnsi="Helvetica" w:cs="Helvetica"/>
          <w:b/>
          <w:bCs/>
          <w:kern w:val="0"/>
          <w:sz w:val="28"/>
          <w:szCs w:val="28"/>
        </w:rPr>
      </w:pPr>
      <w:r w:rsidRPr="006A3A1E">
        <w:rPr>
          <w:rFonts w:ascii="Helvetica" w:eastAsia="MS PGothic" w:hAnsi="Helvetica" w:cs="Helvetica"/>
          <w:b/>
          <w:bCs/>
          <w:kern w:val="0"/>
          <w:sz w:val="28"/>
          <w:szCs w:val="28"/>
        </w:rPr>
        <w:t xml:space="preserve">Administrative Data </w:t>
      </w:r>
    </w:p>
    <w:tbl>
      <w:tblPr>
        <w:tblW w:w="0" w:type="auto"/>
        <w:tblCellSpacing w:w="7" w:type="dxa"/>
        <w:tblCellMar>
          <w:top w:w="45" w:type="dxa"/>
          <w:left w:w="45" w:type="dxa"/>
          <w:bottom w:w="45" w:type="dxa"/>
          <w:right w:w="45" w:type="dxa"/>
        </w:tblCellMar>
        <w:tblLook w:val="04A0"/>
      </w:tblPr>
      <w:tblGrid>
        <w:gridCol w:w="3161"/>
        <w:gridCol w:w="1868"/>
        <w:gridCol w:w="288"/>
        <w:gridCol w:w="295"/>
      </w:tblGrid>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Purpose flag </w:t>
            </w:r>
          </w:p>
        </w:tc>
        <w:tc>
          <w:tcPr>
            <w:tcW w:w="0" w:type="auto"/>
            <w:gridSpan w:val="3"/>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key study; robust study summary </w:t>
            </w:r>
          </w:p>
        </w:tc>
      </w:tr>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Study result type </w:t>
            </w:r>
          </w:p>
        </w:tc>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(Q)SAR </w:t>
            </w:r>
          </w:p>
        </w:tc>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r>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lastRenderedPageBreak/>
              <w:t xml:space="preserve">Reliability </w:t>
            </w:r>
          </w:p>
        </w:tc>
        <w:tc>
          <w:tcPr>
            <w:tcW w:w="0" w:type="auto"/>
            <w:gridSpan w:val="3"/>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2 (reliable with restrictions) </w:t>
            </w:r>
          </w:p>
        </w:tc>
      </w:tr>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Rationale for reliability incl. deficiencies </w:t>
            </w:r>
          </w:p>
        </w:tc>
        <w:tc>
          <w:tcPr>
            <w:tcW w:w="0" w:type="auto"/>
            <w:gridSpan w:val="3"/>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Reliable QSAR </w:t>
            </w:r>
          </w:p>
        </w:tc>
      </w:tr>
    </w:tbl>
    <w:p w:rsidR="006A3A1E" w:rsidRPr="006A3A1E" w:rsidRDefault="006A3A1E" w:rsidP="00D96DAD">
      <w:pPr>
        <w:widowControl/>
        <w:spacing w:beforeLines="100" w:line="280" w:lineRule="exact"/>
        <w:jc w:val="left"/>
        <w:rPr>
          <w:rFonts w:ascii="Helvetica" w:eastAsia="MS PGothic" w:hAnsi="Helvetica" w:cs="Helvetica"/>
          <w:b/>
          <w:bCs/>
          <w:kern w:val="0"/>
          <w:sz w:val="28"/>
          <w:szCs w:val="28"/>
        </w:rPr>
      </w:pPr>
      <w:r w:rsidRPr="006A3A1E">
        <w:rPr>
          <w:rFonts w:ascii="Helvetica" w:eastAsia="MS PGothic" w:hAnsi="Helvetica" w:cs="Helvetica"/>
          <w:b/>
          <w:bCs/>
          <w:kern w:val="0"/>
          <w:sz w:val="28"/>
          <w:szCs w:val="28"/>
        </w:rPr>
        <w:t xml:space="preserve">Materials and methods </w:t>
      </w:r>
    </w:p>
    <w:p w:rsidR="006A3A1E" w:rsidRPr="006A3A1E" w:rsidRDefault="006A3A1E" w:rsidP="00021D0D">
      <w:pPr>
        <w:widowControl/>
        <w:spacing w:line="240" w:lineRule="exact"/>
        <w:jc w:val="left"/>
        <w:rPr>
          <w:rFonts w:ascii="Helvetica" w:eastAsia="MS PGothic" w:hAnsi="Helvetica" w:cs="Helvetica"/>
          <w:b/>
          <w:bCs/>
          <w:kern w:val="0"/>
          <w:sz w:val="20"/>
          <w:szCs w:val="20"/>
        </w:rPr>
      </w:pPr>
      <w:r w:rsidRPr="006A3A1E">
        <w:rPr>
          <w:rFonts w:ascii="Helvetica" w:eastAsia="MS PGothic" w:hAnsi="Helvetica" w:cs="Helvetica"/>
          <w:b/>
          <w:bCs/>
          <w:kern w:val="0"/>
          <w:sz w:val="20"/>
          <w:szCs w:val="20"/>
        </w:rPr>
        <w:t xml:space="preserve">Principles of method if other than guideline </w:t>
      </w:r>
    </w:p>
    <w:tbl>
      <w:tblPr>
        <w:tblW w:w="0" w:type="auto"/>
        <w:tblCellSpacing w:w="7" w:type="dxa"/>
        <w:tblCellMar>
          <w:top w:w="45" w:type="dxa"/>
          <w:left w:w="45" w:type="dxa"/>
          <w:bottom w:w="45" w:type="dxa"/>
          <w:right w:w="45" w:type="dxa"/>
        </w:tblCellMar>
        <w:tblLook w:val="04A0"/>
      </w:tblPr>
      <w:tblGrid>
        <w:gridCol w:w="3809"/>
      </w:tblGrid>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divId w:val="498153135"/>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HENRYWIN (version 3.20), bond estimation method </w:t>
            </w:r>
          </w:p>
        </w:tc>
      </w:tr>
    </w:tbl>
    <w:p w:rsidR="006A3A1E" w:rsidRPr="006A3A1E" w:rsidRDefault="006A3A1E" w:rsidP="00021D0D">
      <w:pPr>
        <w:widowControl/>
        <w:spacing w:line="240" w:lineRule="exact"/>
        <w:jc w:val="left"/>
        <w:rPr>
          <w:rFonts w:ascii="Helvetica" w:eastAsia="MS PGothic" w:hAnsi="Helvetica" w:cs="Helvetica"/>
          <w:b/>
          <w:bCs/>
          <w:kern w:val="0"/>
          <w:sz w:val="24"/>
          <w:szCs w:val="24"/>
        </w:rPr>
      </w:pPr>
      <w:r w:rsidRPr="006A3A1E">
        <w:rPr>
          <w:rFonts w:ascii="Helvetica" w:eastAsia="MS PGothic" w:hAnsi="Helvetica" w:cs="Helvetica"/>
          <w:b/>
          <w:bCs/>
          <w:kern w:val="0"/>
          <w:sz w:val="24"/>
          <w:szCs w:val="24"/>
        </w:rPr>
        <w:t xml:space="preserve">Test materials </w:t>
      </w:r>
    </w:p>
    <w:p w:rsidR="006A3A1E" w:rsidRPr="006A3A1E" w:rsidRDefault="006A3A1E" w:rsidP="00021D0D">
      <w:pPr>
        <w:widowControl/>
        <w:spacing w:line="240" w:lineRule="exact"/>
        <w:jc w:val="left"/>
        <w:rPr>
          <w:rFonts w:ascii="Helvetica" w:eastAsia="MS PGothic" w:hAnsi="Helvetica" w:cs="Helvetica"/>
          <w:b/>
          <w:bCs/>
          <w:kern w:val="0"/>
          <w:sz w:val="20"/>
          <w:szCs w:val="20"/>
        </w:rPr>
      </w:pPr>
      <w:r w:rsidRPr="006A3A1E">
        <w:rPr>
          <w:rFonts w:ascii="Helvetica" w:eastAsia="MS PGothic" w:hAnsi="Helvetica" w:cs="Helvetica"/>
          <w:b/>
          <w:bCs/>
          <w:kern w:val="0"/>
          <w:sz w:val="20"/>
          <w:szCs w:val="20"/>
        </w:rPr>
        <w:t xml:space="preserve">Identity of test material same as for substance defined in section 1 (if not read-across) </w:t>
      </w:r>
    </w:p>
    <w:tbl>
      <w:tblPr>
        <w:tblW w:w="0" w:type="auto"/>
        <w:tblCellSpacing w:w="7" w:type="dxa"/>
        <w:tblCellMar>
          <w:top w:w="45" w:type="dxa"/>
          <w:left w:w="45" w:type="dxa"/>
          <w:bottom w:w="45" w:type="dxa"/>
          <w:right w:w="45" w:type="dxa"/>
        </w:tblCellMar>
        <w:tblLook w:val="04A0"/>
      </w:tblPr>
      <w:tblGrid>
        <w:gridCol w:w="367"/>
      </w:tblGrid>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divId w:val="527329799"/>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yes </w:t>
            </w:r>
          </w:p>
        </w:tc>
      </w:tr>
    </w:tbl>
    <w:p w:rsidR="006A3A1E" w:rsidRPr="006A3A1E" w:rsidRDefault="006A3A1E" w:rsidP="00021D0D">
      <w:pPr>
        <w:widowControl/>
        <w:spacing w:line="240" w:lineRule="exact"/>
        <w:jc w:val="left"/>
        <w:rPr>
          <w:rFonts w:ascii="Helvetica" w:eastAsia="MS PGothic" w:hAnsi="Helvetica" w:cs="Helvetica"/>
          <w:b/>
          <w:bCs/>
          <w:kern w:val="0"/>
          <w:sz w:val="20"/>
          <w:szCs w:val="20"/>
        </w:rPr>
      </w:pPr>
      <w:r w:rsidRPr="006A3A1E">
        <w:rPr>
          <w:rFonts w:ascii="Helvetica" w:eastAsia="MS PGothic" w:hAnsi="Helvetica" w:cs="Helvetica"/>
          <w:b/>
          <w:bCs/>
          <w:kern w:val="0"/>
          <w:sz w:val="20"/>
          <w:szCs w:val="20"/>
        </w:rPr>
        <w:t xml:space="preserve">Test material identity </w:t>
      </w:r>
    </w:p>
    <w:tbl>
      <w:tblPr>
        <w:tblW w:w="0" w:type="auto"/>
        <w:tblBorders>
          <w:top w:val="single" w:sz="6" w:space="0" w:color="auto"/>
          <w:left w:val="single" w:sz="6" w:space="0" w:color="auto"/>
          <w:bottom w:val="single" w:sz="6" w:space="0" w:color="auto"/>
          <w:right w:val="single" w:sz="6" w:space="0" w:color="auto"/>
        </w:tblBorders>
        <w:tblCellMar>
          <w:top w:w="45" w:type="dxa"/>
          <w:left w:w="45" w:type="dxa"/>
          <w:bottom w:w="45" w:type="dxa"/>
          <w:right w:w="45" w:type="dxa"/>
        </w:tblCellMar>
        <w:tblLook w:val="04A0"/>
      </w:tblPr>
      <w:tblGrid>
        <w:gridCol w:w="1006"/>
        <w:gridCol w:w="659"/>
      </w:tblGrid>
      <w:tr w:rsidR="006A3A1E" w:rsidRPr="006A3A1E">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center"/>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Identifier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center"/>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Identity </w:t>
            </w:r>
          </w:p>
        </w:tc>
      </w:tr>
      <w:tr w:rsidR="006A3A1E" w:rsidRPr="006A3A1E">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left"/>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CAS number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left"/>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77-85-0 </w:t>
            </w:r>
          </w:p>
        </w:tc>
      </w:tr>
    </w:tbl>
    <w:p w:rsidR="006A3A1E" w:rsidRPr="006A3A1E" w:rsidRDefault="006A3A1E" w:rsidP="00D96DAD">
      <w:pPr>
        <w:widowControl/>
        <w:spacing w:beforeLines="100" w:line="280" w:lineRule="exact"/>
        <w:jc w:val="left"/>
        <w:rPr>
          <w:rFonts w:ascii="Helvetica" w:eastAsia="MS PGothic" w:hAnsi="Helvetica" w:cs="Helvetica"/>
          <w:b/>
          <w:bCs/>
          <w:kern w:val="0"/>
          <w:sz w:val="28"/>
          <w:szCs w:val="28"/>
        </w:rPr>
      </w:pPr>
      <w:r w:rsidRPr="006A3A1E">
        <w:rPr>
          <w:rFonts w:ascii="Helvetica" w:eastAsia="MS PGothic" w:hAnsi="Helvetica" w:cs="Helvetica"/>
          <w:b/>
          <w:bCs/>
          <w:kern w:val="0"/>
          <w:sz w:val="28"/>
          <w:szCs w:val="28"/>
        </w:rPr>
        <w:t xml:space="preserve">Results and discussions </w:t>
      </w:r>
    </w:p>
    <w:p w:rsidR="006A3A1E" w:rsidRPr="006A3A1E" w:rsidRDefault="006A3A1E" w:rsidP="00021D0D">
      <w:pPr>
        <w:widowControl/>
        <w:spacing w:line="240" w:lineRule="exact"/>
        <w:jc w:val="left"/>
        <w:rPr>
          <w:rFonts w:ascii="Helvetica" w:eastAsia="MS PGothic" w:hAnsi="Helvetica" w:cs="Helvetica"/>
          <w:b/>
          <w:bCs/>
          <w:kern w:val="0"/>
          <w:sz w:val="20"/>
          <w:szCs w:val="20"/>
        </w:rPr>
      </w:pPr>
      <w:r w:rsidRPr="006A3A1E">
        <w:rPr>
          <w:rFonts w:ascii="Helvetica" w:eastAsia="MS PGothic" w:hAnsi="Helvetica" w:cs="Helvetica"/>
          <w:b/>
          <w:bCs/>
          <w:kern w:val="0"/>
          <w:sz w:val="20"/>
          <w:szCs w:val="20"/>
        </w:rPr>
        <w:t xml:space="preserve">Henry's Law constant H </w:t>
      </w:r>
    </w:p>
    <w:tbl>
      <w:tblPr>
        <w:tblW w:w="0" w:type="auto"/>
        <w:tblCellSpacing w:w="7" w:type="dxa"/>
        <w:tblCellMar>
          <w:top w:w="45" w:type="dxa"/>
          <w:left w:w="45" w:type="dxa"/>
          <w:bottom w:w="45" w:type="dxa"/>
          <w:right w:w="45" w:type="dxa"/>
        </w:tblCellMar>
        <w:tblLook w:val="04A0"/>
      </w:tblPr>
      <w:tblGrid>
        <w:gridCol w:w="583"/>
        <w:gridCol w:w="1463"/>
      </w:tblGrid>
      <w:tr w:rsidR="006A3A1E" w:rsidRPr="006A3A1E">
        <w:trPr>
          <w:tblCellSpacing w:w="7" w:type="dxa"/>
        </w:trPr>
        <w:tc>
          <w:tcPr>
            <w:tcW w:w="450" w:type="dxa"/>
            <w:tcBorders>
              <w:top w:val="nil"/>
              <w:left w:val="nil"/>
              <w:bottom w:val="nil"/>
              <w:right w:val="nil"/>
            </w:tcBorders>
            <w:hideMark/>
          </w:tcPr>
          <w:p w:rsidR="006A3A1E" w:rsidRPr="006A3A1E" w:rsidRDefault="006A3A1E" w:rsidP="00021D0D">
            <w:pPr>
              <w:widowControl/>
              <w:spacing w:line="240" w:lineRule="exact"/>
              <w:jc w:val="right"/>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H </w:t>
            </w:r>
          </w:p>
        </w:tc>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0.00113 Pa m³/mol </w:t>
            </w:r>
          </w:p>
        </w:tc>
      </w:tr>
      <w:tr w:rsidR="006A3A1E" w:rsidRPr="006A3A1E">
        <w:trPr>
          <w:tblCellSpacing w:w="7" w:type="dxa"/>
        </w:trPr>
        <w:tc>
          <w:tcPr>
            <w:tcW w:w="450" w:type="dxa"/>
            <w:tcBorders>
              <w:top w:val="nil"/>
              <w:left w:val="nil"/>
              <w:bottom w:val="nil"/>
              <w:right w:val="nil"/>
            </w:tcBorders>
            <w:hideMark/>
          </w:tcPr>
          <w:p w:rsidR="006A3A1E" w:rsidRPr="006A3A1E" w:rsidRDefault="006A3A1E" w:rsidP="00021D0D">
            <w:pPr>
              <w:widowControl/>
              <w:spacing w:line="240" w:lineRule="exact"/>
              <w:jc w:val="right"/>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Temp. (°C) </w:t>
            </w:r>
          </w:p>
        </w:tc>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25 </w:t>
            </w:r>
          </w:p>
        </w:tc>
      </w:tr>
    </w:tbl>
    <w:p w:rsidR="006A3A1E" w:rsidRPr="006A3A1E" w:rsidRDefault="006A3A1E" w:rsidP="00D96DAD">
      <w:pPr>
        <w:widowControl/>
        <w:spacing w:beforeLines="100" w:line="280" w:lineRule="exact"/>
        <w:jc w:val="left"/>
        <w:rPr>
          <w:rFonts w:ascii="Helvetica" w:eastAsia="MS PGothic" w:hAnsi="Helvetica" w:cs="Helvetica"/>
          <w:b/>
          <w:bCs/>
          <w:kern w:val="0"/>
          <w:sz w:val="28"/>
          <w:szCs w:val="28"/>
        </w:rPr>
      </w:pPr>
      <w:r w:rsidRPr="006A3A1E">
        <w:rPr>
          <w:rFonts w:ascii="Helvetica" w:eastAsia="MS PGothic" w:hAnsi="Helvetica" w:cs="Helvetica"/>
          <w:b/>
          <w:bCs/>
          <w:kern w:val="0"/>
          <w:sz w:val="28"/>
          <w:szCs w:val="28"/>
        </w:rPr>
        <w:t xml:space="preserve">Applicant's summary and conclusion </w:t>
      </w:r>
    </w:p>
    <w:p w:rsidR="006A3A1E" w:rsidRPr="006A3A1E" w:rsidRDefault="006A3A1E" w:rsidP="00021D0D">
      <w:pPr>
        <w:widowControl/>
        <w:spacing w:line="240" w:lineRule="exact"/>
        <w:jc w:val="left"/>
        <w:rPr>
          <w:rFonts w:ascii="Helvetica" w:eastAsia="MS PGothic" w:hAnsi="Helvetica" w:cs="Helvetica"/>
          <w:b/>
          <w:bCs/>
          <w:kern w:val="0"/>
          <w:sz w:val="20"/>
          <w:szCs w:val="20"/>
        </w:rPr>
      </w:pPr>
      <w:r w:rsidRPr="006A3A1E">
        <w:rPr>
          <w:rFonts w:ascii="Helvetica" w:eastAsia="MS PGothic" w:hAnsi="Helvetica" w:cs="Helvetica"/>
          <w:b/>
          <w:bCs/>
          <w:kern w:val="0"/>
          <w:sz w:val="20"/>
          <w:szCs w:val="20"/>
        </w:rPr>
        <w:t xml:space="preserve">Conclusions </w:t>
      </w:r>
    </w:p>
    <w:tbl>
      <w:tblPr>
        <w:tblW w:w="0" w:type="auto"/>
        <w:tblCellSpacing w:w="7" w:type="dxa"/>
        <w:tblCellMar>
          <w:top w:w="45" w:type="dxa"/>
          <w:left w:w="45" w:type="dxa"/>
          <w:bottom w:w="45" w:type="dxa"/>
          <w:right w:w="45" w:type="dxa"/>
        </w:tblCellMar>
        <w:tblLook w:val="04A0"/>
      </w:tblPr>
      <w:tblGrid>
        <w:gridCol w:w="5449"/>
      </w:tblGrid>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divId w:val="2049408843"/>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Henry's law constant is 1.13E-3 Pa.m3/mole by HENRYWIN (version 3.20). </w:t>
            </w:r>
          </w:p>
        </w:tc>
      </w:tr>
    </w:tbl>
    <w:p w:rsidR="006A3A1E" w:rsidRPr="006A3A1E" w:rsidRDefault="006A3A1E" w:rsidP="00D96DAD">
      <w:pPr>
        <w:widowControl/>
        <w:spacing w:beforeLines="100" w:line="340" w:lineRule="exact"/>
        <w:jc w:val="left"/>
        <w:rPr>
          <w:rFonts w:ascii="Helvetica" w:eastAsia="MS PGothic" w:hAnsi="Helvetica" w:cs="Helvetica"/>
          <w:b/>
          <w:bCs/>
          <w:kern w:val="0"/>
          <w:sz w:val="32"/>
          <w:szCs w:val="32"/>
          <w:u w:val="single"/>
        </w:rPr>
      </w:pPr>
      <w:r w:rsidRPr="006A3A1E">
        <w:rPr>
          <w:rFonts w:ascii="Helvetica" w:eastAsia="MS PGothic" w:hAnsi="Helvetica" w:cs="Helvetica"/>
          <w:b/>
          <w:bCs/>
          <w:kern w:val="0"/>
          <w:sz w:val="32"/>
          <w:szCs w:val="32"/>
          <w:u w:val="single"/>
        </w:rPr>
        <w:t xml:space="preserve">5.4.3 Distribution </w:t>
      </w:r>
      <w:proofErr w:type="spellStart"/>
      <w:r w:rsidRPr="006A3A1E">
        <w:rPr>
          <w:rFonts w:ascii="Helvetica" w:eastAsia="MS PGothic" w:hAnsi="Helvetica" w:cs="Helvetica"/>
          <w:b/>
          <w:bCs/>
          <w:kern w:val="0"/>
          <w:sz w:val="32"/>
          <w:szCs w:val="32"/>
          <w:u w:val="single"/>
        </w:rPr>
        <w:t>modelling</w:t>
      </w:r>
      <w:proofErr w:type="spellEnd"/>
      <w:r w:rsidRPr="006A3A1E">
        <w:rPr>
          <w:rFonts w:ascii="Helvetica" w:eastAsia="MS PGothic" w:hAnsi="Helvetica" w:cs="Helvetica"/>
          <w:b/>
          <w:bCs/>
          <w:kern w:val="0"/>
          <w:sz w:val="32"/>
          <w:szCs w:val="32"/>
          <w:u w:val="single"/>
        </w:rPr>
        <w:t xml:space="preserve"> </w:t>
      </w:r>
    </w:p>
    <w:p w:rsidR="006A3A1E" w:rsidRPr="006A3A1E" w:rsidRDefault="006A3A1E" w:rsidP="00D96DAD">
      <w:pPr>
        <w:widowControl/>
        <w:spacing w:beforeLines="100" w:line="320" w:lineRule="exact"/>
        <w:jc w:val="left"/>
        <w:rPr>
          <w:rFonts w:ascii="Helvetica" w:eastAsia="MS PGothic" w:hAnsi="Helvetica" w:cs="Helvetica"/>
          <w:b/>
          <w:bCs/>
          <w:i/>
          <w:iCs/>
          <w:kern w:val="0"/>
          <w:sz w:val="30"/>
          <w:szCs w:val="30"/>
        </w:rPr>
      </w:pPr>
      <w:r w:rsidRPr="006A3A1E">
        <w:rPr>
          <w:rFonts w:ascii="Helvetica" w:eastAsia="MS PGothic" w:hAnsi="Helvetica" w:cs="Helvetica"/>
          <w:b/>
          <w:bCs/>
          <w:i/>
          <w:iCs/>
          <w:kern w:val="0"/>
          <w:sz w:val="30"/>
          <w:szCs w:val="30"/>
        </w:rPr>
        <w:t xml:space="preserve">Endpoint study record: QSAR </w:t>
      </w:r>
    </w:p>
    <w:tbl>
      <w:tblPr>
        <w:tblW w:w="0" w:type="auto"/>
        <w:tblCellSpacing w:w="7" w:type="dxa"/>
        <w:tblCellMar>
          <w:left w:w="0" w:type="dxa"/>
          <w:right w:w="0" w:type="dxa"/>
        </w:tblCellMar>
        <w:tblLook w:val="04A0"/>
      </w:tblPr>
      <w:tblGrid>
        <w:gridCol w:w="1044"/>
        <w:gridCol w:w="20"/>
        <w:gridCol w:w="4344"/>
      </w:tblGrid>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divId w:val="2145468994"/>
              <w:rPr>
                <w:rFonts w:ascii="Helvetica" w:eastAsia="MS PGothic" w:hAnsi="Helvetica" w:cs="Helvetica"/>
                <w:b/>
                <w:bCs/>
                <w:color w:val="0000B2"/>
                <w:kern w:val="0"/>
                <w:sz w:val="16"/>
                <w:szCs w:val="16"/>
              </w:rPr>
            </w:pPr>
            <w:r w:rsidRPr="006A3A1E">
              <w:rPr>
                <w:rFonts w:ascii="Helvetica" w:eastAsia="MS PGothic" w:hAnsi="Helvetica" w:cs="Helvetica"/>
                <w:b/>
                <w:bCs/>
                <w:color w:val="0000B2"/>
                <w:kern w:val="0"/>
                <w:sz w:val="16"/>
                <w:szCs w:val="16"/>
              </w:rPr>
              <w:t xml:space="preserve">UUID </w:t>
            </w:r>
          </w:p>
        </w:tc>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color w:val="0000B2"/>
                <w:kern w:val="0"/>
                <w:sz w:val="16"/>
                <w:szCs w:val="16"/>
              </w:rPr>
            </w:pPr>
            <w:r w:rsidRPr="006A3A1E">
              <w:rPr>
                <w:rFonts w:ascii="Helvetica" w:eastAsia="MS PGothic" w:hAnsi="Helvetica" w:cs="Helvetica"/>
                <w:color w:val="0000B2"/>
                <w:kern w:val="0"/>
                <w:sz w:val="16"/>
                <w:szCs w:val="16"/>
              </w:rPr>
              <w:t xml:space="preserve">IUC5-1c3d206a-ff70-4c6d-964c-a44c2b401d94 </w:t>
            </w:r>
          </w:p>
        </w:tc>
      </w:tr>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b/>
                <w:bCs/>
                <w:color w:val="0000B2"/>
                <w:kern w:val="0"/>
                <w:sz w:val="16"/>
                <w:szCs w:val="16"/>
              </w:rPr>
            </w:pPr>
            <w:r w:rsidRPr="006A3A1E">
              <w:rPr>
                <w:rFonts w:ascii="Helvetica" w:eastAsia="MS PGothic" w:hAnsi="Helvetica" w:cs="Helvetica"/>
                <w:b/>
                <w:bCs/>
                <w:color w:val="0000B2"/>
                <w:kern w:val="0"/>
                <w:sz w:val="16"/>
                <w:szCs w:val="16"/>
              </w:rPr>
              <w:t xml:space="preserve">Dossier UUID </w:t>
            </w:r>
          </w:p>
        </w:tc>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color w:val="0000B2"/>
                <w:kern w:val="0"/>
                <w:sz w:val="16"/>
                <w:szCs w:val="16"/>
              </w:rPr>
            </w:pPr>
            <w:r w:rsidRPr="006A3A1E">
              <w:rPr>
                <w:rFonts w:ascii="Helvetica" w:eastAsia="MS PGothic" w:hAnsi="Helvetica" w:cs="Helvetica"/>
                <w:color w:val="0000B2"/>
                <w:kern w:val="0"/>
                <w:sz w:val="16"/>
                <w:szCs w:val="16"/>
              </w:rPr>
              <w:t xml:space="preserve">0 </w:t>
            </w:r>
          </w:p>
        </w:tc>
      </w:tr>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b/>
                <w:bCs/>
                <w:color w:val="0000B2"/>
                <w:kern w:val="0"/>
                <w:sz w:val="16"/>
                <w:szCs w:val="16"/>
              </w:rPr>
            </w:pPr>
            <w:r w:rsidRPr="006A3A1E">
              <w:rPr>
                <w:rFonts w:ascii="Helvetica" w:eastAsia="MS PGothic" w:hAnsi="Helvetica" w:cs="Helvetica"/>
                <w:b/>
                <w:bCs/>
                <w:color w:val="0000B2"/>
                <w:kern w:val="0"/>
                <w:sz w:val="16"/>
                <w:szCs w:val="16"/>
              </w:rPr>
              <w:t xml:space="preserve">Author </w:t>
            </w:r>
          </w:p>
        </w:tc>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color w:val="0000B2"/>
                <w:kern w:val="0"/>
                <w:sz w:val="16"/>
                <w:szCs w:val="16"/>
              </w:rPr>
            </w:pPr>
            <w:proofErr w:type="spellStart"/>
            <w:r w:rsidRPr="006A3A1E">
              <w:rPr>
                <w:rFonts w:ascii="Helvetica" w:eastAsia="MS PGothic" w:hAnsi="Helvetica" w:cs="Helvetica"/>
                <w:color w:val="0000B2"/>
                <w:kern w:val="0"/>
                <w:sz w:val="16"/>
                <w:szCs w:val="16"/>
              </w:rPr>
              <w:t>mariko</w:t>
            </w:r>
            <w:proofErr w:type="spellEnd"/>
            <w:r w:rsidRPr="006A3A1E">
              <w:rPr>
                <w:rFonts w:ascii="Helvetica" w:eastAsia="MS PGothic" w:hAnsi="Helvetica" w:cs="Helvetica"/>
                <w:color w:val="0000B2"/>
                <w:kern w:val="0"/>
                <w:sz w:val="16"/>
                <w:szCs w:val="16"/>
              </w:rPr>
              <w:t xml:space="preserve"> / National Institute of Health Sciences / Tokyo / Japan </w:t>
            </w:r>
          </w:p>
        </w:tc>
      </w:tr>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b/>
                <w:bCs/>
                <w:color w:val="0000B2"/>
                <w:kern w:val="0"/>
                <w:sz w:val="16"/>
                <w:szCs w:val="16"/>
              </w:rPr>
            </w:pPr>
            <w:r w:rsidRPr="006A3A1E">
              <w:rPr>
                <w:rFonts w:ascii="Helvetica" w:eastAsia="MS PGothic" w:hAnsi="Helvetica" w:cs="Helvetica"/>
                <w:b/>
                <w:bCs/>
                <w:color w:val="0000B2"/>
                <w:kern w:val="0"/>
                <w:sz w:val="16"/>
                <w:szCs w:val="16"/>
              </w:rPr>
              <w:t xml:space="preserve">Date </w:t>
            </w:r>
          </w:p>
        </w:tc>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color w:val="0000B2"/>
                <w:kern w:val="0"/>
                <w:sz w:val="16"/>
                <w:szCs w:val="16"/>
              </w:rPr>
            </w:pPr>
            <w:r w:rsidRPr="006A3A1E">
              <w:rPr>
                <w:rFonts w:ascii="Helvetica" w:eastAsia="MS PGothic" w:hAnsi="Helvetica" w:cs="Helvetica"/>
                <w:color w:val="0000B2"/>
                <w:kern w:val="0"/>
                <w:sz w:val="16"/>
                <w:szCs w:val="16"/>
              </w:rPr>
              <w:t xml:space="preserve">2011-12-01 10:23:09 JST </w:t>
            </w:r>
          </w:p>
        </w:tc>
      </w:tr>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b/>
                <w:bCs/>
                <w:color w:val="0000B2"/>
                <w:kern w:val="0"/>
                <w:sz w:val="16"/>
                <w:szCs w:val="16"/>
              </w:rPr>
            </w:pPr>
            <w:r w:rsidRPr="006A3A1E">
              <w:rPr>
                <w:rFonts w:ascii="Helvetica" w:eastAsia="MS PGothic" w:hAnsi="Helvetica" w:cs="Helvetica"/>
                <w:b/>
                <w:bCs/>
                <w:color w:val="0000B2"/>
                <w:kern w:val="0"/>
                <w:sz w:val="16"/>
                <w:szCs w:val="16"/>
              </w:rPr>
              <w:t xml:space="preserve">Remarks </w:t>
            </w:r>
          </w:p>
        </w:tc>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r>
    </w:tbl>
    <w:p w:rsidR="006A3A1E" w:rsidRPr="006A3A1E" w:rsidRDefault="006A3A1E" w:rsidP="00021D0D">
      <w:pPr>
        <w:widowControl/>
        <w:spacing w:line="240" w:lineRule="exact"/>
        <w:jc w:val="left"/>
        <w:rPr>
          <w:rFonts w:ascii="Helvetica" w:eastAsia="MS PGothic" w:hAnsi="Helvetica" w:cs="Helvetica"/>
          <w:vanish/>
          <w:kern w:val="0"/>
          <w:sz w:val="16"/>
          <w:szCs w:val="16"/>
        </w:rPr>
      </w:pPr>
    </w:p>
    <w:tbl>
      <w:tblPr>
        <w:tblW w:w="0" w:type="auto"/>
        <w:tblCellSpacing w:w="7" w:type="dxa"/>
        <w:tblCellMar>
          <w:top w:w="45" w:type="dxa"/>
          <w:left w:w="45" w:type="dxa"/>
          <w:bottom w:w="45" w:type="dxa"/>
          <w:right w:w="45" w:type="dxa"/>
        </w:tblCellMar>
        <w:tblLook w:val="04A0"/>
      </w:tblPr>
      <w:tblGrid>
        <w:gridCol w:w="117"/>
        <w:gridCol w:w="117"/>
      </w:tblGrid>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r>
    </w:tbl>
    <w:p w:rsidR="006A3A1E" w:rsidRPr="006A3A1E" w:rsidRDefault="006A3A1E" w:rsidP="00D96DAD">
      <w:pPr>
        <w:widowControl/>
        <w:spacing w:beforeLines="100" w:line="280" w:lineRule="exact"/>
        <w:jc w:val="left"/>
        <w:rPr>
          <w:rFonts w:ascii="Helvetica" w:eastAsia="MS PGothic" w:hAnsi="Helvetica" w:cs="Helvetica"/>
          <w:b/>
          <w:bCs/>
          <w:kern w:val="0"/>
          <w:sz w:val="28"/>
          <w:szCs w:val="28"/>
        </w:rPr>
      </w:pPr>
      <w:r w:rsidRPr="006A3A1E">
        <w:rPr>
          <w:rFonts w:ascii="Helvetica" w:eastAsia="MS PGothic" w:hAnsi="Helvetica" w:cs="Helvetica"/>
          <w:b/>
          <w:bCs/>
          <w:kern w:val="0"/>
          <w:sz w:val="28"/>
          <w:szCs w:val="28"/>
        </w:rPr>
        <w:t xml:space="preserve">Administrative Data </w:t>
      </w:r>
    </w:p>
    <w:tbl>
      <w:tblPr>
        <w:tblW w:w="0" w:type="auto"/>
        <w:tblCellSpacing w:w="7" w:type="dxa"/>
        <w:tblCellMar>
          <w:top w:w="45" w:type="dxa"/>
          <w:left w:w="45" w:type="dxa"/>
          <w:bottom w:w="45" w:type="dxa"/>
          <w:right w:w="45" w:type="dxa"/>
        </w:tblCellMar>
        <w:tblLook w:val="04A0"/>
      </w:tblPr>
      <w:tblGrid>
        <w:gridCol w:w="3161"/>
        <w:gridCol w:w="1868"/>
        <w:gridCol w:w="288"/>
        <w:gridCol w:w="295"/>
      </w:tblGrid>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Purpose flag </w:t>
            </w:r>
          </w:p>
        </w:tc>
        <w:tc>
          <w:tcPr>
            <w:tcW w:w="0" w:type="auto"/>
            <w:gridSpan w:val="3"/>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key study; robust study summary </w:t>
            </w:r>
          </w:p>
        </w:tc>
      </w:tr>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Study result type </w:t>
            </w:r>
          </w:p>
        </w:tc>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(Q)SAR </w:t>
            </w:r>
          </w:p>
        </w:tc>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r>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Reliability </w:t>
            </w:r>
          </w:p>
        </w:tc>
        <w:tc>
          <w:tcPr>
            <w:tcW w:w="0" w:type="auto"/>
            <w:gridSpan w:val="3"/>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2 (reliable with restrictions) </w:t>
            </w:r>
          </w:p>
        </w:tc>
      </w:tr>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Rationale for reliability incl. deficiencies </w:t>
            </w:r>
          </w:p>
        </w:tc>
        <w:tc>
          <w:tcPr>
            <w:tcW w:w="0" w:type="auto"/>
            <w:gridSpan w:val="3"/>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Reliable QSAR </w:t>
            </w:r>
          </w:p>
        </w:tc>
      </w:tr>
    </w:tbl>
    <w:p w:rsidR="006A3A1E" w:rsidRPr="006A3A1E" w:rsidRDefault="006A3A1E" w:rsidP="00D96DAD">
      <w:pPr>
        <w:widowControl/>
        <w:spacing w:beforeLines="100" w:line="280" w:lineRule="exact"/>
        <w:jc w:val="left"/>
        <w:rPr>
          <w:rFonts w:ascii="Helvetica" w:eastAsia="MS PGothic" w:hAnsi="Helvetica" w:cs="Helvetica"/>
          <w:b/>
          <w:bCs/>
          <w:kern w:val="0"/>
          <w:sz w:val="28"/>
          <w:szCs w:val="28"/>
        </w:rPr>
      </w:pPr>
      <w:r w:rsidRPr="006A3A1E">
        <w:rPr>
          <w:rFonts w:ascii="Helvetica" w:eastAsia="MS PGothic" w:hAnsi="Helvetica" w:cs="Helvetica"/>
          <w:b/>
          <w:bCs/>
          <w:kern w:val="0"/>
          <w:sz w:val="28"/>
          <w:szCs w:val="28"/>
        </w:rPr>
        <w:t xml:space="preserve">Materials and methods </w:t>
      </w:r>
    </w:p>
    <w:p w:rsidR="006A3A1E" w:rsidRPr="006A3A1E" w:rsidRDefault="006A3A1E" w:rsidP="00021D0D">
      <w:pPr>
        <w:widowControl/>
        <w:spacing w:line="240" w:lineRule="exact"/>
        <w:jc w:val="left"/>
        <w:rPr>
          <w:rFonts w:ascii="Helvetica" w:eastAsia="MS PGothic" w:hAnsi="Helvetica" w:cs="Helvetica"/>
          <w:b/>
          <w:bCs/>
          <w:kern w:val="0"/>
          <w:sz w:val="20"/>
          <w:szCs w:val="20"/>
        </w:rPr>
      </w:pPr>
      <w:r w:rsidRPr="006A3A1E">
        <w:rPr>
          <w:rFonts w:ascii="Helvetica" w:eastAsia="MS PGothic" w:hAnsi="Helvetica" w:cs="Helvetica"/>
          <w:b/>
          <w:bCs/>
          <w:kern w:val="0"/>
          <w:sz w:val="20"/>
          <w:szCs w:val="20"/>
        </w:rPr>
        <w:t xml:space="preserve">Model </w:t>
      </w:r>
    </w:p>
    <w:tbl>
      <w:tblPr>
        <w:tblW w:w="0" w:type="auto"/>
        <w:tblCellSpacing w:w="7" w:type="dxa"/>
        <w:tblCellMar>
          <w:top w:w="45" w:type="dxa"/>
          <w:left w:w="45" w:type="dxa"/>
          <w:bottom w:w="45" w:type="dxa"/>
          <w:right w:w="45" w:type="dxa"/>
        </w:tblCellMar>
        <w:tblLook w:val="04A0"/>
      </w:tblPr>
      <w:tblGrid>
        <w:gridCol w:w="3071"/>
      </w:tblGrid>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divId w:val="1384057356"/>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Calculation according to Mackay, Level III </w:t>
            </w:r>
          </w:p>
        </w:tc>
      </w:tr>
    </w:tbl>
    <w:p w:rsidR="006A3A1E" w:rsidRPr="006A3A1E" w:rsidRDefault="006A3A1E" w:rsidP="00021D0D">
      <w:pPr>
        <w:widowControl/>
        <w:spacing w:line="240" w:lineRule="exact"/>
        <w:jc w:val="left"/>
        <w:rPr>
          <w:rFonts w:ascii="Helvetica" w:eastAsia="MS PGothic" w:hAnsi="Helvetica" w:cs="Helvetica"/>
          <w:b/>
          <w:bCs/>
          <w:kern w:val="0"/>
          <w:sz w:val="20"/>
          <w:szCs w:val="20"/>
        </w:rPr>
      </w:pPr>
      <w:r w:rsidRPr="006A3A1E">
        <w:rPr>
          <w:rFonts w:ascii="Helvetica" w:eastAsia="MS PGothic" w:hAnsi="Helvetica" w:cs="Helvetica"/>
          <w:b/>
          <w:bCs/>
          <w:kern w:val="0"/>
          <w:sz w:val="20"/>
          <w:szCs w:val="20"/>
        </w:rPr>
        <w:t xml:space="preserve">Calculation </w:t>
      </w:r>
      <w:proofErr w:type="spellStart"/>
      <w:r w:rsidRPr="006A3A1E">
        <w:rPr>
          <w:rFonts w:ascii="Helvetica" w:eastAsia="MS PGothic" w:hAnsi="Helvetica" w:cs="Helvetica"/>
          <w:b/>
          <w:bCs/>
          <w:kern w:val="0"/>
          <w:sz w:val="20"/>
          <w:szCs w:val="20"/>
        </w:rPr>
        <w:t>programme</w:t>
      </w:r>
      <w:proofErr w:type="spellEnd"/>
      <w:r w:rsidRPr="006A3A1E">
        <w:rPr>
          <w:rFonts w:ascii="Helvetica" w:eastAsia="MS PGothic" w:hAnsi="Helvetica" w:cs="Helvetica"/>
          <w:b/>
          <w:bCs/>
          <w:kern w:val="0"/>
          <w:sz w:val="20"/>
          <w:szCs w:val="20"/>
        </w:rPr>
        <w:t xml:space="preserve"> </w:t>
      </w:r>
    </w:p>
    <w:tbl>
      <w:tblPr>
        <w:tblW w:w="0" w:type="auto"/>
        <w:tblCellSpacing w:w="7" w:type="dxa"/>
        <w:tblCellMar>
          <w:top w:w="45" w:type="dxa"/>
          <w:left w:w="45" w:type="dxa"/>
          <w:bottom w:w="45" w:type="dxa"/>
          <w:right w:w="45" w:type="dxa"/>
        </w:tblCellMar>
        <w:tblLook w:val="04A0"/>
      </w:tblPr>
      <w:tblGrid>
        <w:gridCol w:w="1781"/>
      </w:tblGrid>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divId w:val="94062715"/>
              <w:rPr>
                <w:rFonts w:ascii="Helvetica" w:eastAsia="MS PGothic" w:hAnsi="Helvetica" w:cs="Helvetica"/>
                <w:kern w:val="0"/>
                <w:sz w:val="16"/>
                <w:szCs w:val="16"/>
              </w:rPr>
            </w:pPr>
            <w:r w:rsidRPr="006A3A1E">
              <w:rPr>
                <w:rFonts w:ascii="Helvetica" w:eastAsia="MS PGothic" w:hAnsi="Helvetica" w:cs="Helvetica"/>
                <w:kern w:val="0"/>
                <w:sz w:val="16"/>
                <w:szCs w:val="16"/>
              </w:rPr>
              <w:lastRenderedPageBreak/>
              <w:t xml:space="preserve">EPISUITE (version 4.0) </w:t>
            </w:r>
          </w:p>
        </w:tc>
      </w:tr>
    </w:tbl>
    <w:p w:rsidR="006A3A1E" w:rsidRPr="006A3A1E" w:rsidRDefault="006A3A1E" w:rsidP="00021D0D">
      <w:pPr>
        <w:widowControl/>
        <w:spacing w:line="240" w:lineRule="exact"/>
        <w:jc w:val="left"/>
        <w:rPr>
          <w:rFonts w:ascii="Helvetica" w:eastAsia="MS PGothic" w:hAnsi="Helvetica" w:cs="Helvetica"/>
          <w:b/>
          <w:bCs/>
          <w:kern w:val="0"/>
          <w:sz w:val="20"/>
          <w:szCs w:val="20"/>
        </w:rPr>
      </w:pPr>
      <w:r w:rsidRPr="006A3A1E">
        <w:rPr>
          <w:rFonts w:ascii="Helvetica" w:eastAsia="MS PGothic" w:hAnsi="Helvetica" w:cs="Helvetica"/>
          <w:b/>
          <w:bCs/>
          <w:kern w:val="0"/>
          <w:sz w:val="20"/>
          <w:szCs w:val="20"/>
        </w:rPr>
        <w:t xml:space="preserve">Release year </w:t>
      </w:r>
    </w:p>
    <w:tbl>
      <w:tblPr>
        <w:tblW w:w="0" w:type="auto"/>
        <w:tblCellSpacing w:w="7" w:type="dxa"/>
        <w:tblCellMar>
          <w:top w:w="45" w:type="dxa"/>
          <w:left w:w="45" w:type="dxa"/>
          <w:bottom w:w="45" w:type="dxa"/>
          <w:right w:w="45" w:type="dxa"/>
        </w:tblCellMar>
        <w:tblLook w:val="04A0"/>
      </w:tblPr>
      <w:tblGrid>
        <w:gridCol w:w="474"/>
      </w:tblGrid>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divId w:val="1358774005"/>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2008 </w:t>
            </w:r>
          </w:p>
        </w:tc>
      </w:tr>
    </w:tbl>
    <w:p w:rsidR="006A3A1E" w:rsidRPr="006A3A1E" w:rsidRDefault="006A3A1E" w:rsidP="00021D0D">
      <w:pPr>
        <w:widowControl/>
        <w:spacing w:line="240" w:lineRule="exact"/>
        <w:jc w:val="left"/>
        <w:rPr>
          <w:rFonts w:ascii="Helvetica" w:eastAsia="MS PGothic" w:hAnsi="Helvetica" w:cs="Helvetica"/>
          <w:b/>
          <w:bCs/>
          <w:kern w:val="0"/>
          <w:sz w:val="20"/>
          <w:szCs w:val="20"/>
        </w:rPr>
      </w:pPr>
      <w:r w:rsidRPr="006A3A1E">
        <w:rPr>
          <w:rFonts w:ascii="Helvetica" w:eastAsia="MS PGothic" w:hAnsi="Helvetica" w:cs="Helvetica"/>
          <w:b/>
          <w:bCs/>
          <w:kern w:val="0"/>
          <w:sz w:val="20"/>
          <w:szCs w:val="20"/>
        </w:rPr>
        <w:t xml:space="preserve">Media </w:t>
      </w:r>
    </w:p>
    <w:tbl>
      <w:tblPr>
        <w:tblW w:w="0" w:type="auto"/>
        <w:tblCellSpacing w:w="7" w:type="dxa"/>
        <w:tblCellMar>
          <w:top w:w="45" w:type="dxa"/>
          <w:left w:w="45" w:type="dxa"/>
          <w:bottom w:w="45" w:type="dxa"/>
          <w:right w:w="45" w:type="dxa"/>
        </w:tblCellMar>
        <w:tblLook w:val="04A0"/>
      </w:tblPr>
      <w:tblGrid>
        <w:gridCol w:w="2679"/>
      </w:tblGrid>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divId w:val="451871993"/>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air - biota - sediment(s) - soil - water </w:t>
            </w:r>
          </w:p>
        </w:tc>
      </w:tr>
    </w:tbl>
    <w:p w:rsidR="006A3A1E" w:rsidRPr="006A3A1E" w:rsidRDefault="006A3A1E" w:rsidP="00021D0D">
      <w:pPr>
        <w:widowControl/>
        <w:spacing w:line="240" w:lineRule="exact"/>
        <w:jc w:val="left"/>
        <w:rPr>
          <w:rFonts w:ascii="Helvetica" w:eastAsia="MS PGothic" w:hAnsi="Helvetica" w:cs="Helvetica"/>
          <w:b/>
          <w:bCs/>
          <w:kern w:val="0"/>
          <w:sz w:val="24"/>
          <w:szCs w:val="24"/>
        </w:rPr>
      </w:pPr>
      <w:r w:rsidRPr="006A3A1E">
        <w:rPr>
          <w:rFonts w:ascii="Helvetica" w:eastAsia="MS PGothic" w:hAnsi="Helvetica" w:cs="Helvetica"/>
          <w:b/>
          <w:bCs/>
          <w:kern w:val="0"/>
          <w:sz w:val="24"/>
          <w:szCs w:val="24"/>
        </w:rPr>
        <w:t xml:space="preserve">Test materials </w:t>
      </w:r>
    </w:p>
    <w:p w:rsidR="006A3A1E" w:rsidRPr="006A3A1E" w:rsidRDefault="006A3A1E" w:rsidP="00021D0D">
      <w:pPr>
        <w:widowControl/>
        <w:spacing w:line="240" w:lineRule="exact"/>
        <w:jc w:val="left"/>
        <w:rPr>
          <w:rFonts w:ascii="Helvetica" w:eastAsia="MS PGothic" w:hAnsi="Helvetica" w:cs="Helvetica"/>
          <w:b/>
          <w:bCs/>
          <w:kern w:val="0"/>
          <w:sz w:val="20"/>
          <w:szCs w:val="20"/>
        </w:rPr>
      </w:pPr>
      <w:r w:rsidRPr="006A3A1E">
        <w:rPr>
          <w:rFonts w:ascii="Helvetica" w:eastAsia="MS PGothic" w:hAnsi="Helvetica" w:cs="Helvetica"/>
          <w:b/>
          <w:bCs/>
          <w:kern w:val="0"/>
          <w:sz w:val="20"/>
          <w:szCs w:val="20"/>
        </w:rPr>
        <w:t xml:space="preserve">Identity of test material same as for substance defined in section 1 (if not read-across) </w:t>
      </w:r>
    </w:p>
    <w:tbl>
      <w:tblPr>
        <w:tblW w:w="0" w:type="auto"/>
        <w:tblCellSpacing w:w="7" w:type="dxa"/>
        <w:tblCellMar>
          <w:top w:w="45" w:type="dxa"/>
          <w:left w:w="45" w:type="dxa"/>
          <w:bottom w:w="45" w:type="dxa"/>
          <w:right w:w="45" w:type="dxa"/>
        </w:tblCellMar>
        <w:tblLook w:val="04A0"/>
      </w:tblPr>
      <w:tblGrid>
        <w:gridCol w:w="367"/>
      </w:tblGrid>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divId w:val="2000496334"/>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yes </w:t>
            </w:r>
          </w:p>
        </w:tc>
      </w:tr>
    </w:tbl>
    <w:p w:rsidR="006A3A1E" w:rsidRPr="006A3A1E" w:rsidRDefault="006A3A1E" w:rsidP="00021D0D">
      <w:pPr>
        <w:widowControl/>
        <w:spacing w:line="240" w:lineRule="exact"/>
        <w:jc w:val="left"/>
        <w:rPr>
          <w:rFonts w:ascii="Helvetica" w:eastAsia="MS PGothic" w:hAnsi="Helvetica" w:cs="Helvetica"/>
          <w:b/>
          <w:bCs/>
          <w:kern w:val="0"/>
          <w:sz w:val="20"/>
          <w:szCs w:val="20"/>
        </w:rPr>
      </w:pPr>
      <w:r w:rsidRPr="006A3A1E">
        <w:rPr>
          <w:rFonts w:ascii="Helvetica" w:eastAsia="MS PGothic" w:hAnsi="Helvetica" w:cs="Helvetica"/>
          <w:b/>
          <w:bCs/>
          <w:kern w:val="0"/>
          <w:sz w:val="20"/>
          <w:szCs w:val="20"/>
        </w:rPr>
        <w:t xml:space="preserve">Test material identity </w:t>
      </w:r>
    </w:p>
    <w:tbl>
      <w:tblPr>
        <w:tblW w:w="0" w:type="auto"/>
        <w:tblBorders>
          <w:top w:val="single" w:sz="6" w:space="0" w:color="auto"/>
          <w:left w:val="single" w:sz="6" w:space="0" w:color="auto"/>
          <w:bottom w:val="single" w:sz="6" w:space="0" w:color="auto"/>
          <w:right w:val="single" w:sz="6" w:space="0" w:color="auto"/>
        </w:tblBorders>
        <w:tblCellMar>
          <w:top w:w="45" w:type="dxa"/>
          <w:left w:w="45" w:type="dxa"/>
          <w:bottom w:w="45" w:type="dxa"/>
          <w:right w:w="45" w:type="dxa"/>
        </w:tblCellMar>
        <w:tblLook w:val="04A0"/>
      </w:tblPr>
      <w:tblGrid>
        <w:gridCol w:w="1006"/>
        <w:gridCol w:w="659"/>
      </w:tblGrid>
      <w:tr w:rsidR="006A3A1E" w:rsidRPr="006A3A1E">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center"/>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Identifier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center"/>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Identity </w:t>
            </w:r>
          </w:p>
        </w:tc>
      </w:tr>
      <w:tr w:rsidR="006A3A1E" w:rsidRPr="006A3A1E">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left"/>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CAS number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left"/>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77-85-0 </w:t>
            </w:r>
          </w:p>
        </w:tc>
      </w:tr>
    </w:tbl>
    <w:p w:rsidR="006A3A1E" w:rsidRPr="006A3A1E" w:rsidRDefault="006A3A1E" w:rsidP="00021D0D">
      <w:pPr>
        <w:widowControl/>
        <w:spacing w:line="240" w:lineRule="exact"/>
        <w:jc w:val="left"/>
        <w:rPr>
          <w:rFonts w:ascii="Helvetica" w:eastAsia="MS PGothic" w:hAnsi="Helvetica" w:cs="Helvetica"/>
          <w:b/>
          <w:bCs/>
          <w:i/>
          <w:iCs/>
          <w:kern w:val="0"/>
          <w:sz w:val="20"/>
          <w:szCs w:val="20"/>
        </w:rPr>
      </w:pPr>
      <w:r w:rsidRPr="006A3A1E">
        <w:rPr>
          <w:rFonts w:ascii="Helvetica" w:eastAsia="MS PGothic" w:hAnsi="Helvetica" w:cs="Helvetica"/>
          <w:b/>
          <w:bCs/>
          <w:i/>
          <w:iCs/>
          <w:kern w:val="0"/>
          <w:sz w:val="20"/>
          <w:szCs w:val="20"/>
        </w:rPr>
        <w:t xml:space="preserve">Test substance input data </w:t>
      </w:r>
    </w:p>
    <w:tbl>
      <w:tblPr>
        <w:tblW w:w="0" w:type="auto"/>
        <w:tblCellSpacing w:w="7" w:type="dxa"/>
        <w:tblCellMar>
          <w:top w:w="45" w:type="dxa"/>
          <w:left w:w="45" w:type="dxa"/>
          <w:bottom w:w="45" w:type="dxa"/>
          <w:right w:w="45" w:type="dxa"/>
        </w:tblCellMar>
        <w:tblLook w:val="04A0"/>
      </w:tblPr>
      <w:tblGrid>
        <w:gridCol w:w="3551"/>
      </w:tblGrid>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divId w:val="1939562131"/>
              <w:rPr>
                <w:rFonts w:ascii="Helvetica" w:eastAsia="MS PGothic" w:hAnsi="Helvetica" w:cs="Helvetica"/>
                <w:kern w:val="0"/>
                <w:sz w:val="16"/>
                <w:szCs w:val="16"/>
              </w:rPr>
            </w:pPr>
            <w:r w:rsidRPr="006A3A1E">
              <w:rPr>
                <w:rFonts w:ascii="Helvetica" w:eastAsia="MS PGothic" w:hAnsi="Helvetica" w:cs="Helvetica"/>
                <w:kern w:val="0"/>
                <w:sz w:val="16"/>
                <w:szCs w:val="16"/>
              </w:rPr>
              <w:t>- Water solubility: 300 g/L (the lowest limit value)</w:t>
            </w:r>
            <w:r>
              <w:rPr>
                <w:rFonts w:ascii="Helvetica" w:eastAsia="MS PGothic" w:hAnsi="Helvetica" w:cs="Helvetica"/>
                <w:kern w:val="0"/>
                <w:sz w:val="16"/>
                <w:szCs w:val="16"/>
              </w:rPr>
              <w:br/>
            </w:r>
            <w:r w:rsidRPr="006A3A1E">
              <w:rPr>
                <w:rFonts w:ascii="Helvetica" w:eastAsia="MS PGothic" w:hAnsi="Helvetica" w:cs="Helvetica"/>
                <w:kern w:val="0"/>
                <w:sz w:val="16"/>
                <w:szCs w:val="16"/>
              </w:rPr>
              <w:t xml:space="preserve">- </w:t>
            </w:r>
            <w:proofErr w:type="spellStart"/>
            <w:r w:rsidRPr="006A3A1E">
              <w:rPr>
                <w:rFonts w:ascii="Helvetica" w:eastAsia="MS PGothic" w:hAnsi="Helvetica" w:cs="Helvetica"/>
                <w:kern w:val="0"/>
                <w:sz w:val="16"/>
                <w:szCs w:val="16"/>
              </w:rPr>
              <w:t>Vapour</w:t>
            </w:r>
            <w:proofErr w:type="spellEnd"/>
            <w:r w:rsidRPr="006A3A1E">
              <w:rPr>
                <w:rFonts w:ascii="Helvetica" w:eastAsia="MS PGothic" w:hAnsi="Helvetica" w:cs="Helvetica"/>
                <w:kern w:val="0"/>
                <w:sz w:val="16"/>
                <w:szCs w:val="16"/>
              </w:rPr>
              <w:t xml:space="preserve"> pressure: 1.82E-5 Pa</w:t>
            </w:r>
            <w:r>
              <w:rPr>
                <w:rFonts w:ascii="Helvetica" w:eastAsia="MS PGothic" w:hAnsi="Helvetica" w:cs="Helvetica"/>
                <w:kern w:val="0"/>
                <w:sz w:val="16"/>
                <w:szCs w:val="16"/>
              </w:rPr>
              <w:br/>
            </w:r>
            <w:r w:rsidRPr="006A3A1E">
              <w:rPr>
                <w:rFonts w:ascii="Helvetica" w:eastAsia="MS PGothic" w:hAnsi="Helvetica" w:cs="Helvetica"/>
                <w:kern w:val="0"/>
                <w:sz w:val="16"/>
                <w:szCs w:val="16"/>
              </w:rPr>
              <w:t xml:space="preserve">- log </w:t>
            </w:r>
            <w:proofErr w:type="spellStart"/>
            <w:r w:rsidRPr="006A3A1E">
              <w:rPr>
                <w:rFonts w:ascii="Helvetica" w:eastAsia="MS PGothic" w:hAnsi="Helvetica" w:cs="Helvetica"/>
                <w:kern w:val="0"/>
                <w:sz w:val="16"/>
                <w:szCs w:val="16"/>
              </w:rPr>
              <w:t>Pow</w:t>
            </w:r>
            <w:proofErr w:type="spellEnd"/>
            <w:r w:rsidRPr="006A3A1E">
              <w:rPr>
                <w:rFonts w:ascii="Helvetica" w:eastAsia="MS PGothic" w:hAnsi="Helvetica" w:cs="Helvetica"/>
                <w:kern w:val="0"/>
                <w:sz w:val="16"/>
                <w:szCs w:val="16"/>
              </w:rPr>
              <w:t>: -0.95</w:t>
            </w:r>
            <w:r>
              <w:rPr>
                <w:rFonts w:ascii="Helvetica" w:eastAsia="MS PGothic" w:hAnsi="Helvetica" w:cs="Helvetica"/>
                <w:kern w:val="0"/>
                <w:sz w:val="16"/>
                <w:szCs w:val="16"/>
              </w:rPr>
              <w:br/>
            </w:r>
            <w:r w:rsidRPr="006A3A1E">
              <w:rPr>
                <w:rFonts w:ascii="Helvetica" w:eastAsia="MS PGothic" w:hAnsi="Helvetica" w:cs="Helvetica"/>
                <w:kern w:val="0"/>
                <w:sz w:val="16"/>
                <w:szCs w:val="16"/>
              </w:rPr>
              <w:t>- Melting point: 204 degree C</w:t>
            </w:r>
            <w:r>
              <w:rPr>
                <w:rFonts w:ascii="Helvetica" w:eastAsia="MS PGothic" w:hAnsi="Helvetica" w:cs="Helvetica"/>
                <w:kern w:val="0"/>
                <w:sz w:val="16"/>
                <w:szCs w:val="16"/>
              </w:rPr>
              <w:br/>
            </w:r>
            <w:r w:rsidRPr="006A3A1E">
              <w:rPr>
                <w:rFonts w:ascii="Helvetica" w:eastAsia="MS PGothic" w:hAnsi="Helvetica" w:cs="Helvetica"/>
                <w:kern w:val="0"/>
                <w:sz w:val="16"/>
                <w:szCs w:val="16"/>
              </w:rPr>
              <w:t>- Boiling point: 286.7 degree C</w:t>
            </w:r>
            <w:r>
              <w:rPr>
                <w:rFonts w:ascii="Helvetica" w:eastAsia="MS PGothic" w:hAnsi="Helvetica" w:cs="Helvetica"/>
                <w:kern w:val="0"/>
                <w:sz w:val="16"/>
                <w:szCs w:val="16"/>
              </w:rPr>
              <w:br/>
            </w:r>
            <w:r w:rsidRPr="006A3A1E">
              <w:rPr>
                <w:rFonts w:ascii="Helvetica" w:eastAsia="MS PGothic" w:hAnsi="Helvetica" w:cs="Helvetica"/>
                <w:kern w:val="0"/>
                <w:sz w:val="16"/>
                <w:szCs w:val="16"/>
              </w:rPr>
              <w:t>- Henry's Law constant: 1.13E-3 Pa.m3/mole</w:t>
            </w:r>
            <w:r>
              <w:rPr>
                <w:rFonts w:ascii="Helvetica" w:eastAsia="MS PGothic" w:hAnsi="Helvetica" w:cs="Helvetica"/>
                <w:kern w:val="0"/>
                <w:sz w:val="16"/>
                <w:szCs w:val="16"/>
              </w:rPr>
              <w:br/>
            </w:r>
          </w:p>
        </w:tc>
      </w:tr>
    </w:tbl>
    <w:p w:rsidR="006A3A1E" w:rsidRPr="006A3A1E" w:rsidRDefault="006A3A1E" w:rsidP="00D96DAD">
      <w:pPr>
        <w:widowControl/>
        <w:spacing w:beforeLines="100" w:line="280" w:lineRule="exact"/>
        <w:jc w:val="left"/>
        <w:rPr>
          <w:rFonts w:ascii="Helvetica" w:eastAsia="MS PGothic" w:hAnsi="Helvetica" w:cs="Helvetica"/>
          <w:b/>
          <w:bCs/>
          <w:kern w:val="0"/>
          <w:sz w:val="28"/>
          <w:szCs w:val="28"/>
        </w:rPr>
      </w:pPr>
      <w:r w:rsidRPr="006A3A1E">
        <w:rPr>
          <w:rFonts w:ascii="Helvetica" w:eastAsia="MS PGothic" w:hAnsi="Helvetica" w:cs="Helvetica"/>
          <w:b/>
          <w:bCs/>
          <w:kern w:val="0"/>
          <w:sz w:val="28"/>
          <w:szCs w:val="28"/>
        </w:rPr>
        <w:t xml:space="preserve">Applicant's summary and conclusion </w:t>
      </w:r>
    </w:p>
    <w:p w:rsidR="006A3A1E" w:rsidRPr="006A3A1E" w:rsidRDefault="006A3A1E" w:rsidP="00021D0D">
      <w:pPr>
        <w:widowControl/>
        <w:spacing w:line="240" w:lineRule="exact"/>
        <w:jc w:val="left"/>
        <w:rPr>
          <w:rFonts w:ascii="Helvetica" w:eastAsia="MS PGothic" w:hAnsi="Helvetica" w:cs="Helvetica"/>
          <w:b/>
          <w:bCs/>
          <w:kern w:val="0"/>
          <w:sz w:val="20"/>
          <w:szCs w:val="20"/>
        </w:rPr>
      </w:pPr>
      <w:r w:rsidRPr="006A3A1E">
        <w:rPr>
          <w:rFonts w:ascii="Helvetica" w:eastAsia="MS PGothic" w:hAnsi="Helvetica" w:cs="Helvetica"/>
          <w:b/>
          <w:bCs/>
          <w:kern w:val="0"/>
          <w:sz w:val="20"/>
          <w:szCs w:val="20"/>
        </w:rPr>
        <w:t xml:space="preserve">Conclusions </w:t>
      </w:r>
    </w:p>
    <w:tbl>
      <w:tblPr>
        <w:tblW w:w="0" w:type="auto"/>
        <w:tblCellSpacing w:w="7" w:type="dxa"/>
        <w:tblCellMar>
          <w:top w:w="45" w:type="dxa"/>
          <w:left w:w="45" w:type="dxa"/>
          <w:bottom w:w="45" w:type="dxa"/>
          <w:right w:w="45" w:type="dxa"/>
        </w:tblCellMar>
        <w:tblLook w:val="04A0"/>
      </w:tblPr>
      <w:tblGrid>
        <w:gridCol w:w="8622"/>
      </w:tblGrid>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divId w:val="1611889819"/>
              <w:rPr>
                <w:rFonts w:ascii="Helvetica" w:eastAsia="MS PGothic" w:hAnsi="Helvetica" w:cs="Helvetica"/>
                <w:kern w:val="0"/>
                <w:sz w:val="16"/>
                <w:szCs w:val="16"/>
              </w:rPr>
            </w:pPr>
            <w:r w:rsidRPr="006A3A1E">
              <w:rPr>
                <w:rFonts w:ascii="Helvetica" w:eastAsia="MS PGothic" w:hAnsi="Helvetica" w:cs="Helvetica"/>
                <w:kern w:val="0"/>
                <w:sz w:val="16"/>
                <w:szCs w:val="16"/>
              </w:rPr>
              <w:t>When equal and continuous release to air, water and soil is assumed, 1</w:t>
            </w:r>
            <w:proofErr w:type="gramStart"/>
            <w:r w:rsidRPr="006A3A1E">
              <w:rPr>
                <w:rFonts w:ascii="Helvetica" w:eastAsia="MS PGothic" w:hAnsi="Helvetica" w:cs="Helvetica"/>
                <w:kern w:val="0"/>
                <w:sz w:val="16"/>
                <w:szCs w:val="16"/>
              </w:rPr>
              <w:t>,1,1</w:t>
            </w:r>
            <w:proofErr w:type="gramEnd"/>
            <w:r w:rsidRPr="006A3A1E">
              <w:rPr>
                <w:rFonts w:ascii="Helvetica" w:eastAsia="MS PGothic" w:hAnsi="Helvetica" w:cs="Helvetica"/>
                <w:kern w:val="0"/>
                <w:sz w:val="16"/>
                <w:szCs w:val="16"/>
              </w:rPr>
              <w:t>-Tris(</w:t>
            </w:r>
            <w:proofErr w:type="spellStart"/>
            <w:r w:rsidRPr="006A3A1E">
              <w:rPr>
                <w:rFonts w:ascii="Helvetica" w:eastAsia="MS PGothic" w:hAnsi="Helvetica" w:cs="Helvetica"/>
                <w:kern w:val="0"/>
                <w:sz w:val="16"/>
                <w:szCs w:val="16"/>
              </w:rPr>
              <w:t>hydroxymethyl</w:t>
            </w:r>
            <w:proofErr w:type="spellEnd"/>
            <w:r w:rsidRPr="006A3A1E">
              <w:rPr>
                <w:rFonts w:ascii="Helvetica" w:eastAsia="MS PGothic" w:hAnsi="Helvetica" w:cs="Helvetica"/>
                <w:kern w:val="0"/>
                <w:sz w:val="16"/>
                <w:szCs w:val="16"/>
              </w:rPr>
              <w:t xml:space="preserve">)ethane is mainly distributed in water and soil compartments. </w:t>
            </w:r>
          </w:p>
        </w:tc>
      </w:tr>
    </w:tbl>
    <w:p w:rsidR="006A3A1E" w:rsidRPr="006A3A1E" w:rsidRDefault="006A3A1E" w:rsidP="00021D0D">
      <w:pPr>
        <w:widowControl/>
        <w:spacing w:line="240" w:lineRule="exact"/>
        <w:jc w:val="left"/>
        <w:rPr>
          <w:rFonts w:ascii="Helvetica" w:eastAsia="MS PGothic" w:hAnsi="Helvetica" w:cs="Helvetica"/>
          <w:b/>
          <w:bCs/>
          <w:kern w:val="0"/>
          <w:sz w:val="20"/>
          <w:szCs w:val="20"/>
        </w:rPr>
      </w:pPr>
      <w:r w:rsidRPr="006A3A1E">
        <w:rPr>
          <w:rFonts w:ascii="Helvetica" w:eastAsia="MS PGothic" w:hAnsi="Helvetica" w:cs="Helvetica"/>
          <w:b/>
          <w:bCs/>
          <w:kern w:val="0"/>
          <w:sz w:val="20"/>
          <w:szCs w:val="20"/>
        </w:rPr>
        <w:t xml:space="preserve">Executive summary </w:t>
      </w:r>
    </w:p>
    <w:tbl>
      <w:tblPr>
        <w:tblW w:w="0" w:type="auto"/>
        <w:tblCellSpacing w:w="7" w:type="dxa"/>
        <w:tblCellMar>
          <w:top w:w="45" w:type="dxa"/>
          <w:left w:w="45" w:type="dxa"/>
          <w:bottom w:w="45" w:type="dxa"/>
          <w:right w:w="45" w:type="dxa"/>
        </w:tblCellMar>
        <w:tblLook w:val="04A0"/>
      </w:tblPr>
      <w:tblGrid>
        <w:gridCol w:w="6581"/>
      </w:tblGrid>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after="100" w:afterAutospacing="1" w:line="240" w:lineRule="exact"/>
              <w:jc w:val="left"/>
              <w:rPr>
                <w:rFonts w:ascii="MS PGothic" w:eastAsia="MS PGothic" w:hAnsi="MS PGothic" w:cs="MS PGothic"/>
                <w:kern w:val="0"/>
                <w:sz w:val="24"/>
                <w:szCs w:val="24"/>
              </w:rPr>
            </w:pPr>
            <w:r w:rsidRPr="006A3A1E">
              <w:rPr>
                <w:rFonts w:ascii="Helvetica" w:eastAsia="MS PGothic" w:hAnsi="Helvetica" w:cs="Helvetica"/>
                <w:kern w:val="0"/>
                <w:sz w:val="16"/>
                <w:szCs w:val="16"/>
              </w:rPr>
              <w:t>Environmental distribution of 1,1,1-tris(</w:t>
            </w:r>
            <w:proofErr w:type="spellStart"/>
            <w:r w:rsidRPr="006A3A1E">
              <w:rPr>
                <w:rFonts w:ascii="Helvetica" w:eastAsia="MS PGothic" w:hAnsi="Helvetica" w:cs="Helvetica"/>
                <w:kern w:val="0"/>
                <w:sz w:val="16"/>
                <w:szCs w:val="16"/>
              </w:rPr>
              <w:t>hydroxymethyl</w:t>
            </w:r>
            <w:proofErr w:type="spellEnd"/>
            <w:r w:rsidRPr="006A3A1E">
              <w:rPr>
                <w:rFonts w:ascii="Helvetica" w:eastAsia="MS PGothic" w:hAnsi="Helvetica" w:cs="Helvetica"/>
                <w:kern w:val="0"/>
                <w:sz w:val="16"/>
                <w:szCs w:val="16"/>
              </w:rPr>
              <w:t>)ethane with Fugacity Level III model</w:t>
            </w:r>
          </w:p>
          <w:tbl>
            <w:tblPr>
              <w:tblW w:w="5925" w:type="dxa"/>
              <w:tblCellSpacing w:w="0" w:type="dxa"/>
              <w:tblInd w:w="423" w:type="dxa"/>
              <w:tblCellMar>
                <w:left w:w="0" w:type="dxa"/>
                <w:right w:w="0" w:type="dxa"/>
              </w:tblCellMar>
              <w:tblLook w:val="04A0"/>
            </w:tblPr>
            <w:tblGrid>
              <w:gridCol w:w="2084"/>
              <w:gridCol w:w="984"/>
              <w:gridCol w:w="984"/>
              <w:gridCol w:w="984"/>
              <w:gridCol w:w="984"/>
            </w:tblGrid>
            <w:tr w:rsidR="006A3A1E" w:rsidRPr="006A3A1E">
              <w:trPr>
                <w:tblCellSpacing w:w="0" w:type="dxa"/>
              </w:trPr>
              <w:tc>
                <w:tcPr>
                  <w:tcW w:w="262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c>
                <w:tcPr>
                  <w:tcW w:w="168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r w:rsidRPr="006A3A1E">
                    <w:rPr>
                      <w:rFonts w:ascii="Helvetica" w:eastAsia="MS PGothic" w:hAnsi="Helvetica" w:cs="Helvetica"/>
                      <w:kern w:val="0"/>
                      <w:sz w:val="16"/>
                      <w:szCs w:val="16"/>
                    </w:rPr>
                    <w:t xml:space="preserve">Release to air, water and soil </w:t>
                  </w:r>
                </w:p>
              </w:tc>
              <w:tc>
                <w:tcPr>
                  <w:tcW w:w="136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r w:rsidRPr="006A3A1E">
                    <w:rPr>
                      <w:rFonts w:ascii="Helvetica" w:eastAsia="MS PGothic" w:hAnsi="Helvetica" w:cs="Helvetica"/>
                      <w:kern w:val="0"/>
                      <w:sz w:val="16"/>
                      <w:szCs w:val="16"/>
                    </w:rPr>
                    <w:t>Release to air</w:t>
                  </w:r>
                </w:p>
              </w:tc>
              <w:tc>
                <w:tcPr>
                  <w:tcW w:w="136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r w:rsidRPr="006A3A1E">
                    <w:rPr>
                      <w:rFonts w:ascii="Helvetica" w:eastAsia="MS PGothic" w:hAnsi="Helvetica" w:cs="Helvetica"/>
                      <w:kern w:val="0"/>
                      <w:sz w:val="16"/>
                      <w:szCs w:val="16"/>
                    </w:rPr>
                    <w:t>Release to water</w:t>
                  </w:r>
                </w:p>
              </w:tc>
              <w:tc>
                <w:tcPr>
                  <w:tcW w:w="140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r w:rsidRPr="006A3A1E">
                    <w:rPr>
                      <w:rFonts w:ascii="Helvetica" w:eastAsia="MS PGothic" w:hAnsi="Helvetica" w:cs="Helvetica"/>
                      <w:kern w:val="0"/>
                      <w:sz w:val="16"/>
                      <w:szCs w:val="16"/>
                    </w:rPr>
                    <w:t>Release to soil</w:t>
                  </w:r>
                </w:p>
              </w:tc>
            </w:tr>
            <w:tr w:rsidR="006A3A1E" w:rsidRPr="006A3A1E">
              <w:trPr>
                <w:trHeight w:val="222"/>
                <w:tblCellSpacing w:w="0" w:type="dxa"/>
              </w:trPr>
              <w:tc>
                <w:tcPr>
                  <w:tcW w:w="2625"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r w:rsidRPr="006A3A1E">
                    <w:rPr>
                      <w:rFonts w:ascii="Helvetica" w:eastAsia="MS PGothic" w:hAnsi="Helvetica" w:cs="Helvetica"/>
                      <w:kern w:val="0"/>
                      <w:sz w:val="16"/>
                      <w:szCs w:val="16"/>
                    </w:rPr>
                    <w:t>Air compartment</w:t>
                  </w:r>
                </w:p>
              </w:tc>
              <w:tc>
                <w:tcPr>
                  <w:tcW w:w="168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r w:rsidRPr="006A3A1E">
                    <w:rPr>
                      <w:rFonts w:ascii="Helvetica" w:eastAsia="MS PGothic" w:hAnsi="Helvetica" w:cs="Helvetica"/>
                      <w:kern w:val="0"/>
                      <w:sz w:val="24"/>
                      <w:szCs w:val="24"/>
                    </w:rPr>
                    <w:t>0.3 %</w:t>
                  </w:r>
                </w:p>
              </w:tc>
              <w:tc>
                <w:tcPr>
                  <w:tcW w:w="136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r w:rsidRPr="006A3A1E">
                    <w:rPr>
                      <w:rFonts w:ascii="Helvetica" w:eastAsia="MS PGothic" w:hAnsi="Helvetica" w:cs="Helvetica"/>
                      <w:kern w:val="0"/>
                      <w:sz w:val="24"/>
                      <w:szCs w:val="24"/>
                    </w:rPr>
                    <w:t>0.7 %</w:t>
                  </w:r>
                </w:p>
              </w:tc>
              <w:tc>
                <w:tcPr>
                  <w:tcW w:w="136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r w:rsidRPr="006A3A1E">
                    <w:rPr>
                      <w:rFonts w:ascii="Helvetica" w:eastAsia="MS PGothic" w:hAnsi="Helvetica" w:cs="Helvetica"/>
                      <w:kern w:val="0"/>
                      <w:sz w:val="24"/>
                      <w:szCs w:val="24"/>
                    </w:rPr>
                    <w:t>0.0 %</w:t>
                  </w:r>
                </w:p>
              </w:tc>
              <w:tc>
                <w:tcPr>
                  <w:tcW w:w="140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r w:rsidRPr="006A3A1E">
                    <w:rPr>
                      <w:rFonts w:ascii="Helvetica" w:eastAsia="MS PGothic" w:hAnsi="Helvetica" w:cs="Helvetica"/>
                      <w:kern w:val="0"/>
                      <w:sz w:val="24"/>
                      <w:szCs w:val="24"/>
                    </w:rPr>
                    <w:t>0.0 %</w:t>
                  </w:r>
                </w:p>
              </w:tc>
            </w:tr>
            <w:tr w:rsidR="006A3A1E" w:rsidRPr="006A3A1E">
              <w:trPr>
                <w:trHeight w:val="191"/>
                <w:tblCellSpacing w:w="0" w:type="dxa"/>
              </w:trPr>
              <w:tc>
                <w:tcPr>
                  <w:tcW w:w="2625"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roofErr w:type="spellStart"/>
                  <w:r w:rsidRPr="006A3A1E">
                    <w:rPr>
                      <w:rFonts w:ascii="Helvetica" w:eastAsia="MS PGothic" w:hAnsi="Helvetica" w:cs="Helvetica"/>
                      <w:kern w:val="0"/>
                      <w:sz w:val="16"/>
                      <w:szCs w:val="16"/>
                    </w:rPr>
                    <w:t>Water</w:t>
                  </w:r>
                  <w:r w:rsidRPr="006A3A1E">
                    <w:rPr>
                      <w:rFonts w:ascii="Helvetica" w:eastAsia="MS PGothic" w:hAnsi="Helvetica" w:cs="Helvetica"/>
                      <w:kern w:val="0"/>
                      <w:sz w:val="24"/>
                      <w:szCs w:val="24"/>
                    </w:rPr>
                    <w:t>compartment</w:t>
                  </w:r>
                  <w:proofErr w:type="spellEnd"/>
                </w:p>
              </w:tc>
              <w:tc>
                <w:tcPr>
                  <w:tcW w:w="168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r w:rsidRPr="006A3A1E">
                    <w:rPr>
                      <w:rFonts w:ascii="Helvetica" w:eastAsia="MS PGothic" w:hAnsi="Helvetica" w:cs="Helvetica"/>
                      <w:kern w:val="0"/>
                      <w:sz w:val="24"/>
                      <w:szCs w:val="24"/>
                    </w:rPr>
                    <w:t>38.7 %</w:t>
                  </w:r>
                </w:p>
              </w:tc>
              <w:tc>
                <w:tcPr>
                  <w:tcW w:w="136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r w:rsidRPr="006A3A1E">
                    <w:rPr>
                      <w:rFonts w:ascii="Helvetica" w:eastAsia="MS PGothic" w:hAnsi="Helvetica" w:cs="Helvetica"/>
                      <w:kern w:val="0"/>
                      <w:sz w:val="24"/>
                      <w:szCs w:val="24"/>
                    </w:rPr>
                    <w:t>24.7 %</w:t>
                  </w:r>
                </w:p>
              </w:tc>
              <w:tc>
                <w:tcPr>
                  <w:tcW w:w="136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r w:rsidRPr="006A3A1E">
                    <w:rPr>
                      <w:rFonts w:ascii="Helvetica" w:eastAsia="MS PGothic" w:hAnsi="Helvetica" w:cs="Helvetica"/>
                      <w:kern w:val="0"/>
                      <w:sz w:val="24"/>
                      <w:szCs w:val="24"/>
                    </w:rPr>
                    <w:t>99.8 %</w:t>
                  </w:r>
                </w:p>
              </w:tc>
              <w:tc>
                <w:tcPr>
                  <w:tcW w:w="140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r w:rsidRPr="006A3A1E">
                    <w:rPr>
                      <w:rFonts w:ascii="Helvetica" w:eastAsia="MS PGothic" w:hAnsi="Helvetica" w:cs="Helvetica"/>
                      <w:kern w:val="0"/>
                      <w:sz w:val="24"/>
                      <w:szCs w:val="24"/>
                    </w:rPr>
                    <w:t>20.9 %</w:t>
                  </w:r>
                </w:p>
              </w:tc>
            </w:tr>
            <w:tr w:rsidR="006A3A1E" w:rsidRPr="006A3A1E">
              <w:trPr>
                <w:tblCellSpacing w:w="0" w:type="dxa"/>
              </w:trPr>
              <w:tc>
                <w:tcPr>
                  <w:tcW w:w="2625"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r w:rsidRPr="006A3A1E">
                    <w:rPr>
                      <w:rFonts w:ascii="Helvetica" w:eastAsia="MS PGothic" w:hAnsi="Helvetica" w:cs="Helvetica"/>
                      <w:kern w:val="0"/>
                      <w:sz w:val="16"/>
                      <w:szCs w:val="16"/>
                    </w:rPr>
                    <w:t>Soil compartment</w:t>
                  </w:r>
                </w:p>
              </w:tc>
              <w:tc>
                <w:tcPr>
                  <w:tcW w:w="168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r w:rsidRPr="006A3A1E">
                    <w:rPr>
                      <w:rFonts w:ascii="Helvetica" w:eastAsia="MS PGothic" w:hAnsi="Helvetica" w:cs="Helvetica"/>
                      <w:kern w:val="0"/>
                      <w:sz w:val="24"/>
                      <w:szCs w:val="24"/>
                    </w:rPr>
                    <w:t>61.0 %</w:t>
                  </w:r>
                </w:p>
              </w:tc>
              <w:tc>
                <w:tcPr>
                  <w:tcW w:w="136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r w:rsidRPr="006A3A1E">
                    <w:rPr>
                      <w:rFonts w:ascii="Helvetica" w:eastAsia="MS PGothic" w:hAnsi="Helvetica" w:cs="Helvetica"/>
                      <w:kern w:val="0"/>
                      <w:sz w:val="24"/>
                      <w:szCs w:val="24"/>
                    </w:rPr>
                    <w:t>74.6 %</w:t>
                  </w:r>
                </w:p>
              </w:tc>
              <w:tc>
                <w:tcPr>
                  <w:tcW w:w="136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r w:rsidRPr="006A3A1E">
                    <w:rPr>
                      <w:rFonts w:ascii="Helvetica" w:eastAsia="MS PGothic" w:hAnsi="Helvetica" w:cs="Helvetica"/>
                      <w:kern w:val="0"/>
                      <w:sz w:val="24"/>
                      <w:szCs w:val="24"/>
                    </w:rPr>
                    <w:t>0.0 %</w:t>
                  </w:r>
                </w:p>
              </w:tc>
              <w:tc>
                <w:tcPr>
                  <w:tcW w:w="140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r w:rsidRPr="006A3A1E">
                    <w:rPr>
                      <w:rFonts w:ascii="Helvetica" w:eastAsia="MS PGothic" w:hAnsi="Helvetica" w:cs="Helvetica"/>
                      <w:kern w:val="0"/>
                      <w:sz w:val="24"/>
                      <w:szCs w:val="24"/>
                    </w:rPr>
                    <w:t>79.0 %</w:t>
                  </w:r>
                </w:p>
              </w:tc>
            </w:tr>
            <w:tr w:rsidR="006A3A1E" w:rsidRPr="006A3A1E">
              <w:trPr>
                <w:tblCellSpacing w:w="0" w:type="dxa"/>
              </w:trPr>
              <w:tc>
                <w:tcPr>
                  <w:tcW w:w="2625"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r w:rsidRPr="006A3A1E">
                    <w:rPr>
                      <w:rFonts w:ascii="Helvetica" w:eastAsia="MS PGothic" w:hAnsi="Helvetica" w:cs="Helvetica"/>
                      <w:kern w:val="0"/>
                      <w:sz w:val="16"/>
                      <w:szCs w:val="16"/>
                    </w:rPr>
                    <w:t>Sediment compartment</w:t>
                  </w:r>
                </w:p>
              </w:tc>
              <w:tc>
                <w:tcPr>
                  <w:tcW w:w="168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r w:rsidRPr="006A3A1E">
                    <w:rPr>
                      <w:rFonts w:ascii="Helvetica" w:eastAsia="MS PGothic" w:hAnsi="Helvetica" w:cs="Helvetica"/>
                      <w:kern w:val="0"/>
                      <w:sz w:val="24"/>
                      <w:szCs w:val="24"/>
                    </w:rPr>
                    <w:t>0.1 %</w:t>
                  </w:r>
                </w:p>
              </w:tc>
              <w:tc>
                <w:tcPr>
                  <w:tcW w:w="136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r w:rsidRPr="006A3A1E">
                    <w:rPr>
                      <w:rFonts w:ascii="Helvetica" w:eastAsia="MS PGothic" w:hAnsi="Helvetica" w:cs="Helvetica"/>
                      <w:kern w:val="0"/>
                      <w:sz w:val="24"/>
                      <w:szCs w:val="24"/>
                    </w:rPr>
                    <w:t>0.0 %</w:t>
                  </w:r>
                </w:p>
              </w:tc>
              <w:tc>
                <w:tcPr>
                  <w:tcW w:w="136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r w:rsidRPr="006A3A1E">
                    <w:rPr>
                      <w:rFonts w:ascii="Helvetica" w:eastAsia="MS PGothic" w:hAnsi="Helvetica" w:cs="Helvetica"/>
                      <w:kern w:val="0"/>
                      <w:sz w:val="24"/>
                      <w:szCs w:val="24"/>
                    </w:rPr>
                    <w:t>0.2 %</w:t>
                  </w:r>
                </w:p>
              </w:tc>
              <w:tc>
                <w:tcPr>
                  <w:tcW w:w="140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r w:rsidRPr="006A3A1E">
                    <w:rPr>
                      <w:rFonts w:ascii="Helvetica" w:eastAsia="MS PGothic" w:hAnsi="Helvetica" w:cs="Helvetica"/>
                      <w:kern w:val="0"/>
                      <w:sz w:val="24"/>
                      <w:szCs w:val="24"/>
                    </w:rPr>
                    <w:t>0.0 %</w:t>
                  </w:r>
                </w:p>
              </w:tc>
            </w:tr>
          </w:tbl>
          <w:p w:rsidR="006A3A1E" w:rsidRPr="006A3A1E" w:rsidRDefault="006A3A1E" w:rsidP="00021D0D">
            <w:pPr>
              <w:widowControl/>
              <w:spacing w:line="240" w:lineRule="exact"/>
              <w:jc w:val="left"/>
              <w:rPr>
                <w:rFonts w:ascii="MS PGothic" w:eastAsia="MS PGothic" w:hAnsi="MS PGothic" w:cs="MS PGothic"/>
                <w:kern w:val="0"/>
                <w:sz w:val="24"/>
                <w:szCs w:val="24"/>
              </w:rPr>
            </w:pPr>
          </w:p>
        </w:tc>
      </w:tr>
    </w:tbl>
    <w:p w:rsidR="006A3A1E" w:rsidRDefault="006A3A1E" w:rsidP="00D96DAD">
      <w:pPr>
        <w:widowControl/>
        <w:spacing w:beforeLines="100" w:line="340" w:lineRule="exact"/>
        <w:jc w:val="left"/>
        <w:rPr>
          <w:rFonts w:ascii="Helvetica" w:eastAsia="MS PGothic" w:hAnsi="Helvetica" w:cs="Helvetica"/>
          <w:b/>
          <w:bCs/>
          <w:kern w:val="0"/>
          <w:sz w:val="32"/>
          <w:szCs w:val="32"/>
          <w:u w:val="single"/>
        </w:rPr>
      </w:pPr>
    </w:p>
    <w:p w:rsidR="006A3A1E" w:rsidRDefault="006A3A1E" w:rsidP="00D96DAD">
      <w:pPr>
        <w:widowControl/>
        <w:spacing w:beforeLines="100" w:line="340" w:lineRule="exact"/>
        <w:jc w:val="left"/>
        <w:rPr>
          <w:rFonts w:ascii="Helvetica" w:eastAsia="MS PGothic" w:hAnsi="Helvetica" w:cs="Helvetica"/>
          <w:b/>
          <w:bCs/>
          <w:kern w:val="0"/>
          <w:sz w:val="32"/>
          <w:szCs w:val="32"/>
          <w:u w:val="single"/>
        </w:rPr>
      </w:pPr>
      <w:r>
        <w:rPr>
          <w:rFonts w:ascii="Helvetica" w:eastAsia="MS PGothic" w:hAnsi="Helvetica" w:cs="Helvetica"/>
          <w:b/>
          <w:bCs/>
          <w:kern w:val="0"/>
          <w:sz w:val="32"/>
          <w:szCs w:val="32"/>
          <w:u w:val="single"/>
        </w:rPr>
        <w:br w:type="page"/>
      </w:r>
    </w:p>
    <w:p w:rsidR="006A3A1E" w:rsidRPr="006A3A1E" w:rsidRDefault="006A3A1E" w:rsidP="00D96DAD">
      <w:pPr>
        <w:widowControl/>
        <w:spacing w:beforeLines="100" w:line="340" w:lineRule="exact"/>
        <w:jc w:val="left"/>
        <w:rPr>
          <w:rFonts w:ascii="Helvetica" w:eastAsia="MS PGothic" w:hAnsi="Helvetica" w:cs="Helvetica"/>
          <w:b/>
          <w:bCs/>
          <w:kern w:val="0"/>
          <w:sz w:val="32"/>
          <w:szCs w:val="32"/>
          <w:u w:val="single"/>
        </w:rPr>
      </w:pPr>
      <w:proofErr w:type="gramStart"/>
      <w:r w:rsidRPr="006A3A1E">
        <w:rPr>
          <w:rFonts w:ascii="Helvetica" w:eastAsia="MS PGothic" w:hAnsi="Helvetica" w:cs="Helvetica"/>
          <w:b/>
          <w:bCs/>
          <w:kern w:val="0"/>
          <w:sz w:val="32"/>
          <w:szCs w:val="32"/>
          <w:u w:val="single"/>
        </w:rPr>
        <w:lastRenderedPageBreak/>
        <w:t xml:space="preserve">6 </w:t>
      </w:r>
      <w:proofErr w:type="spellStart"/>
      <w:r w:rsidRPr="006A3A1E">
        <w:rPr>
          <w:rFonts w:ascii="Helvetica" w:eastAsia="MS PGothic" w:hAnsi="Helvetica" w:cs="Helvetica"/>
          <w:b/>
          <w:bCs/>
          <w:kern w:val="0"/>
          <w:sz w:val="32"/>
          <w:szCs w:val="32"/>
          <w:u w:val="single"/>
        </w:rPr>
        <w:t>Ecotoxicological</w:t>
      </w:r>
      <w:proofErr w:type="spellEnd"/>
      <w:r w:rsidRPr="006A3A1E">
        <w:rPr>
          <w:rFonts w:ascii="Helvetica" w:eastAsia="MS PGothic" w:hAnsi="Helvetica" w:cs="Helvetica"/>
          <w:b/>
          <w:bCs/>
          <w:kern w:val="0"/>
          <w:sz w:val="32"/>
          <w:szCs w:val="32"/>
          <w:u w:val="single"/>
        </w:rPr>
        <w:t xml:space="preserve"> Information</w:t>
      </w:r>
      <w:proofErr w:type="gramEnd"/>
      <w:r w:rsidRPr="006A3A1E">
        <w:rPr>
          <w:rFonts w:ascii="Helvetica" w:eastAsia="MS PGothic" w:hAnsi="Helvetica" w:cs="Helvetica"/>
          <w:b/>
          <w:bCs/>
          <w:kern w:val="0"/>
          <w:sz w:val="32"/>
          <w:szCs w:val="32"/>
          <w:u w:val="single"/>
        </w:rPr>
        <w:t xml:space="preserve"> </w:t>
      </w:r>
    </w:p>
    <w:p w:rsidR="006A3A1E" w:rsidRPr="006A3A1E" w:rsidRDefault="006A3A1E" w:rsidP="00D96DAD">
      <w:pPr>
        <w:widowControl/>
        <w:spacing w:beforeLines="100" w:line="340" w:lineRule="exact"/>
        <w:jc w:val="left"/>
        <w:rPr>
          <w:rFonts w:ascii="Helvetica" w:eastAsia="MS PGothic" w:hAnsi="Helvetica" w:cs="Helvetica"/>
          <w:b/>
          <w:bCs/>
          <w:kern w:val="0"/>
          <w:sz w:val="32"/>
          <w:szCs w:val="32"/>
          <w:u w:val="single"/>
        </w:rPr>
      </w:pPr>
      <w:r w:rsidRPr="006A3A1E">
        <w:rPr>
          <w:rFonts w:ascii="Helvetica" w:eastAsia="MS PGothic" w:hAnsi="Helvetica" w:cs="Helvetica"/>
          <w:b/>
          <w:bCs/>
          <w:kern w:val="0"/>
          <w:sz w:val="32"/>
          <w:szCs w:val="32"/>
          <w:u w:val="single"/>
        </w:rPr>
        <w:t xml:space="preserve">6.1 Aquatic toxicity </w:t>
      </w:r>
    </w:p>
    <w:p w:rsidR="006A3A1E" w:rsidRPr="006A3A1E" w:rsidRDefault="006A3A1E" w:rsidP="00D96DAD">
      <w:pPr>
        <w:widowControl/>
        <w:spacing w:beforeLines="100" w:line="340" w:lineRule="exact"/>
        <w:jc w:val="left"/>
        <w:rPr>
          <w:rFonts w:ascii="Helvetica" w:eastAsia="MS PGothic" w:hAnsi="Helvetica" w:cs="Helvetica"/>
          <w:b/>
          <w:bCs/>
          <w:kern w:val="0"/>
          <w:sz w:val="32"/>
          <w:szCs w:val="32"/>
          <w:u w:val="single"/>
        </w:rPr>
      </w:pPr>
      <w:r w:rsidRPr="006A3A1E">
        <w:rPr>
          <w:rFonts w:ascii="Helvetica" w:eastAsia="MS PGothic" w:hAnsi="Helvetica" w:cs="Helvetica"/>
          <w:b/>
          <w:bCs/>
          <w:kern w:val="0"/>
          <w:sz w:val="32"/>
          <w:szCs w:val="32"/>
          <w:u w:val="single"/>
        </w:rPr>
        <w:t xml:space="preserve">6.1.1 Short-term toxicity to fish </w:t>
      </w:r>
    </w:p>
    <w:p w:rsidR="006A3A1E" w:rsidRPr="006A3A1E" w:rsidRDefault="006A3A1E" w:rsidP="00D96DAD">
      <w:pPr>
        <w:widowControl/>
        <w:spacing w:beforeLines="100" w:line="320" w:lineRule="exact"/>
        <w:jc w:val="left"/>
        <w:rPr>
          <w:rFonts w:ascii="Helvetica" w:eastAsia="MS PGothic" w:hAnsi="Helvetica" w:cs="Helvetica"/>
          <w:b/>
          <w:bCs/>
          <w:i/>
          <w:iCs/>
          <w:kern w:val="0"/>
          <w:sz w:val="30"/>
          <w:szCs w:val="30"/>
        </w:rPr>
      </w:pPr>
      <w:r w:rsidRPr="006A3A1E">
        <w:rPr>
          <w:rFonts w:ascii="Helvetica" w:eastAsia="MS PGothic" w:hAnsi="Helvetica" w:cs="Helvetica"/>
          <w:b/>
          <w:bCs/>
          <w:i/>
          <w:iCs/>
          <w:kern w:val="0"/>
          <w:sz w:val="30"/>
          <w:szCs w:val="30"/>
        </w:rPr>
        <w:t xml:space="preserve">Endpoint study record: </w:t>
      </w:r>
      <w:proofErr w:type="spellStart"/>
      <w:r w:rsidRPr="006A3A1E">
        <w:rPr>
          <w:rFonts w:ascii="Helvetica" w:eastAsia="MS PGothic" w:hAnsi="Helvetica" w:cs="Helvetica"/>
          <w:b/>
          <w:bCs/>
          <w:i/>
          <w:iCs/>
          <w:kern w:val="0"/>
          <w:sz w:val="30"/>
          <w:szCs w:val="30"/>
        </w:rPr>
        <w:t>MOE_Acute</w:t>
      </w:r>
      <w:proofErr w:type="spellEnd"/>
      <w:r w:rsidRPr="006A3A1E">
        <w:rPr>
          <w:rFonts w:ascii="Helvetica" w:eastAsia="MS PGothic" w:hAnsi="Helvetica" w:cs="Helvetica"/>
          <w:b/>
          <w:bCs/>
          <w:i/>
          <w:iCs/>
          <w:kern w:val="0"/>
          <w:sz w:val="30"/>
          <w:szCs w:val="30"/>
        </w:rPr>
        <w:t xml:space="preserve"> toxicity to fish.001 </w:t>
      </w:r>
    </w:p>
    <w:tbl>
      <w:tblPr>
        <w:tblW w:w="0" w:type="auto"/>
        <w:tblCellSpacing w:w="7" w:type="dxa"/>
        <w:tblCellMar>
          <w:left w:w="0" w:type="dxa"/>
          <w:right w:w="0" w:type="dxa"/>
        </w:tblCellMar>
        <w:tblLook w:val="04A0"/>
      </w:tblPr>
      <w:tblGrid>
        <w:gridCol w:w="1044"/>
        <w:gridCol w:w="20"/>
        <w:gridCol w:w="3322"/>
      </w:tblGrid>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divId w:val="1540624683"/>
              <w:rPr>
                <w:rFonts w:ascii="Helvetica" w:eastAsia="MS PGothic" w:hAnsi="Helvetica" w:cs="Helvetica"/>
                <w:b/>
                <w:bCs/>
                <w:color w:val="0000B2"/>
                <w:kern w:val="0"/>
                <w:sz w:val="16"/>
                <w:szCs w:val="16"/>
              </w:rPr>
            </w:pPr>
            <w:r w:rsidRPr="006A3A1E">
              <w:rPr>
                <w:rFonts w:ascii="Helvetica" w:eastAsia="MS PGothic" w:hAnsi="Helvetica" w:cs="Helvetica"/>
                <w:b/>
                <w:bCs/>
                <w:color w:val="0000B2"/>
                <w:kern w:val="0"/>
                <w:sz w:val="16"/>
                <w:szCs w:val="16"/>
              </w:rPr>
              <w:t xml:space="preserve">UUID </w:t>
            </w:r>
          </w:p>
        </w:tc>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color w:val="0000B2"/>
                <w:kern w:val="0"/>
                <w:sz w:val="16"/>
                <w:szCs w:val="16"/>
              </w:rPr>
            </w:pPr>
            <w:r w:rsidRPr="006A3A1E">
              <w:rPr>
                <w:rFonts w:ascii="Helvetica" w:eastAsia="MS PGothic" w:hAnsi="Helvetica" w:cs="Helvetica"/>
                <w:color w:val="0000B2"/>
                <w:kern w:val="0"/>
                <w:sz w:val="16"/>
                <w:szCs w:val="16"/>
              </w:rPr>
              <w:t xml:space="preserve">IUC5-a229136f-8e52-49b9-a275-2e6a1ff625f0 </w:t>
            </w:r>
          </w:p>
        </w:tc>
      </w:tr>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b/>
                <w:bCs/>
                <w:color w:val="0000B2"/>
                <w:kern w:val="0"/>
                <w:sz w:val="16"/>
                <w:szCs w:val="16"/>
              </w:rPr>
            </w:pPr>
            <w:r w:rsidRPr="006A3A1E">
              <w:rPr>
                <w:rFonts w:ascii="Helvetica" w:eastAsia="MS PGothic" w:hAnsi="Helvetica" w:cs="Helvetica"/>
                <w:b/>
                <w:bCs/>
                <w:color w:val="0000B2"/>
                <w:kern w:val="0"/>
                <w:sz w:val="16"/>
                <w:szCs w:val="16"/>
              </w:rPr>
              <w:t xml:space="preserve">Dossier UUID </w:t>
            </w:r>
          </w:p>
        </w:tc>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color w:val="0000B2"/>
                <w:kern w:val="0"/>
                <w:sz w:val="16"/>
                <w:szCs w:val="16"/>
              </w:rPr>
            </w:pPr>
            <w:r w:rsidRPr="006A3A1E">
              <w:rPr>
                <w:rFonts w:ascii="Helvetica" w:eastAsia="MS PGothic" w:hAnsi="Helvetica" w:cs="Helvetica"/>
                <w:color w:val="0000B2"/>
                <w:kern w:val="0"/>
                <w:sz w:val="16"/>
                <w:szCs w:val="16"/>
              </w:rPr>
              <w:t xml:space="preserve">0 </w:t>
            </w:r>
          </w:p>
        </w:tc>
      </w:tr>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b/>
                <w:bCs/>
                <w:color w:val="0000B2"/>
                <w:kern w:val="0"/>
                <w:sz w:val="16"/>
                <w:szCs w:val="16"/>
              </w:rPr>
            </w:pPr>
            <w:r w:rsidRPr="006A3A1E">
              <w:rPr>
                <w:rFonts w:ascii="Helvetica" w:eastAsia="MS PGothic" w:hAnsi="Helvetica" w:cs="Helvetica"/>
                <w:b/>
                <w:bCs/>
                <w:color w:val="0000B2"/>
                <w:kern w:val="0"/>
                <w:sz w:val="16"/>
                <w:szCs w:val="16"/>
              </w:rPr>
              <w:t xml:space="preserve">Author </w:t>
            </w:r>
          </w:p>
        </w:tc>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color w:val="0000B2"/>
                <w:kern w:val="0"/>
                <w:sz w:val="16"/>
                <w:szCs w:val="16"/>
              </w:rPr>
            </w:pPr>
            <w:r w:rsidRPr="006A3A1E">
              <w:rPr>
                <w:rFonts w:ascii="Helvetica" w:eastAsia="MS PGothic" w:hAnsi="Helvetica" w:cs="Helvetica"/>
                <w:color w:val="0000B2"/>
                <w:kern w:val="0"/>
                <w:sz w:val="16"/>
                <w:szCs w:val="16"/>
              </w:rPr>
              <w:t xml:space="preserve">XML Transformation V2.0 Plug-In </w:t>
            </w:r>
          </w:p>
        </w:tc>
      </w:tr>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b/>
                <w:bCs/>
                <w:color w:val="0000B2"/>
                <w:kern w:val="0"/>
                <w:sz w:val="16"/>
                <w:szCs w:val="16"/>
              </w:rPr>
            </w:pPr>
            <w:r w:rsidRPr="006A3A1E">
              <w:rPr>
                <w:rFonts w:ascii="Helvetica" w:eastAsia="MS PGothic" w:hAnsi="Helvetica" w:cs="Helvetica"/>
                <w:b/>
                <w:bCs/>
                <w:color w:val="0000B2"/>
                <w:kern w:val="0"/>
                <w:sz w:val="16"/>
                <w:szCs w:val="16"/>
              </w:rPr>
              <w:t xml:space="preserve">Date </w:t>
            </w:r>
          </w:p>
        </w:tc>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color w:val="0000B2"/>
                <w:kern w:val="0"/>
                <w:sz w:val="16"/>
                <w:szCs w:val="16"/>
              </w:rPr>
            </w:pPr>
            <w:r w:rsidRPr="006A3A1E">
              <w:rPr>
                <w:rFonts w:ascii="Helvetica" w:eastAsia="MS PGothic" w:hAnsi="Helvetica" w:cs="Helvetica"/>
                <w:color w:val="0000B2"/>
                <w:kern w:val="0"/>
                <w:sz w:val="16"/>
                <w:szCs w:val="16"/>
              </w:rPr>
              <w:t xml:space="preserve">2011-06-29 18:56:13 JST </w:t>
            </w:r>
          </w:p>
        </w:tc>
      </w:tr>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b/>
                <w:bCs/>
                <w:color w:val="0000B2"/>
                <w:kern w:val="0"/>
                <w:sz w:val="16"/>
                <w:szCs w:val="16"/>
              </w:rPr>
            </w:pPr>
            <w:r w:rsidRPr="006A3A1E">
              <w:rPr>
                <w:rFonts w:ascii="Helvetica" w:eastAsia="MS PGothic" w:hAnsi="Helvetica" w:cs="Helvetica"/>
                <w:b/>
                <w:bCs/>
                <w:color w:val="0000B2"/>
                <w:kern w:val="0"/>
                <w:sz w:val="16"/>
                <w:szCs w:val="16"/>
              </w:rPr>
              <w:t xml:space="preserve">Remarks </w:t>
            </w:r>
          </w:p>
        </w:tc>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color w:val="0000B2"/>
                <w:kern w:val="0"/>
                <w:sz w:val="16"/>
                <w:szCs w:val="16"/>
              </w:rPr>
            </w:pPr>
            <w:r w:rsidRPr="006A3A1E">
              <w:rPr>
                <w:rFonts w:ascii="Helvetica" w:eastAsia="MS PGothic" w:hAnsi="Helvetica" w:cs="Helvetica"/>
                <w:color w:val="0000B2"/>
                <w:kern w:val="0"/>
                <w:sz w:val="16"/>
                <w:szCs w:val="16"/>
              </w:rPr>
              <w:t xml:space="preserve">Successfully migrated to IUCLID 5.3 format. </w:t>
            </w:r>
          </w:p>
        </w:tc>
      </w:tr>
    </w:tbl>
    <w:p w:rsidR="006A3A1E" w:rsidRPr="006A3A1E" w:rsidRDefault="006A3A1E" w:rsidP="00021D0D">
      <w:pPr>
        <w:widowControl/>
        <w:spacing w:line="240" w:lineRule="exact"/>
        <w:jc w:val="left"/>
        <w:rPr>
          <w:rFonts w:ascii="Helvetica" w:eastAsia="MS PGothic" w:hAnsi="Helvetica" w:cs="Helvetica"/>
          <w:vanish/>
          <w:kern w:val="0"/>
          <w:sz w:val="16"/>
          <w:szCs w:val="16"/>
        </w:rPr>
      </w:pPr>
    </w:p>
    <w:tbl>
      <w:tblPr>
        <w:tblW w:w="0" w:type="auto"/>
        <w:tblCellSpacing w:w="7" w:type="dxa"/>
        <w:tblCellMar>
          <w:top w:w="45" w:type="dxa"/>
          <w:left w:w="45" w:type="dxa"/>
          <w:bottom w:w="45" w:type="dxa"/>
          <w:right w:w="45" w:type="dxa"/>
        </w:tblCellMar>
        <w:tblLook w:val="04A0"/>
      </w:tblPr>
      <w:tblGrid>
        <w:gridCol w:w="117"/>
        <w:gridCol w:w="117"/>
      </w:tblGrid>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r>
    </w:tbl>
    <w:p w:rsidR="006A3A1E" w:rsidRPr="006A3A1E" w:rsidRDefault="006A3A1E" w:rsidP="00D96DAD">
      <w:pPr>
        <w:widowControl/>
        <w:spacing w:beforeLines="100" w:line="280" w:lineRule="exact"/>
        <w:jc w:val="left"/>
        <w:rPr>
          <w:rFonts w:ascii="Helvetica" w:eastAsia="MS PGothic" w:hAnsi="Helvetica" w:cs="Helvetica"/>
          <w:b/>
          <w:bCs/>
          <w:kern w:val="0"/>
          <w:sz w:val="28"/>
          <w:szCs w:val="28"/>
        </w:rPr>
      </w:pPr>
      <w:r w:rsidRPr="006A3A1E">
        <w:rPr>
          <w:rFonts w:ascii="Helvetica" w:eastAsia="MS PGothic" w:hAnsi="Helvetica" w:cs="Helvetica"/>
          <w:b/>
          <w:bCs/>
          <w:kern w:val="0"/>
          <w:sz w:val="28"/>
          <w:szCs w:val="28"/>
        </w:rPr>
        <w:t xml:space="preserve">Administrative Data </w:t>
      </w:r>
    </w:p>
    <w:tbl>
      <w:tblPr>
        <w:tblW w:w="0" w:type="auto"/>
        <w:tblCellSpacing w:w="7" w:type="dxa"/>
        <w:tblCellMar>
          <w:top w:w="45" w:type="dxa"/>
          <w:left w:w="45" w:type="dxa"/>
          <w:bottom w:w="45" w:type="dxa"/>
          <w:right w:w="45" w:type="dxa"/>
        </w:tblCellMar>
        <w:tblLook w:val="04A0"/>
      </w:tblPr>
      <w:tblGrid>
        <w:gridCol w:w="1410"/>
        <w:gridCol w:w="1874"/>
        <w:gridCol w:w="138"/>
        <w:gridCol w:w="145"/>
      </w:tblGrid>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Purpose flag </w:t>
            </w:r>
          </w:p>
        </w:tc>
        <w:tc>
          <w:tcPr>
            <w:tcW w:w="0" w:type="auto"/>
            <w:gridSpan w:val="3"/>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key study </w:t>
            </w:r>
          </w:p>
        </w:tc>
      </w:tr>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Study result type </w:t>
            </w:r>
          </w:p>
        </w:tc>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experimental result </w:t>
            </w:r>
          </w:p>
        </w:tc>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r>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Reliability </w:t>
            </w:r>
          </w:p>
        </w:tc>
        <w:tc>
          <w:tcPr>
            <w:tcW w:w="0" w:type="auto"/>
            <w:gridSpan w:val="3"/>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1 (reliable without restriction) </w:t>
            </w:r>
          </w:p>
        </w:tc>
      </w:tr>
    </w:tbl>
    <w:p w:rsidR="006A3A1E" w:rsidRPr="006A3A1E" w:rsidRDefault="006A3A1E" w:rsidP="00D96DAD">
      <w:pPr>
        <w:widowControl/>
        <w:spacing w:beforeLines="100" w:line="280" w:lineRule="exact"/>
        <w:jc w:val="left"/>
        <w:rPr>
          <w:rFonts w:ascii="Helvetica" w:eastAsia="MS PGothic" w:hAnsi="Helvetica" w:cs="Helvetica"/>
          <w:b/>
          <w:bCs/>
          <w:kern w:val="0"/>
          <w:sz w:val="28"/>
          <w:szCs w:val="28"/>
        </w:rPr>
      </w:pPr>
      <w:r w:rsidRPr="006A3A1E">
        <w:rPr>
          <w:rFonts w:ascii="Helvetica" w:eastAsia="MS PGothic" w:hAnsi="Helvetica" w:cs="Helvetica"/>
          <w:b/>
          <w:bCs/>
          <w:kern w:val="0"/>
          <w:sz w:val="28"/>
          <w:szCs w:val="28"/>
        </w:rPr>
        <w:t xml:space="preserve">Data source </w:t>
      </w:r>
    </w:p>
    <w:p w:rsidR="006A3A1E" w:rsidRPr="006A3A1E" w:rsidRDefault="006A3A1E" w:rsidP="00021D0D">
      <w:pPr>
        <w:widowControl/>
        <w:spacing w:line="240" w:lineRule="exact"/>
        <w:jc w:val="left"/>
        <w:rPr>
          <w:rFonts w:ascii="Helvetica" w:eastAsia="MS PGothic" w:hAnsi="Helvetica" w:cs="Helvetica"/>
          <w:b/>
          <w:bCs/>
          <w:kern w:val="0"/>
          <w:sz w:val="20"/>
          <w:szCs w:val="20"/>
        </w:rPr>
      </w:pPr>
      <w:r w:rsidRPr="006A3A1E">
        <w:rPr>
          <w:rFonts w:ascii="Helvetica" w:eastAsia="MS PGothic" w:hAnsi="Helvetica" w:cs="Helvetica"/>
          <w:b/>
          <w:bCs/>
          <w:kern w:val="0"/>
          <w:sz w:val="20"/>
          <w:szCs w:val="20"/>
        </w:rPr>
        <w:t xml:space="preserve">Reference </w:t>
      </w:r>
    </w:p>
    <w:tbl>
      <w:tblPr>
        <w:tblW w:w="0" w:type="auto"/>
        <w:tblBorders>
          <w:top w:val="single" w:sz="6" w:space="0" w:color="auto"/>
          <w:left w:val="single" w:sz="6" w:space="0" w:color="auto"/>
          <w:bottom w:val="single" w:sz="6" w:space="0" w:color="auto"/>
          <w:right w:val="single" w:sz="6" w:space="0" w:color="auto"/>
        </w:tblBorders>
        <w:tblCellMar>
          <w:top w:w="45" w:type="dxa"/>
          <w:left w:w="45" w:type="dxa"/>
          <w:bottom w:w="45" w:type="dxa"/>
          <w:right w:w="45" w:type="dxa"/>
        </w:tblCellMar>
        <w:tblLook w:val="04A0"/>
      </w:tblPr>
      <w:tblGrid>
        <w:gridCol w:w="841"/>
        <w:gridCol w:w="600"/>
        <w:gridCol w:w="436"/>
        <w:gridCol w:w="2032"/>
        <w:gridCol w:w="1083"/>
        <w:gridCol w:w="850"/>
        <w:gridCol w:w="591"/>
        <w:gridCol w:w="772"/>
        <w:gridCol w:w="798"/>
        <w:gridCol w:w="591"/>
      </w:tblGrid>
      <w:tr w:rsidR="006A3A1E" w:rsidRPr="006A3A1E">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center"/>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Reference type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center"/>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Author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center"/>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Year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center"/>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Title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center"/>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Bibliographic source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center"/>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Testing laboratory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center"/>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Report no.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center"/>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Owner company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center"/>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Company study no.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center"/>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Report date </w:t>
            </w:r>
          </w:p>
        </w:tc>
      </w:tr>
      <w:tr w:rsidR="006A3A1E" w:rsidRPr="006A3A1E">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left"/>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study report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left"/>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MOE, Japan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left"/>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1998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left"/>
              <w:rPr>
                <w:rFonts w:ascii="Helvetica" w:eastAsia="MS PGothic" w:hAnsi="Helvetica" w:cs="Helvetica"/>
                <w:kern w:val="0"/>
                <w:sz w:val="16"/>
                <w:szCs w:val="16"/>
              </w:rPr>
            </w:pPr>
            <w:proofErr w:type="spellStart"/>
            <w:r w:rsidRPr="006A3A1E">
              <w:rPr>
                <w:rFonts w:ascii="Helvetica" w:eastAsia="MS PGothic" w:hAnsi="Helvetica" w:cs="Helvetica"/>
                <w:kern w:val="0"/>
                <w:sz w:val="16"/>
                <w:szCs w:val="16"/>
              </w:rPr>
              <w:t>Ecotoxicity</w:t>
            </w:r>
            <w:proofErr w:type="spellEnd"/>
            <w:r w:rsidRPr="006A3A1E">
              <w:rPr>
                <w:rFonts w:ascii="Helvetica" w:eastAsia="MS PGothic" w:hAnsi="Helvetica" w:cs="Helvetica"/>
                <w:kern w:val="0"/>
                <w:sz w:val="16"/>
                <w:szCs w:val="16"/>
              </w:rPr>
              <w:t xml:space="preserve"> of 1</w:t>
            </w:r>
            <w:proofErr w:type="gramStart"/>
            <w:r w:rsidRPr="006A3A1E">
              <w:rPr>
                <w:rFonts w:ascii="Helvetica" w:eastAsia="MS PGothic" w:hAnsi="Helvetica" w:cs="Helvetica"/>
                <w:kern w:val="0"/>
                <w:sz w:val="16"/>
                <w:szCs w:val="16"/>
              </w:rPr>
              <w:t>,3</w:t>
            </w:r>
            <w:proofErr w:type="gramEnd"/>
            <w:r w:rsidRPr="006A3A1E">
              <w:rPr>
                <w:rFonts w:ascii="Helvetica" w:eastAsia="MS PGothic" w:hAnsi="Helvetica" w:cs="Helvetica"/>
                <w:kern w:val="0"/>
                <w:sz w:val="16"/>
                <w:szCs w:val="16"/>
              </w:rPr>
              <w:t>-Propanediol, 2-(</w:t>
            </w:r>
            <w:proofErr w:type="spellStart"/>
            <w:r w:rsidRPr="006A3A1E">
              <w:rPr>
                <w:rFonts w:ascii="Helvetica" w:eastAsia="MS PGothic" w:hAnsi="Helvetica" w:cs="Helvetica"/>
                <w:kern w:val="0"/>
                <w:sz w:val="16"/>
                <w:szCs w:val="16"/>
              </w:rPr>
              <w:t>hydroxymethyl</w:t>
            </w:r>
            <w:proofErr w:type="spellEnd"/>
            <w:r w:rsidRPr="006A3A1E">
              <w:rPr>
                <w:rFonts w:ascii="Helvetica" w:eastAsia="MS PGothic" w:hAnsi="Helvetica" w:cs="Helvetica"/>
                <w:kern w:val="0"/>
                <w:sz w:val="16"/>
                <w:szCs w:val="16"/>
              </w:rPr>
              <w:t xml:space="preserve">)-2-methyl- for aquatic species of algae, daphnia and fish.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left"/>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Unpublished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r>
    </w:tbl>
    <w:p w:rsidR="006A3A1E" w:rsidRPr="006A3A1E" w:rsidRDefault="006A3A1E" w:rsidP="00D96DAD">
      <w:pPr>
        <w:widowControl/>
        <w:spacing w:beforeLines="100" w:line="280" w:lineRule="exact"/>
        <w:jc w:val="left"/>
        <w:rPr>
          <w:rFonts w:ascii="Helvetica" w:eastAsia="MS PGothic" w:hAnsi="Helvetica" w:cs="Helvetica"/>
          <w:b/>
          <w:bCs/>
          <w:kern w:val="0"/>
          <w:sz w:val="28"/>
          <w:szCs w:val="28"/>
        </w:rPr>
      </w:pPr>
      <w:r w:rsidRPr="006A3A1E">
        <w:rPr>
          <w:rFonts w:ascii="Helvetica" w:eastAsia="MS PGothic" w:hAnsi="Helvetica" w:cs="Helvetica"/>
          <w:b/>
          <w:bCs/>
          <w:kern w:val="0"/>
          <w:sz w:val="28"/>
          <w:szCs w:val="28"/>
        </w:rPr>
        <w:t xml:space="preserve">Materials and methods </w:t>
      </w:r>
    </w:p>
    <w:p w:rsidR="006A3A1E" w:rsidRPr="006A3A1E" w:rsidRDefault="006A3A1E" w:rsidP="00021D0D">
      <w:pPr>
        <w:widowControl/>
        <w:spacing w:line="240" w:lineRule="exact"/>
        <w:jc w:val="left"/>
        <w:rPr>
          <w:rFonts w:ascii="Helvetica" w:eastAsia="MS PGothic" w:hAnsi="Helvetica" w:cs="Helvetica"/>
          <w:b/>
          <w:bCs/>
          <w:kern w:val="0"/>
          <w:sz w:val="20"/>
          <w:szCs w:val="20"/>
        </w:rPr>
      </w:pPr>
      <w:r w:rsidRPr="006A3A1E">
        <w:rPr>
          <w:rFonts w:ascii="Helvetica" w:eastAsia="MS PGothic" w:hAnsi="Helvetica" w:cs="Helvetica"/>
          <w:b/>
          <w:bCs/>
          <w:kern w:val="0"/>
          <w:sz w:val="20"/>
          <w:szCs w:val="20"/>
        </w:rPr>
        <w:t xml:space="preserve">Test guideline </w:t>
      </w:r>
    </w:p>
    <w:tbl>
      <w:tblPr>
        <w:tblW w:w="0" w:type="auto"/>
        <w:tblBorders>
          <w:top w:val="single" w:sz="6" w:space="0" w:color="auto"/>
          <w:left w:val="single" w:sz="6" w:space="0" w:color="auto"/>
          <w:bottom w:val="single" w:sz="6" w:space="0" w:color="auto"/>
          <w:right w:val="single" w:sz="6" w:space="0" w:color="auto"/>
        </w:tblBorders>
        <w:tblCellMar>
          <w:top w:w="45" w:type="dxa"/>
          <w:left w:w="45" w:type="dxa"/>
          <w:bottom w:w="45" w:type="dxa"/>
          <w:right w:w="45" w:type="dxa"/>
        </w:tblCellMar>
        <w:tblLook w:val="04A0"/>
      </w:tblPr>
      <w:tblGrid>
        <w:gridCol w:w="962"/>
        <w:gridCol w:w="3478"/>
        <w:gridCol w:w="900"/>
      </w:tblGrid>
      <w:tr w:rsidR="006A3A1E" w:rsidRPr="006A3A1E">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center"/>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Qualifier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center"/>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Guideline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center"/>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Deviations </w:t>
            </w:r>
          </w:p>
        </w:tc>
      </w:tr>
      <w:tr w:rsidR="006A3A1E" w:rsidRPr="006A3A1E">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left"/>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according to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left"/>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OECD Guideline 203 (Fish, Acute Toxicity Test)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r>
    </w:tbl>
    <w:p w:rsidR="006A3A1E" w:rsidRPr="006A3A1E" w:rsidRDefault="006A3A1E" w:rsidP="00021D0D">
      <w:pPr>
        <w:widowControl/>
        <w:spacing w:line="240" w:lineRule="exact"/>
        <w:jc w:val="left"/>
        <w:rPr>
          <w:rFonts w:ascii="Helvetica" w:eastAsia="MS PGothic" w:hAnsi="Helvetica" w:cs="Helvetica"/>
          <w:b/>
          <w:bCs/>
          <w:kern w:val="0"/>
          <w:sz w:val="20"/>
          <w:szCs w:val="20"/>
        </w:rPr>
      </w:pPr>
      <w:r w:rsidRPr="006A3A1E">
        <w:rPr>
          <w:rFonts w:ascii="Helvetica" w:eastAsia="MS PGothic" w:hAnsi="Helvetica" w:cs="Helvetica"/>
          <w:b/>
          <w:bCs/>
          <w:kern w:val="0"/>
          <w:sz w:val="20"/>
          <w:szCs w:val="20"/>
        </w:rPr>
        <w:t xml:space="preserve">GLP compliance </w:t>
      </w:r>
    </w:p>
    <w:tbl>
      <w:tblPr>
        <w:tblW w:w="0" w:type="auto"/>
        <w:tblCellSpacing w:w="7" w:type="dxa"/>
        <w:tblCellMar>
          <w:top w:w="45" w:type="dxa"/>
          <w:left w:w="45" w:type="dxa"/>
          <w:bottom w:w="45" w:type="dxa"/>
          <w:right w:w="45" w:type="dxa"/>
        </w:tblCellMar>
        <w:tblLook w:val="04A0"/>
      </w:tblPr>
      <w:tblGrid>
        <w:gridCol w:w="1532"/>
      </w:tblGrid>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divId w:val="608320982"/>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yes (incl. certificate) </w:t>
            </w:r>
          </w:p>
        </w:tc>
      </w:tr>
    </w:tbl>
    <w:p w:rsidR="006A3A1E" w:rsidRPr="006A3A1E" w:rsidRDefault="006A3A1E" w:rsidP="00021D0D">
      <w:pPr>
        <w:widowControl/>
        <w:spacing w:line="240" w:lineRule="exact"/>
        <w:jc w:val="left"/>
        <w:rPr>
          <w:rFonts w:ascii="Helvetica" w:eastAsia="MS PGothic" w:hAnsi="Helvetica" w:cs="Helvetica"/>
          <w:b/>
          <w:bCs/>
          <w:kern w:val="0"/>
          <w:sz w:val="24"/>
          <w:szCs w:val="24"/>
        </w:rPr>
      </w:pPr>
      <w:r w:rsidRPr="006A3A1E">
        <w:rPr>
          <w:rFonts w:ascii="Helvetica" w:eastAsia="MS PGothic" w:hAnsi="Helvetica" w:cs="Helvetica"/>
          <w:b/>
          <w:bCs/>
          <w:kern w:val="0"/>
          <w:sz w:val="24"/>
          <w:szCs w:val="24"/>
        </w:rPr>
        <w:t xml:space="preserve">Test materials </w:t>
      </w:r>
    </w:p>
    <w:p w:rsidR="006A3A1E" w:rsidRPr="006A3A1E" w:rsidRDefault="006A3A1E" w:rsidP="00021D0D">
      <w:pPr>
        <w:widowControl/>
        <w:spacing w:line="240" w:lineRule="exact"/>
        <w:jc w:val="left"/>
        <w:rPr>
          <w:rFonts w:ascii="Helvetica" w:eastAsia="MS PGothic" w:hAnsi="Helvetica" w:cs="Helvetica"/>
          <w:b/>
          <w:bCs/>
          <w:kern w:val="0"/>
          <w:sz w:val="20"/>
          <w:szCs w:val="20"/>
        </w:rPr>
      </w:pPr>
      <w:r w:rsidRPr="006A3A1E">
        <w:rPr>
          <w:rFonts w:ascii="Helvetica" w:eastAsia="MS PGothic" w:hAnsi="Helvetica" w:cs="Helvetica"/>
          <w:b/>
          <w:bCs/>
          <w:kern w:val="0"/>
          <w:sz w:val="20"/>
          <w:szCs w:val="20"/>
        </w:rPr>
        <w:t xml:space="preserve">Test material identity </w:t>
      </w:r>
    </w:p>
    <w:tbl>
      <w:tblPr>
        <w:tblW w:w="0" w:type="auto"/>
        <w:tblBorders>
          <w:top w:val="single" w:sz="6" w:space="0" w:color="auto"/>
          <w:left w:val="single" w:sz="6" w:space="0" w:color="auto"/>
          <w:bottom w:val="single" w:sz="6" w:space="0" w:color="auto"/>
          <w:right w:val="single" w:sz="6" w:space="0" w:color="auto"/>
        </w:tblBorders>
        <w:tblCellMar>
          <w:top w:w="45" w:type="dxa"/>
          <w:left w:w="45" w:type="dxa"/>
          <w:bottom w:w="45" w:type="dxa"/>
          <w:right w:w="45" w:type="dxa"/>
        </w:tblCellMar>
        <w:tblLook w:val="04A0"/>
      </w:tblPr>
      <w:tblGrid>
        <w:gridCol w:w="1006"/>
        <w:gridCol w:w="659"/>
      </w:tblGrid>
      <w:tr w:rsidR="006A3A1E" w:rsidRPr="006A3A1E">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center"/>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Identifier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center"/>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Identity </w:t>
            </w:r>
          </w:p>
        </w:tc>
      </w:tr>
      <w:tr w:rsidR="006A3A1E" w:rsidRPr="006A3A1E">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left"/>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CAS number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left"/>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77-85-0 </w:t>
            </w:r>
          </w:p>
        </w:tc>
      </w:tr>
    </w:tbl>
    <w:p w:rsidR="006A3A1E" w:rsidRPr="006A3A1E" w:rsidRDefault="006A3A1E" w:rsidP="00021D0D">
      <w:pPr>
        <w:widowControl/>
        <w:spacing w:line="240" w:lineRule="exact"/>
        <w:jc w:val="left"/>
        <w:rPr>
          <w:rFonts w:ascii="Helvetica" w:eastAsia="MS PGothic" w:hAnsi="Helvetica" w:cs="Helvetica"/>
          <w:b/>
          <w:bCs/>
          <w:kern w:val="0"/>
          <w:sz w:val="20"/>
          <w:szCs w:val="20"/>
        </w:rPr>
      </w:pPr>
      <w:r w:rsidRPr="006A3A1E">
        <w:rPr>
          <w:rFonts w:ascii="Helvetica" w:eastAsia="MS PGothic" w:hAnsi="Helvetica" w:cs="Helvetica"/>
          <w:b/>
          <w:bCs/>
          <w:kern w:val="0"/>
          <w:sz w:val="20"/>
          <w:szCs w:val="20"/>
        </w:rPr>
        <w:t xml:space="preserve">Details on test material </w:t>
      </w:r>
    </w:p>
    <w:tbl>
      <w:tblPr>
        <w:tblW w:w="0" w:type="auto"/>
        <w:tblCellSpacing w:w="7" w:type="dxa"/>
        <w:tblCellMar>
          <w:top w:w="45" w:type="dxa"/>
          <w:left w:w="45" w:type="dxa"/>
          <w:bottom w:w="45" w:type="dxa"/>
          <w:right w:w="45" w:type="dxa"/>
        </w:tblCellMar>
        <w:tblLook w:val="04A0"/>
      </w:tblPr>
      <w:tblGrid>
        <w:gridCol w:w="8622"/>
      </w:tblGrid>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divId w:val="1942495221"/>
              <w:rPr>
                <w:rFonts w:ascii="Helvetica" w:eastAsia="MS PGothic" w:hAnsi="Helvetica" w:cs="Helvetica"/>
                <w:kern w:val="0"/>
                <w:sz w:val="16"/>
                <w:szCs w:val="16"/>
              </w:rPr>
            </w:pPr>
            <w:r w:rsidRPr="006A3A1E">
              <w:rPr>
                <w:rFonts w:ascii="Helvetica" w:eastAsia="MS PGothic" w:hAnsi="Helvetica" w:cs="Helvetica"/>
                <w:kern w:val="0"/>
                <w:sz w:val="16"/>
                <w:szCs w:val="16"/>
              </w:rPr>
              <w:t>- Name of test material: 1</w:t>
            </w:r>
            <w:proofErr w:type="gramStart"/>
            <w:r w:rsidRPr="006A3A1E">
              <w:rPr>
                <w:rFonts w:ascii="Helvetica" w:eastAsia="MS PGothic" w:hAnsi="Helvetica" w:cs="Helvetica"/>
                <w:kern w:val="0"/>
                <w:sz w:val="16"/>
                <w:szCs w:val="16"/>
              </w:rPr>
              <w:t>,3</w:t>
            </w:r>
            <w:proofErr w:type="gramEnd"/>
            <w:r w:rsidRPr="006A3A1E">
              <w:rPr>
                <w:rFonts w:ascii="Helvetica" w:eastAsia="MS PGothic" w:hAnsi="Helvetica" w:cs="Helvetica"/>
                <w:kern w:val="0"/>
                <w:sz w:val="16"/>
                <w:szCs w:val="16"/>
              </w:rPr>
              <w:t>-Propanediol, 2-(</w:t>
            </w:r>
            <w:proofErr w:type="spellStart"/>
            <w:r w:rsidRPr="006A3A1E">
              <w:rPr>
                <w:rFonts w:ascii="Helvetica" w:eastAsia="MS PGothic" w:hAnsi="Helvetica" w:cs="Helvetica"/>
                <w:kern w:val="0"/>
                <w:sz w:val="16"/>
                <w:szCs w:val="16"/>
              </w:rPr>
              <w:t>hydroxymethyl</w:t>
            </w:r>
            <w:proofErr w:type="spellEnd"/>
            <w:r w:rsidRPr="006A3A1E">
              <w:rPr>
                <w:rFonts w:ascii="Helvetica" w:eastAsia="MS PGothic" w:hAnsi="Helvetica" w:cs="Helvetica"/>
                <w:kern w:val="0"/>
                <w:sz w:val="16"/>
                <w:szCs w:val="16"/>
              </w:rPr>
              <w:t xml:space="preserve">)-2-methyl- </w:t>
            </w:r>
            <w:r>
              <w:rPr>
                <w:rFonts w:ascii="Helvetica" w:eastAsia="MS PGothic" w:hAnsi="Helvetica" w:cs="Helvetica"/>
                <w:kern w:val="0"/>
                <w:sz w:val="16"/>
                <w:szCs w:val="16"/>
              </w:rPr>
              <w:br/>
            </w:r>
            <w:r w:rsidRPr="006A3A1E">
              <w:rPr>
                <w:rFonts w:ascii="Helvetica" w:eastAsia="MS PGothic" w:hAnsi="Helvetica" w:cs="Helvetica"/>
                <w:kern w:val="0"/>
                <w:sz w:val="16"/>
                <w:szCs w:val="16"/>
              </w:rPr>
              <w:t>- Purity: 97.1 %</w:t>
            </w:r>
            <w:r>
              <w:rPr>
                <w:rFonts w:ascii="Helvetica" w:eastAsia="MS PGothic" w:hAnsi="Helvetica" w:cs="Helvetica"/>
                <w:kern w:val="0"/>
                <w:sz w:val="16"/>
                <w:szCs w:val="16"/>
              </w:rPr>
              <w:br/>
            </w:r>
            <w:r>
              <w:rPr>
                <w:rFonts w:ascii="Helvetica" w:eastAsia="MS PGothic" w:hAnsi="Helvetica" w:cs="Helvetica"/>
                <w:kern w:val="0"/>
                <w:sz w:val="16"/>
                <w:szCs w:val="16"/>
              </w:rPr>
              <w:br/>
            </w:r>
            <w:r w:rsidRPr="006A3A1E">
              <w:rPr>
                <w:rFonts w:ascii="Helvetica" w:eastAsia="MS PGothic" w:hAnsi="Helvetica" w:cs="Helvetica"/>
                <w:kern w:val="0"/>
                <w:sz w:val="16"/>
                <w:szCs w:val="16"/>
              </w:rPr>
              <w:lastRenderedPageBreak/>
              <w:t xml:space="preserve">- Stability: IR absorption spectrum of the chemical was taken at the start and the end of the test, and both spectrums were not contradictory to each other. </w:t>
            </w:r>
            <w:r>
              <w:rPr>
                <w:rFonts w:ascii="Helvetica" w:eastAsia="MS PGothic" w:hAnsi="Helvetica" w:cs="Helvetica"/>
                <w:kern w:val="0"/>
                <w:sz w:val="16"/>
                <w:szCs w:val="16"/>
              </w:rPr>
              <w:br/>
            </w:r>
            <w:r w:rsidRPr="006A3A1E">
              <w:rPr>
                <w:rFonts w:ascii="Helvetica" w:eastAsia="MS PGothic" w:hAnsi="Helvetica" w:cs="Helvetica"/>
                <w:kern w:val="0"/>
                <w:sz w:val="16"/>
                <w:szCs w:val="16"/>
              </w:rPr>
              <w:t xml:space="preserve">- Storage condition of test material: Stored in a refrigerator. </w:t>
            </w:r>
            <w:r>
              <w:rPr>
                <w:rFonts w:ascii="Helvetica" w:eastAsia="MS PGothic" w:hAnsi="Helvetica" w:cs="Helvetica"/>
                <w:kern w:val="0"/>
                <w:sz w:val="16"/>
                <w:szCs w:val="16"/>
              </w:rPr>
              <w:br/>
            </w:r>
          </w:p>
        </w:tc>
      </w:tr>
    </w:tbl>
    <w:p w:rsidR="006A3A1E" w:rsidRPr="006A3A1E" w:rsidRDefault="006A3A1E" w:rsidP="00021D0D">
      <w:pPr>
        <w:widowControl/>
        <w:spacing w:line="240" w:lineRule="exact"/>
        <w:jc w:val="left"/>
        <w:rPr>
          <w:rFonts w:ascii="Helvetica" w:eastAsia="MS PGothic" w:hAnsi="Helvetica" w:cs="Helvetica"/>
          <w:b/>
          <w:bCs/>
          <w:kern w:val="0"/>
          <w:sz w:val="20"/>
          <w:szCs w:val="20"/>
        </w:rPr>
      </w:pPr>
      <w:r w:rsidRPr="006A3A1E">
        <w:rPr>
          <w:rFonts w:ascii="Helvetica" w:eastAsia="MS PGothic" w:hAnsi="Helvetica" w:cs="Helvetica"/>
          <w:b/>
          <w:bCs/>
          <w:kern w:val="0"/>
          <w:sz w:val="20"/>
          <w:szCs w:val="20"/>
        </w:rPr>
        <w:lastRenderedPageBreak/>
        <w:t xml:space="preserve">Analytical monitoring </w:t>
      </w:r>
    </w:p>
    <w:tbl>
      <w:tblPr>
        <w:tblW w:w="0" w:type="auto"/>
        <w:tblCellSpacing w:w="7" w:type="dxa"/>
        <w:tblCellMar>
          <w:top w:w="45" w:type="dxa"/>
          <w:left w:w="45" w:type="dxa"/>
          <w:bottom w:w="45" w:type="dxa"/>
          <w:right w:w="45" w:type="dxa"/>
        </w:tblCellMar>
        <w:tblLook w:val="04A0"/>
      </w:tblPr>
      <w:tblGrid>
        <w:gridCol w:w="367"/>
      </w:tblGrid>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divId w:val="720666415"/>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yes </w:t>
            </w:r>
          </w:p>
        </w:tc>
      </w:tr>
    </w:tbl>
    <w:p w:rsidR="006A3A1E" w:rsidRPr="006A3A1E" w:rsidRDefault="006A3A1E" w:rsidP="00021D0D">
      <w:pPr>
        <w:widowControl/>
        <w:spacing w:line="240" w:lineRule="exact"/>
        <w:jc w:val="left"/>
        <w:rPr>
          <w:rFonts w:ascii="Helvetica" w:eastAsia="MS PGothic" w:hAnsi="Helvetica" w:cs="Helvetica"/>
          <w:b/>
          <w:bCs/>
          <w:i/>
          <w:iCs/>
          <w:kern w:val="0"/>
          <w:sz w:val="20"/>
          <w:szCs w:val="20"/>
        </w:rPr>
      </w:pPr>
      <w:r w:rsidRPr="006A3A1E">
        <w:rPr>
          <w:rFonts w:ascii="Helvetica" w:eastAsia="MS PGothic" w:hAnsi="Helvetica" w:cs="Helvetica"/>
          <w:b/>
          <w:bCs/>
          <w:i/>
          <w:iCs/>
          <w:kern w:val="0"/>
          <w:sz w:val="20"/>
          <w:szCs w:val="20"/>
        </w:rPr>
        <w:t xml:space="preserve">Details on sampling </w:t>
      </w:r>
    </w:p>
    <w:tbl>
      <w:tblPr>
        <w:tblW w:w="0" w:type="auto"/>
        <w:tblCellSpacing w:w="7" w:type="dxa"/>
        <w:tblCellMar>
          <w:top w:w="45" w:type="dxa"/>
          <w:left w:w="45" w:type="dxa"/>
          <w:bottom w:w="45" w:type="dxa"/>
          <w:right w:w="45" w:type="dxa"/>
        </w:tblCellMar>
        <w:tblLook w:val="04A0"/>
      </w:tblPr>
      <w:tblGrid>
        <w:gridCol w:w="8622"/>
      </w:tblGrid>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divId w:val="1012145757"/>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 Concentrations: All concentrations were measured at the start and at just before water exchange (after 24-hour) during test period. </w:t>
            </w:r>
            <w:r>
              <w:rPr>
                <w:rFonts w:ascii="Helvetica" w:eastAsia="MS PGothic" w:hAnsi="Helvetica" w:cs="Helvetica"/>
                <w:kern w:val="0"/>
                <w:sz w:val="16"/>
                <w:szCs w:val="16"/>
              </w:rPr>
              <w:br/>
            </w:r>
          </w:p>
        </w:tc>
      </w:tr>
    </w:tbl>
    <w:p w:rsidR="006A3A1E" w:rsidRPr="006A3A1E" w:rsidRDefault="006A3A1E" w:rsidP="00021D0D">
      <w:pPr>
        <w:widowControl/>
        <w:spacing w:line="240" w:lineRule="exact"/>
        <w:jc w:val="left"/>
        <w:rPr>
          <w:rFonts w:ascii="Helvetica" w:eastAsia="MS PGothic" w:hAnsi="Helvetica" w:cs="Helvetica"/>
          <w:b/>
          <w:bCs/>
          <w:i/>
          <w:iCs/>
          <w:kern w:val="0"/>
          <w:sz w:val="20"/>
          <w:szCs w:val="20"/>
        </w:rPr>
      </w:pPr>
      <w:r w:rsidRPr="006A3A1E">
        <w:rPr>
          <w:rFonts w:ascii="Helvetica" w:eastAsia="MS PGothic" w:hAnsi="Helvetica" w:cs="Helvetica"/>
          <w:b/>
          <w:bCs/>
          <w:i/>
          <w:iCs/>
          <w:kern w:val="0"/>
          <w:sz w:val="20"/>
          <w:szCs w:val="20"/>
        </w:rPr>
        <w:t xml:space="preserve">Details on analytical methods </w:t>
      </w:r>
    </w:p>
    <w:tbl>
      <w:tblPr>
        <w:tblW w:w="0" w:type="auto"/>
        <w:tblCellSpacing w:w="7" w:type="dxa"/>
        <w:tblCellMar>
          <w:top w:w="45" w:type="dxa"/>
          <w:left w:w="45" w:type="dxa"/>
          <w:bottom w:w="45" w:type="dxa"/>
          <w:right w:w="45" w:type="dxa"/>
        </w:tblCellMar>
        <w:tblLook w:val="04A0"/>
      </w:tblPr>
      <w:tblGrid>
        <w:gridCol w:w="5745"/>
      </w:tblGrid>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divId w:val="1612055594"/>
              <w:rPr>
                <w:rFonts w:ascii="Helvetica" w:eastAsia="MS PGothic" w:hAnsi="Helvetica" w:cs="Helvetica"/>
                <w:kern w:val="0"/>
                <w:sz w:val="16"/>
                <w:szCs w:val="16"/>
              </w:rPr>
            </w:pPr>
            <w:r w:rsidRPr="006A3A1E">
              <w:rPr>
                <w:rFonts w:ascii="Helvetica" w:eastAsia="MS PGothic" w:hAnsi="Helvetica" w:cs="Helvetica"/>
                <w:kern w:val="0"/>
                <w:sz w:val="16"/>
                <w:szCs w:val="16"/>
              </w:rPr>
              <w:t>IDENTIFICATION AND QUANTIFICATION OF TEST SUBSTANCE/PRODUCT</w:t>
            </w:r>
            <w:r>
              <w:rPr>
                <w:rFonts w:ascii="Helvetica" w:eastAsia="MS PGothic" w:hAnsi="Helvetica" w:cs="Helvetica"/>
                <w:kern w:val="0"/>
                <w:sz w:val="16"/>
                <w:szCs w:val="16"/>
              </w:rPr>
              <w:br/>
            </w:r>
            <w:r w:rsidRPr="006A3A1E">
              <w:rPr>
                <w:rFonts w:ascii="Helvetica" w:eastAsia="MS PGothic" w:hAnsi="Helvetica" w:cs="Helvetica"/>
                <w:kern w:val="0"/>
                <w:sz w:val="16"/>
                <w:szCs w:val="16"/>
              </w:rPr>
              <w:t xml:space="preserve">- Separation method (e.g. HPLC, GC): GC. </w:t>
            </w:r>
          </w:p>
        </w:tc>
      </w:tr>
    </w:tbl>
    <w:p w:rsidR="006A3A1E" w:rsidRPr="006A3A1E" w:rsidRDefault="006A3A1E" w:rsidP="00021D0D">
      <w:pPr>
        <w:widowControl/>
        <w:spacing w:line="240" w:lineRule="exact"/>
        <w:jc w:val="left"/>
        <w:rPr>
          <w:rFonts w:ascii="Helvetica" w:eastAsia="MS PGothic" w:hAnsi="Helvetica" w:cs="Helvetica"/>
          <w:b/>
          <w:bCs/>
          <w:kern w:val="0"/>
          <w:sz w:val="20"/>
          <w:szCs w:val="20"/>
        </w:rPr>
      </w:pPr>
      <w:r w:rsidRPr="006A3A1E">
        <w:rPr>
          <w:rFonts w:ascii="Helvetica" w:eastAsia="MS PGothic" w:hAnsi="Helvetica" w:cs="Helvetica"/>
          <w:b/>
          <w:bCs/>
          <w:kern w:val="0"/>
          <w:sz w:val="20"/>
          <w:szCs w:val="20"/>
        </w:rPr>
        <w:t xml:space="preserve">Vehicle </w:t>
      </w:r>
    </w:p>
    <w:tbl>
      <w:tblPr>
        <w:tblW w:w="0" w:type="auto"/>
        <w:tblCellSpacing w:w="7" w:type="dxa"/>
        <w:tblCellMar>
          <w:top w:w="45" w:type="dxa"/>
          <w:left w:w="45" w:type="dxa"/>
          <w:bottom w:w="45" w:type="dxa"/>
          <w:right w:w="45" w:type="dxa"/>
        </w:tblCellMar>
        <w:tblLook w:val="04A0"/>
      </w:tblPr>
      <w:tblGrid>
        <w:gridCol w:w="296"/>
      </w:tblGrid>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divId w:val="1053119089"/>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no </w:t>
            </w:r>
          </w:p>
        </w:tc>
      </w:tr>
    </w:tbl>
    <w:p w:rsidR="006A3A1E" w:rsidRPr="006A3A1E" w:rsidRDefault="006A3A1E" w:rsidP="00021D0D">
      <w:pPr>
        <w:widowControl/>
        <w:spacing w:line="240" w:lineRule="exact"/>
        <w:jc w:val="left"/>
        <w:rPr>
          <w:rFonts w:ascii="Helvetica" w:eastAsia="MS PGothic" w:hAnsi="Helvetica" w:cs="Helvetica"/>
          <w:b/>
          <w:bCs/>
          <w:i/>
          <w:iCs/>
          <w:kern w:val="0"/>
          <w:sz w:val="20"/>
          <w:szCs w:val="20"/>
        </w:rPr>
      </w:pPr>
      <w:r w:rsidRPr="006A3A1E">
        <w:rPr>
          <w:rFonts w:ascii="Helvetica" w:eastAsia="MS PGothic" w:hAnsi="Helvetica" w:cs="Helvetica"/>
          <w:b/>
          <w:bCs/>
          <w:i/>
          <w:iCs/>
          <w:kern w:val="0"/>
          <w:sz w:val="20"/>
          <w:szCs w:val="20"/>
        </w:rPr>
        <w:t xml:space="preserve">Details on test solutions </w:t>
      </w:r>
    </w:p>
    <w:tbl>
      <w:tblPr>
        <w:tblW w:w="0" w:type="auto"/>
        <w:tblCellSpacing w:w="7" w:type="dxa"/>
        <w:tblCellMar>
          <w:top w:w="45" w:type="dxa"/>
          <w:left w:w="45" w:type="dxa"/>
          <w:bottom w:w="45" w:type="dxa"/>
          <w:right w:w="45" w:type="dxa"/>
        </w:tblCellMar>
        <w:tblLook w:val="04A0"/>
      </w:tblPr>
      <w:tblGrid>
        <w:gridCol w:w="8212"/>
      </w:tblGrid>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divId w:val="1982150305"/>
              <w:rPr>
                <w:rFonts w:ascii="Helvetica" w:eastAsia="MS PGothic" w:hAnsi="Helvetica" w:cs="Helvetica"/>
                <w:kern w:val="0"/>
                <w:sz w:val="16"/>
                <w:szCs w:val="16"/>
              </w:rPr>
            </w:pPr>
            <w:r w:rsidRPr="006A3A1E">
              <w:rPr>
                <w:rFonts w:ascii="Helvetica" w:eastAsia="MS PGothic" w:hAnsi="Helvetica" w:cs="Helvetica"/>
                <w:kern w:val="0"/>
                <w:sz w:val="16"/>
                <w:szCs w:val="16"/>
              </w:rPr>
              <w:t>PREPARATION AND APPLICATION OF TEST SOLUTION (especially for difficult test substances</w:t>
            </w:r>
            <w:proofErr w:type="gramStart"/>
            <w:r w:rsidRPr="006A3A1E">
              <w:rPr>
                <w:rFonts w:ascii="Helvetica" w:eastAsia="MS PGothic" w:hAnsi="Helvetica" w:cs="Helvetica"/>
                <w:kern w:val="0"/>
                <w:sz w:val="16"/>
                <w:szCs w:val="16"/>
              </w:rPr>
              <w:t>)</w:t>
            </w:r>
            <w:proofErr w:type="gramEnd"/>
            <w:r>
              <w:rPr>
                <w:rFonts w:ascii="Helvetica" w:eastAsia="MS PGothic" w:hAnsi="Helvetica" w:cs="Helvetica"/>
                <w:kern w:val="0"/>
                <w:sz w:val="16"/>
                <w:szCs w:val="16"/>
              </w:rPr>
              <w:br/>
            </w:r>
            <w:r w:rsidRPr="006A3A1E">
              <w:rPr>
                <w:rFonts w:ascii="Helvetica" w:eastAsia="MS PGothic" w:hAnsi="Helvetica" w:cs="Helvetica"/>
                <w:kern w:val="0"/>
                <w:sz w:val="16"/>
                <w:szCs w:val="16"/>
              </w:rPr>
              <w:t xml:space="preserve">- Method: Stock solution (concentration of 10000 mg/L) was prepared by diluting the test chemical with pure water. </w:t>
            </w:r>
            <w:r>
              <w:rPr>
                <w:rFonts w:ascii="Helvetica" w:eastAsia="MS PGothic" w:hAnsi="Helvetica" w:cs="Helvetica"/>
                <w:kern w:val="0"/>
                <w:sz w:val="16"/>
                <w:szCs w:val="16"/>
              </w:rPr>
              <w:br/>
            </w:r>
          </w:p>
        </w:tc>
      </w:tr>
    </w:tbl>
    <w:p w:rsidR="006A3A1E" w:rsidRPr="006A3A1E" w:rsidRDefault="006A3A1E" w:rsidP="00021D0D">
      <w:pPr>
        <w:widowControl/>
        <w:spacing w:line="240" w:lineRule="exact"/>
        <w:jc w:val="left"/>
        <w:rPr>
          <w:rFonts w:ascii="Helvetica" w:eastAsia="MS PGothic" w:hAnsi="Helvetica" w:cs="Helvetica"/>
          <w:b/>
          <w:bCs/>
          <w:kern w:val="0"/>
          <w:sz w:val="24"/>
          <w:szCs w:val="24"/>
        </w:rPr>
      </w:pPr>
      <w:r w:rsidRPr="006A3A1E">
        <w:rPr>
          <w:rFonts w:ascii="Helvetica" w:eastAsia="MS PGothic" w:hAnsi="Helvetica" w:cs="Helvetica"/>
          <w:b/>
          <w:bCs/>
          <w:kern w:val="0"/>
          <w:sz w:val="24"/>
          <w:szCs w:val="24"/>
        </w:rPr>
        <w:t xml:space="preserve">Test organisms </w:t>
      </w:r>
    </w:p>
    <w:p w:rsidR="006A3A1E" w:rsidRPr="006A3A1E" w:rsidRDefault="006A3A1E" w:rsidP="00021D0D">
      <w:pPr>
        <w:widowControl/>
        <w:spacing w:line="240" w:lineRule="exact"/>
        <w:jc w:val="left"/>
        <w:rPr>
          <w:rFonts w:ascii="Helvetica" w:eastAsia="MS PGothic" w:hAnsi="Helvetica" w:cs="Helvetica"/>
          <w:b/>
          <w:bCs/>
          <w:kern w:val="0"/>
          <w:sz w:val="20"/>
          <w:szCs w:val="20"/>
        </w:rPr>
      </w:pPr>
      <w:r w:rsidRPr="006A3A1E">
        <w:rPr>
          <w:rFonts w:ascii="Helvetica" w:eastAsia="MS PGothic" w:hAnsi="Helvetica" w:cs="Helvetica"/>
          <w:b/>
          <w:bCs/>
          <w:kern w:val="0"/>
          <w:sz w:val="20"/>
          <w:szCs w:val="20"/>
        </w:rPr>
        <w:t xml:space="preserve">Test organisms (species) </w:t>
      </w:r>
    </w:p>
    <w:tbl>
      <w:tblPr>
        <w:tblW w:w="0" w:type="auto"/>
        <w:tblCellSpacing w:w="7" w:type="dxa"/>
        <w:tblCellMar>
          <w:top w:w="45" w:type="dxa"/>
          <w:left w:w="45" w:type="dxa"/>
          <w:bottom w:w="45" w:type="dxa"/>
          <w:right w:w="45" w:type="dxa"/>
        </w:tblCellMar>
        <w:tblLook w:val="04A0"/>
      </w:tblPr>
      <w:tblGrid>
        <w:gridCol w:w="1168"/>
      </w:tblGrid>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divId w:val="67459315"/>
              <w:rPr>
                <w:rFonts w:ascii="Helvetica" w:eastAsia="MS PGothic" w:hAnsi="Helvetica" w:cs="Helvetica"/>
                <w:kern w:val="0"/>
                <w:sz w:val="16"/>
                <w:szCs w:val="16"/>
              </w:rPr>
            </w:pPr>
            <w:proofErr w:type="spellStart"/>
            <w:r w:rsidRPr="006A3A1E">
              <w:rPr>
                <w:rFonts w:ascii="Helvetica" w:eastAsia="MS PGothic" w:hAnsi="Helvetica" w:cs="Helvetica"/>
                <w:kern w:val="0"/>
                <w:sz w:val="16"/>
                <w:szCs w:val="16"/>
              </w:rPr>
              <w:t>Oryzias</w:t>
            </w:r>
            <w:proofErr w:type="spellEnd"/>
            <w:r w:rsidRPr="006A3A1E">
              <w:rPr>
                <w:rFonts w:ascii="Helvetica" w:eastAsia="MS PGothic" w:hAnsi="Helvetica" w:cs="Helvetica"/>
                <w:kern w:val="0"/>
                <w:sz w:val="16"/>
                <w:szCs w:val="16"/>
              </w:rPr>
              <w:t xml:space="preserve"> </w:t>
            </w:r>
            <w:proofErr w:type="spellStart"/>
            <w:r w:rsidRPr="006A3A1E">
              <w:rPr>
                <w:rFonts w:ascii="Helvetica" w:eastAsia="MS PGothic" w:hAnsi="Helvetica" w:cs="Helvetica"/>
                <w:kern w:val="0"/>
                <w:sz w:val="16"/>
                <w:szCs w:val="16"/>
              </w:rPr>
              <w:t>latipes</w:t>
            </w:r>
            <w:proofErr w:type="spellEnd"/>
            <w:r w:rsidRPr="006A3A1E">
              <w:rPr>
                <w:rFonts w:ascii="Helvetica" w:eastAsia="MS PGothic" w:hAnsi="Helvetica" w:cs="Helvetica"/>
                <w:kern w:val="0"/>
                <w:sz w:val="16"/>
                <w:szCs w:val="16"/>
              </w:rPr>
              <w:t xml:space="preserve"> </w:t>
            </w:r>
          </w:p>
        </w:tc>
      </w:tr>
    </w:tbl>
    <w:p w:rsidR="006A3A1E" w:rsidRPr="006A3A1E" w:rsidRDefault="006A3A1E" w:rsidP="00021D0D">
      <w:pPr>
        <w:widowControl/>
        <w:spacing w:line="240" w:lineRule="exact"/>
        <w:jc w:val="left"/>
        <w:rPr>
          <w:rFonts w:ascii="Helvetica" w:eastAsia="MS PGothic" w:hAnsi="Helvetica" w:cs="Helvetica"/>
          <w:b/>
          <w:bCs/>
          <w:i/>
          <w:iCs/>
          <w:kern w:val="0"/>
          <w:sz w:val="20"/>
          <w:szCs w:val="20"/>
        </w:rPr>
      </w:pPr>
      <w:r w:rsidRPr="006A3A1E">
        <w:rPr>
          <w:rFonts w:ascii="Helvetica" w:eastAsia="MS PGothic" w:hAnsi="Helvetica" w:cs="Helvetica"/>
          <w:b/>
          <w:bCs/>
          <w:i/>
          <w:iCs/>
          <w:kern w:val="0"/>
          <w:sz w:val="20"/>
          <w:szCs w:val="20"/>
        </w:rPr>
        <w:t xml:space="preserve">Details on test organisms </w:t>
      </w:r>
    </w:p>
    <w:tbl>
      <w:tblPr>
        <w:tblW w:w="0" w:type="auto"/>
        <w:tblCellSpacing w:w="7" w:type="dxa"/>
        <w:tblCellMar>
          <w:top w:w="45" w:type="dxa"/>
          <w:left w:w="45" w:type="dxa"/>
          <w:bottom w:w="45" w:type="dxa"/>
          <w:right w:w="45" w:type="dxa"/>
        </w:tblCellMar>
        <w:tblLook w:val="04A0"/>
      </w:tblPr>
      <w:tblGrid>
        <w:gridCol w:w="8622"/>
      </w:tblGrid>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divId w:val="1616978625"/>
              <w:rPr>
                <w:rFonts w:ascii="Helvetica" w:eastAsia="MS PGothic" w:hAnsi="Helvetica" w:cs="Helvetica"/>
                <w:kern w:val="0"/>
                <w:sz w:val="16"/>
                <w:szCs w:val="16"/>
              </w:rPr>
            </w:pPr>
            <w:r w:rsidRPr="006A3A1E">
              <w:rPr>
                <w:rFonts w:ascii="Helvetica" w:eastAsia="MS PGothic" w:hAnsi="Helvetica" w:cs="Helvetica"/>
                <w:kern w:val="0"/>
                <w:sz w:val="16"/>
                <w:szCs w:val="16"/>
              </w:rPr>
              <w:t>TEST ORGANISM</w:t>
            </w:r>
            <w:r>
              <w:rPr>
                <w:rFonts w:ascii="Helvetica" w:eastAsia="MS PGothic" w:hAnsi="Helvetica" w:cs="Helvetica"/>
                <w:kern w:val="0"/>
                <w:sz w:val="16"/>
                <w:szCs w:val="16"/>
              </w:rPr>
              <w:br/>
            </w:r>
            <w:r w:rsidRPr="006A3A1E">
              <w:rPr>
                <w:rFonts w:ascii="Helvetica" w:eastAsia="MS PGothic" w:hAnsi="Helvetica" w:cs="Helvetica"/>
                <w:kern w:val="0"/>
                <w:sz w:val="16"/>
                <w:szCs w:val="16"/>
              </w:rPr>
              <w:t xml:space="preserve">- Source: Obtained from a private fish farm in Japan. </w:t>
            </w:r>
            <w:r>
              <w:rPr>
                <w:rFonts w:ascii="Helvetica" w:eastAsia="MS PGothic" w:hAnsi="Helvetica" w:cs="Helvetica"/>
                <w:kern w:val="0"/>
                <w:sz w:val="16"/>
                <w:szCs w:val="16"/>
              </w:rPr>
              <w:br/>
            </w:r>
            <w:r w:rsidRPr="006A3A1E">
              <w:rPr>
                <w:rFonts w:ascii="Helvetica" w:eastAsia="MS PGothic" w:hAnsi="Helvetica" w:cs="Helvetica"/>
                <w:kern w:val="0"/>
                <w:sz w:val="16"/>
                <w:szCs w:val="16"/>
              </w:rPr>
              <w:t xml:space="preserve">- Length at study initiation (length definition, mean, range and SD): total length, 1.83 cm (1.56 – 2.19 cm, n=10). </w:t>
            </w:r>
            <w:r>
              <w:rPr>
                <w:rFonts w:ascii="Helvetica" w:eastAsia="MS PGothic" w:hAnsi="Helvetica" w:cs="Helvetica"/>
                <w:kern w:val="0"/>
                <w:sz w:val="16"/>
                <w:szCs w:val="16"/>
              </w:rPr>
              <w:br/>
            </w:r>
            <w:r w:rsidRPr="006A3A1E">
              <w:rPr>
                <w:rFonts w:ascii="Helvetica" w:eastAsia="MS PGothic" w:hAnsi="Helvetica" w:cs="Helvetica"/>
                <w:kern w:val="0"/>
                <w:sz w:val="16"/>
                <w:szCs w:val="16"/>
              </w:rPr>
              <w:t xml:space="preserve">- Weight at study initiation (mean and range, SD): wet weight, 0.111 g (0.058 – 0.186 g, n=10). </w:t>
            </w:r>
            <w:r>
              <w:rPr>
                <w:rFonts w:ascii="Helvetica" w:eastAsia="MS PGothic" w:hAnsi="Helvetica" w:cs="Helvetica"/>
                <w:kern w:val="0"/>
                <w:sz w:val="16"/>
                <w:szCs w:val="16"/>
              </w:rPr>
              <w:br/>
            </w:r>
            <w:r>
              <w:rPr>
                <w:rFonts w:ascii="Helvetica" w:eastAsia="MS PGothic" w:hAnsi="Helvetica" w:cs="Helvetica"/>
                <w:kern w:val="0"/>
                <w:sz w:val="16"/>
                <w:szCs w:val="16"/>
              </w:rPr>
              <w:br/>
            </w:r>
            <w:r w:rsidRPr="006A3A1E">
              <w:rPr>
                <w:rFonts w:ascii="Helvetica" w:eastAsia="MS PGothic" w:hAnsi="Helvetica" w:cs="Helvetica"/>
                <w:kern w:val="0"/>
                <w:sz w:val="16"/>
                <w:szCs w:val="16"/>
              </w:rPr>
              <w:t>- Feeding during test: None</w:t>
            </w:r>
            <w:r>
              <w:rPr>
                <w:rFonts w:ascii="Helvetica" w:eastAsia="MS PGothic" w:hAnsi="Helvetica" w:cs="Helvetica"/>
                <w:kern w:val="0"/>
                <w:sz w:val="16"/>
                <w:szCs w:val="16"/>
              </w:rPr>
              <w:br/>
            </w:r>
            <w:r>
              <w:rPr>
                <w:rFonts w:ascii="Helvetica" w:eastAsia="MS PGothic" w:hAnsi="Helvetica" w:cs="Helvetica"/>
                <w:kern w:val="0"/>
                <w:sz w:val="16"/>
                <w:szCs w:val="16"/>
              </w:rPr>
              <w:br/>
            </w:r>
            <w:r w:rsidRPr="006A3A1E">
              <w:rPr>
                <w:rFonts w:ascii="Helvetica" w:eastAsia="MS PGothic" w:hAnsi="Helvetica" w:cs="Helvetica"/>
                <w:kern w:val="0"/>
                <w:sz w:val="16"/>
                <w:szCs w:val="16"/>
              </w:rPr>
              <w:t>ACCLIMATION</w:t>
            </w:r>
            <w:r>
              <w:rPr>
                <w:rFonts w:ascii="Helvetica" w:eastAsia="MS PGothic" w:hAnsi="Helvetica" w:cs="Helvetica"/>
                <w:kern w:val="0"/>
                <w:sz w:val="16"/>
                <w:szCs w:val="16"/>
              </w:rPr>
              <w:br/>
            </w:r>
            <w:r w:rsidRPr="006A3A1E">
              <w:rPr>
                <w:rFonts w:ascii="Helvetica" w:eastAsia="MS PGothic" w:hAnsi="Helvetica" w:cs="Helvetica"/>
                <w:kern w:val="0"/>
                <w:sz w:val="16"/>
                <w:szCs w:val="16"/>
              </w:rPr>
              <w:t xml:space="preserve">- Acclimation period: More than 36 days before testing. </w:t>
            </w:r>
            <w:r>
              <w:rPr>
                <w:rFonts w:ascii="Helvetica" w:eastAsia="MS PGothic" w:hAnsi="Helvetica" w:cs="Helvetica"/>
                <w:kern w:val="0"/>
                <w:sz w:val="16"/>
                <w:szCs w:val="16"/>
              </w:rPr>
              <w:br/>
            </w:r>
            <w:r w:rsidRPr="006A3A1E">
              <w:rPr>
                <w:rFonts w:ascii="Helvetica" w:eastAsia="MS PGothic" w:hAnsi="Helvetica" w:cs="Helvetica"/>
                <w:kern w:val="0"/>
                <w:sz w:val="16"/>
                <w:szCs w:val="16"/>
              </w:rPr>
              <w:t xml:space="preserve">- Acclimation conditions (same as test or not): Same as test. </w:t>
            </w:r>
            <w:r>
              <w:rPr>
                <w:rFonts w:ascii="Helvetica" w:eastAsia="MS PGothic" w:hAnsi="Helvetica" w:cs="Helvetica"/>
                <w:kern w:val="0"/>
                <w:sz w:val="16"/>
                <w:szCs w:val="16"/>
              </w:rPr>
              <w:br/>
            </w:r>
            <w:r w:rsidRPr="006A3A1E">
              <w:rPr>
                <w:rFonts w:ascii="Helvetica" w:eastAsia="MS PGothic" w:hAnsi="Helvetica" w:cs="Helvetica"/>
                <w:kern w:val="0"/>
                <w:sz w:val="16"/>
                <w:szCs w:val="16"/>
              </w:rPr>
              <w:t xml:space="preserve">- Type and amount of food: TETRAMIN, 1-2% of body weight per a day. </w:t>
            </w:r>
            <w:r>
              <w:rPr>
                <w:rFonts w:ascii="Helvetica" w:eastAsia="MS PGothic" w:hAnsi="Helvetica" w:cs="Helvetica"/>
                <w:kern w:val="0"/>
                <w:sz w:val="16"/>
                <w:szCs w:val="16"/>
              </w:rPr>
              <w:br/>
            </w:r>
            <w:r w:rsidRPr="006A3A1E">
              <w:rPr>
                <w:rFonts w:ascii="Helvetica" w:eastAsia="MS PGothic" w:hAnsi="Helvetica" w:cs="Helvetica"/>
                <w:kern w:val="0"/>
                <w:sz w:val="16"/>
                <w:szCs w:val="16"/>
              </w:rPr>
              <w:t xml:space="preserve">- Feeding frequency: once a day, starved for 24 hours before the test started. </w:t>
            </w:r>
            <w:r>
              <w:rPr>
                <w:rFonts w:ascii="Helvetica" w:eastAsia="MS PGothic" w:hAnsi="Helvetica" w:cs="Helvetica"/>
                <w:kern w:val="0"/>
                <w:sz w:val="16"/>
                <w:szCs w:val="16"/>
              </w:rPr>
              <w:br/>
            </w:r>
            <w:r w:rsidRPr="006A3A1E">
              <w:rPr>
                <w:rFonts w:ascii="Helvetica" w:eastAsia="MS PGothic" w:hAnsi="Helvetica" w:cs="Helvetica"/>
                <w:kern w:val="0"/>
                <w:sz w:val="16"/>
                <w:szCs w:val="16"/>
              </w:rPr>
              <w:t xml:space="preserve">- Health during acclimation (any mortality observed): The mortality of the test organisms for 7 days before testing was not greater than 5 %. </w:t>
            </w:r>
            <w:r>
              <w:rPr>
                <w:rFonts w:ascii="Helvetica" w:eastAsia="MS PGothic" w:hAnsi="Helvetica" w:cs="Helvetica"/>
                <w:kern w:val="0"/>
                <w:sz w:val="16"/>
                <w:szCs w:val="16"/>
              </w:rPr>
              <w:br/>
            </w:r>
          </w:p>
        </w:tc>
      </w:tr>
    </w:tbl>
    <w:p w:rsidR="006A3A1E" w:rsidRPr="006A3A1E" w:rsidRDefault="006A3A1E" w:rsidP="00021D0D">
      <w:pPr>
        <w:widowControl/>
        <w:spacing w:line="240" w:lineRule="exact"/>
        <w:jc w:val="left"/>
        <w:rPr>
          <w:rFonts w:ascii="Helvetica" w:eastAsia="MS PGothic" w:hAnsi="Helvetica" w:cs="Helvetica"/>
          <w:b/>
          <w:bCs/>
          <w:kern w:val="0"/>
          <w:sz w:val="24"/>
          <w:szCs w:val="24"/>
        </w:rPr>
      </w:pPr>
      <w:r w:rsidRPr="006A3A1E">
        <w:rPr>
          <w:rFonts w:ascii="Helvetica" w:eastAsia="MS PGothic" w:hAnsi="Helvetica" w:cs="Helvetica"/>
          <w:b/>
          <w:bCs/>
          <w:kern w:val="0"/>
          <w:sz w:val="24"/>
          <w:szCs w:val="24"/>
        </w:rPr>
        <w:t xml:space="preserve">Study design </w:t>
      </w:r>
    </w:p>
    <w:p w:rsidR="006A3A1E" w:rsidRPr="006A3A1E" w:rsidRDefault="006A3A1E" w:rsidP="00021D0D">
      <w:pPr>
        <w:widowControl/>
        <w:spacing w:line="240" w:lineRule="exact"/>
        <w:jc w:val="left"/>
        <w:rPr>
          <w:rFonts w:ascii="Helvetica" w:eastAsia="MS PGothic" w:hAnsi="Helvetica" w:cs="Helvetica"/>
          <w:b/>
          <w:bCs/>
          <w:kern w:val="0"/>
          <w:sz w:val="20"/>
          <w:szCs w:val="20"/>
        </w:rPr>
      </w:pPr>
      <w:r w:rsidRPr="006A3A1E">
        <w:rPr>
          <w:rFonts w:ascii="Helvetica" w:eastAsia="MS PGothic" w:hAnsi="Helvetica" w:cs="Helvetica"/>
          <w:b/>
          <w:bCs/>
          <w:kern w:val="0"/>
          <w:sz w:val="20"/>
          <w:szCs w:val="20"/>
        </w:rPr>
        <w:t xml:space="preserve">Test type </w:t>
      </w:r>
    </w:p>
    <w:tbl>
      <w:tblPr>
        <w:tblW w:w="0" w:type="auto"/>
        <w:tblCellSpacing w:w="7" w:type="dxa"/>
        <w:tblCellMar>
          <w:top w:w="45" w:type="dxa"/>
          <w:left w:w="45" w:type="dxa"/>
          <w:bottom w:w="45" w:type="dxa"/>
          <w:right w:w="45" w:type="dxa"/>
        </w:tblCellMar>
        <w:tblLook w:val="04A0"/>
      </w:tblPr>
      <w:tblGrid>
        <w:gridCol w:w="883"/>
      </w:tblGrid>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divId w:val="1217158723"/>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semi-static </w:t>
            </w:r>
          </w:p>
        </w:tc>
      </w:tr>
    </w:tbl>
    <w:p w:rsidR="006A3A1E" w:rsidRPr="006A3A1E" w:rsidRDefault="006A3A1E" w:rsidP="00021D0D">
      <w:pPr>
        <w:widowControl/>
        <w:spacing w:line="240" w:lineRule="exact"/>
        <w:jc w:val="left"/>
        <w:rPr>
          <w:rFonts w:ascii="Helvetica" w:eastAsia="MS PGothic" w:hAnsi="Helvetica" w:cs="Helvetica"/>
          <w:b/>
          <w:bCs/>
          <w:kern w:val="0"/>
          <w:sz w:val="20"/>
          <w:szCs w:val="20"/>
        </w:rPr>
      </w:pPr>
      <w:r w:rsidRPr="006A3A1E">
        <w:rPr>
          <w:rFonts w:ascii="Helvetica" w:eastAsia="MS PGothic" w:hAnsi="Helvetica" w:cs="Helvetica"/>
          <w:b/>
          <w:bCs/>
          <w:kern w:val="0"/>
          <w:sz w:val="20"/>
          <w:szCs w:val="20"/>
        </w:rPr>
        <w:t xml:space="preserve">Water media type </w:t>
      </w:r>
    </w:p>
    <w:tbl>
      <w:tblPr>
        <w:tblW w:w="0" w:type="auto"/>
        <w:tblCellSpacing w:w="7" w:type="dxa"/>
        <w:tblCellMar>
          <w:top w:w="45" w:type="dxa"/>
          <w:left w:w="45" w:type="dxa"/>
          <w:bottom w:w="45" w:type="dxa"/>
          <w:right w:w="45" w:type="dxa"/>
        </w:tblCellMar>
        <w:tblLook w:val="04A0"/>
      </w:tblPr>
      <w:tblGrid>
        <w:gridCol w:w="865"/>
      </w:tblGrid>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divId w:val="1601911790"/>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freshwater </w:t>
            </w:r>
          </w:p>
        </w:tc>
      </w:tr>
    </w:tbl>
    <w:p w:rsidR="006A3A1E" w:rsidRPr="006A3A1E" w:rsidRDefault="006A3A1E" w:rsidP="00021D0D">
      <w:pPr>
        <w:widowControl/>
        <w:spacing w:line="240" w:lineRule="exact"/>
        <w:jc w:val="left"/>
        <w:rPr>
          <w:rFonts w:ascii="Helvetica" w:eastAsia="MS PGothic" w:hAnsi="Helvetica" w:cs="Helvetica"/>
          <w:b/>
          <w:bCs/>
          <w:kern w:val="0"/>
          <w:sz w:val="20"/>
          <w:szCs w:val="20"/>
        </w:rPr>
      </w:pPr>
      <w:r w:rsidRPr="006A3A1E">
        <w:rPr>
          <w:rFonts w:ascii="Helvetica" w:eastAsia="MS PGothic" w:hAnsi="Helvetica" w:cs="Helvetica"/>
          <w:b/>
          <w:bCs/>
          <w:kern w:val="0"/>
          <w:sz w:val="20"/>
          <w:szCs w:val="20"/>
        </w:rPr>
        <w:t xml:space="preserve">Limit test </w:t>
      </w:r>
    </w:p>
    <w:tbl>
      <w:tblPr>
        <w:tblW w:w="0" w:type="auto"/>
        <w:tblCellSpacing w:w="7" w:type="dxa"/>
        <w:tblCellMar>
          <w:top w:w="45" w:type="dxa"/>
          <w:left w:w="45" w:type="dxa"/>
          <w:bottom w:w="45" w:type="dxa"/>
          <w:right w:w="45" w:type="dxa"/>
        </w:tblCellMar>
        <w:tblLook w:val="04A0"/>
      </w:tblPr>
      <w:tblGrid>
        <w:gridCol w:w="367"/>
      </w:tblGrid>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divId w:val="314725136"/>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yes </w:t>
            </w:r>
          </w:p>
        </w:tc>
      </w:tr>
    </w:tbl>
    <w:p w:rsidR="006A3A1E" w:rsidRPr="006A3A1E" w:rsidRDefault="006A3A1E" w:rsidP="00021D0D">
      <w:pPr>
        <w:widowControl/>
        <w:spacing w:line="240" w:lineRule="exact"/>
        <w:jc w:val="left"/>
        <w:rPr>
          <w:rFonts w:ascii="Helvetica" w:eastAsia="MS PGothic" w:hAnsi="Helvetica" w:cs="Helvetica"/>
          <w:b/>
          <w:bCs/>
          <w:kern w:val="0"/>
          <w:sz w:val="20"/>
          <w:szCs w:val="20"/>
        </w:rPr>
      </w:pPr>
      <w:r w:rsidRPr="006A3A1E">
        <w:rPr>
          <w:rFonts w:ascii="Helvetica" w:eastAsia="MS PGothic" w:hAnsi="Helvetica" w:cs="Helvetica"/>
          <w:b/>
          <w:bCs/>
          <w:kern w:val="0"/>
          <w:sz w:val="20"/>
          <w:szCs w:val="20"/>
        </w:rPr>
        <w:t xml:space="preserve">Total exposure duration </w:t>
      </w:r>
    </w:p>
    <w:tbl>
      <w:tblPr>
        <w:tblW w:w="0" w:type="auto"/>
        <w:tblCellSpacing w:w="7" w:type="dxa"/>
        <w:tblCellMar>
          <w:top w:w="45" w:type="dxa"/>
          <w:left w:w="45" w:type="dxa"/>
          <w:bottom w:w="45" w:type="dxa"/>
          <w:right w:w="45" w:type="dxa"/>
        </w:tblCellMar>
        <w:tblLook w:val="04A0"/>
      </w:tblPr>
      <w:tblGrid>
        <w:gridCol w:w="430"/>
      </w:tblGrid>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divId w:val="654798773"/>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96 h </w:t>
            </w:r>
          </w:p>
        </w:tc>
      </w:tr>
    </w:tbl>
    <w:p w:rsidR="006A3A1E" w:rsidRPr="006A3A1E" w:rsidRDefault="006A3A1E" w:rsidP="00021D0D">
      <w:pPr>
        <w:widowControl/>
        <w:spacing w:line="240" w:lineRule="exact"/>
        <w:jc w:val="left"/>
        <w:rPr>
          <w:rFonts w:ascii="Helvetica" w:eastAsia="MS PGothic" w:hAnsi="Helvetica" w:cs="Helvetica"/>
          <w:b/>
          <w:bCs/>
          <w:kern w:val="0"/>
          <w:sz w:val="24"/>
          <w:szCs w:val="24"/>
        </w:rPr>
      </w:pPr>
      <w:r w:rsidRPr="006A3A1E">
        <w:rPr>
          <w:rFonts w:ascii="Helvetica" w:eastAsia="MS PGothic" w:hAnsi="Helvetica" w:cs="Helvetica"/>
          <w:b/>
          <w:bCs/>
          <w:kern w:val="0"/>
          <w:sz w:val="24"/>
          <w:szCs w:val="24"/>
        </w:rPr>
        <w:t xml:space="preserve">Test conditions </w:t>
      </w:r>
    </w:p>
    <w:p w:rsidR="006A3A1E" w:rsidRPr="006A3A1E" w:rsidRDefault="006A3A1E" w:rsidP="00021D0D">
      <w:pPr>
        <w:widowControl/>
        <w:spacing w:line="240" w:lineRule="exact"/>
        <w:jc w:val="left"/>
        <w:rPr>
          <w:rFonts w:ascii="Helvetica" w:eastAsia="MS PGothic" w:hAnsi="Helvetica" w:cs="Helvetica"/>
          <w:b/>
          <w:bCs/>
          <w:i/>
          <w:iCs/>
          <w:kern w:val="0"/>
          <w:sz w:val="20"/>
          <w:szCs w:val="20"/>
        </w:rPr>
      </w:pPr>
      <w:r w:rsidRPr="006A3A1E">
        <w:rPr>
          <w:rFonts w:ascii="Helvetica" w:eastAsia="MS PGothic" w:hAnsi="Helvetica" w:cs="Helvetica"/>
          <w:b/>
          <w:bCs/>
          <w:i/>
          <w:iCs/>
          <w:kern w:val="0"/>
          <w:sz w:val="20"/>
          <w:szCs w:val="20"/>
        </w:rPr>
        <w:lastRenderedPageBreak/>
        <w:t xml:space="preserve">Hardness </w:t>
      </w:r>
    </w:p>
    <w:tbl>
      <w:tblPr>
        <w:tblW w:w="0" w:type="auto"/>
        <w:tblCellSpacing w:w="7" w:type="dxa"/>
        <w:tblCellMar>
          <w:top w:w="45" w:type="dxa"/>
          <w:left w:w="45" w:type="dxa"/>
          <w:bottom w:w="45" w:type="dxa"/>
          <w:right w:w="45" w:type="dxa"/>
        </w:tblCellMar>
        <w:tblLook w:val="04A0"/>
      </w:tblPr>
      <w:tblGrid>
        <w:gridCol w:w="2688"/>
      </w:tblGrid>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divId w:val="803691141"/>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63 mg/L (as CaCO3) (dilution water) </w:t>
            </w:r>
          </w:p>
        </w:tc>
      </w:tr>
    </w:tbl>
    <w:p w:rsidR="006A3A1E" w:rsidRPr="006A3A1E" w:rsidRDefault="006A3A1E" w:rsidP="00021D0D">
      <w:pPr>
        <w:widowControl/>
        <w:spacing w:line="240" w:lineRule="exact"/>
        <w:jc w:val="left"/>
        <w:rPr>
          <w:rFonts w:ascii="Helvetica" w:eastAsia="MS PGothic" w:hAnsi="Helvetica" w:cs="Helvetica"/>
          <w:b/>
          <w:bCs/>
          <w:i/>
          <w:iCs/>
          <w:kern w:val="0"/>
          <w:sz w:val="20"/>
          <w:szCs w:val="20"/>
        </w:rPr>
      </w:pPr>
      <w:r w:rsidRPr="006A3A1E">
        <w:rPr>
          <w:rFonts w:ascii="Helvetica" w:eastAsia="MS PGothic" w:hAnsi="Helvetica" w:cs="Helvetica"/>
          <w:b/>
          <w:bCs/>
          <w:i/>
          <w:iCs/>
          <w:kern w:val="0"/>
          <w:sz w:val="20"/>
          <w:szCs w:val="20"/>
        </w:rPr>
        <w:t xml:space="preserve">Test temperature </w:t>
      </w:r>
    </w:p>
    <w:tbl>
      <w:tblPr>
        <w:tblW w:w="0" w:type="auto"/>
        <w:tblCellSpacing w:w="7" w:type="dxa"/>
        <w:tblCellMar>
          <w:top w:w="45" w:type="dxa"/>
          <w:left w:w="45" w:type="dxa"/>
          <w:bottom w:w="45" w:type="dxa"/>
          <w:right w:w="45" w:type="dxa"/>
        </w:tblCellMar>
        <w:tblLook w:val="04A0"/>
      </w:tblPr>
      <w:tblGrid>
        <w:gridCol w:w="2431"/>
      </w:tblGrid>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divId w:val="1101486337"/>
              <w:rPr>
                <w:rFonts w:ascii="Helvetica" w:eastAsia="MS PGothic" w:hAnsi="Helvetica" w:cs="Helvetica"/>
                <w:kern w:val="0"/>
                <w:sz w:val="16"/>
                <w:szCs w:val="16"/>
              </w:rPr>
            </w:pPr>
            <w:r w:rsidRPr="006A3A1E">
              <w:rPr>
                <w:rFonts w:ascii="Helvetica" w:eastAsia="MS PGothic" w:hAnsi="Helvetica" w:cs="Helvetica"/>
                <w:kern w:val="0"/>
                <w:sz w:val="16"/>
                <w:szCs w:val="16"/>
              </w:rPr>
              <w:t>24 +/- 1 C (setting)</w:t>
            </w:r>
            <w:r>
              <w:rPr>
                <w:rFonts w:ascii="Helvetica" w:eastAsia="MS PGothic" w:hAnsi="Helvetica" w:cs="Helvetica"/>
                <w:kern w:val="0"/>
                <w:sz w:val="16"/>
                <w:szCs w:val="16"/>
              </w:rPr>
              <w:br/>
            </w:r>
            <w:r w:rsidRPr="006A3A1E">
              <w:rPr>
                <w:rFonts w:ascii="Helvetica" w:eastAsia="MS PGothic" w:hAnsi="Helvetica" w:cs="Helvetica"/>
                <w:kern w:val="0"/>
                <w:sz w:val="16"/>
                <w:szCs w:val="16"/>
              </w:rPr>
              <w:t>23.6 - 24.2 C (during test period)</w:t>
            </w:r>
            <w:r>
              <w:rPr>
                <w:rFonts w:ascii="Helvetica" w:eastAsia="MS PGothic" w:hAnsi="Helvetica" w:cs="Helvetica"/>
                <w:kern w:val="0"/>
                <w:sz w:val="16"/>
                <w:szCs w:val="16"/>
              </w:rPr>
              <w:br/>
            </w:r>
          </w:p>
        </w:tc>
      </w:tr>
    </w:tbl>
    <w:p w:rsidR="006A3A1E" w:rsidRPr="006A3A1E" w:rsidRDefault="006A3A1E" w:rsidP="00021D0D">
      <w:pPr>
        <w:widowControl/>
        <w:spacing w:line="240" w:lineRule="exact"/>
        <w:jc w:val="left"/>
        <w:rPr>
          <w:rFonts w:ascii="Helvetica" w:eastAsia="MS PGothic" w:hAnsi="Helvetica" w:cs="Helvetica"/>
          <w:b/>
          <w:bCs/>
          <w:i/>
          <w:iCs/>
          <w:kern w:val="0"/>
          <w:sz w:val="20"/>
          <w:szCs w:val="20"/>
        </w:rPr>
      </w:pPr>
      <w:proofErr w:type="gramStart"/>
      <w:r w:rsidRPr="006A3A1E">
        <w:rPr>
          <w:rFonts w:ascii="Helvetica" w:eastAsia="MS PGothic" w:hAnsi="Helvetica" w:cs="Helvetica"/>
          <w:b/>
          <w:bCs/>
          <w:i/>
          <w:iCs/>
          <w:kern w:val="0"/>
          <w:sz w:val="20"/>
          <w:szCs w:val="20"/>
        </w:rPr>
        <w:t>pH</w:t>
      </w:r>
      <w:proofErr w:type="gramEnd"/>
      <w:r w:rsidRPr="006A3A1E">
        <w:rPr>
          <w:rFonts w:ascii="Helvetica" w:eastAsia="MS PGothic" w:hAnsi="Helvetica" w:cs="Helvetica"/>
          <w:b/>
          <w:bCs/>
          <w:i/>
          <w:iCs/>
          <w:kern w:val="0"/>
          <w:sz w:val="20"/>
          <w:szCs w:val="20"/>
        </w:rPr>
        <w:t xml:space="preserve"> </w:t>
      </w:r>
    </w:p>
    <w:tbl>
      <w:tblPr>
        <w:tblW w:w="0" w:type="auto"/>
        <w:tblCellSpacing w:w="7" w:type="dxa"/>
        <w:tblCellMar>
          <w:top w:w="45" w:type="dxa"/>
          <w:left w:w="45" w:type="dxa"/>
          <w:bottom w:w="45" w:type="dxa"/>
          <w:right w:w="45" w:type="dxa"/>
        </w:tblCellMar>
        <w:tblLook w:val="04A0"/>
      </w:tblPr>
      <w:tblGrid>
        <w:gridCol w:w="2093"/>
      </w:tblGrid>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divId w:val="1303730693"/>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7.8 (dilution water) </w:t>
            </w:r>
            <w:r>
              <w:rPr>
                <w:rFonts w:ascii="Helvetica" w:eastAsia="MS PGothic" w:hAnsi="Helvetica" w:cs="Helvetica"/>
                <w:kern w:val="0"/>
                <w:sz w:val="16"/>
                <w:szCs w:val="16"/>
              </w:rPr>
              <w:br/>
            </w:r>
            <w:r w:rsidRPr="006A3A1E">
              <w:rPr>
                <w:rFonts w:ascii="Helvetica" w:eastAsia="MS PGothic" w:hAnsi="Helvetica" w:cs="Helvetica"/>
                <w:kern w:val="0"/>
                <w:sz w:val="16"/>
                <w:szCs w:val="16"/>
              </w:rPr>
              <w:t xml:space="preserve">7.1 - 7.6 (during test period) </w:t>
            </w:r>
            <w:r>
              <w:rPr>
                <w:rFonts w:ascii="Helvetica" w:eastAsia="MS PGothic" w:hAnsi="Helvetica" w:cs="Helvetica"/>
                <w:kern w:val="0"/>
                <w:sz w:val="16"/>
                <w:szCs w:val="16"/>
              </w:rPr>
              <w:br/>
            </w:r>
          </w:p>
        </w:tc>
      </w:tr>
    </w:tbl>
    <w:p w:rsidR="006A3A1E" w:rsidRPr="006A3A1E" w:rsidRDefault="006A3A1E" w:rsidP="00021D0D">
      <w:pPr>
        <w:widowControl/>
        <w:spacing w:line="240" w:lineRule="exact"/>
        <w:jc w:val="left"/>
        <w:rPr>
          <w:rFonts w:ascii="Helvetica" w:eastAsia="MS PGothic" w:hAnsi="Helvetica" w:cs="Helvetica"/>
          <w:b/>
          <w:bCs/>
          <w:i/>
          <w:iCs/>
          <w:kern w:val="0"/>
          <w:sz w:val="20"/>
          <w:szCs w:val="20"/>
        </w:rPr>
      </w:pPr>
      <w:r w:rsidRPr="006A3A1E">
        <w:rPr>
          <w:rFonts w:ascii="Helvetica" w:eastAsia="MS PGothic" w:hAnsi="Helvetica" w:cs="Helvetica"/>
          <w:b/>
          <w:bCs/>
          <w:i/>
          <w:iCs/>
          <w:kern w:val="0"/>
          <w:sz w:val="20"/>
          <w:szCs w:val="20"/>
        </w:rPr>
        <w:t xml:space="preserve">Dissolved oxygen </w:t>
      </w:r>
    </w:p>
    <w:tbl>
      <w:tblPr>
        <w:tblW w:w="0" w:type="auto"/>
        <w:tblCellSpacing w:w="7" w:type="dxa"/>
        <w:tblCellMar>
          <w:top w:w="45" w:type="dxa"/>
          <w:left w:w="45" w:type="dxa"/>
          <w:bottom w:w="45" w:type="dxa"/>
          <w:right w:w="45" w:type="dxa"/>
        </w:tblCellMar>
        <w:tblLook w:val="04A0"/>
      </w:tblPr>
      <w:tblGrid>
        <w:gridCol w:w="4654"/>
      </w:tblGrid>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divId w:val="1031607960"/>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6.4 - 8.7 mg/L (more than 60% of saturation) (during test period) </w:t>
            </w:r>
          </w:p>
        </w:tc>
      </w:tr>
    </w:tbl>
    <w:p w:rsidR="006A3A1E" w:rsidRPr="006A3A1E" w:rsidRDefault="006A3A1E" w:rsidP="00021D0D">
      <w:pPr>
        <w:widowControl/>
        <w:spacing w:line="240" w:lineRule="exact"/>
        <w:jc w:val="left"/>
        <w:rPr>
          <w:rFonts w:ascii="Helvetica" w:eastAsia="MS PGothic" w:hAnsi="Helvetica" w:cs="Helvetica"/>
          <w:b/>
          <w:bCs/>
          <w:i/>
          <w:iCs/>
          <w:kern w:val="0"/>
          <w:sz w:val="20"/>
          <w:szCs w:val="20"/>
        </w:rPr>
      </w:pPr>
      <w:r w:rsidRPr="006A3A1E">
        <w:rPr>
          <w:rFonts w:ascii="Helvetica" w:eastAsia="MS PGothic" w:hAnsi="Helvetica" w:cs="Helvetica"/>
          <w:b/>
          <w:bCs/>
          <w:i/>
          <w:iCs/>
          <w:kern w:val="0"/>
          <w:sz w:val="20"/>
          <w:szCs w:val="20"/>
        </w:rPr>
        <w:t xml:space="preserve">Nominal and measured concentrations </w:t>
      </w:r>
    </w:p>
    <w:tbl>
      <w:tblPr>
        <w:tblW w:w="0" w:type="auto"/>
        <w:tblCellSpacing w:w="7" w:type="dxa"/>
        <w:tblCellMar>
          <w:top w:w="45" w:type="dxa"/>
          <w:left w:w="45" w:type="dxa"/>
          <w:bottom w:w="45" w:type="dxa"/>
          <w:right w:w="45" w:type="dxa"/>
        </w:tblCellMar>
        <w:tblLook w:val="04A0"/>
      </w:tblPr>
      <w:tblGrid>
        <w:gridCol w:w="4458"/>
      </w:tblGrid>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divId w:val="63601973"/>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Nominal concentrations: Control and 100 mg/L (limit test). </w:t>
            </w:r>
            <w:r>
              <w:rPr>
                <w:rFonts w:ascii="Helvetica" w:eastAsia="MS PGothic" w:hAnsi="Helvetica" w:cs="Helvetica"/>
                <w:kern w:val="0"/>
                <w:sz w:val="16"/>
                <w:szCs w:val="16"/>
              </w:rPr>
              <w:br/>
            </w:r>
            <w:r w:rsidRPr="006A3A1E">
              <w:rPr>
                <w:rFonts w:ascii="Helvetica" w:eastAsia="MS PGothic" w:hAnsi="Helvetica" w:cs="Helvetica"/>
                <w:kern w:val="0"/>
                <w:sz w:val="16"/>
                <w:szCs w:val="16"/>
              </w:rPr>
              <w:t>Mean measured concentrations: 89.4 mg/L (geometric mean)</w:t>
            </w:r>
            <w:r>
              <w:rPr>
                <w:rFonts w:ascii="Helvetica" w:eastAsia="MS PGothic" w:hAnsi="Helvetica" w:cs="Helvetica"/>
                <w:kern w:val="0"/>
                <w:sz w:val="16"/>
                <w:szCs w:val="16"/>
              </w:rPr>
              <w:br/>
            </w:r>
          </w:p>
        </w:tc>
      </w:tr>
    </w:tbl>
    <w:p w:rsidR="006A3A1E" w:rsidRPr="006A3A1E" w:rsidRDefault="006A3A1E" w:rsidP="00021D0D">
      <w:pPr>
        <w:widowControl/>
        <w:spacing w:line="240" w:lineRule="exact"/>
        <w:jc w:val="left"/>
        <w:rPr>
          <w:rFonts w:ascii="Helvetica" w:eastAsia="MS PGothic" w:hAnsi="Helvetica" w:cs="Helvetica"/>
          <w:b/>
          <w:bCs/>
          <w:i/>
          <w:iCs/>
          <w:kern w:val="0"/>
          <w:sz w:val="20"/>
          <w:szCs w:val="20"/>
        </w:rPr>
      </w:pPr>
      <w:r w:rsidRPr="006A3A1E">
        <w:rPr>
          <w:rFonts w:ascii="Helvetica" w:eastAsia="MS PGothic" w:hAnsi="Helvetica" w:cs="Helvetica"/>
          <w:b/>
          <w:bCs/>
          <w:i/>
          <w:iCs/>
          <w:kern w:val="0"/>
          <w:sz w:val="20"/>
          <w:szCs w:val="20"/>
        </w:rPr>
        <w:t xml:space="preserve">Details on test conditions </w:t>
      </w:r>
    </w:p>
    <w:tbl>
      <w:tblPr>
        <w:tblW w:w="0" w:type="auto"/>
        <w:tblCellSpacing w:w="7" w:type="dxa"/>
        <w:tblCellMar>
          <w:top w:w="45" w:type="dxa"/>
          <w:left w:w="45" w:type="dxa"/>
          <w:bottom w:w="45" w:type="dxa"/>
          <w:right w:w="45" w:type="dxa"/>
        </w:tblCellMar>
        <w:tblLook w:val="04A0"/>
      </w:tblPr>
      <w:tblGrid>
        <w:gridCol w:w="8622"/>
      </w:tblGrid>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divId w:val="596059613"/>
              <w:rPr>
                <w:rFonts w:ascii="Helvetica" w:eastAsia="MS PGothic" w:hAnsi="Helvetica" w:cs="Helvetica"/>
                <w:kern w:val="0"/>
                <w:sz w:val="16"/>
                <w:szCs w:val="16"/>
              </w:rPr>
            </w:pPr>
            <w:r w:rsidRPr="006A3A1E">
              <w:rPr>
                <w:rFonts w:ascii="Helvetica" w:eastAsia="MS PGothic" w:hAnsi="Helvetica" w:cs="Helvetica"/>
                <w:kern w:val="0"/>
                <w:sz w:val="16"/>
                <w:szCs w:val="16"/>
              </w:rPr>
              <w:t>TEST SYSTEM</w:t>
            </w:r>
            <w:r>
              <w:rPr>
                <w:rFonts w:ascii="Helvetica" w:eastAsia="MS PGothic" w:hAnsi="Helvetica" w:cs="Helvetica"/>
                <w:kern w:val="0"/>
                <w:sz w:val="16"/>
                <w:szCs w:val="16"/>
              </w:rPr>
              <w:br/>
            </w:r>
            <w:r w:rsidRPr="006A3A1E">
              <w:rPr>
                <w:rFonts w:ascii="Helvetica" w:eastAsia="MS PGothic" w:hAnsi="Helvetica" w:cs="Helvetica"/>
                <w:kern w:val="0"/>
                <w:sz w:val="16"/>
                <w:szCs w:val="16"/>
              </w:rPr>
              <w:t xml:space="preserve">- Test vessel: 5.0 L test solution in a 5 L glass beaker. </w:t>
            </w:r>
            <w:r>
              <w:rPr>
                <w:rFonts w:ascii="Helvetica" w:eastAsia="MS PGothic" w:hAnsi="Helvetica" w:cs="Helvetica"/>
                <w:kern w:val="0"/>
                <w:sz w:val="16"/>
                <w:szCs w:val="16"/>
              </w:rPr>
              <w:br/>
            </w:r>
            <w:r w:rsidRPr="006A3A1E">
              <w:rPr>
                <w:rFonts w:ascii="Helvetica" w:eastAsia="MS PGothic" w:hAnsi="Helvetica" w:cs="Helvetica"/>
                <w:kern w:val="0"/>
                <w:sz w:val="16"/>
                <w:szCs w:val="16"/>
              </w:rPr>
              <w:t>- Aeration: None.</w:t>
            </w:r>
            <w:r>
              <w:rPr>
                <w:rFonts w:ascii="Helvetica" w:eastAsia="MS PGothic" w:hAnsi="Helvetica" w:cs="Helvetica"/>
                <w:kern w:val="0"/>
                <w:sz w:val="16"/>
                <w:szCs w:val="16"/>
              </w:rPr>
              <w:br/>
            </w:r>
            <w:r w:rsidRPr="006A3A1E">
              <w:rPr>
                <w:rFonts w:ascii="Helvetica" w:eastAsia="MS PGothic" w:hAnsi="Helvetica" w:cs="Helvetica"/>
                <w:kern w:val="0"/>
                <w:sz w:val="16"/>
                <w:szCs w:val="16"/>
              </w:rPr>
              <w:t xml:space="preserve">- Renewal rate of test solution (frequency/flow rate): Every 24 hours. </w:t>
            </w:r>
            <w:r>
              <w:rPr>
                <w:rFonts w:ascii="Helvetica" w:eastAsia="MS PGothic" w:hAnsi="Helvetica" w:cs="Helvetica"/>
                <w:kern w:val="0"/>
                <w:sz w:val="16"/>
                <w:szCs w:val="16"/>
              </w:rPr>
              <w:br/>
            </w:r>
            <w:r w:rsidRPr="006A3A1E">
              <w:rPr>
                <w:rFonts w:ascii="Helvetica" w:eastAsia="MS PGothic" w:hAnsi="Helvetica" w:cs="Helvetica"/>
                <w:kern w:val="0"/>
                <w:sz w:val="16"/>
                <w:szCs w:val="16"/>
              </w:rPr>
              <w:t xml:space="preserve">- No. of organisms per vessel: 10. </w:t>
            </w:r>
            <w:r>
              <w:rPr>
                <w:rFonts w:ascii="Helvetica" w:eastAsia="MS PGothic" w:hAnsi="Helvetica" w:cs="Helvetica"/>
                <w:kern w:val="0"/>
                <w:sz w:val="16"/>
                <w:szCs w:val="16"/>
              </w:rPr>
              <w:br/>
            </w:r>
            <w:r w:rsidRPr="006A3A1E">
              <w:rPr>
                <w:rFonts w:ascii="Helvetica" w:eastAsia="MS PGothic" w:hAnsi="Helvetica" w:cs="Helvetica"/>
                <w:kern w:val="0"/>
                <w:sz w:val="16"/>
                <w:szCs w:val="16"/>
              </w:rPr>
              <w:t xml:space="preserve">- No. of vessels per concentration (replicates): 1. </w:t>
            </w:r>
            <w:r>
              <w:rPr>
                <w:rFonts w:ascii="Helvetica" w:eastAsia="MS PGothic" w:hAnsi="Helvetica" w:cs="Helvetica"/>
                <w:kern w:val="0"/>
                <w:sz w:val="16"/>
                <w:szCs w:val="16"/>
              </w:rPr>
              <w:br/>
            </w:r>
            <w:r w:rsidRPr="006A3A1E">
              <w:rPr>
                <w:rFonts w:ascii="Helvetica" w:eastAsia="MS PGothic" w:hAnsi="Helvetica" w:cs="Helvetica"/>
                <w:kern w:val="0"/>
                <w:sz w:val="16"/>
                <w:szCs w:val="16"/>
              </w:rPr>
              <w:t xml:space="preserve">- No. of vessels per control (replicates): 1. </w:t>
            </w:r>
            <w:r>
              <w:rPr>
                <w:rFonts w:ascii="Helvetica" w:eastAsia="MS PGothic" w:hAnsi="Helvetica" w:cs="Helvetica"/>
                <w:kern w:val="0"/>
                <w:sz w:val="16"/>
                <w:szCs w:val="16"/>
              </w:rPr>
              <w:br/>
            </w:r>
            <w:r>
              <w:rPr>
                <w:rFonts w:ascii="Helvetica" w:eastAsia="MS PGothic" w:hAnsi="Helvetica" w:cs="Helvetica"/>
                <w:kern w:val="0"/>
                <w:sz w:val="16"/>
                <w:szCs w:val="16"/>
              </w:rPr>
              <w:br/>
            </w:r>
            <w:r w:rsidRPr="006A3A1E">
              <w:rPr>
                <w:rFonts w:ascii="Helvetica" w:eastAsia="MS PGothic" w:hAnsi="Helvetica" w:cs="Helvetica"/>
                <w:kern w:val="0"/>
                <w:sz w:val="16"/>
                <w:szCs w:val="16"/>
              </w:rPr>
              <w:t>TEST MEDIUM / WATER PARAMETERS</w:t>
            </w:r>
            <w:r>
              <w:rPr>
                <w:rFonts w:ascii="Helvetica" w:eastAsia="MS PGothic" w:hAnsi="Helvetica" w:cs="Helvetica"/>
                <w:kern w:val="0"/>
                <w:sz w:val="16"/>
                <w:szCs w:val="16"/>
              </w:rPr>
              <w:br/>
            </w:r>
            <w:r w:rsidRPr="006A3A1E">
              <w:rPr>
                <w:rFonts w:ascii="Helvetica" w:eastAsia="MS PGothic" w:hAnsi="Helvetica" w:cs="Helvetica"/>
                <w:kern w:val="0"/>
                <w:sz w:val="16"/>
                <w:szCs w:val="16"/>
              </w:rPr>
              <w:t xml:space="preserve">- Source/preparation of dilution water: Dilution water was prepared from tap water (Yokohama, in Japan) which was </w:t>
            </w:r>
            <w:proofErr w:type="spellStart"/>
            <w:r w:rsidRPr="006A3A1E">
              <w:rPr>
                <w:rFonts w:ascii="Helvetica" w:eastAsia="MS PGothic" w:hAnsi="Helvetica" w:cs="Helvetica"/>
                <w:kern w:val="0"/>
                <w:sz w:val="16"/>
                <w:szCs w:val="16"/>
              </w:rPr>
              <w:t>dechlorinated</w:t>
            </w:r>
            <w:proofErr w:type="spellEnd"/>
            <w:r w:rsidRPr="006A3A1E">
              <w:rPr>
                <w:rFonts w:ascii="Helvetica" w:eastAsia="MS PGothic" w:hAnsi="Helvetica" w:cs="Helvetica"/>
                <w:kern w:val="0"/>
                <w:sz w:val="16"/>
                <w:szCs w:val="16"/>
              </w:rPr>
              <w:t xml:space="preserve"> and treated by activated carbon and, the water was aerated enough.</w:t>
            </w:r>
            <w:r>
              <w:rPr>
                <w:rFonts w:ascii="Helvetica" w:eastAsia="MS PGothic" w:hAnsi="Helvetica" w:cs="Helvetica"/>
                <w:kern w:val="0"/>
                <w:sz w:val="16"/>
                <w:szCs w:val="16"/>
              </w:rPr>
              <w:br/>
            </w:r>
            <w:r w:rsidRPr="006A3A1E">
              <w:rPr>
                <w:rFonts w:ascii="Helvetica" w:eastAsia="MS PGothic" w:hAnsi="Helvetica" w:cs="Helvetica"/>
                <w:kern w:val="0"/>
                <w:sz w:val="16"/>
                <w:szCs w:val="16"/>
              </w:rPr>
              <w:t xml:space="preserve">- Intervals of water quality measurement: Water chemistry and temperature were measured for each concentration every day (both before and after water change). </w:t>
            </w:r>
            <w:r>
              <w:rPr>
                <w:rFonts w:ascii="Helvetica" w:eastAsia="MS PGothic" w:hAnsi="Helvetica" w:cs="Helvetica"/>
                <w:kern w:val="0"/>
                <w:sz w:val="16"/>
                <w:szCs w:val="16"/>
              </w:rPr>
              <w:br/>
            </w:r>
            <w:r>
              <w:rPr>
                <w:rFonts w:ascii="Helvetica" w:eastAsia="MS PGothic" w:hAnsi="Helvetica" w:cs="Helvetica"/>
                <w:kern w:val="0"/>
                <w:sz w:val="16"/>
                <w:szCs w:val="16"/>
              </w:rPr>
              <w:br/>
            </w:r>
            <w:r w:rsidRPr="006A3A1E">
              <w:rPr>
                <w:rFonts w:ascii="Helvetica" w:eastAsia="MS PGothic" w:hAnsi="Helvetica" w:cs="Helvetica"/>
                <w:kern w:val="0"/>
                <w:sz w:val="16"/>
                <w:szCs w:val="16"/>
              </w:rPr>
              <w:t>OTHER TEST CONDITIONS</w:t>
            </w:r>
            <w:r>
              <w:rPr>
                <w:rFonts w:ascii="Helvetica" w:eastAsia="MS PGothic" w:hAnsi="Helvetica" w:cs="Helvetica"/>
                <w:kern w:val="0"/>
                <w:sz w:val="16"/>
                <w:szCs w:val="16"/>
              </w:rPr>
              <w:br/>
            </w:r>
            <w:r w:rsidRPr="006A3A1E">
              <w:rPr>
                <w:rFonts w:ascii="Helvetica" w:eastAsia="MS PGothic" w:hAnsi="Helvetica" w:cs="Helvetica"/>
                <w:kern w:val="0"/>
                <w:sz w:val="16"/>
                <w:szCs w:val="16"/>
              </w:rPr>
              <w:t xml:space="preserve">- Photoperiod: 16:8 hours, light-darkness cycle. </w:t>
            </w:r>
            <w:r>
              <w:rPr>
                <w:rFonts w:ascii="Helvetica" w:eastAsia="MS PGothic" w:hAnsi="Helvetica" w:cs="Helvetica"/>
                <w:kern w:val="0"/>
                <w:sz w:val="16"/>
                <w:szCs w:val="16"/>
              </w:rPr>
              <w:br/>
            </w:r>
            <w:r>
              <w:rPr>
                <w:rFonts w:ascii="Helvetica" w:eastAsia="MS PGothic" w:hAnsi="Helvetica" w:cs="Helvetica"/>
                <w:kern w:val="0"/>
                <w:sz w:val="16"/>
                <w:szCs w:val="16"/>
              </w:rPr>
              <w:br/>
            </w:r>
            <w:r w:rsidRPr="006A3A1E">
              <w:rPr>
                <w:rFonts w:ascii="Helvetica" w:eastAsia="MS PGothic" w:hAnsi="Helvetica" w:cs="Helvetica"/>
                <w:kern w:val="0"/>
                <w:sz w:val="16"/>
                <w:szCs w:val="16"/>
              </w:rPr>
              <w:t>TEST CONCENTRATIONS</w:t>
            </w:r>
            <w:r>
              <w:rPr>
                <w:rFonts w:ascii="Helvetica" w:eastAsia="MS PGothic" w:hAnsi="Helvetica" w:cs="Helvetica"/>
                <w:kern w:val="0"/>
                <w:sz w:val="16"/>
                <w:szCs w:val="16"/>
              </w:rPr>
              <w:br/>
            </w:r>
            <w:r w:rsidRPr="006A3A1E">
              <w:rPr>
                <w:rFonts w:ascii="Helvetica" w:eastAsia="MS PGothic" w:hAnsi="Helvetica" w:cs="Helvetica"/>
                <w:kern w:val="0"/>
                <w:sz w:val="16"/>
                <w:szCs w:val="16"/>
              </w:rPr>
              <w:t xml:space="preserve">- Test concentrations: Control and 100 mg/L (limit test). </w:t>
            </w:r>
            <w:r>
              <w:rPr>
                <w:rFonts w:ascii="Helvetica" w:eastAsia="MS PGothic" w:hAnsi="Helvetica" w:cs="Helvetica"/>
                <w:kern w:val="0"/>
                <w:sz w:val="16"/>
                <w:szCs w:val="16"/>
              </w:rPr>
              <w:br/>
            </w:r>
          </w:p>
        </w:tc>
      </w:tr>
    </w:tbl>
    <w:p w:rsidR="006A3A1E" w:rsidRPr="006A3A1E" w:rsidRDefault="006A3A1E" w:rsidP="00021D0D">
      <w:pPr>
        <w:widowControl/>
        <w:spacing w:line="240" w:lineRule="exact"/>
        <w:jc w:val="left"/>
        <w:rPr>
          <w:rFonts w:ascii="Helvetica" w:eastAsia="MS PGothic" w:hAnsi="Helvetica" w:cs="Helvetica"/>
          <w:b/>
          <w:bCs/>
          <w:i/>
          <w:iCs/>
          <w:kern w:val="0"/>
          <w:sz w:val="20"/>
          <w:szCs w:val="20"/>
        </w:rPr>
      </w:pPr>
      <w:r w:rsidRPr="006A3A1E">
        <w:rPr>
          <w:rFonts w:ascii="Helvetica" w:eastAsia="MS PGothic" w:hAnsi="Helvetica" w:cs="Helvetica"/>
          <w:b/>
          <w:bCs/>
          <w:i/>
          <w:iCs/>
          <w:kern w:val="0"/>
          <w:sz w:val="20"/>
          <w:szCs w:val="20"/>
        </w:rPr>
        <w:t xml:space="preserve">Reference substance (positive control) </w:t>
      </w:r>
    </w:p>
    <w:tbl>
      <w:tblPr>
        <w:tblW w:w="0" w:type="auto"/>
        <w:tblCellSpacing w:w="7" w:type="dxa"/>
        <w:tblCellMar>
          <w:top w:w="45" w:type="dxa"/>
          <w:left w:w="45" w:type="dxa"/>
          <w:bottom w:w="45" w:type="dxa"/>
          <w:right w:w="45" w:type="dxa"/>
        </w:tblCellMar>
        <w:tblLook w:val="04A0"/>
      </w:tblPr>
      <w:tblGrid>
        <w:gridCol w:w="2502"/>
      </w:tblGrid>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divId w:val="972175270"/>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yes (copper sulfate </w:t>
            </w:r>
            <w:proofErr w:type="spellStart"/>
            <w:r w:rsidRPr="006A3A1E">
              <w:rPr>
                <w:rFonts w:ascii="Helvetica" w:eastAsia="MS PGothic" w:hAnsi="Helvetica" w:cs="Helvetica"/>
                <w:kern w:val="0"/>
                <w:sz w:val="16"/>
                <w:szCs w:val="16"/>
              </w:rPr>
              <w:t>pentahydrate</w:t>
            </w:r>
            <w:proofErr w:type="spellEnd"/>
            <w:r w:rsidRPr="006A3A1E">
              <w:rPr>
                <w:rFonts w:ascii="Helvetica" w:eastAsia="MS PGothic" w:hAnsi="Helvetica" w:cs="Helvetica"/>
                <w:kern w:val="0"/>
                <w:sz w:val="16"/>
                <w:szCs w:val="16"/>
              </w:rPr>
              <w:t xml:space="preserve">) </w:t>
            </w:r>
          </w:p>
        </w:tc>
      </w:tr>
    </w:tbl>
    <w:p w:rsidR="006A3A1E" w:rsidRPr="006A3A1E" w:rsidRDefault="006A3A1E" w:rsidP="00D96DAD">
      <w:pPr>
        <w:widowControl/>
        <w:spacing w:beforeLines="100" w:line="280" w:lineRule="exact"/>
        <w:jc w:val="left"/>
        <w:rPr>
          <w:rFonts w:ascii="Helvetica" w:eastAsia="MS PGothic" w:hAnsi="Helvetica" w:cs="Helvetica"/>
          <w:b/>
          <w:bCs/>
          <w:kern w:val="0"/>
          <w:sz w:val="28"/>
          <w:szCs w:val="28"/>
        </w:rPr>
      </w:pPr>
      <w:r w:rsidRPr="006A3A1E">
        <w:rPr>
          <w:rFonts w:ascii="Helvetica" w:eastAsia="MS PGothic" w:hAnsi="Helvetica" w:cs="Helvetica"/>
          <w:b/>
          <w:bCs/>
          <w:kern w:val="0"/>
          <w:sz w:val="28"/>
          <w:szCs w:val="28"/>
        </w:rPr>
        <w:t xml:space="preserve">Results and discussions </w:t>
      </w:r>
    </w:p>
    <w:p w:rsidR="006A3A1E" w:rsidRPr="006A3A1E" w:rsidRDefault="006A3A1E" w:rsidP="00021D0D">
      <w:pPr>
        <w:widowControl/>
        <w:spacing w:line="240" w:lineRule="exact"/>
        <w:jc w:val="left"/>
        <w:rPr>
          <w:rFonts w:ascii="Helvetica" w:eastAsia="MS PGothic" w:hAnsi="Helvetica" w:cs="Helvetica"/>
          <w:b/>
          <w:bCs/>
          <w:kern w:val="0"/>
          <w:sz w:val="20"/>
          <w:szCs w:val="20"/>
        </w:rPr>
      </w:pPr>
      <w:r w:rsidRPr="006A3A1E">
        <w:rPr>
          <w:rFonts w:ascii="Helvetica" w:eastAsia="MS PGothic" w:hAnsi="Helvetica" w:cs="Helvetica"/>
          <w:b/>
          <w:bCs/>
          <w:kern w:val="0"/>
          <w:sz w:val="20"/>
          <w:szCs w:val="20"/>
        </w:rPr>
        <w:t xml:space="preserve">Effect concentrations </w:t>
      </w:r>
    </w:p>
    <w:tbl>
      <w:tblPr>
        <w:tblW w:w="0" w:type="auto"/>
        <w:tblBorders>
          <w:top w:val="single" w:sz="6" w:space="0" w:color="auto"/>
          <w:left w:val="single" w:sz="6" w:space="0" w:color="auto"/>
          <w:bottom w:val="single" w:sz="6" w:space="0" w:color="auto"/>
          <w:right w:val="single" w:sz="6" w:space="0" w:color="auto"/>
        </w:tblBorders>
        <w:tblCellMar>
          <w:top w:w="45" w:type="dxa"/>
          <w:left w:w="45" w:type="dxa"/>
          <w:bottom w:w="45" w:type="dxa"/>
          <w:right w:w="45" w:type="dxa"/>
        </w:tblCellMar>
        <w:tblLook w:val="04A0"/>
      </w:tblPr>
      <w:tblGrid>
        <w:gridCol w:w="748"/>
        <w:gridCol w:w="784"/>
        <w:gridCol w:w="997"/>
        <w:gridCol w:w="1513"/>
        <w:gridCol w:w="1282"/>
        <w:gridCol w:w="1246"/>
        <w:gridCol w:w="1816"/>
      </w:tblGrid>
      <w:tr w:rsidR="006A3A1E" w:rsidRPr="006A3A1E">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center"/>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Duration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center"/>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Endpoint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center"/>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Effect conc.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center"/>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Nominal/Measured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center"/>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Conc. based on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center"/>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Basis for effect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center"/>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Remarks (e.g. 95% CL) </w:t>
            </w:r>
          </w:p>
        </w:tc>
      </w:tr>
      <w:tr w:rsidR="006A3A1E" w:rsidRPr="006A3A1E">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left"/>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96 h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left"/>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LC50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left"/>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&gt; 100 mg/L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left"/>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nominal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left"/>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mortality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r>
    </w:tbl>
    <w:p w:rsidR="006A3A1E" w:rsidRPr="006A3A1E" w:rsidRDefault="006A3A1E" w:rsidP="00021D0D">
      <w:pPr>
        <w:widowControl/>
        <w:spacing w:line="240" w:lineRule="exact"/>
        <w:jc w:val="left"/>
        <w:rPr>
          <w:rFonts w:ascii="Helvetica" w:eastAsia="MS PGothic" w:hAnsi="Helvetica" w:cs="Helvetica"/>
          <w:b/>
          <w:bCs/>
          <w:i/>
          <w:iCs/>
          <w:kern w:val="0"/>
          <w:sz w:val="20"/>
          <w:szCs w:val="20"/>
        </w:rPr>
      </w:pPr>
      <w:r w:rsidRPr="006A3A1E">
        <w:rPr>
          <w:rFonts w:ascii="Helvetica" w:eastAsia="MS PGothic" w:hAnsi="Helvetica" w:cs="Helvetica"/>
          <w:b/>
          <w:bCs/>
          <w:i/>
          <w:iCs/>
          <w:kern w:val="0"/>
          <w:sz w:val="20"/>
          <w:szCs w:val="20"/>
        </w:rPr>
        <w:t xml:space="preserve">Details on results </w:t>
      </w:r>
    </w:p>
    <w:tbl>
      <w:tblPr>
        <w:tblW w:w="0" w:type="auto"/>
        <w:tblCellSpacing w:w="7" w:type="dxa"/>
        <w:tblCellMar>
          <w:top w:w="45" w:type="dxa"/>
          <w:left w:w="45" w:type="dxa"/>
          <w:bottom w:w="45" w:type="dxa"/>
          <w:right w:w="45" w:type="dxa"/>
        </w:tblCellMar>
        <w:tblLook w:val="04A0"/>
      </w:tblPr>
      <w:tblGrid>
        <w:gridCol w:w="5979"/>
      </w:tblGrid>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divId w:val="1396473491"/>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 </w:t>
            </w:r>
            <w:proofErr w:type="spellStart"/>
            <w:r w:rsidRPr="006A3A1E">
              <w:rPr>
                <w:rFonts w:ascii="Helvetica" w:eastAsia="MS PGothic" w:hAnsi="Helvetica" w:cs="Helvetica"/>
                <w:kern w:val="0"/>
                <w:sz w:val="16"/>
                <w:szCs w:val="16"/>
              </w:rPr>
              <w:t>Behavioural</w:t>
            </w:r>
            <w:proofErr w:type="spellEnd"/>
            <w:r w:rsidRPr="006A3A1E">
              <w:rPr>
                <w:rFonts w:ascii="Helvetica" w:eastAsia="MS PGothic" w:hAnsi="Helvetica" w:cs="Helvetica"/>
                <w:kern w:val="0"/>
                <w:sz w:val="16"/>
                <w:szCs w:val="16"/>
              </w:rPr>
              <w:t xml:space="preserve"> abnormalities: No symptoms were observed in control and 100 mg/L. </w:t>
            </w:r>
          </w:p>
        </w:tc>
      </w:tr>
    </w:tbl>
    <w:p w:rsidR="006A3A1E" w:rsidRPr="006A3A1E" w:rsidRDefault="006A3A1E" w:rsidP="00021D0D">
      <w:pPr>
        <w:widowControl/>
        <w:spacing w:line="240" w:lineRule="exact"/>
        <w:jc w:val="left"/>
        <w:rPr>
          <w:rFonts w:ascii="Helvetica" w:eastAsia="MS PGothic" w:hAnsi="Helvetica" w:cs="Helvetica"/>
          <w:b/>
          <w:bCs/>
          <w:i/>
          <w:iCs/>
          <w:kern w:val="0"/>
          <w:sz w:val="20"/>
          <w:szCs w:val="20"/>
        </w:rPr>
      </w:pPr>
      <w:r w:rsidRPr="006A3A1E">
        <w:rPr>
          <w:rFonts w:ascii="Helvetica" w:eastAsia="MS PGothic" w:hAnsi="Helvetica" w:cs="Helvetica"/>
          <w:b/>
          <w:bCs/>
          <w:i/>
          <w:iCs/>
          <w:kern w:val="0"/>
          <w:sz w:val="20"/>
          <w:szCs w:val="20"/>
        </w:rPr>
        <w:t xml:space="preserve">Results with reference substance (positive control) </w:t>
      </w:r>
    </w:p>
    <w:tbl>
      <w:tblPr>
        <w:tblW w:w="0" w:type="auto"/>
        <w:tblCellSpacing w:w="7" w:type="dxa"/>
        <w:tblCellMar>
          <w:top w:w="45" w:type="dxa"/>
          <w:left w:w="45" w:type="dxa"/>
          <w:bottom w:w="45" w:type="dxa"/>
          <w:right w:w="45" w:type="dxa"/>
        </w:tblCellMar>
        <w:tblLook w:val="04A0"/>
      </w:tblPr>
      <w:tblGrid>
        <w:gridCol w:w="1915"/>
      </w:tblGrid>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divId w:val="1109079554"/>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 LC50: (96hr) 0.74 mg/L. </w:t>
            </w:r>
          </w:p>
        </w:tc>
      </w:tr>
    </w:tbl>
    <w:p w:rsidR="006A3A1E" w:rsidRPr="006A3A1E" w:rsidRDefault="006A3A1E" w:rsidP="00021D0D">
      <w:pPr>
        <w:widowControl/>
        <w:spacing w:line="240" w:lineRule="exact"/>
        <w:jc w:val="left"/>
        <w:rPr>
          <w:rFonts w:ascii="Helvetica" w:eastAsia="MS PGothic" w:hAnsi="Helvetica" w:cs="Helvetica"/>
          <w:b/>
          <w:bCs/>
          <w:i/>
          <w:iCs/>
          <w:kern w:val="0"/>
          <w:sz w:val="20"/>
          <w:szCs w:val="20"/>
        </w:rPr>
      </w:pPr>
      <w:r w:rsidRPr="006A3A1E">
        <w:rPr>
          <w:rFonts w:ascii="Helvetica" w:eastAsia="MS PGothic" w:hAnsi="Helvetica" w:cs="Helvetica"/>
          <w:b/>
          <w:bCs/>
          <w:i/>
          <w:iCs/>
          <w:kern w:val="0"/>
          <w:sz w:val="20"/>
          <w:szCs w:val="20"/>
        </w:rPr>
        <w:lastRenderedPageBreak/>
        <w:t xml:space="preserve">Reported statistics and error estimates </w:t>
      </w:r>
    </w:p>
    <w:tbl>
      <w:tblPr>
        <w:tblW w:w="0" w:type="auto"/>
        <w:tblCellSpacing w:w="7" w:type="dxa"/>
        <w:tblCellMar>
          <w:top w:w="45" w:type="dxa"/>
          <w:left w:w="45" w:type="dxa"/>
          <w:bottom w:w="45" w:type="dxa"/>
          <w:right w:w="45" w:type="dxa"/>
        </w:tblCellMar>
        <w:tblLook w:val="04A0"/>
      </w:tblPr>
      <w:tblGrid>
        <w:gridCol w:w="8622"/>
      </w:tblGrid>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divId w:val="1834686202"/>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Because of the limiting test, the LC50 values were not calculated, and were presented more than the highest concentration. </w:t>
            </w:r>
          </w:p>
        </w:tc>
      </w:tr>
    </w:tbl>
    <w:p w:rsidR="006A3A1E" w:rsidRPr="006A3A1E" w:rsidRDefault="006A3A1E" w:rsidP="00021D0D">
      <w:pPr>
        <w:widowControl/>
        <w:spacing w:line="240" w:lineRule="exact"/>
        <w:jc w:val="left"/>
        <w:rPr>
          <w:rFonts w:ascii="Helvetica" w:eastAsia="MS PGothic" w:hAnsi="Helvetica" w:cs="Helvetica"/>
          <w:b/>
          <w:bCs/>
          <w:kern w:val="0"/>
          <w:sz w:val="20"/>
          <w:szCs w:val="20"/>
        </w:rPr>
      </w:pPr>
      <w:r w:rsidRPr="006A3A1E">
        <w:rPr>
          <w:rFonts w:ascii="Helvetica" w:eastAsia="MS PGothic" w:hAnsi="Helvetica" w:cs="Helvetica"/>
          <w:b/>
          <w:bCs/>
          <w:kern w:val="0"/>
          <w:sz w:val="20"/>
          <w:szCs w:val="20"/>
        </w:rPr>
        <w:t xml:space="preserve">Any other information on results incl. tables </w:t>
      </w:r>
    </w:p>
    <w:tbl>
      <w:tblPr>
        <w:tblW w:w="0" w:type="auto"/>
        <w:tblCellSpacing w:w="7" w:type="dxa"/>
        <w:tblCellMar>
          <w:top w:w="45" w:type="dxa"/>
          <w:left w:w="45" w:type="dxa"/>
          <w:bottom w:w="45" w:type="dxa"/>
          <w:right w:w="45" w:type="dxa"/>
        </w:tblCellMar>
        <w:tblLook w:val="04A0"/>
      </w:tblPr>
      <w:tblGrid>
        <w:gridCol w:w="8622"/>
      </w:tblGrid>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after="100" w:afterAutospacing="1" w:line="240" w:lineRule="exact"/>
              <w:jc w:val="left"/>
              <w:rPr>
                <w:rFonts w:ascii="MS PGothic" w:eastAsia="MS PGothic" w:hAnsi="MS PGothic" w:cs="MS PGothic"/>
                <w:kern w:val="0"/>
                <w:sz w:val="24"/>
                <w:szCs w:val="24"/>
              </w:rPr>
            </w:pPr>
            <w:r w:rsidRPr="006A3A1E">
              <w:rPr>
                <w:rFonts w:ascii="Helvetica" w:eastAsia="MS PGothic" w:hAnsi="Helvetica" w:cs="Helvetica"/>
                <w:kern w:val="0"/>
                <w:sz w:val="16"/>
                <w:szCs w:val="16"/>
              </w:rPr>
              <w:t>- Measured Concentrations: The test concentrations were measured at the start and 24th-hour (old solution before water change) during test exposure using GC.</w:t>
            </w:r>
          </w:p>
          <w:p w:rsidR="006A3A1E" w:rsidRPr="006A3A1E" w:rsidRDefault="006A3A1E" w:rsidP="00021D0D">
            <w:pPr>
              <w:widowControl/>
              <w:spacing w:line="240" w:lineRule="exact"/>
              <w:jc w:val="left"/>
              <w:rPr>
                <w:rFonts w:ascii="MS PGothic" w:eastAsia="MS PGothic" w:hAnsi="MS PGothic" w:cs="MS PGothic"/>
                <w:kern w:val="0"/>
                <w:sz w:val="24"/>
                <w:szCs w:val="24"/>
              </w:rPr>
            </w:pPr>
            <w:r w:rsidRPr="006A3A1E">
              <w:rPr>
                <w:rFonts w:ascii="Helvetica" w:eastAsia="MS PGothic" w:hAnsi="Helvetica" w:cs="Helvetica"/>
                <w:kern w:val="0"/>
                <w:sz w:val="16"/>
                <w:szCs w:val="16"/>
              </w:rPr>
              <w:t>Table1. Concentration of the Test Substance in Test Water.</w:t>
            </w:r>
          </w:p>
          <w:tbl>
            <w:tblPr>
              <w:tblW w:w="4640" w:type="dxa"/>
              <w:tblCellSpacing w:w="0" w:type="dxa"/>
              <w:tblBorders>
                <w:top w:val="outset" w:sz="12" w:space="0" w:color="auto"/>
                <w:left w:val="outset" w:sz="12" w:space="0" w:color="auto"/>
                <w:bottom w:val="outset" w:sz="12" w:space="0" w:color="auto"/>
                <w:right w:val="outset" w:sz="12" w:space="0" w:color="auto"/>
              </w:tblBorders>
              <w:tblCellMar>
                <w:left w:w="0" w:type="dxa"/>
                <w:right w:w="0" w:type="dxa"/>
              </w:tblCellMar>
              <w:tblLook w:val="04A0"/>
            </w:tblPr>
            <w:tblGrid>
              <w:gridCol w:w="960"/>
              <w:gridCol w:w="1200"/>
              <w:gridCol w:w="1440"/>
              <w:gridCol w:w="1040"/>
            </w:tblGrid>
            <w:tr w:rsidR="006A3A1E" w:rsidRPr="006A3A1E">
              <w:trPr>
                <w:trHeight w:val="228"/>
                <w:tblCellSpacing w:w="0" w:type="dxa"/>
              </w:trPr>
              <w:tc>
                <w:tcPr>
                  <w:tcW w:w="960" w:type="dxa"/>
                  <w:vMerge w:val="restart"/>
                  <w:tcBorders>
                    <w:top w:val="outset" w:sz="6" w:space="0" w:color="auto"/>
                    <w:left w:val="outset" w:sz="6" w:space="0" w:color="auto"/>
                    <w:bottom w:val="single" w:sz="8" w:space="0" w:color="000000"/>
                    <w:right w:val="outset" w:sz="6" w:space="0" w:color="auto"/>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Nominal Conc. (mg/L)</w:t>
                  </w:r>
                </w:p>
              </w:tc>
              <w:tc>
                <w:tcPr>
                  <w:tcW w:w="2640" w:type="dxa"/>
                  <w:gridSpan w:val="2"/>
                  <w:tcBorders>
                    <w:top w:val="outset" w:sz="6" w:space="0" w:color="auto"/>
                    <w:left w:val="nil"/>
                    <w:bottom w:val="outset" w:sz="6" w:space="0" w:color="auto"/>
                    <w:right w:val="outset" w:sz="6" w:space="0" w:color="auto"/>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Measured Concentration, mg/L</w:t>
                  </w:r>
                </w:p>
              </w:tc>
              <w:tc>
                <w:tcPr>
                  <w:tcW w:w="1040" w:type="dxa"/>
                  <w:vMerge w:val="restart"/>
                  <w:tcBorders>
                    <w:top w:val="outset" w:sz="6" w:space="0" w:color="auto"/>
                    <w:left w:val="outset" w:sz="6" w:space="0" w:color="auto"/>
                    <w:bottom w:val="single" w:sz="8" w:space="0" w:color="000000"/>
                    <w:right w:val="outset" w:sz="6" w:space="0" w:color="auto"/>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Geometric</w:t>
                  </w:r>
                  <w:r>
                    <w:rPr>
                      <w:rFonts w:ascii="Helvetica" w:eastAsia="MS PGothic" w:hAnsi="Helvetica" w:cs="Helvetica"/>
                      <w:kern w:val="0"/>
                      <w:sz w:val="16"/>
                      <w:szCs w:val="16"/>
                    </w:rPr>
                    <w:br/>
                  </w:r>
                  <w:r>
                    <w:rPr>
                      <w:rFonts w:ascii="Helvetica" w:eastAsia="MS PGothic" w:hAnsi="Helvetica" w:cs="Helvetica"/>
                      <w:kern w:val="0"/>
                      <w:sz w:val="16"/>
                      <w:szCs w:val="16"/>
                    </w:rPr>
                    <w:br/>
                  </w:r>
                  <w:r w:rsidRPr="006A3A1E">
                    <w:rPr>
                      <w:rFonts w:ascii="Helvetica" w:eastAsia="MS PGothic" w:hAnsi="Helvetica" w:cs="Helvetica"/>
                      <w:kern w:val="0"/>
                      <w:sz w:val="16"/>
                      <w:szCs w:val="16"/>
                    </w:rPr>
                    <w:t>Mean</w:t>
                  </w:r>
                  <w:r>
                    <w:rPr>
                      <w:rFonts w:ascii="Helvetica" w:eastAsia="MS PGothic" w:hAnsi="Helvetica" w:cs="Helvetica"/>
                      <w:kern w:val="0"/>
                      <w:sz w:val="16"/>
                      <w:szCs w:val="16"/>
                    </w:rPr>
                    <w:br/>
                  </w:r>
                  <w:r>
                    <w:rPr>
                      <w:rFonts w:ascii="Helvetica" w:eastAsia="MS PGothic" w:hAnsi="Helvetica" w:cs="Helvetica"/>
                      <w:kern w:val="0"/>
                      <w:sz w:val="16"/>
                      <w:szCs w:val="16"/>
                    </w:rPr>
                    <w:br/>
                  </w:r>
                  <w:r w:rsidRPr="006A3A1E">
                    <w:rPr>
                      <w:rFonts w:ascii="Helvetica" w:eastAsia="MS PGothic" w:hAnsi="Helvetica" w:cs="Helvetica"/>
                      <w:kern w:val="0"/>
                      <w:sz w:val="16"/>
                      <w:szCs w:val="16"/>
                    </w:rPr>
                    <w:t>(mg/L)</w:t>
                  </w:r>
                </w:p>
              </w:tc>
            </w:tr>
            <w:tr w:rsidR="006A3A1E" w:rsidRPr="006A3A1E">
              <w:trPr>
                <w:trHeight w:val="279"/>
                <w:tblCellSpacing w:w="0" w:type="dxa"/>
              </w:trPr>
              <w:tc>
                <w:tcPr>
                  <w:tcW w:w="0" w:type="auto"/>
                  <w:vMerge/>
                  <w:tcBorders>
                    <w:top w:val="outset" w:sz="6" w:space="0" w:color="auto"/>
                    <w:left w:val="outset" w:sz="6" w:space="0" w:color="auto"/>
                    <w:bottom w:val="single" w:sz="8" w:space="0" w:color="000000"/>
                    <w:right w:val="outset" w:sz="6" w:space="0" w:color="auto"/>
                  </w:tcBorders>
                  <w:vAlign w:val="center"/>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c>
                <w:tcPr>
                  <w:tcW w:w="2640" w:type="dxa"/>
                  <w:gridSpan w:val="2"/>
                  <w:tcBorders>
                    <w:top w:val="outset" w:sz="6" w:space="0" w:color="auto"/>
                    <w:left w:val="nil"/>
                    <w:bottom w:val="outset" w:sz="6" w:space="0" w:color="auto"/>
                    <w:right w:val="outset" w:sz="6" w:space="0" w:color="auto"/>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(Percent of Nominal)</w:t>
                  </w:r>
                </w:p>
              </w:tc>
              <w:tc>
                <w:tcPr>
                  <w:tcW w:w="0" w:type="auto"/>
                  <w:vMerge/>
                  <w:tcBorders>
                    <w:top w:val="outset" w:sz="6" w:space="0" w:color="auto"/>
                    <w:left w:val="outset" w:sz="6" w:space="0" w:color="auto"/>
                    <w:bottom w:val="single" w:sz="8" w:space="0" w:color="000000"/>
                    <w:right w:val="outset" w:sz="6" w:space="0" w:color="auto"/>
                  </w:tcBorders>
                  <w:vAlign w:val="center"/>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r>
            <w:tr w:rsidR="006A3A1E" w:rsidRPr="006A3A1E">
              <w:trPr>
                <w:trHeight w:val="279"/>
                <w:tblCellSpacing w:w="0" w:type="dxa"/>
              </w:trPr>
              <w:tc>
                <w:tcPr>
                  <w:tcW w:w="0" w:type="auto"/>
                  <w:vMerge/>
                  <w:tcBorders>
                    <w:top w:val="outset" w:sz="6" w:space="0" w:color="auto"/>
                    <w:left w:val="outset" w:sz="6" w:space="0" w:color="auto"/>
                    <w:bottom w:val="single" w:sz="8" w:space="0" w:color="000000"/>
                    <w:right w:val="outset" w:sz="6" w:space="0" w:color="auto"/>
                  </w:tcBorders>
                  <w:vAlign w:val="center"/>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c>
                <w:tcPr>
                  <w:tcW w:w="1200" w:type="dxa"/>
                  <w:tcBorders>
                    <w:top w:val="outset" w:sz="6" w:space="0" w:color="auto"/>
                    <w:left w:val="outset" w:sz="6" w:space="0" w:color="auto"/>
                    <w:bottom w:val="outset" w:sz="6" w:space="0" w:color="auto"/>
                    <w:right w:val="outset" w:sz="6" w:space="0" w:color="auto"/>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0 hr (new)</w:t>
                  </w:r>
                </w:p>
              </w:tc>
              <w:tc>
                <w:tcPr>
                  <w:tcW w:w="1440" w:type="dxa"/>
                  <w:tcBorders>
                    <w:top w:val="outset" w:sz="6" w:space="0" w:color="auto"/>
                    <w:left w:val="outset" w:sz="6" w:space="0" w:color="auto"/>
                    <w:bottom w:val="outset" w:sz="6" w:space="0" w:color="auto"/>
                    <w:right w:val="outset" w:sz="6" w:space="0" w:color="auto"/>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24 hr (old)</w:t>
                  </w:r>
                </w:p>
              </w:tc>
              <w:tc>
                <w:tcPr>
                  <w:tcW w:w="0" w:type="auto"/>
                  <w:vMerge/>
                  <w:tcBorders>
                    <w:top w:val="outset" w:sz="6" w:space="0" w:color="auto"/>
                    <w:left w:val="outset" w:sz="6" w:space="0" w:color="auto"/>
                    <w:bottom w:val="single" w:sz="8" w:space="0" w:color="000000"/>
                    <w:right w:val="outset" w:sz="6" w:space="0" w:color="auto"/>
                  </w:tcBorders>
                  <w:vAlign w:val="center"/>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r>
            <w:tr w:rsidR="006A3A1E" w:rsidRPr="006A3A1E">
              <w:trPr>
                <w:trHeight w:val="240"/>
                <w:tblCellSpacing w:w="0" w:type="dxa"/>
              </w:trPr>
              <w:tc>
                <w:tcPr>
                  <w:tcW w:w="960" w:type="dxa"/>
                  <w:tcBorders>
                    <w:top w:val="outset" w:sz="6" w:space="0" w:color="auto"/>
                    <w:left w:val="outset" w:sz="6" w:space="0" w:color="auto"/>
                    <w:bottom w:val="outset" w:sz="6" w:space="0" w:color="auto"/>
                    <w:right w:val="outset" w:sz="6" w:space="0" w:color="auto"/>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Control</w:t>
                  </w:r>
                </w:p>
              </w:tc>
              <w:tc>
                <w:tcPr>
                  <w:tcW w:w="1200" w:type="dxa"/>
                  <w:tcBorders>
                    <w:top w:val="outset" w:sz="6" w:space="0" w:color="auto"/>
                    <w:left w:val="outset" w:sz="6" w:space="0" w:color="auto"/>
                    <w:bottom w:val="outset" w:sz="6" w:space="0" w:color="auto"/>
                    <w:right w:val="outset" w:sz="6" w:space="0" w:color="auto"/>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&lt;0.2</w:t>
                  </w:r>
                </w:p>
              </w:tc>
              <w:tc>
                <w:tcPr>
                  <w:tcW w:w="1440" w:type="dxa"/>
                  <w:tcBorders>
                    <w:top w:val="outset" w:sz="6" w:space="0" w:color="auto"/>
                    <w:left w:val="outset" w:sz="6" w:space="0" w:color="auto"/>
                    <w:bottom w:val="outset" w:sz="6" w:space="0" w:color="auto"/>
                    <w:right w:val="outset" w:sz="6" w:space="0" w:color="auto"/>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&lt;0.2</w:t>
                  </w:r>
                </w:p>
              </w:tc>
              <w:tc>
                <w:tcPr>
                  <w:tcW w:w="1040" w:type="dxa"/>
                  <w:tcBorders>
                    <w:top w:val="outset" w:sz="6" w:space="0" w:color="auto"/>
                    <w:left w:val="outset" w:sz="6" w:space="0" w:color="auto"/>
                    <w:bottom w:val="outset" w:sz="6" w:space="0" w:color="auto"/>
                    <w:right w:val="outset" w:sz="6" w:space="0" w:color="auto"/>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w:t>
                  </w:r>
                </w:p>
              </w:tc>
            </w:tr>
            <w:tr w:rsidR="006A3A1E" w:rsidRPr="006A3A1E">
              <w:trPr>
                <w:trHeight w:val="240"/>
                <w:tblCellSpacing w:w="0" w:type="dxa"/>
              </w:trPr>
              <w:tc>
                <w:tcPr>
                  <w:tcW w:w="960" w:type="dxa"/>
                  <w:tcBorders>
                    <w:top w:val="outset" w:sz="6" w:space="0" w:color="auto"/>
                    <w:left w:val="outset" w:sz="6" w:space="0" w:color="auto"/>
                    <w:bottom w:val="outset" w:sz="6" w:space="0" w:color="auto"/>
                    <w:right w:val="outset" w:sz="6" w:space="0" w:color="auto"/>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100</w:t>
                  </w:r>
                </w:p>
              </w:tc>
              <w:tc>
                <w:tcPr>
                  <w:tcW w:w="1200" w:type="dxa"/>
                  <w:tcBorders>
                    <w:top w:val="outset" w:sz="6" w:space="0" w:color="auto"/>
                    <w:left w:val="outset" w:sz="6" w:space="0" w:color="auto"/>
                    <w:bottom w:val="outset" w:sz="6" w:space="0" w:color="auto"/>
                    <w:right w:val="outset" w:sz="6" w:space="0" w:color="auto"/>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97.2 (97)</w:t>
                  </w:r>
                </w:p>
              </w:tc>
              <w:tc>
                <w:tcPr>
                  <w:tcW w:w="1440" w:type="dxa"/>
                  <w:tcBorders>
                    <w:top w:val="outset" w:sz="6" w:space="0" w:color="auto"/>
                    <w:left w:val="outset" w:sz="6" w:space="0" w:color="auto"/>
                    <w:bottom w:val="outset" w:sz="6" w:space="0" w:color="auto"/>
                    <w:right w:val="outset" w:sz="6" w:space="0" w:color="auto"/>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82.3 (82)</w:t>
                  </w:r>
                </w:p>
              </w:tc>
              <w:tc>
                <w:tcPr>
                  <w:tcW w:w="1040" w:type="dxa"/>
                  <w:tcBorders>
                    <w:top w:val="outset" w:sz="6" w:space="0" w:color="auto"/>
                    <w:left w:val="outset" w:sz="6" w:space="0" w:color="auto"/>
                    <w:bottom w:val="outset" w:sz="6" w:space="0" w:color="auto"/>
                    <w:right w:val="outset" w:sz="6" w:space="0" w:color="auto"/>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89.4 (89)</w:t>
                  </w:r>
                </w:p>
              </w:tc>
            </w:tr>
          </w:tbl>
          <w:p w:rsidR="006A3A1E" w:rsidRPr="006A3A1E" w:rsidRDefault="006A3A1E" w:rsidP="00021D0D">
            <w:pPr>
              <w:widowControl/>
              <w:spacing w:line="240" w:lineRule="exact"/>
              <w:jc w:val="left"/>
              <w:rPr>
                <w:rFonts w:ascii="MS PGothic" w:eastAsia="MS PGothic" w:hAnsi="MS PGothic" w:cs="MS PGothic"/>
                <w:kern w:val="0"/>
                <w:sz w:val="24"/>
                <w:szCs w:val="24"/>
              </w:rPr>
            </w:pPr>
            <w:r w:rsidRPr="006A3A1E">
              <w:rPr>
                <w:rFonts w:ascii="Helvetica" w:eastAsia="MS PGothic" w:hAnsi="Helvetica" w:cs="Helvetica"/>
                <w:kern w:val="0"/>
                <w:sz w:val="16"/>
                <w:szCs w:val="16"/>
              </w:rPr>
              <w:t>-Effect Data (mortality):</w:t>
            </w:r>
          </w:p>
          <w:p w:rsidR="006A3A1E" w:rsidRPr="006A3A1E" w:rsidRDefault="006A3A1E" w:rsidP="00021D0D">
            <w:pPr>
              <w:widowControl/>
              <w:spacing w:line="240" w:lineRule="exact"/>
              <w:jc w:val="left"/>
              <w:rPr>
                <w:rFonts w:ascii="MS PGothic" w:eastAsia="MS PGothic" w:hAnsi="MS PGothic" w:cs="MS PGothic"/>
                <w:kern w:val="0"/>
                <w:sz w:val="24"/>
                <w:szCs w:val="24"/>
              </w:rPr>
            </w:pPr>
            <w:r w:rsidRPr="006A3A1E">
              <w:rPr>
                <w:rFonts w:ascii="Helvetica" w:eastAsia="MS PGothic" w:hAnsi="Helvetica" w:cs="Helvetica"/>
                <w:kern w:val="0"/>
                <w:sz w:val="16"/>
                <w:szCs w:val="16"/>
              </w:rPr>
              <w:t>LC50 (96hr) &gt;100 mg/L (</w:t>
            </w:r>
            <w:proofErr w:type="spellStart"/>
            <w:r w:rsidRPr="006A3A1E">
              <w:rPr>
                <w:rFonts w:ascii="Helvetica" w:eastAsia="MS PGothic" w:hAnsi="Helvetica" w:cs="Helvetica"/>
                <w:kern w:val="0"/>
                <w:sz w:val="16"/>
                <w:szCs w:val="16"/>
              </w:rPr>
              <w:t>nc</w:t>
            </w:r>
            <w:proofErr w:type="spellEnd"/>
            <w:r w:rsidRPr="006A3A1E">
              <w:rPr>
                <w:rFonts w:ascii="Helvetica" w:eastAsia="MS PGothic" w:hAnsi="Helvetica" w:cs="Helvetica"/>
                <w:kern w:val="0"/>
                <w:sz w:val="16"/>
                <w:szCs w:val="16"/>
              </w:rPr>
              <w:t>)</w:t>
            </w:r>
          </w:p>
          <w:p w:rsidR="006A3A1E" w:rsidRPr="006A3A1E" w:rsidRDefault="006A3A1E" w:rsidP="00021D0D">
            <w:pPr>
              <w:widowControl/>
              <w:spacing w:line="240" w:lineRule="exact"/>
              <w:jc w:val="left"/>
              <w:rPr>
                <w:rFonts w:ascii="MS PGothic" w:eastAsia="MS PGothic" w:hAnsi="MS PGothic" w:cs="MS PGothic"/>
                <w:kern w:val="0"/>
                <w:sz w:val="24"/>
                <w:szCs w:val="24"/>
              </w:rPr>
            </w:pPr>
            <w:r w:rsidRPr="006A3A1E">
              <w:rPr>
                <w:rFonts w:ascii="Helvetica" w:eastAsia="MS PGothic" w:hAnsi="Helvetica" w:cs="Helvetica"/>
                <w:kern w:val="0"/>
                <w:sz w:val="16"/>
                <w:szCs w:val="16"/>
              </w:rPr>
              <w:t>LC0 (96hr) 100 mg/L (</w:t>
            </w:r>
            <w:proofErr w:type="spellStart"/>
            <w:r w:rsidRPr="006A3A1E">
              <w:rPr>
                <w:rFonts w:ascii="Helvetica" w:eastAsia="MS PGothic" w:hAnsi="Helvetica" w:cs="Helvetica"/>
                <w:kern w:val="0"/>
                <w:sz w:val="16"/>
                <w:szCs w:val="16"/>
              </w:rPr>
              <w:t>nc</w:t>
            </w:r>
            <w:proofErr w:type="spellEnd"/>
            <w:r w:rsidRPr="006A3A1E">
              <w:rPr>
                <w:rFonts w:ascii="Helvetica" w:eastAsia="MS PGothic" w:hAnsi="Helvetica" w:cs="Helvetica"/>
                <w:kern w:val="0"/>
                <w:sz w:val="16"/>
                <w:szCs w:val="16"/>
              </w:rPr>
              <w:t>)</w:t>
            </w:r>
          </w:p>
          <w:p w:rsidR="006A3A1E" w:rsidRPr="006A3A1E" w:rsidRDefault="006A3A1E" w:rsidP="00021D0D">
            <w:pPr>
              <w:widowControl/>
              <w:spacing w:line="240" w:lineRule="exact"/>
              <w:jc w:val="left"/>
              <w:rPr>
                <w:rFonts w:ascii="MS PGothic" w:eastAsia="MS PGothic" w:hAnsi="MS PGothic" w:cs="MS PGothic"/>
                <w:kern w:val="0"/>
                <w:sz w:val="24"/>
                <w:szCs w:val="24"/>
              </w:rPr>
            </w:pPr>
            <w:proofErr w:type="spellStart"/>
            <w:r w:rsidRPr="006A3A1E">
              <w:rPr>
                <w:rFonts w:ascii="Helvetica" w:eastAsia="MS PGothic" w:hAnsi="Helvetica" w:cs="Helvetica"/>
                <w:kern w:val="0"/>
                <w:sz w:val="16"/>
                <w:szCs w:val="16"/>
              </w:rPr>
              <w:t>nc</w:t>
            </w:r>
            <w:proofErr w:type="spellEnd"/>
            <w:r w:rsidRPr="006A3A1E">
              <w:rPr>
                <w:rFonts w:ascii="Helvetica" w:eastAsia="MS PGothic" w:hAnsi="Helvetica" w:cs="Helvetica"/>
                <w:kern w:val="0"/>
                <w:sz w:val="16"/>
                <w:szCs w:val="16"/>
              </w:rPr>
              <w:t>: based on nominal concentrations</w:t>
            </w:r>
          </w:p>
          <w:p w:rsidR="006A3A1E" w:rsidRPr="006A3A1E" w:rsidRDefault="006A3A1E" w:rsidP="00021D0D">
            <w:pPr>
              <w:widowControl/>
              <w:spacing w:line="240" w:lineRule="exact"/>
              <w:jc w:val="left"/>
              <w:rPr>
                <w:rFonts w:ascii="MS PGothic" w:eastAsia="MS PGothic" w:hAnsi="MS PGothic" w:cs="MS PGothic"/>
                <w:kern w:val="0"/>
                <w:sz w:val="24"/>
                <w:szCs w:val="24"/>
              </w:rPr>
            </w:pPr>
            <w:r w:rsidRPr="006A3A1E">
              <w:rPr>
                <w:rFonts w:ascii="Helvetica" w:eastAsia="MS PGothic" w:hAnsi="Helvetica" w:cs="Helvetica"/>
                <w:kern w:val="0"/>
                <w:sz w:val="16"/>
                <w:szCs w:val="16"/>
              </w:rPr>
              <w:t>Toxic values were calculated by nominal concentrations, because measured concentrations were not deviated over than +/- 20% of nominal.</w:t>
            </w:r>
          </w:p>
          <w:p w:rsidR="006A3A1E" w:rsidRPr="006A3A1E" w:rsidRDefault="006A3A1E" w:rsidP="00021D0D">
            <w:pPr>
              <w:widowControl/>
              <w:spacing w:line="240" w:lineRule="exact"/>
              <w:jc w:val="left"/>
              <w:rPr>
                <w:rFonts w:ascii="MS PGothic" w:eastAsia="MS PGothic" w:hAnsi="MS PGothic" w:cs="MS PGothic"/>
                <w:kern w:val="0"/>
                <w:sz w:val="24"/>
                <w:szCs w:val="24"/>
              </w:rPr>
            </w:pPr>
            <w:r w:rsidRPr="006A3A1E">
              <w:rPr>
                <w:rFonts w:ascii="Helvetica" w:eastAsia="MS PGothic" w:hAnsi="Helvetica" w:cs="Helvetica"/>
                <w:kern w:val="0"/>
                <w:sz w:val="16"/>
                <w:szCs w:val="16"/>
              </w:rPr>
              <w:t>- Cumulative Mortality: No individuals were killed during exposure period at both control and 100 mg/L.</w:t>
            </w:r>
          </w:p>
          <w:p w:rsidR="006A3A1E" w:rsidRPr="006A3A1E" w:rsidRDefault="006A3A1E" w:rsidP="00021D0D">
            <w:pPr>
              <w:widowControl/>
              <w:spacing w:line="240" w:lineRule="exact"/>
              <w:jc w:val="left"/>
              <w:rPr>
                <w:rFonts w:ascii="MS PGothic" w:eastAsia="MS PGothic" w:hAnsi="MS PGothic" w:cs="MS PGothic"/>
                <w:kern w:val="0"/>
                <w:sz w:val="24"/>
                <w:szCs w:val="24"/>
              </w:rPr>
            </w:pPr>
            <w:r w:rsidRPr="006A3A1E">
              <w:rPr>
                <w:rFonts w:ascii="Helvetica" w:eastAsia="MS PGothic" w:hAnsi="Helvetica" w:cs="Helvetica"/>
                <w:kern w:val="0"/>
                <w:sz w:val="16"/>
                <w:szCs w:val="16"/>
              </w:rPr>
              <w:t xml:space="preserve">Table2. The Cumulative Numbers of Dead </w:t>
            </w:r>
            <w:proofErr w:type="spellStart"/>
            <w:r w:rsidRPr="006A3A1E">
              <w:rPr>
                <w:rFonts w:ascii="Helvetica" w:eastAsia="MS PGothic" w:hAnsi="Helvetica" w:cs="Helvetica"/>
                <w:kern w:val="0"/>
                <w:sz w:val="16"/>
                <w:szCs w:val="16"/>
              </w:rPr>
              <w:t>Oryzias</w:t>
            </w:r>
            <w:proofErr w:type="spellEnd"/>
            <w:r w:rsidRPr="006A3A1E">
              <w:rPr>
                <w:rFonts w:ascii="Helvetica" w:eastAsia="MS PGothic" w:hAnsi="Helvetica" w:cs="Helvetica"/>
                <w:kern w:val="0"/>
                <w:sz w:val="16"/>
                <w:szCs w:val="16"/>
              </w:rPr>
              <w:t xml:space="preserve"> </w:t>
            </w:r>
            <w:proofErr w:type="spellStart"/>
            <w:r w:rsidRPr="006A3A1E">
              <w:rPr>
                <w:rFonts w:ascii="Helvetica" w:eastAsia="MS PGothic" w:hAnsi="Helvetica" w:cs="Helvetica"/>
                <w:kern w:val="0"/>
                <w:sz w:val="16"/>
                <w:szCs w:val="16"/>
              </w:rPr>
              <w:t>latipes</w:t>
            </w:r>
            <w:proofErr w:type="spellEnd"/>
            <w:r w:rsidRPr="006A3A1E">
              <w:rPr>
                <w:rFonts w:ascii="Helvetica" w:eastAsia="MS PGothic" w:hAnsi="Helvetica" w:cs="Helvetica"/>
                <w:kern w:val="0"/>
                <w:sz w:val="16"/>
                <w:szCs w:val="16"/>
              </w:rPr>
              <w:t xml:space="preserve"> (Percent Mortality).</w:t>
            </w:r>
          </w:p>
          <w:tbl>
            <w:tblPr>
              <w:tblW w:w="5760" w:type="dxa"/>
              <w:tblCellSpacing w:w="0" w:type="dxa"/>
              <w:tblBorders>
                <w:top w:val="outset" w:sz="12" w:space="0" w:color="auto"/>
                <w:left w:val="outset" w:sz="12" w:space="0" w:color="auto"/>
                <w:bottom w:val="outset" w:sz="12" w:space="0" w:color="auto"/>
                <w:right w:val="outset" w:sz="12" w:space="0" w:color="auto"/>
              </w:tblBorders>
              <w:tblCellMar>
                <w:left w:w="0" w:type="dxa"/>
                <w:right w:w="0" w:type="dxa"/>
              </w:tblCellMar>
              <w:tblLook w:val="04A0"/>
            </w:tblPr>
            <w:tblGrid>
              <w:gridCol w:w="960"/>
              <w:gridCol w:w="960"/>
              <w:gridCol w:w="960"/>
              <w:gridCol w:w="960"/>
              <w:gridCol w:w="960"/>
              <w:gridCol w:w="960"/>
            </w:tblGrid>
            <w:tr w:rsidR="006A3A1E" w:rsidRPr="006A3A1E">
              <w:trPr>
                <w:trHeight w:val="228"/>
                <w:tblCellSpacing w:w="0" w:type="dxa"/>
              </w:trPr>
              <w:tc>
                <w:tcPr>
                  <w:tcW w:w="960" w:type="dxa"/>
                  <w:vMerge w:val="restart"/>
                  <w:tcBorders>
                    <w:top w:val="outset" w:sz="6" w:space="0" w:color="auto"/>
                    <w:left w:val="outset" w:sz="6" w:space="0" w:color="auto"/>
                    <w:bottom w:val="single" w:sz="8" w:space="0" w:color="000000"/>
                    <w:right w:val="outset" w:sz="6" w:space="0" w:color="auto"/>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Nominal Conc. (mg/L)</w:t>
                  </w:r>
                </w:p>
              </w:tc>
              <w:tc>
                <w:tcPr>
                  <w:tcW w:w="960" w:type="dxa"/>
                  <w:vMerge w:val="restart"/>
                  <w:tcBorders>
                    <w:top w:val="outset" w:sz="6" w:space="0" w:color="auto"/>
                    <w:left w:val="outset" w:sz="6" w:space="0" w:color="auto"/>
                    <w:bottom w:val="single" w:sz="8" w:space="0" w:color="000000"/>
                    <w:right w:val="outset" w:sz="6" w:space="0" w:color="auto"/>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Measured</w:t>
                  </w:r>
                  <w:r>
                    <w:rPr>
                      <w:rFonts w:ascii="Helvetica" w:eastAsia="MS PGothic" w:hAnsi="Helvetica" w:cs="Helvetica"/>
                      <w:kern w:val="0"/>
                      <w:sz w:val="16"/>
                      <w:szCs w:val="16"/>
                    </w:rPr>
                    <w:br/>
                  </w:r>
                  <w:r>
                    <w:rPr>
                      <w:rFonts w:ascii="Helvetica" w:eastAsia="MS PGothic" w:hAnsi="Helvetica" w:cs="Helvetica"/>
                      <w:kern w:val="0"/>
                      <w:sz w:val="16"/>
                      <w:szCs w:val="16"/>
                    </w:rPr>
                    <w:br/>
                  </w:r>
                  <w:r w:rsidRPr="006A3A1E">
                    <w:rPr>
                      <w:rFonts w:ascii="Helvetica" w:eastAsia="MS PGothic" w:hAnsi="Helvetica" w:cs="Helvetica"/>
                      <w:kern w:val="0"/>
                      <w:sz w:val="16"/>
                      <w:szCs w:val="16"/>
                    </w:rPr>
                    <w:t>Conc. (mg/L)</w:t>
                  </w:r>
                </w:p>
              </w:tc>
              <w:tc>
                <w:tcPr>
                  <w:tcW w:w="3840" w:type="dxa"/>
                  <w:gridSpan w:val="4"/>
                  <w:tcBorders>
                    <w:top w:val="outset" w:sz="6" w:space="0" w:color="auto"/>
                    <w:left w:val="nil"/>
                    <w:bottom w:val="outset" w:sz="6" w:space="0" w:color="auto"/>
                    <w:right w:val="single" w:sz="8" w:space="0" w:color="000000"/>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 xml:space="preserve">Cumulative Number of Dead </w:t>
                  </w:r>
                </w:p>
              </w:tc>
            </w:tr>
            <w:tr w:rsidR="006A3A1E" w:rsidRPr="006A3A1E">
              <w:trPr>
                <w:trHeight w:val="279"/>
                <w:tblCellSpacing w:w="0" w:type="dxa"/>
              </w:trPr>
              <w:tc>
                <w:tcPr>
                  <w:tcW w:w="0" w:type="auto"/>
                  <w:vMerge/>
                  <w:tcBorders>
                    <w:top w:val="outset" w:sz="6" w:space="0" w:color="auto"/>
                    <w:left w:val="outset" w:sz="6" w:space="0" w:color="auto"/>
                    <w:bottom w:val="single" w:sz="8" w:space="0" w:color="000000"/>
                    <w:right w:val="outset" w:sz="6" w:space="0" w:color="auto"/>
                  </w:tcBorders>
                  <w:vAlign w:val="center"/>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c>
                <w:tcPr>
                  <w:tcW w:w="0" w:type="auto"/>
                  <w:vMerge/>
                  <w:tcBorders>
                    <w:top w:val="outset" w:sz="6" w:space="0" w:color="auto"/>
                    <w:left w:val="outset" w:sz="6" w:space="0" w:color="auto"/>
                    <w:bottom w:val="single" w:sz="8" w:space="0" w:color="000000"/>
                    <w:right w:val="outset" w:sz="6" w:space="0" w:color="auto"/>
                  </w:tcBorders>
                  <w:vAlign w:val="center"/>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c>
                <w:tcPr>
                  <w:tcW w:w="3840" w:type="dxa"/>
                  <w:gridSpan w:val="4"/>
                  <w:tcBorders>
                    <w:top w:val="outset" w:sz="6" w:space="0" w:color="auto"/>
                    <w:left w:val="nil"/>
                    <w:bottom w:val="outset" w:sz="6" w:space="0" w:color="auto"/>
                    <w:right w:val="single" w:sz="8" w:space="0" w:color="000000"/>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(Percent Mortality)</w:t>
                  </w:r>
                </w:p>
              </w:tc>
            </w:tr>
            <w:tr w:rsidR="006A3A1E" w:rsidRPr="006A3A1E">
              <w:trPr>
                <w:trHeight w:val="279"/>
                <w:tblCellSpacing w:w="0" w:type="dxa"/>
              </w:trPr>
              <w:tc>
                <w:tcPr>
                  <w:tcW w:w="0" w:type="auto"/>
                  <w:vMerge/>
                  <w:tcBorders>
                    <w:top w:val="outset" w:sz="6" w:space="0" w:color="auto"/>
                    <w:left w:val="outset" w:sz="6" w:space="0" w:color="auto"/>
                    <w:bottom w:val="single" w:sz="8" w:space="0" w:color="000000"/>
                    <w:right w:val="outset" w:sz="6" w:space="0" w:color="auto"/>
                  </w:tcBorders>
                  <w:vAlign w:val="center"/>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c>
                <w:tcPr>
                  <w:tcW w:w="0" w:type="auto"/>
                  <w:vMerge/>
                  <w:tcBorders>
                    <w:top w:val="outset" w:sz="6" w:space="0" w:color="auto"/>
                    <w:left w:val="outset" w:sz="6" w:space="0" w:color="auto"/>
                    <w:bottom w:val="single" w:sz="8" w:space="0" w:color="000000"/>
                    <w:right w:val="outset" w:sz="6" w:space="0" w:color="auto"/>
                  </w:tcBorders>
                  <w:vAlign w:val="center"/>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c>
                <w:tcPr>
                  <w:tcW w:w="960" w:type="dxa"/>
                  <w:tcBorders>
                    <w:top w:val="outset" w:sz="6" w:space="0" w:color="auto"/>
                    <w:left w:val="outset" w:sz="6" w:space="0" w:color="auto"/>
                    <w:bottom w:val="outset" w:sz="6" w:space="0" w:color="auto"/>
                    <w:right w:val="outset" w:sz="6" w:space="0" w:color="auto"/>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24 hour</w:t>
                  </w:r>
                </w:p>
              </w:tc>
              <w:tc>
                <w:tcPr>
                  <w:tcW w:w="960" w:type="dxa"/>
                  <w:tcBorders>
                    <w:top w:val="outset" w:sz="6" w:space="0" w:color="auto"/>
                    <w:left w:val="outset" w:sz="6" w:space="0" w:color="auto"/>
                    <w:bottom w:val="outset" w:sz="6" w:space="0" w:color="auto"/>
                    <w:right w:val="outset" w:sz="6" w:space="0" w:color="auto"/>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48 hour</w:t>
                  </w:r>
                </w:p>
              </w:tc>
              <w:tc>
                <w:tcPr>
                  <w:tcW w:w="960" w:type="dxa"/>
                  <w:tcBorders>
                    <w:top w:val="outset" w:sz="6" w:space="0" w:color="auto"/>
                    <w:left w:val="outset" w:sz="6" w:space="0" w:color="auto"/>
                    <w:bottom w:val="outset" w:sz="6" w:space="0" w:color="auto"/>
                    <w:right w:val="outset" w:sz="6" w:space="0" w:color="auto"/>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72 hour</w:t>
                  </w:r>
                </w:p>
              </w:tc>
              <w:tc>
                <w:tcPr>
                  <w:tcW w:w="960" w:type="dxa"/>
                  <w:tcBorders>
                    <w:top w:val="outset" w:sz="6" w:space="0" w:color="auto"/>
                    <w:left w:val="outset" w:sz="6" w:space="0" w:color="auto"/>
                    <w:bottom w:val="outset" w:sz="6" w:space="0" w:color="auto"/>
                    <w:right w:val="outset" w:sz="6" w:space="0" w:color="auto"/>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96 hour</w:t>
                  </w:r>
                </w:p>
              </w:tc>
            </w:tr>
            <w:tr w:rsidR="006A3A1E" w:rsidRPr="006A3A1E">
              <w:trPr>
                <w:trHeight w:val="240"/>
                <w:tblCellSpacing w:w="0" w:type="dxa"/>
              </w:trPr>
              <w:tc>
                <w:tcPr>
                  <w:tcW w:w="960" w:type="dxa"/>
                  <w:tcBorders>
                    <w:top w:val="outset" w:sz="6" w:space="0" w:color="auto"/>
                    <w:left w:val="outset" w:sz="6" w:space="0" w:color="auto"/>
                    <w:bottom w:val="outset" w:sz="6" w:space="0" w:color="auto"/>
                    <w:right w:val="outset" w:sz="6" w:space="0" w:color="auto"/>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Control</w:t>
                  </w:r>
                </w:p>
              </w:tc>
              <w:tc>
                <w:tcPr>
                  <w:tcW w:w="960" w:type="dxa"/>
                  <w:tcBorders>
                    <w:top w:val="outset" w:sz="6" w:space="0" w:color="auto"/>
                    <w:left w:val="outset" w:sz="6" w:space="0" w:color="auto"/>
                    <w:bottom w:val="outset" w:sz="6" w:space="0" w:color="auto"/>
                    <w:right w:val="outset" w:sz="6" w:space="0" w:color="auto"/>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w:t>
                  </w:r>
                </w:p>
              </w:tc>
              <w:tc>
                <w:tcPr>
                  <w:tcW w:w="960" w:type="dxa"/>
                  <w:tcBorders>
                    <w:top w:val="outset" w:sz="6" w:space="0" w:color="auto"/>
                    <w:left w:val="outset" w:sz="6" w:space="0" w:color="auto"/>
                    <w:bottom w:val="outset" w:sz="6" w:space="0" w:color="auto"/>
                    <w:right w:val="outset" w:sz="6" w:space="0" w:color="auto"/>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0 (0)</w:t>
                  </w:r>
                </w:p>
              </w:tc>
              <w:tc>
                <w:tcPr>
                  <w:tcW w:w="960" w:type="dxa"/>
                  <w:tcBorders>
                    <w:top w:val="outset" w:sz="6" w:space="0" w:color="auto"/>
                    <w:left w:val="outset" w:sz="6" w:space="0" w:color="auto"/>
                    <w:bottom w:val="outset" w:sz="6" w:space="0" w:color="auto"/>
                    <w:right w:val="outset" w:sz="6" w:space="0" w:color="auto"/>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0 (0)</w:t>
                  </w:r>
                </w:p>
              </w:tc>
              <w:tc>
                <w:tcPr>
                  <w:tcW w:w="960" w:type="dxa"/>
                  <w:tcBorders>
                    <w:top w:val="outset" w:sz="6" w:space="0" w:color="auto"/>
                    <w:left w:val="outset" w:sz="6" w:space="0" w:color="auto"/>
                    <w:bottom w:val="outset" w:sz="6" w:space="0" w:color="auto"/>
                    <w:right w:val="outset" w:sz="6" w:space="0" w:color="auto"/>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0 (0)</w:t>
                  </w:r>
                </w:p>
              </w:tc>
              <w:tc>
                <w:tcPr>
                  <w:tcW w:w="960" w:type="dxa"/>
                  <w:tcBorders>
                    <w:top w:val="outset" w:sz="6" w:space="0" w:color="auto"/>
                    <w:left w:val="outset" w:sz="6" w:space="0" w:color="auto"/>
                    <w:bottom w:val="outset" w:sz="6" w:space="0" w:color="auto"/>
                    <w:right w:val="outset" w:sz="6" w:space="0" w:color="auto"/>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0 (0)</w:t>
                  </w:r>
                </w:p>
              </w:tc>
            </w:tr>
            <w:tr w:rsidR="006A3A1E" w:rsidRPr="006A3A1E">
              <w:trPr>
                <w:trHeight w:val="240"/>
                <w:tblCellSpacing w:w="0" w:type="dxa"/>
              </w:trPr>
              <w:tc>
                <w:tcPr>
                  <w:tcW w:w="960" w:type="dxa"/>
                  <w:tcBorders>
                    <w:top w:val="outset" w:sz="6" w:space="0" w:color="auto"/>
                    <w:left w:val="outset" w:sz="6" w:space="0" w:color="auto"/>
                    <w:bottom w:val="outset" w:sz="6" w:space="0" w:color="auto"/>
                    <w:right w:val="outset" w:sz="6" w:space="0" w:color="auto"/>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100</w:t>
                  </w:r>
                </w:p>
              </w:tc>
              <w:tc>
                <w:tcPr>
                  <w:tcW w:w="960" w:type="dxa"/>
                  <w:tcBorders>
                    <w:top w:val="outset" w:sz="6" w:space="0" w:color="auto"/>
                    <w:left w:val="outset" w:sz="6" w:space="0" w:color="auto"/>
                    <w:bottom w:val="outset" w:sz="6" w:space="0" w:color="auto"/>
                    <w:right w:val="outset" w:sz="6" w:space="0" w:color="auto"/>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89.4</w:t>
                  </w:r>
                </w:p>
              </w:tc>
              <w:tc>
                <w:tcPr>
                  <w:tcW w:w="960" w:type="dxa"/>
                  <w:tcBorders>
                    <w:top w:val="outset" w:sz="6" w:space="0" w:color="auto"/>
                    <w:left w:val="outset" w:sz="6" w:space="0" w:color="auto"/>
                    <w:bottom w:val="outset" w:sz="6" w:space="0" w:color="auto"/>
                    <w:right w:val="outset" w:sz="6" w:space="0" w:color="auto"/>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0 (0)</w:t>
                  </w:r>
                </w:p>
              </w:tc>
              <w:tc>
                <w:tcPr>
                  <w:tcW w:w="960" w:type="dxa"/>
                  <w:tcBorders>
                    <w:top w:val="outset" w:sz="6" w:space="0" w:color="auto"/>
                    <w:left w:val="outset" w:sz="6" w:space="0" w:color="auto"/>
                    <w:bottom w:val="outset" w:sz="6" w:space="0" w:color="auto"/>
                    <w:right w:val="outset" w:sz="6" w:space="0" w:color="auto"/>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0 (0)</w:t>
                  </w:r>
                </w:p>
              </w:tc>
              <w:tc>
                <w:tcPr>
                  <w:tcW w:w="960" w:type="dxa"/>
                  <w:tcBorders>
                    <w:top w:val="outset" w:sz="6" w:space="0" w:color="auto"/>
                    <w:left w:val="outset" w:sz="6" w:space="0" w:color="auto"/>
                    <w:bottom w:val="outset" w:sz="6" w:space="0" w:color="auto"/>
                    <w:right w:val="outset" w:sz="6" w:space="0" w:color="auto"/>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0 (0)</w:t>
                  </w:r>
                </w:p>
              </w:tc>
              <w:tc>
                <w:tcPr>
                  <w:tcW w:w="960" w:type="dxa"/>
                  <w:tcBorders>
                    <w:top w:val="outset" w:sz="6" w:space="0" w:color="auto"/>
                    <w:left w:val="outset" w:sz="6" w:space="0" w:color="auto"/>
                    <w:bottom w:val="outset" w:sz="6" w:space="0" w:color="auto"/>
                    <w:right w:val="outset" w:sz="6" w:space="0" w:color="auto"/>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0 (0)</w:t>
                  </w:r>
                </w:p>
              </w:tc>
            </w:tr>
          </w:tbl>
          <w:p w:rsidR="006A3A1E" w:rsidRPr="006A3A1E" w:rsidRDefault="006A3A1E" w:rsidP="00021D0D">
            <w:pPr>
              <w:widowControl/>
              <w:spacing w:line="240" w:lineRule="exact"/>
              <w:jc w:val="left"/>
              <w:rPr>
                <w:rFonts w:ascii="MS PGothic" w:eastAsia="MS PGothic" w:hAnsi="MS PGothic" w:cs="MS PGothic"/>
                <w:kern w:val="0"/>
                <w:sz w:val="24"/>
                <w:szCs w:val="24"/>
              </w:rPr>
            </w:pPr>
          </w:p>
        </w:tc>
      </w:tr>
    </w:tbl>
    <w:p w:rsidR="006A3A1E" w:rsidRPr="006A3A1E" w:rsidRDefault="006A3A1E" w:rsidP="00D96DAD">
      <w:pPr>
        <w:widowControl/>
        <w:spacing w:beforeLines="100" w:line="320" w:lineRule="exact"/>
        <w:jc w:val="left"/>
        <w:rPr>
          <w:rFonts w:ascii="Helvetica" w:eastAsia="MS PGothic" w:hAnsi="Helvetica" w:cs="Helvetica"/>
          <w:b/>
          <w:bCs/>
          <w:i/>
          <w:iCs/>
          <w:kern w:val="0"/>
          <w:sz w:val="30"/>
          <w:szCs w:val="30"/>
        </w:rPr>
      </w:pPr>
      <w:r w:rsidRPr="006A3A1E">
        <w:rPr>
          <w:rFonts w:ascii="Helvetica" w:eastAsia="MS PGothic" w:hAnsi="Helvetica" w:cs="Helvetica"/>
          <w:b/>
          <w:bCs/>
          <w:i/>
          <w:iCs/>
          <w:kern w:val="0"/>
          <w:sz w:val="30"/>
          <w:szCs w:val="30"/>
        </w:rPr>
        <w:t xml:space="preserve">Endpoint study record: </w:t>
      </w:r>
      <w:proofErr w:type="spellStart"/>
      <w:r w:rsidRPr="006A3A1E">
        <w:rPr>
          <w:rFonts w:ascii="Helvetica" w:eastAsia="MS PGothic" w:hAnsi="Helvetica" w:cs="Helvetica"/>
          <w:b/>
          <w:bCs/>
          <w:i/>
          <w:iCs/>
          <w:kern w:val="0"/>
          <w:sz w:val="30"/>
          <w:szCs w:val="30"/>
        </w:rPr>
        <w:t>MOE_Prologed</w:t>
      </w:r>
      <w:proofErr w:type="spellEnd"/>
      <w:r w:rsidRPr="006A3A1E">
        <w:rPr>
          <w:rFonts w:ascii="Helvetica" w:eastAsia="MS PGothic" w:hAnsi="Helvetica" w:cs="Helvetica"/>
          <w:b/>
          <w:bCs/>
          <w:i/>
          <w:iCs/>
          <w:kern w:val="0"/>
          <w:sz w:val="30"/>
          <w:szCs w:val="30"/>
        </w:rPr>
        <w:t xml:space="preserve"> toxicity to fish.002 </w:t>
      </w:r>
    </w:p>
    <w:tbl>
      <w:tblPr>
        <w:tblW w:w="0" w:type="auto"/>
        <w:tblCellSpacing w:w="7" w:type="dxa"/>
        <w:tblCellMar>
          <w:left w:w="0" w:type="dxa"/>
          <w:right w:w="0" w:type="dxa"/>
        </w:tblCellMar>
        <w:tblLook w:val="04A0"/>
      </w:tblPr>
      <w:tblGrid>
        <w:gridCol w:w="1044"/>
        <w:gridCol w:w="20"/>
        <w:gridCol w:w="3491"/>
      </w:tblGrid>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divId w:val="668170080"/>
              <w:rPr>
                <w:rFonts w:ascii="Helvetica" w:eastAsia="MS PGothic" w:hAnsi="Helvetica" w:cs="Helvetica"/>
                <w:b/>
                <w:bCs/>
                <w:color w:val="0000B2"/>
                <w:kern w:val="0"/>
                <w:sz w:val="16"/>
                <w:szCs w:val="16"/>
              </w:rPr>
            </w:pPr>
            <w:r w:rsidRPr="006A3A1E">
              <w:rPr>
                <w:rFonts w:ascii="Helvetica" w:eastAsia="MS PGothic" w:hAnsi="Helvetica" w:cs="Helvetica"/>
                <w:b/>
                <w:bCs/>
                <w:color w:val="0000B2"/>
                <w:kern w:val="0"/>
                <w:sz w:val="16"/>
                <w:szCs w:val="16"/>
              </w:rPr>
              <w:t xml:space="preserve">UUID </w:t>
            </w:r>
          </w:p>
        </w:tc>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color w:val="0000B2"/>
                <w:kern w:val="0"/>
                <w:sz w:val="16"/>
                <w:szCs w:val="16"/>
              </w:rPr>
            </w:pPr>
            <w:r w:rsidRPr="006A3A1E">
              <w:rPr>
                <w:rFonts w:ascii="Helvetica" w:eastAsia="MS PGothic" w:hAnsi="Helvetica" w:cs="Helvetica"/>
                <w:color w:val="0000B2"/>
                <w:kern w:val="0"/>
                <w:sz w:val="16"/>
                <w:szCs w:val="16"/>
              </w:rPr>
              <w:t xml:space="preserve">IUC5-581770bd-9d8b-408e-b1b3-67b83663c1e0 </w:t>
            </w:r>
          </w:p>
        </w:tc>
      </w:tr>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b/>
                <w:bCs/>
                <w:color w:val="0000B2"/>
                <w:kern w:val="0"/>
                <w:sz w:val="16"/>
                <w:szCs w:val="16"/>
              </w:rPr>
            </w:pPr>
            <w:r w:rsidRPr="006A3A1E">
              <w:rPr>
                <w:rFonts w:ascii="Helvetica" w:eastAsia="MS PGothic" w:hAnsi="Helvetica" w:cs="Helvetica"/>
                <w:b/>
                <w:bCs/>
                <w:color w:val="0000B2"/>
                <w:kern w:val="0"/>
                <w:sz w:val="16"/>
                <w:szCs w:val="16"/>
              </w:rPr>
              <w:t xml:space="preserve">Dossier UUID </w:t>
            </w:r>
          </w:p>
        </w:tc>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color w:val="0000B2"/>
                <w:kern w:val="0"/>
                <w:sz w:val="16"/>
                <w:szCs w:val="16"/>
              </w:rPr>
            </w:pPr>
            <w:r w:rsidRPr="006A3A1E">
              <w:rPr>
                <w:rFonts w:ascii="Helvetica" w:eastAsia="MS PGothic" w:hAnsi="Helvetica" w:cs="Helvetica"/>
                <w:color w:val="0000B2"/>
                <w:kern w:val="0"/>
                <w:sz w:val="16"/>
                <w:szCs w:val="16"/>
              </w:rPr>
              <w:t xml:space="preserve">0 </w:t>
            </w:r>
          </w:p>
        </w:tc>
      </w:tr>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b/>
                <w:bCs/>
                <w:color w:val="0000B2"/>
                <w:kern w:val="0"/>
                <w:sz w:val="16"/>
                <w:szCs w:val="16"/>
              </w:rPr>
            </w:pPr>
            <w:r w:rsidRPr="006A3A1E">
              <w:rPr>
                <w:rFonts w:ascii="Helvetica" w:eastAsia="MS PGothic" w:hAnsi="Helvetica" w:cs="Helvetica"/>
                <w:b/>
                <w:bCs/>
                <w:color w:val="0000B2"/>
                <w:kern w:val="0"/>
                <w:sz w:val="16"/>
                <w:szCs w:val="16"/>
              </w:rPr>
              <w:t xml:space="preserve">Author </w:t>
            </w:r>
          </w:p>
        </w:tc>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color w:val="0000B2"/>
                <w:kern w:val="0"/>
                <w:sz w:val="16"/>
                <w:szCs w:val="16"/>
              </w:rPr>
            </w:pPr>
            <w:r w:rsidRPr="006A3A1E">
              <w:rPr>
                <w:rFonts w:ascii="Helvetica" w:eastAsia="MS PGothic" w:hAnsi="Helvetica" w:cs="Helvetica"/>
                <w:color w:val="0000B2"/>
                <w:kern w:val="0"/>
                <w:sz w:val="16"/>
                <w:szCs w:val="16"/>
              </w:rPr>
              <w:t xml:space="preserve">XML Transformation V2.0 Plug-In </w:t>
            </w:r>
          </w:p>
        </w:tc>
      </w:tr>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b/>
                <w:bCs/>
                <w:color w:val="0000B2"/>
                <w:kern w:val="0"/>
                <w:sz w:val="16"/>
                <w:szCs w:val="16"/>
              </w:rPr>
            </w:pPr>
            <w:r w:rsidRPr="006A3A1E">
              <w:rPr>
                <w:rFonts w:ascii="Helvetica" w:eastAsia="MS PGothic" w:hAnsi="Helvetica" w:cs="Helvetica"/>
                <w:b/>
                <w:bCs/>
                <w:color w:val="0000B2"/>
                <w:kern w:val="0"/>
                <w:sz w:val="16"/>
                <w:szCs w:val="16"/>
              </w:rPr>
              <w:t xml:space="preserve">Date </w:t>
            </w:r>
          </w:p>
        </w:tc>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color w:val="0000B2"/>
                <w:kern w:val="0"/>
                <w:sz w:val="16"/>
                <w:szCs w:val="16"/>
              </w:rPr>
            </w:pPr>
            <w:r w:rsidRPr="006A3A1E">
              <w:rPr>
                <w:rFonts w:ascii="Helvetica" w:eastAsia="MS PGothic" w:hAnsi="Helvetica" w:cs="Helvetica"/>
                <w:color w:val="0000B2"/>
                <w:kern w:val="0"/>
                <w:sz w:val="16"/>
                <w:szCs w:val="16"/>
              </w:rPr>
              <w:t xml:space="preserve">2011-06-22 14:22:18 JST </w:t>
            </w:r>
          </w:p>
        </w:tc>
      </w:tr>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b/>
                <w:bCs/>
                <w:color w:val="0000B2"/>
                <w:kern w:val="0"/>
                <w:sz w:val="16"/>
                <w:szCs w:val="16"/>
              </w:rPr>
            </w:pPr>
            <w:r w:rsidRPr="006A3A1E">
              <w:rPr>
                <w:rFonts w:ascii="Helvetica" w:eastAsia="MS PGothic" w:hAnsi="Helvetica" w:cs="Helvetica"/>
                <w:b/>
                <w:bCs/>
                <w:color w:val="0000B2"/>
                <w:kern w:val="0"/>
                <w:sz w:val="16"/>
                <w:szCs w:val="16"/>
              </w:rPr>
              <w:t xml:space="preserve">Remarks </w:t>
            </w:r>
          </w:p>
        </w:tc>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color w:val="0000B2"/>
                <w:kern w:val="0"/>
                <w:sz w:val="16"/>
                <w:szCs w:val="16"/>
              </w:rPr>
            </w:pPr>
            <w:r w:rsidRPr="006A3A1E">
              <w:rPr>
                <w:rFonts w:ascii="Helvetica" w:eastAsia="MS PGothic" w:hAnsi="Helvetica" w:cs="Helvetica"/>
                <w:color w:val="0000B2"/>
                <w:kern w:val="0"/>
                <w:sz w:val="16"/>
                <w:szCs w:val="16"/>
              </w:rPr>
              <w:t xml:space="preserve">Successfully migrated to IUCLID 5.3 format. </w:t>
            </w:r>
          </w:p>
        </w:tc>
      </w:tr>
    </w:tbl>
    <w:p w:rsidR="006A3A1E" w:rsidRPr="006A3A1E" w:rsidRDefault="006A3A1E" w:rsidP="00021D0D">
      <w:pPr>
        <w:widowControl/>
        <w:spacing w:line="240" w:lineRule="exact"/>
        <w:jc w:val="left"/>
        <w:rPr>
          <w:rFonts w:ascii="Helvetica" w:eastAsia="MS PGothic" w:hAnsi="Helvetica" w:cs="Helvetica"/>
          <w:vanish/>
          <w:kern w:val="0"/>
          <w:sz w:val="16"/>
          <w:szCs w:val="16"/>
        </w:rPr>
      </w:pPr>
    </w:p>
    <w:tbl>
      <w:tblPr>
        <w:tblW w:w="0" w:type="auto"/>
        <w:tblCellSpacing w:w="7" w:type="dxa"/>
        <w:tblCellMar>
          <w:top w:w="45" w:type="dxa"/>
          <w:left w:w="45" w:type="dxa"/>
          <w:bottom w:w="45" w:type="dxa"/>
          <w:right w:w="45" w:type="dxa"/>
        </w:tblCellMar>
        <w:tblLook w:val="04A0"/>
      </w:tblPr>
      <w:tblGrid>
        <w:gridCol w:w="117"/>
        <w:gridCol w:w="117"/>
      </w:tblGrid>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r>
    </w:tbl>
    <w:p w:rsidR="006A3A1E" w:rsidRPr="006A3A1E" w:rsidRDefault="006A3A1E" w:rsidP="00D96DAD">
      <w:pPr>
        <w:widowControl/>
        <w:spacing w:beforeLines="100" w:line="280" w:lineRule="exact"/>
        <w:jc w:val="left"/>
        <w:rPr>
          <w:rFonts w:ascii="Helvetica" w:eastAsia="MS PGothic" w:hAnsi="Helvetica" w:cs="Helvetica"/>
          <w:b/>
          <w:bCs/>
          <w:kern w:val="0"/>
          <w:sz w:val="28"/>
          <w:szCs w:val="28"/>
        </w:rPr>
      </w:pPr>
      <w:r w:rsidRPr="006A3A1E">
        <w:rPr>
          <w:rFonts w:ascii="Helvetica" w:eastAsia="MS PGothic" w:hAnsi="Helvetica" w:cs="Helvetica"/>
          <w:b/>
          <w:bCs/>
          <w:kern w:val="0"/>
          <w:sz w:val="28"/>
          <w:szCs w:val="28"/>
        </w:rPr>
        <w:t xml:space="preserve">Administrative Data </w:t>
      </w:r>
    </w:p>
    <w:tbl>
      <w:tblPr>
        <w:tblW w:w="0" w:type="auto"/>
        <w:tblCellSpacing w:w="7" w:type="dxa"/>
        <w:tblCellMar>
          <w:top w:w="45" w:type="dxa"/>
          <w:left w:w="45" w:type="dxa"/>
          <w:bottom w:w="45" w:type="dxa"/>
          <w:right w:w="45" w:type="dxa"/>
        </w:tblCellMar>
        <w:tblLook w:val="04A0"/>
      </w:tblPr>
      <w:tblGrid>
        <w:gridCol w:w="1410"/>
        <w:gridCol w:w="1874"/>
        <w:gridCol w:w="138"/>
        <w:gridCol w:w="145"/>
      </w:tblGrid>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Purpose flag </w:t>
            </w:r>
          </w:p>
        </w:tc>
        <w:tc>
          <w:tcPr>
            <w:tcW w:w="0" w:type="auto"/>
            <w:gridSpan w:val="3"/>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key study </w:t>
            </w:r>
          </w:p>
        </w:tc>
      </w:tr>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Study result type </w:t>
            </w:r>
          </w:p>
        </w:tc>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experimental result </w:t>
            </w:r>
          </w:p>
        </w:tc>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r>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Reliability </w:t>
            </w:r>
          </w:p>
        </w:tc>
        <w:tc>
          <w:tcPr>
            <w:tcW w:w="0" w:type="auto"/>
            <w:gridSpan w:val="3"/>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1 (reliable without restriction) </w:t>
            </w:r>
          </w:p>
        </w:tc>
      </w:tr>
    </w:tbl>
    <w:p w:rsidR="006A3A1E" w:rsidRPr="006A3A1E" w:rsidRDefault="006A3A1E" w:rsidP="00D96DAD">
      <w:pPr>
        <w:widowControl/>
        <w:spacing w:beforeLines="100" w:line="280" w:lineRule="exact"/>
        <w:jc w:val="left"/>
        <w:rPr>
          <w:rFonts w:ascii="Helvetica" w:eastAsia="MS PGothic" w:hAnsi="Helvetica" w:cs="Helvetica"/>
          <w:b/>
          <w:bCs/>
          <w:kern w:val="0"/>
          <w:sz w:val="28"/>
          <w:szCs w:val="28"/>
        </w:rPr>
      </w:pPr>
      <w:r w:rsidRPr="006A3A1E">
        <w:rPr>
          <w:rFonts w:ascii="Helvetica" w:eastAsia="MS PGothic" w:hAnsi="Helvetica" w:cs="Helvetica"/>
          <w:b/>
          <w:bCs/>
          <w:kern w:val="0"/>
          <w:sz w:val="28"/>
          <w:szCs w:val="28"/>
        </w:rPr>
        <w:t xml:space="preserve">Data source </w:t>
      </w:r>
    </w:p>
    <w:p w:rsidR="006A3A1E" w:rsidRPr="006A3A1E" w:rsidRDefault="006A3A1E" w:rsidP="00021D0D">
      <w:pPr>
        <w:widowControl/>
        <w:spacing w:line="240" w:lineRule="exact"/>
        <w:jc w:val="left"/>
        <w:rPr>
          <w:rFonts w:ascii="Helvetica" w:eastAsia="MS PGothic" w:hAnsi="Helvetica" w:cs="Helvetica"/>
          <w:b/>
          <w:bCs/>
          <w:kern w:val="0"/>
          <w:sz w:val="20"/>
          <w:szCs w:val="20"/>
        </w:rPr>
      </w:pPr>
      <w:r w:rsidRPr="006A3A1E">
        <w:rPr>
          <w:rFonts w:ascii="Helvetica" w:eastAsia="MS PGothic" w:hAnsi="Helvetica" w:cs="Helvetica"/>
          <w:b/>
          <w:bCs/>
          <w:kern w:val="0"/>
          <w:sz w:val="20"/>
          <w:szCs w:val="20"/>
        </w:rPr>
        <w:t xml:space="preserve">Reference </w:t>
      </w:r>
    </w:p>
    <w:tbl>
      <w:tblPr>
        <w:tblW w:w="0" w:type="auto"/>
        <w:tblBorders>
          <w:top w:val="single" w:sz="6" w:space="0" w:color="auto"/>
          <w:left w:val="single" w:sz="6" w:space="0" w:color="auto"/>
          <w:bottom w:val="single" w:sz="6" w:space="0" w:color="auto"/>
          <w:right w:val="single" w:sz="6" w:space="0" w:color="auto"/>
        </w:tblBorders>
        <w:tblCellMar>
          <w:top w:w="45" w:type="dxa"/>
          <w:left w:w="45" w:type="dxa"/>
          <w:bottom w:w="45" w:type="dxa"/>
          <w:right w:w="45" w:type="dxa"/>
        </w:tblCellMar>
        <w:tblLook w:val="04A0"/>
      </w:tblPr>
      <w:tblGrid>
        <w:gridCol w:w="841"/>
        <w:gridCol w:w="600"/>
        <w:gridCol w:w="436"/>
        <w:gridCol w:w="2032"/>
        <w:gridCol w:w="1083"/>
        <w:gridCol w:w="850"/>
        <w:gridCol w:w="591"/>
        <w:gridCol w:w="772"/>
        <w:gridCol w:w="798"/>
        <w:gridCol w:w="591"/>
      </w:tblGrid>
      <w:tr w:rsidR="006A3A1E" w:rsidRPr="006A3A1E">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center"/>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Reference type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center"/>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Author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center"/>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Year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center"/>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Title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center"/>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Bibliographic source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center"/>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Testing laboratory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center"/>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Report no.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center"/>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Owner company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center"/>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Company study no.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center"/>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Report date </w:t>
            </w:r>
          </w:p>
        </w:tc>
      </w:tr>
      <w:tr w:rsidR="006A3A1E" w:rsidRPr="006A3A1E">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left"/>
              <w:rPr>
                <w:rFonts w:ascii="Helvetica" w:eastAsia="MS PGothic" w:hAnsi="Helvetica" w:cs="Helvetica"/>
                <w:kern w:val="0"/>
                <w:sz w:val="16"/>
                <w:szCs w:val="16"/>
              </w:rPr>
            </w:pPr>
            <w:r w:rsidRPr="006A3A1E">
              <w:rPr>
                <w:rFonts w:ascii="Helvetica" w:eastAsia="MS PGothic" w:hAnsi="Helvetica" w:cs="Helvetica"/>
                <w:kern w:val="0"/>
                <w:sz w:val="16"/>
                <w:szCs w:val="16"/>
              </w:rPr>
              <w:lastRenderedPageBreak/>
              <w:t xml:space="preserve">study report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left"/>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MOE, Japan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left"/>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1998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left"/>
              <w:rPr>
                <w:rFonts w:ascii="Helvetica" w:eastAsia="MS PGothic" w:hAnsi="Helvetica" w:cs="Helvetica"/>
                <w:kern w:val="0"/>
                <w:sz w:val="16"/>
                <w:szCs w:val="16"/>
              </w:rPr>
            </w:pPr>
            <w:proofErr w:type="spellStart"/>
            <w:r w:rsidRPr="006A3A1E">
              <w:rPr>
                <w:rFonts w:ascii="Helvetica" w:eastAsia="MS PGothic" w:hAnsi="Helvetica" w:cs="Helvetica"/>
                <w:kern w:val="0"/>
                <w:sz w:val="16"/>
                <w:szCs w:val="16"/>
              </w:rPr>
              <w:t>Ecotoxicity</w:t>
            </w:r>
            <w:proofErr w:type="spellEnd"/>
            <w:r w:rsidRPr="006A3A1E">
              <w:rPr>
                <w:rFonts w:ascii="Helvetica" w:eastAsia="MS PGothic" w:hAnsi="Helvetica" w:cs="Helvetica"/>
                <w:kern w:val="0"/>
                <w:sz w:val="16"/>
                <w:szCs w:val="16"/>
              </w:rPr>
              <w:t xml:space="preserve"> of 1</w:t>
            </w:r>
            <w:proofErr w:type="gramStart"/>
            <w:r w:rsidRPr="006A3A1E">
              <w:rPr>
                <w:rFonts w:ascii="Helvetica" w:eastAsia="MS PGothic" w:hAnsi="Helvetica" w:cs="Helvetica"/>
                <w:kern w:val="0"/>
                <w:sz w:val="16"/>
                <w:szCs w:val="16"/>
              </w:rPr>
              <w:t>,3</w:t>
            </w:r>
            <w:proofErr w:type="gramEnd"/>
            <w:r w:rsidRPr="006A3A1E">
              <w:rPr>
                <w:rFonts w:ascii="Helvetica" w:eastAsia="MS PGothic" w:hAnsi="Helvetica" w:cs="Helvetica"/>
                <w:kern w:val="0"/>
                <w:sz w:val="16"/>
                <w:szCs w:val="16"/>
              </w:rPr>
              <w:t>-Propanediol, 2-(</w:t>
            </w:r>
            <w:proofErr w:type="spellStart"/>
            <w:r w:rsidRPr="006A3A1E">
              <w:rPr>
                <w:rFonts w:ascii="Helvetica" w:eastAsia="MS PGothic" w:hAnsi="Helvetica" w:cs="Helvetica"/>
                <w:kern w:val="0"/>
                <w:sz w:val="16"/>
                <w:szCs w:val="16"/>
              </w:rPr>
              <w:t>hydroxymethyl</w:t>
            </w:r>
            <w:proofErr w:type="spellEnd"/>
            <w:r w:rsidRPr="006A3A1E">
              <w:rPr>
                <w:rFonts w:ascii="Helvetica" w:eastAsia="MS PGothic" w:hAnsi="Helvetica" w:cs="Helvetica"/>
                <w:kern w:val="0"/>
                <w:sz w:val="16"/>
                <w:szCs w:val="16"/>
              </w:rPr>
              <w:t xml:space="preserve">)-2-methyl- for aquatic species of algae, daphnia and fish.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left"/>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Unpublished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r>
    </w:tbl>
    <w:p w:rsidR="006A3A1E" w:rsidRPr="006A3A1E" w:rsidRDefault="006A3A1E" w:rsidP="00D96DAD">
      <w:pPr>
        <w:widowControl/>
        <w:spacing w:beforeLines="100" w:line="280" w:lineRule="exact"/>
        <w:jc w:val="left"/>
        <w:rPr>
          <w:rFonts w:ascii="Helvetica" w:eastAsia="MS PGothic" w:hAnsi="Helvetica" w:cs="Helvetica"/>
          <w:b/>
          <w:bCs/>
          <w:kern w:val="0"/>
          <w:sz w:val="28"/>
          <w:szCs w:val="28"/>
        </w:rPr>
      </w:pPr>
      <w:r w:rsidRPr="006A3A1E">
        <w:rPr>
          <w:rFonts w:ascii="Helvetica" w:eastAsia="MS PGothic" w:hAnsi="Helvetica" w:cs="Helvetica"/>
          <w:b/>
          <w:bCs/>
          <w:kern w:val="0"/>
          <w:sz w:val="28"/>
          <w:szCs w:val="28"/>
        </w:rPr>
        <w:t xml:space="preserve">Materials and methods </w:t>
      </w:r>
    </w:p>
    <w:p w:rsidR="006A3A1E" w:rsidRPr="006A3A1E" w:rsidRDefault="006A3A1E" w:rsidP="00021D0D">
      <w:pPr>
        <w:widowControl/>
        <w:spacing w:line="240" w:lineRule="exact"/>
        <w:jc w:val="left"/>
        <w:rPr>
          <w:rFonts w:ascii="Helvetica" w:eastAsia="MS PGothic" w:hAnsi="Helvetica" w:cs="Helvetica"/>
          <w:b/>
          <w:bCs/>
          <w:kern w:val="0"/>
          <w:sz w:val="20"/>
          <w:szCs w:val="20"/>
        </w:rPr>
      </w:pPr>
      <w:r w:rsidRPr="006A3A1E">
        <w:rPr>
          <w:rFonts w:ascii="Helvetica" w:eastAsia="MS PGothic" w:hAnsi="Helvetica" w:cs="Helvetica"/>
          <w:b/>
          <w:bCs/>
          <w:kern w:val="0"/>
          <w:sz w:val="20"/>
          <w:szCs w:val="20"/>
        </w:rPr>
        <w:t xml:space="preserve">Test guideline </w:t>
      </w:r>
    </w:p>
    <w:tbl>
      <w:tblPr>
        <w:tblW w:w="0" w:type="auto"/>
        <w:tblBorders>
          <w:top w:val="single" w:sz="6" w:space="0" w:color="auto"/>
          <w:left w:val="single" w:sz="6" w:space="0" w:color="auto"/>
          <w:bottom w:val="single" w:sz="6" w:space="0" w:color="auto"/>
          <w:right w:val="single" w:sz="6" w:space="0" w:color="auto"/>
        </w:tblBorders>
        <w:tblCellMar>
          <w:top w:w="45" w:type="dxa"/>
          <w:left w:w="45" w:type="dxa"/>
          <w:bottom w:w="45" w:type="dxa"/>
          <w:right w:w="45" w:type="dxa"/>
        </w:tblCellMar>
        <w:tblLook w:val="04A0"/>
      </w:tblPr>
      <w:tblGrid>
        <w:gridCol w:w="962"/>
        <w:gridCol w:w="4830"/>
        <w:gridCol w:w="900"/>
      </w:tblGrid>
      <w:tr w:rsidR="006A3A1E" w:rsidRPr="006A3A1E">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center"/>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Qualifier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center"/>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Guideline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center"/>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Deviations </w:t>
            </w:r>
          </w:p>
        </w:tc>
      </w:tr>
      <w:tr w:rsidR="006A3A1E" w:rsidRPr="006A3A1E">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left"/>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according to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left"/>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OECD Guideline 204 (Fish, Prolonged Toxicity Test: 14-day Study)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r>
    </w:tbl>
    <w:p w:rsidR="006A3A1E" w:rsidRPr="006A3A1E" w:rsidRDefault="006A3A1E" w:rsidP="00021D0D">
      <w:pPr>
        <w:widowControl/>
        <w:spacing w:line="240" w:lineRule="exact"/>
        <w:jc w:val="left"/>
        <w:rPr>
          <w:rFonts w:ascii="Helvetica" w:eastAsia="MS PGothic" w:hAnsi="Helvetica" w:cs="Helvetica"/>
          <w:b/>
          <w:bCs/>
          <w:kern w:val="0"/>
          <w:sz w:val="20"/>
          <w:szCs w:val="20"/>
        </w:rPr>
      </w:pPr>
      <w:r w:rsidRPr="006A3A1E">
        <w:rPr>
          <w:rFonts w:ascii="Helvetica" w:eastAsia="MS PGothic" w:hAnsi="Helvetica" w:cs="Helvetica"/>
          <w:b/>
          <w:bCs/>
          <w:kern w:val="0"/>
          <w:sz w:val="20"/>
          <w:szCs w:val="20"/>
        </w:rPr>
        <w:t xml:space="preserve">GLP compliance </w:t>
      </w:r>
    </w:p>
    <w:tbl>
      <w:tblPr>
        <w:tblW w:w="0" w:type="auto"/>
        <w:tblCellSpacing w:w="7" w:type="dxa"/>
        <w:tblCellMar>
          <w:top w:w="45" w:type="dxa"/>
          <w:left w:w="45" w:type="dxa"/>
          <w:bottom w:w="45" w:type="dxa"/>
          <w:right w:w="45" w:type="dxa"/>
        </w:tblCellMar>
        <w:tblLook w:val="04A0"/>
      </w:tblPr>
      <w:tblGrid>
        <w:gridCol w:w="1532"/>
      </w:tblGrid>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divId w:val="1498885550"/>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yes (incl. certificate) </w:t>
            </w:r>
          </w:p>
        </w:tc>
      </w:tr>
    </w:tbl>
    <w:p w:rsidR="006A3A1E" w:rsidRPr="006A3A1E" w:rsidRDefault="006A3A1E" w:rsidP="00021D0D">
      <w:pPr>
        <w:widowControl/>
        <w:spacing w:line="240" w:lineRule="exact"/>
        <w:jc w:val="left"/>
        <w:rPr>
          <w:rFonts w:ascii="Helvetica" w:eastAsia="MS PGothic" w:hAnsi="Helvetica" w:cs="Helvetica"/>
          <w:b/>
          <w:bCs/>
          <w:kern w:val="0"/>
          <w:sz w:val="24"/>
          <w:szCs w:val="24"/>
        </w:rPr>
      </w:pPr>
      <w:r w:rsidRPr="006A3A1E">
        <w:rPr>
          <w:rFonts w:ascii="Helvetica" w:eastAsia="MS PGothic" w:hAnsi="Helvetica" w:cs="Helvetica"/>
          <w:b/>
          <w:bCs/>
          <w:kern w:val="0"/>
          <w:sz w:val="24"/>
          <w:szCs w:val="24"/>
        </w:rPr>
        <w:t xml:space="preserve">Test materials </w:t>
      </w:r>
    </w:p>
    <w:p w:rsidR="006A3A1E" w:rsidRPr="006A3A1E" w:rsidRDefault="006A3A1E" w:rsidP="00021D0D">
      <w:pPr>
        <w:widowControl/>
        <w:spacing w:line="240" w:lineRule="exact"/>
        <w:jc w:val="left"/>
        <w:rPr>
          <w:rFonts w:ascii="Helvetica" w:eastAsia="MS PGothic" w:hAnsi="Helvetica" w:cs="Helvetica"/>
          <w:b/>
          <w:bCs/>
          <w:kern w:val="0"/>
          <w:sz w:val="20"/>
          <w:szCs w:val="20"/>
        </w:rPr>
      </w:pPr>
      <w:r w:rsidRPr="006A3A1E">
        <w:rPr>
          <w:rFonts w:ascii="Helvetica" w:eastAsia="MS PGothic" w:hAnsi="Helvetica" w:cs="Helvetica"/>
          <w:b/>
          <w:bCs/>
          <w:kern w:val="0"/>
          <w:sz w:val="20"/>
          <w:szCs w:val="20"/>
        </w:rPr>
        <w:t xml:space="preserve">Test material identity </w:t>
      </w:r>
    </w:p>
    <w:tbl>
      <w:tblPr>
        <w:tblW w:w="0" w:type="auto"/>
        <w:tblBorders>
          <w:top w:val="single" w:sz="6" w:space="0" w:color="auto"/>
          <w:left w:val="single" w:sz="6" w:space="0" w:color="auto"/>
          <w:bottom w:val="single" w:sz="6" w:space="0" w:color="auto"/>
          <w:right w:val="single" w:sz="6" w:space="0" w:color="auto"/>
        </w:tblBorders>
        <w:tblCellMar>
          <w:top w:w="45" w:type="dxa"/>
          <w:left w:w="45" w:type="dxa"/>
          <w:bottom w:w="45" w:type="dxa"/>
          <w:right w:w="45" w:type="dxa"/>
        </w:tblCellMar>
        <w:tblLook w:val="04A0"/>
      </w:tblPr>
      <w:tblGrid>
        <w:gridCol w:w="1006"/>
        <w:gridCol w:w="659"/>
      </w:tblGrid>
      <w:tr w:rsidR="006A3A1E" w:rsidRPr="006A3A1E">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center"/>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Identifier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center"/>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Identity </w:t>
            </w:r>
          </w:p>
        </w:tc>
      </w:tr>
      <w:tr w:rsidR="006A3A1E" w:rsidRPr="006A3A1E">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left"/>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CAS number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left"/>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77-85-0 </w:t>
            </w:r>
          </w:p>
        </w:tc>
      </w:tr>
    </w:tbl>
    <w:p w:rsidR="006A3A1E" w:rsidRPr="006A3A1E" w:rsidRDefault="006A3A1E" w:rsidP="00021D0D">
      <w:pPr>
        <w:widowControl/>
        <w:spacing w:line="240" w:lineRule="exact"/>
        <w:jc w:val="left"/>
        <w:rPr>
          <w:rFonts w:ascii="Helvetica" w:eastAsia="MS PGothic" w:hAnsi="Helvetica" w:cs="Helvetica"/>
          <w:b/>
          <w:bCs/>
          <w:kern w:val="0"/>
          <w:sz w:val="20"/>
          <w:szCs w:val="20"/>
        </w:rPr>
      </w:pPr>
      <w:r w:rsidRPr="006A3A1E">
        <w:rPr>
          <w:rFonts w:ascii="Helvetica" w:eastAsia="MS PGothic" w:hAnsi="Helvetica" w:cs="Helvetica"/>
          <w:b/>
          <w:bCs/>
          <w:kern w:val="0"/>
          <w:sz w:val="20"/>
          <w:szCs w:val="20"/>
        </w:rPr>
        <w:t xml:space="preserve">Details on test material </w:t>
      </w:r>
    </w:p>
    <w:tbl>
      <w:tblPr>
        <w:tblW w:w="0" w:type="auto"/>
        <w:tblCellSpacing w:w="7" w:type="dxa"/>
        <w:tblCellMar>
          <w:top w:w="45" w:type="dxa"/>
          <w:left w:w="45" w:type="dxa"/>
          <w:bottom w:w="45" w:type="dxa"/>
          <w:right w:w="45" w:type="dxa"/>
        </w:tblCellMar>
        <w:tblLook w:val="04A0"/>
      </w:tblPr>
      <w:tblGrid>
        <w:gridCol w:w="8622"/>
      </w:tblGrid>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divId w:val="1787457990"/>
              <w:rPr>
                <w:rFonts w:ascii="Helvetica" w:eastAsia="MS PGothic" w:hAnsi="Helvetica" w:cs="Helvetica"/>
                <w:kern w:val="0"/>
                <w:sz w:val="16"/>
                <w:szCs w:val="16"/>
              </w:rPr>
            </w:pPr>
            <w:r w:rsidRPr="006A3A1E">
              <w:rPr>
                <w:rFonts w:ascii="Helvetica" w:eastAsia="MS PGothic" w:hAnsi="Helvetica" w:cs="Helvetica"/>
                <w:kern w:val="0"/>
                <w:sz w:val="16"/>
                <w:szCs w:val="16"/>
              </w:rPr>
              <w:t>- Name of test material: 1</w:t>
            </w:r>
            <w:proofErr w:type="gramStart"/>
            <w:r w:rsidRPr="006A3A1E">
              <w:rPr>
                <w:rFonts w:ascii="Helvetica" w:eastAsia="MS PGothic" w:hAnsi="Helvetica" w:cs="Helvetica"/>
                <w:kern w:val="0"/>
                <w:sz w:val="16"/>
                <w:szCs w:val="16"/>
              </w:rPr>
              <w:t>,3</w:t>
            </w:r>
            <w:proofErr w:type="gramEnd"/>
            <w:r w:rsidRPr="006A3A1E">
              <w:rPr>
                <w:rFonts w:ascii="Helvetica" w:eastAsia="MS PGothic" w:hAnsi="Helvetica" w:cs="Helvetica"/>
                <w:kern w:val="0"/>
                <w:sz w:val="16"/>
                <w:szCs w:val="16"/>
              </w:rPr>
              <w:t>-Propanediol, 2-(</w:t>
            </w:r>
            <w:proofErr w:type="spellStart"/>
            <w:r w:rsidRPr="006A3A1E">
              <w:rPr>
                <w:rFonts w:ascii="Helvetica" w:eastAsia="MS PGothic" w:hAnsi="Helvetica" w:cs="Helvetica"/>
                <w:kern w:val="0"/>
                <w:sz w:val="16"/>
                <w:szCs w:val="16"/>
              </w:rPr>
              <w:t>hydroxymethyl</w:t>
            </w:r>
            <w:proofErr w:type="spellEnd"/>
            <w:r w:rsidRPr="006A3A1E">
              <w:rPr>
                <w:rFonts w:ascii="Helvetica" w:eastAsia="MS PGothic" w:hAnsi="Helvetica" w:cs="Helvetica"/>
                <w:kern w:val="0"/>
                <w:sz w:val="16"/>
                <w:szCs w:val="16"/>
              </w:rPr>
              <w:t>)-2-methyl-</w:t>
            </w:r>
            <w:r>
              <w:rPr>
                <w:rFonts w:ascii="Helvetica" w:eastAsia="MS PGothic" w:hAnsi="Helvetica" w:cs="Helvetica"/>
                <w:kern w:val="0"/>
                <w:sz w:val="16"/>
                <w:szCs w:val="16"/>
              </w:rPr>
              <w:br/>
            </w:r>
            <w:r w:rsidRPr="006A3A1E">
              <w:rPr>
                <w:rFonts w:ascii="Helvetica" w:eastAsia="MS PGothic" w:hAnsi="Helvetica" w:cs="Helvetica"/>
                <w:kern w:val="0"/>
                <w:sz w:val="16"/>
                <w:szCs w:val="16"/>
              </w:rPr>
              <w:t>- Purity: 97.1%</w:t>
            </w:r>
            <w:r>
              <w:rPr>
                <w:rFonts w:ascii="Helvetica" w:eastAsia="MS PGothic" w:hAnsi="Helvetica" w:cs="Helvetica"/>
                <w:kern w:val="0"/>
                <w:sz w:val="16"/>
                <w:szCs w:val="16"/>
              </w:rPr>
              <w:br/>
            </w:r>
            <w:r w:rsidRPr="006A3A1E">
              <w:rPr>
                <w:rFonts w:ascii="Helvetica" w:eastAsia="MS PGothic" w:hAnsi="Helvetica" w:cs="Helvetica"/>
                <w:kern w:val="0"/>
                <w:sz w:val="16"/>
                <w:szCs w:val="16"/>
              </w:rPr>
              <w:t xml:space="preserve">- Lot/batch No.: LEM0646 (Wako Pure Chemical Industries, Ltd.) </w:t>
            </w:r>
            <w:r>
              <w:rPr>
                <w:rFonts w:ascii="Helvetica" w:eastAsia="MS PGothic" w:hAnsi="Helvetica" w:cs="Helvetica"/>
                <w:kern w:val="0"/>
                <w:sz w:val="16"/>
                <w:szCs w:val="16"/>
              </w:rPr>
              <w:br/>
            </w:r>
            <w:r w:rsidRPr="006A3A1E">
              <w:rPr>
                <w:rFonts w:ascii="Helvetica" w:eastAsia="MS PGothic" w:hAnsi="Helvetica" w:cs="Helvetica"/>
                <w:kern w:val="0"/>
                <w:sz w:val="16"/>
                <w:szCs w:val="16"/>
              </w:rPr>
              <w:t xml:space="preserve">- Stability under test conditions: IR absorption spectrum of the chemical was taken at the start and the end of the test, and both spectrums were not contradictory to each other. </w:t>
            </w:r>
            <w:r>
              <w:rPr>
                <w:rFonts w:ascii="Helvetica" w:eastAsia="MS PGothic" w:hAnsi="Helvetica" w:cs="Helvetica"/>
                <w:kern w:val="0"/>
                <w:sz w:val="16"/>
                <w:szCs w:val="16"/>
              </w:rPr>
              <w:br/>
            </w:r>
            <w:r w:rsidRPr="006A3A1E">
              <w:rPr>
                <w:rFonts w:ascii="Helvetica" w:eastAsia="MS PGothic" w:hAnsi="Helvetica" w:cs="Helvetica"/>
                <w:kern w:val="0"/>
                <w:sz w:val="16"/>
                <w:szCs w:val="16"/>
              </w:rPr>
              <w:t xml:space="preserve">- Storage condition of test material: Stored in a refrigerator. </w:t>
            </w:r>
            <w:r>
              <w:rPr>
                <w:rFonts w:ascii="Helvetica" w:eastAsia="MS PGothic" w:hAnsi="Helvetica" w:cs="Helvetica"/>
                <w:kern w:val="0"/>
                <w:sz w:val="16"/>
                <w:szCs w:val="16"/>
              </w:rPr>
              <w:br/>
            </w:r>
          </w:p>
        </w:tc>
      </w:tr>
    </w:tbl>
    <w:p w:rsidR="006A3A1E" w:rsidRPr="006A3A1E" w:rsidRDefault="006A3A1E" w:rsidP="00021D0D">
      <w:pPr>
        <w:widowControl/>
        <w:spacing w:line="240" w:lineRule="exact"/>
        <w:jc w:val="left"/>
        <w:rPr>
          <w:rFonts w:ascii="Helvetica" w:eastAsia="MS PGothic" w:hAnsi="Helvetica" w:cs="Helvetica"/>
          <w:b/>
          <w:bCs/>
          <w:kern w:val="0"/>
          <w:sz w:val="20"/>
          <w:szCs w:val="20"/>
        </w:rPr>
      </w:pPr>
      <w:r w:rsidRPr="006A3A1E">
        <w:rPr>
          <w:rFonts w:ascii="Helvetica" w:eastAsia="MS PGothic" w:hAnsi="Helvetica" w:cs="Helvetica"/>
          <w:b/>
          <w:bCs/>
          <w:kern w:val="0"/>
          <w:sz w:val="20"/>
          <w:szCs w:val="20"/>
        </w:rPr>
        <w:t xml:space="preserve">Analytical monitoring </w:t>
      </w:r>
    </w:p>
    <w:tbl>
      <w:tblPr>
        <w:tblW w:w="0" w:type="auto"/>
        <w:tblCellSpacing w:w="7" w:type="dxa"/>
        <w:tblCellMar>
          <w:top w:w="45" w:type="dxa"/>
          <w:left w:w="45" w:type="dxa"/>
          <w:bottom w:w="45" w:type="dxa"/>
          <w:right w:w="45" w:type="dxa"/>
        </w:tblCellMar>
        <w:tblLook w:val="04A0"/>
      </w:tblPr>
      <w:tblGrid>
        <w:gridCol w:w="367"/>
      </w:tblGrid>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divId w:val="1186555972"/>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yes </w:t>
            </w:r>
          </w:p>
        </w:tc>
      </w:tr>
    </w:tbl>
    <w:p w:rsidR="006A3A1E" w:rsidRPr="006A3A1E" w:rsidRDefault="006A3A1E" w:rsidP="00021D0D">
      <w:pPr>
        <w:widowControl/>
        <w:spacing w:line="240" w:lineRule="exact"/>
        <w:jc w:val="left"/>
        <w:rPr>
          <w:rFonts w:ascii="Helvetica" w:eastAsia="MS PGothic" w:hAnsi="Helvetica" w:cs="Helvetica"/>
          <w:b/>
          <w:bCs/>
          <w:i/>
          <w:iCs/>
          <w:kern w:val="0"/>
          <w:sz w:val="20"/>
          <w:szCs w:val="20"/>
        </w:rPr>
      </w:pPr>
      <w:r w:rsidRPr="006A3A1E">
        <w:rPr>
          <w:rFonts w:ascii="Helvetica" w:eastAsia="MS PGothic" w:hAnsi="Helvetica" w:cs="Helvetica"/>
          <w:b/>
          <w:bCs/>
          <w:i/>
          <w:iCs/>
          <w:kern w:val="0"/>
          <w:sz w:val="20"/>
          <w:szCs w:val="20"/>
        </w:rPr>
        <w:t xml:space="preserve">Details on sampling </w:t>
      </w:r>
    </w:p>
    <w:tbl>
      <w:tblPr>
        <w:tblW w:w="0" w:type="auto"/>
        <w:tblCellSpacing w:w="7" w:type="dxa"/>
        <w:tblCellMar>
          <w:top w:w="45" w:type="dxa"/>
          <w:left w:w="45" w:type="dxa"/>
          <w:bottom w:w="45" w:type="dxa"/>
          <w:right w:w="45" w:type="dxa"/>
        </w:tblCellMar>
        <w:tblLook w:val="04A0"/>
      </w:tblPr>
      <w:tblGrid>
        <w:gridCol w:w="8399"/>
      </w:tblGrid>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divId w:val="1153714064"/>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 Concentrations: All concentrations were measured at the start, 7th-day after starting the test and the end of the test. </w:t>
            </w:r>
            <w:r>
              <w:rPr>
                <w:rFonts w:ascii="Helvetica" w:eastAsia="MS PGothic" w:hAnsi="Helvetica" w:cs="Helvetica"/>
                <w:kern w:val="0"/>
                <w:sz w:val="16"/>
                <w:szCs w:val="16"/>
              </w:rPr>
              <w:br/>
            </w:r>
          </w:p>
        </w:tc>
      </w:tr>
    </w:tbl>
    <w:p w:rsidR="006A3A1E" w:rsidRPr="006A3A1E" w:rsidRDefault="006A3A1E" w:rsidP="00021D0D">
      <w:pPr>
        <w:widowControl/>
        <w:spacing w:line="240" w:lineRule="exact"/>
        <w:jc w:val="left"/>
        <w:rPr>
          <w:rFonts w:ascii="Helvetica" w:eastAsia="MS PGothic" w:hAnsi="Helvetica" w:cs="Helvetica"/>
          <w:b/>
          <w:bCs/>
          <w:i/>
          <w:iCs/>
          <w:kern w:val="0"/>
          <w:sz w:val="20"/>
          <w:szCs w:val="20"/>
        </w:rPr>
      </w:pPr>
      <w:r w:rsidRPr="006A3A1E">
        <w:rPr>
          <w:rFonts w:ascii="Helvetica" w:eastAsia="MS PGothic" w:hAnsi="Helvetica" w:cs="Helvetica"/>
          <w:b/>
          <w:bCs/>
          <w:i/>
          <w:iCs/>
          <w:kern w:val="0"/>
          <w:sz w:val="20"/>
          <w:szCs w:val="20"/>
        </w:rPr>
        <w:t xml:space="preserve">Details on analytical methods </w:t>
      </w:r>
    </w:p>
    <w:tbl>
      <w:tblPr>
        <w:tblW w:w="0" w:type="auto"/>
        <w:tblCellSpacing w:w="7" w:type="dxa"/>
        <w:tblCellMar>
          <w:top w:w="45" w:type="dxa"/>
          <w:left w:w="45" w:type="dxa"/>
          <w:bottom w:w="45" w:type="dxa"/>
          <w:right w:w="45" w:type="dxa"/>
        </w:tblCellMar>
        <w:tblLook w:val="04A0"/>
      </w:tblPr>
      <w:tblGrid>
        <w:gridCol w:w="5745"/>
      </w:tblGrid>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divId w:val="1324552425"/>
              <w:rPr>
                <w:rFonts w:ascii="Helvetica" w:eastAsia="MS PGothic" w:hAnsi="Helvetica" w:cs="Helvetica"/>
                <w:kern w:val="0"/>
                <w:sz w:val="16"/>
                <w:szCs w:val="16"/>
              </w:rPr>
            </w:pPr>
            <w:r w:rsidRPr="006A3A1E">
              <w:rPr>
                <w:rFonts w:ascii="Helvetica" w:eastAsia="MS PGothic" w:hAnsi="Helvetica" w:cs="Helvetica"/>
                <w:kern w:val="0"/>
                <w:sz w:val="16"/>
                <w:szCs w:val="16"/>
              </w:rPr>
              <w:t>IDENTIFICATION AND QUANTIFICATION OF TEST SUBSTANCE/PRODUCT</w:t>
            </w:r>
            <w:r>
              <w:rPr>
                <w:rFonts w:ascii="Helvetica" w:eastAsia="MS PGothic" w:hAnsi="Helvetica" w:cs="Helvetica"/>
                <w:kern w:val="0"/>
                <w:sz w:val="16"/>
                <w:szCs w:val="16"/>
              </w:rPr>
              <w:br/>
            </w:r>
            <w:r w:rsidRPr="006A3A1E">
              <w:rPr>
                <w:rFonts w:ascii="Helvetica" w:eastAsia="MS PGothic" w:hAnsi="Helvetica" w:cs="Helvetica"/>
                <w:kern w:val="0"/>
                <w:sz w:val="16"/>
                <w:szCs w:val="16"/>
              </w:rPr>
              <w:t>- Separation method (e.g. HPLC, GC): GC</w:t>
            </w:r>
            <w:r>
              <w:rPr>
                <w:rFonts w:ascii="Helvetica" w:eastAsia="MS PGothic" w:hAnsi="Helvetica" w:cs="Helvetica"/>
                <w:kern w:val="0"/>
                <w:sz w:val="16"/>
                <w:szCs w:val="16"/>
              </w:rPr>
              <w:br/>
            </w:r>
          </w:p>
        </w:tc>
      </w:tr>
    </w:tbl>
    <w:p w:rsidR="006A3A1E" w:rsidRPr="006A3A1E" w:rsidRDefault="006A3A1E" w:rsidP="00021D0D">
      <w:pPr>
        <w:widowControl/>
        <w:spacing w:line="240" w:lineRule="exact"/>
        <w:jc w:val="left"/>
        <w:rPr>
          <w:rFonts w:ascii="Helvetica" w:eastAsia="MS PGothic" w:hAnsi="Helvetica" w:cs="Helvetica"/>
          <w:b/>
          <w:bCs/>
          <w:kern w:val="0"/>
          <w:sz w:val="20"/>
          <w:szCs w:val="20"/>
        </w:rPr>
      </w:pPr>
      <w:r w:rsidRPr="006A3A1E">
        <w:rPr>
          <w:rFonts w:ascii="Helvetica" w:eastAsia="MS PGothic" w:hAnsi="Helvetica" w:cs="Helvetica"/>
          <w:b/>
          <w:bCs/>
          <w:kern w:val="0"/>
          <w:sz w:val="20"/>
          <w:szCs w:val="20"/>
        </w:rPr>
        <w:t xml:space="preserve">Vehicle </w:t>
      </w:r>
    </w:p>
    <w:tbl>
      <w:tblPr>
        <w:tblW w:w="0" w:type="auto"/>
        <w:tblCellSpacing w:w="7" w:type="dxa"/>
        <w:tblCellMar>
          <w:top w:w="45" w:type="dxa"/>
          <w:left w:w="45" w:type="dxa"/>
          <w:bottom w:w="45" w:type="dxa"/>
          <w:right w:w="45" w:type="dxa"/>
        </w:tblCellMar>
        <w:tblLook w:val="04A0"/>
      </w:tblPr>
      <w:tblGrid>
        <w:gridCol w:w="296"/>
      </w:tblGrid>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divId w:val="1785005198"/>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no </w:t>
            </w:r>
          </w:p>
        </w:tc>
      </w:tr>
    </w:tbl>
    <w:p w:rsidR="006A3A1E" w:rsidRPr="006A3A1E" w:rsidRDefault="006A3A1E" w:rsidP="00021D0D">
      <w:pPr>
        <w:widowControl/>
        <w:spacing w:line="240" w:lineRule="exact"/>
        <w:jc w:val="left"/>
        <w:rPr>
          <w:rFonts w:ascii="Helvetica" w:eastAsia="MS PGothic" w:hAnsi="Helvetica" w:cs="Helvetica"/>
          <w:b/>
          <w:bCs/>
          <w:i/>
          <w:iCs/>
          <w:kern w:val="0"/>
          <w:sz w:val="20"/>
          <w:szCs w:val="20"/>
        </w:rPr>
      </w:pPr>
      <w:r w:rsidRPr="006A3A1E">
        <w:rPr>
          <w:rFonts w:ascii="Helvetica" w:eastAsia="MS PGothic" w:hAnsi="Helvetica" w:cs="Helvetica"/>
          <w:b/>
          <w:bCs/>
          <w:i/>
          <w:iCs/>
          <w:kern w:val="0"/>
          <w:sz w:val="20"/>
          <w:szCs w:val="20"/>
        </w:rPr>
        <w:t xml:space="preserve">Details on test solutions </w:t>
      </w:r>
    </w:p>
    <w:tbl>
      <w:tblPr>
        <w:tblW w:w="0" w:type="auto"/>
        <w:tblCellSpacing w:w="7" w:type="dxa"/>
        <w:tblCellMar>
          <w:top w:w="45" w:type="dxa"/>
          <w:left w:w="45" w:type="dxa"/>
          <w:bottom w:w="45" w:type="dxa"/>
          <w:right w:w="45" w:type="dxa"/>
        </w:tblCellMar>
        <w:tblLook w:val="04A0"/>
      </w:tblPr>
      <w:tblGrid>
        <w:gridCol w:w="8212"/>
      </w:tblGrid>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divId w:val="2115324049"/>
              <w:rPr>
                <w:rFonts w:ascii="Helvetica" w:eastAsia="MS PGothic" w:hAnsi="Helvetica" w:cs="Helvetica"/>
                <w:kern w:val="0"/>
                <w:sz w:val="16"/>
                <w:szCs w:val="16"/>
              </w:rPr>
            </w:pPr>
            <w:r w:rsidRPr="006A3A1E">
              <w:rPr>
                <w:rFonts w:ascii="Helvetica" w:eastAsia="MS PGothic" w:hAnsi="Helvetica" w:cs="Helvetica"/>
                <w:kern w:val="0"/>
                <w:sz w:val="16"/>
                <w:szCs w:val="16"/>
              </w:rPr>
              <w:t>PREPARATION AND APPLICATION OF TEST SOLUTION (especially for difficult test substances</w:t>
            </w:r>
            <w:proofErr w:type="gramStart"/>
            <w:r w:rsidRPr="006A3A1E">
              <w:rPr>
                <w:rFonts w:ascii="Helvetica" w:eastAsia="MS PGothic" w:hAnsi="Helvetica" w:cs="Helvetica"/>
                <w:kern w:val="0"/>
                <w:sz w:val="16"/>
                <w:szCs w:val="16"/>
              </w:rPr>
              <w:t>)</w:t>
            </w:r>
            <w:proofErr w:type="gramEnd"/>
            <w:r>
              <w:rPr>
                <w:rFonts w:ascii="Helvetica" w:eastAsia="MS PGothic" w:hAnsi="Helvetica" w:cs="Helvetica"/>
                <w:kern w:val="0"/>
                <w:sz w:val="16"/>
                <w:szCs w:val="16"/>
              </w:rPr>
              <w:br/>
            </w:r>
            <w:r w:rsidRPr="006A3A1E">
              <w:rPr>
                <w:rFonts w:ascii="Helvetica" w:eastAsia="MS PGothic" w:hAnsi="Helvetica" w:cs="Helvetica"/>
                <w:kern w:val="0"/>
                <w:sz w:val="16"/>
                <w:szCs w:val="16"/>
              </w:rPr>
              <w:t xml:space="preserve">- Method: Stock solution (concentration of 45000 mg/L) was prepared by diluting the test chemical with pure water. </w:t>
            </w:r>
            <w:r>
              <w:rPr>
                <w:rFonts w:ascii="Helvetica" w:eastAsia="MS PGothic" w:hAnsi="Helvetica" w:cs="Helvetica"/>
                <w:kern w:val="0"/>
                <w:sz w:val="16"/>
                <w:szCs w:val="16"/>
              </w:rPr>
              <w:br/>
            </w:r>
          </w:p>
        </w:tc>
      </w:tr>
    </w:tbl>
    <w:p w:rsidR="006A3A1E" w:rsidRPr="006A3A1E" w:rsidRDefault="006A3A1E" w:rsidP="00021D0D">
      <w:pPr>
        <w:widowControl/>
        <w:spacing w:line="240" w:lineRule="exact"/>
        <w:jc w:val="left"/>
        <w:rPr>
          <w:rFonts w:ascii="Helvetica" w:eastAsia="MS PGothic" w:hAnsi="Helvetica" w:cs="Helvetica"/>
          <w:b/>
          <w:bCs/>
          <w:kern w:val="0"/>
          <w:sz w:val="24"/>
          <w:szCs w:val="24"/>
        </w:rPr>
      </w:pPr>
      <w:r w:rsidRPr="006A3A1E">
        <w:rPr>
          <w:rFonts w:ascii="Helvetica" w:eastAsia="MS PGothic" w:hAnsi="Helvetica" w:cs="Helvetica"/>
          <w:b/>
          <w:bCs/>
          <w:kern w:val="0"/>
          <w:sz w:val="24"/>
          <w:szCs w:val="24"/>
        </w:rPr>
        <w:t xml:space="preserve">Test organisms </w:t>
      </w:r>
    </w:p>
    <w:p w:rsidR="006A3A1E" w:rsidRPr="006A3A1E" w:rsidRDefault="006A3A1E" w:rsidP="00021D0D">
      <w:pPr>
        <w:widowControl/>
        <w:spacing w:line="240" w:lineRule="exact"/>
        <w:jc w:val="left"/>
        <w:rPr>
          <w:rFonts w:ascii="Helvetica" w:eastAsia="MS PGothic" w:hAnsi="Helvetica" w:cs="Helvetica"/>
          <w:b/>
          <w:bCs/>
          <w:kern w:val="0"/>
          <w:sz w:val="20"/>
          <w:szCs w:val="20"/>
        </w:rPr>
      </w:pPr>
      <w:r w:rsidRPr="006A3A1E">
        <w:rPr>
          <w:rFonts w:ascii="Helvetica" w:eastAsia="MS PGothic" w:hAnsi="Helvetica" w:cs="Helvetica"/>
          <w:b/>
          <w:bCs/>
          <w:kern w:val="0"/>
          <w:sz w:val="20"/>
          <w:szCs w:val="20"/>
        </w:rPr>
        <w:t xml:space="preserve">Test organisms (species) </w:t>
      </w:r>
    </w:p>
    <w:tbl>
      <w:tblPr>
        <w:tblW w:w="0" w:type="auto"/>
        <w:tblCellSpacing w:w="7" w:type="dxa"/>
        <w:tblCellMar>
          <w:top w:w="45" w:type="dxa"/>
          <w:left w:w="45" w:type="dxa"/>
          <w:bottom w:w="45" w:type="dxa"/>
          <w:right w:w="45" w:type="dxa"/>
        </w:tblCellMar>
        <w:tblLook w:val="04A0"/>
      </w:tblPr>
      <w:tblGrid>
        <w:gridCol w:w="1168"/>
      </w:tblGrid>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divId w:val="1407414421"/>
              <w:rPr>
                <w:rFonts w:ascii="Helvetica" w:eastAsia="MS PGothic" w:hAnsi="Helvetica" w:cs="Helvetica"/>
                <w:kern w:val="0"/>
                <w:sz w:val="16"/>
                <w:szCs w:val="16"/>
              </w:rPr>
            </w:pPr>
            <w:proofErr w:type="spellStart"/>
            <w:r w:rsidRPr="006A3A1E">
              <w:rPr>
                <w:rFonts w:ascii="Helvetica" w:eastAsia="MS PGothic" w:hAnsi="Helvetica" w:cs="Helvetica"/>
                <w:kern w:val="0"/>
                <w:sz w:val="16"/>
                <w:szCs w:val="16"/>
              </w:rPr>
              <w:t>Oryzias</w:t>
            </w:r>
            <w:proofErr w:type="spellEnd"/>
            <w:r w:rsidRPr="006A3A1E">
              <w:rPr>
                <w:rFonts w:ascii="Helvetica" w:eastAsia="MS PGothic" w:hAnsi="Helvetica" w:cs="Helvetica"/>
                <w:kern w:val="0"/>
                <w:sz w:val="16"/>
                <w:szCs w:val="16"/>
              </w:rPr>
              <w:t xml:space="preserve"> </w:t>
            </w:r>
            <w:proofErr w:type="spellStart"/>
            <w:r w:rsidRPr="006A3A1E">
              <w:rPr>
                <w:rFonts w:ascii="Helvetica" w:eastAsia="MS PGothic" w:hAnsi="Helvetica" w:cs="Helvetica"/>
                <w:kern w:val="0"/>
                <w:sz w:val="16"/>
                <w:szCs w:val="16"/>
              </w:rPr>
              <w:t>latipes</w:t>
            </w:r>
            <w:proofErr w:type="spellEnd"/>
            <w:r w:rsidRPr="006A3A1E">
              <w:rPr>
                <w:rFonts w:ascii="Helvetica" w:eastAsia="MS PGothic" w:hAnsi="Helvetica" w:cs="Helvetica"/>
                <w:kern w:val="0"/>
                <w:sz w:val="16"/>
                <w:szCs w:val="16"/>
              </w:rPr>
              <w:t xml:space="preserve"> </w:t>
            </w:r>
          </w:p>
        </w:tc>
      </w:tr>
    </w:tbl>
    <w:p w:rsidR="006A3A1E" w:rsidRPr="006A3A1E" w:rsidRDefault="006A3A1E" w:rsidP="00021D0D">
      <w:pPr>
        <w:widowControl/>
        <w:spacing w:line="240" w:lineRule="exact"/>
        <w:jc w:val="left"/>
        <w:rPr>
          <w:rFonts w:ascii="Helvetica" w:eastAsia="MS PGothic" w:hAnsi="Helvetica" w:cs="Helvetica"/>
          <w:b/>
          <w:bCs/>
          <w:i/>
          <w:iCs/>
          <w:kern w:val="0"/>
          <w:sz w:val="20"/>
          <w:szCs w:val="20"/>
        </w:rPr>
      </w:pPr>
      <w:r w:rsidRPr="006A3A1E">
        <w:rPr>
          <w:rFonts w:ascii="Helvetica" w:eastAsia="MS PGothic" w:hAnsi="Helvetica" w:cs="Helvetica"/>
          <w:b/>
          <w:bCs/>
          <w:i/>
          <w:iCs/>
          <w:kern w:val="0"/>
          <w:sz w:val="20"/>
          <w:szCs w:val="20"/>
        </w:rPr>
        <w:t xml:space="preserve">Details on test organisms </w:t>
      </w:r>
    </w:p>
    <w:tbl>
      <w:tblPr>
        <w:tblW w:w="0" w:type="auto"/>
        <w:tblCellSpacing w:w="7" w:type="dxa"/>
        <w:tblCellMar>
          <w:top w:w="45" w:type="dxa"/>
          <w:left w:w="45" w:type="dxa"/>
          <w:bottom w:w="45" w:type="dxa"/>
          <w:right w:w="45" w:type="dxa"/>
        </w:tblCellMar>
        <w:tblLook w:val="04A0"/>
      </w:tblPr>
      <w:tblGrid>
        <w:gridCol w:w="8622"/>
      </w:tblGrid>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divId w:val="1495026780"/>
              <w:rPr>
                <w:rFonts w:ascii="Helvetica" w:eastAsia="MS PGothic" w:hAnsi="Helvetica" w:cs="Helvetica"/>
                <w:kern w:val="0"/>
                <w:sz w:val="16"/>
                <w:szCs w:val="16"/>
              </w:rPr>
            </w:pPr>
            <w:r w:rsidRPr="006A3A1E">
              <w:rPr>
                <w:rFonts w:ascii="Helvetica" w:eastAsia="MS PGothic" w:hAnsi="Helvetica" w:cs="Helvetica"/>
                <w:kern w:val="0"/>
                <w:sz w:val="16"/>
                <w:szCs w:val="16"/>
              </w:rPr>
              <w:t>TEST ORGANISM</w:t>
            </w:r>
            <w:r>
              <w:rPr>
                <w:rFonts w:ascii="Helvetica" w:eastAsia="MS PGothic" w:hAnsi="Helvetica" w:cs="Helvetica"/>
                <w:kern w:val="0"/>
                <w:sz w:val="16"/>
                <w:szCs w:val="16"/>
              </w:rPr>
              <w:br/>
            </w:r>
            <w:r w:rsidRPr="006A3A1E">
              <w:rPr>
                <w:rFonts w:ascii="Helvetica" w:eastAsia="MS PGothic" w:hAnsi="Helvetica" w:cs="Helvetica"/>
                <w:kern w:val="0"/>
                <w:sz w:val="16"/>
                <w:szCs w:val="16"/>
              </w:rPr>
              <w:t xml:space="preserve">- Source: Obtained from private fish farm in Japan. </w:t>
            </w:r>
            <w:r>
              <w:rPr>
                <w:rFonts w:ascii="Helvetica" w:eastAsia="MS PGothic" w:hAnsi="Helvetica" w:cs="Helvetica"/>
                <w:kern w:val="0"/>
                <w:sz w:val="16"/>
                <w:szCs w:val="16"/>
              </w:rPr>
              <w:br/>
            </w:r>
            <w:r w:rsidRPr="006A3A1E">
              <w:rPr>
                <w:rFonts w:ascii="Helvetica" w:eastAsia="MS PGothic" w:hAnsi="Helvetica" w:cs="Helvetica"/>
                <w:kern w:val="0"/>
                <w:sz w:val="16"/>
                <w:szCs w:val="16"/>
              </w:rPr>
              <w:t xml:space="preserve">- Length at study initiation (length definition, mean, range and SD): 1.82 cm (1.58 - 2.15 cm, n=10). </w:t>
            </w:r>
            <w:r>
              <w:rPr>
                <w:rFonts w:ascii="Helvetica" w:eastAsia="MS PGothic" w:hAnsi="Helvetica" w:cs="Helvetica"/>
                <w:kern w:val="0"/>
                <w:sz w:val="16"/>
                <w:szCs w:val="16"/>
              </w:rPr>
              <w:br/>
            </w:r>
            <w:r w:rsidRPr="006A3A1E">
              <w:rPr>
                <w:rFonts w:ascii="Helvetica" w:eastAsia="MS PGothic" w:hAnsi="Helvetica" w:cs="Helvetica"/>
                <w:kern w:val="0"/>
                <w:sz w:val="16"/>
                <w:szCs w:val="16"/>
              </w:rPr>
              <w:t xml:space="preserve">- Weight at study initiation (mean and range, SD): 0.114 g (0.073 - 0.164 g, n=10). </w:t>
            </w:r>
            <w:r>
              <w:rPr>
                <w:rFonts w:ascii="Helvetica" w:eastAsia="MS PGothic" w:hAnsi="Helvetica" w:cs="Helvetica"/>
                <w:kern w:val="0"/>
                <w:sz w:val="16"/>
                <w:szCs w:val="16"/>
              </w:rPr>
              <w:br/>
            </w:r>
            <w:r>
              <w:rPr>
                <w:rFonts w:ascii="Helvetica" w:eastAsia="MS PGothic" w:hAnsi="Helvetica" w:cs="Helvetica"/>
                <w:kern w:val="0"/>
                <w:sz w:val="16"/>
                <w:szCs w:val="16"/>
              </w:rPr>
              <w:lastRenderedPageBreak/>
              <w:br/>
            </w:r>
            <w:r w:rsidRPr="006A3A1E">
              <w:rPr>
                <w:rFonts w:ascii="Helvetica" w:eastAsia="MS PGothic" w:hAnsi="Helvetica" w:cs="Helvetica"/>
                <w:kern w:val="0"/>
                <w:sz w:val="16"/>
                <w:szCs w:val="16"/>
              </w:rPr>
              <w:t xml:space="preserve">- Food type: Commercial TETRAMIN. </w:t>
            </w:r>
            <w:r>
              <w:rPr>
                <w:rFonts w:ascii="Helvetica" w:eastAsia="MS PGothic" w:hAnsi="Helvetica" w:cs="Helvetica"/>
                <w:kern w:val="0"/>
                <w:sz w:val="16"/>
                <w:szCs w:val="16"/>
              </w:rPr>
              <w:br/>
            </w:r>
            <w:r w:rsidRPr="006A3A1E">
              <w:rPr>
                <w:rFonts w:ascii="Helvetica" w:eastAsia="MS PGothic" w:hAnsi="Helvetica" w:cs="Helvetica"/>
                <w:kern w:val="0"/>
                <w:sz w:val="16"/>
                <w:szCs w:val="16"/>
              </w:rPr>
              <w:t xml:space="preserve">- Amount: The rate of 2% of fish weight. </w:t>
            </w:r>
            <w:r>
              <w:rPr>
                <w:rFonts w:ascii="Helvetica" w:eastAsia="MS PGothic" w:hAnsi="Helvetica" w:cs="Helvetica"/>
                <w:kern w:val="0"/>
                <w:sz w:val="16"/>
                <w:szCs w:val="16"/>
              </w:rPr>
              <w:br/>
            </w:r>
            <w:r w:rsidRPr="006A3A1E">
              <w:rPr>
                <w:rFonts w:ascii="Helvetica" w:eastAsia="MS PGothic" w:hAnsi="Helvetica" w:cs="Helvetica"/>
                <w:kern w:val="0"/>
                <w:sz w:val="16"/>
                <w:szCs w:val="16"/>
              </w:rPr>
              <w:t xml:space="preserve">- Frequency: Every day. </w:t>
            </w:r>
            <w:r>
              <w:rPr>
                <w:rFonts w:ascii="Helvetica" w:eastAsia="MS PGothic" w:hAnsi="Helvetica" w:cs="Helvetica"/>
                <w:kern w:val="0"/>
                <w:sz w:val="16"/>
                <w:szCs w:val="16"/>
              </w:rPr>
              <w:br/>
            </w:r>
            <w:r>
              <w:rPr>
                <w:rFonts w:ascii="Helvetica" w:eastAsia="MS PGothic" w:hAnsi="Helvetica" w:cs="Helvetica"/>
                <w:kern w:val="0"/>
                <w:sz w:val="16"/>
                <w:szCs w:val="16"/>
              </w:rPr>
              <w:br/>
            </w:r>
            <w:r w:rsidRPr="006A3A1E">
              <w:rPr>
                <w:rFonts w:ascii="Helvetica" w:eastAsia="MS PGothic" w:hAnsi="Helvetica" w:cs="Helvetica"/>
                <w:kern w:val="0"/>
                <w:sz w:val="16"/>
                <w:szCs w:val="16"/>
              </w:rPr>
              <w:t>ACCLIMATION</w:t>
            </w:r>
            <w:r>
              <w:rPr>
                <w:rFonts w:ascii="Helvetica" w:eastAsia="MS PGothic" w:hAnsi="Helvetica" w:cs="Helvetica"/>
                <w:kern w:val="0"/>
                <w:sz w:val="16"/>
                <w:szCs w:val="16"/>
              </w:rPr>
              <w:br/>
            </w:r>
            <w:r w:rsidRPr="006A3A1E">
              <w:rPr>
                <w:rFonts w:ascii="Helvetica" w:eastAsia="MS PGothic" w:hAnsi="Helvetica" w:cs="Helvetica"/>
                <w:kern w:val="0"/>
                <w:sz w:val="16"/>
                <w:szCs w:val="16"/>
              </w:rPr>
              <w:t xml:space="preserve">- Acclimation period: 19 days before testing. </w:t>
            </w:r>
            <w:r>
              <w:rPr>
                <w:rFonts w:ascii="Helvetica" w:eastAsia="MS PGothic" w:hAnsi="Helvetica" w:cs="Helvetica"/>
                <w:kern w:val="0"/>
                <w:sz w:val="16"/>
                <w:szCs w:val="16"/>
              </w:rPr>
              <w:br/>
            </w:r>
            <w:r w:rsidRPr="006A3A1E">
              <w:rPr>
                <w:rFonts w:ascii="Helvetica" w:eastAsia="MS PGothic" w:hAnsi="Helvetica" w:cs="Helvetica"/>
                <w:kern w:val="0"/>
                <w:sz w:val="16"/>
                <w:szCs w:val="16"/>
              </w:rPr>
              <w:t>- Acclimation conditions (same as test or not): Same as test.</w:t>
            </w:r>
            <w:r>
              <w:rPr>
                <w:rFonts w:ascii="Helvetica" w:eastAsia="MS PGothic" w:hAnsi="Helvetica" w:cs="Helvetica"/>
                <w:kern w:val="0"/>
                <w:sz w:val="16"/>
                <w:szCs w:val="16"/>
              </w:rPr>
              <w:br/>
            </w:r>
            <w:r w:rsidRPr="006A3A1E">
              <w:rPr>
                <w:rFonts w:ascii="Helvetica" w:eastAsia="MS PGothic" w:hAnsi="Helvetica" w:cs="Helvetica"/>
                <w:kern w:val="0"/>
                <w:sz w:val="16"/>
                <w:szCs w:val="16"/>
              </w:rPr>
              <w:t xml:space="preserve">- Type and amount of food: TETRAMIN. </w:t>
            </w:r>
            <w:r>
              <w:rPr>
                <w:rFonts w:ascii="Helvetica" w:eastAsia="MS PGothic" w:hAnsi="Helvetica" w:cs="Helvetica"/>
                <w:kern w:val="0"/>
                <w:sz w:val="16"/>
                <w:szCs w:val="16"/>
              </w:rPr>
              <w:br/>
            </w:r>
            <w:r w:rsidRPr="006A3A1E">
              <w:rPr>
                <w:rFonts w:ascii="Helvetica" w:eastAsia="MS PGothic" w:hAnsi="Helvetica" w:cs="Helvetica"/>
                <w:kern w:val="0"/>
                <w:sz w:val="16"/>
                <w:szCs w:val="16"/>
              </w:rPr>
              <w:t xml:space="preserve">- Feeding frequency: Starved for 24 hours before the test started. </w:t>
            </w:r>
            <w:r>
              <w:rPr>
                <w:rFonts w:ascii="Helvetica" w:eastAsia="MS PGothic" w:hAnsi="Helvetica" w:cs="Helvetica"/>
                <w:kern w:val="0"/>
                <w:sz w:val="16"/>
                <w:szCs w:val="16"/>
              </w:rPr>
              <w:br/>
            </w:r>
            <w:r w:rsidRPr="006A3A1E">
              <w:rPr>
                <w:rFonts w:ascii="Helvetica" w:eastAsia="MS PGothic" w:hAnsi="Helvetica" w:cs="Helvetica"/>
                <w:kern w:val="0"/>
                <w:sz w:val="16"/>
                <w:szCs w:val="16"/>
              </w:rPr>
              <w:t xml:space="preserve">- Health during acclimation (any mortality observed): The mortality of the test organisms for 7 days before testing was below 5 %. </w:t>
            </w:r>
            <w:r>
              <w:rPr>
                <w:rFonts w:ascii="Helvetica" w:eastAsia="MS PGothic" w:hAnsi="Helvetica" w:cs="Helvetica"/>
                <w:kern w:val="0"/>
                <w:sz w:val="16"/>
                <w:szCs w:val="16"/>
              </w:rPr>
              <w:br/>
            </w:r>
          </w:p>
        </w:tc>
      </w:tr>
    </w:tbl>
    <w:p w:rsidR="006A3A1E" w:rsidRPr="006A3A1E" w:rsidRDefault="006A3A1E" w:rsidP="00021D0D">
      <w:pPr>
        <w:widowControl/>
        <w:spacing w:line="240" w:lineRule="exact"/>
        <w:jc w:val="left"/>
        <w:rPr>
          <w:rFonts w:ascii="Helvetica" w:eastAsia="MS PGothic" w:hAnsi="Helvetica" w:cs="Helvetica"/>
          <w:b/>
          <w:bCs/>
          <w:kern w:val="0"/>
          <w:sz w:val="24"/>
          <w:szCs w:val="24"/>
        </w:rPr>
      </w:pPr>
      <w:r w:rsidRPr="006A3A1E">
        <w:rPr>
          <w:rFonts w:ascii="Helvetica" w:eastAsia="MS PGothic" w:hAnsi="Helvetica" w:cs="Helvetica"/>
          <w:b/>
          <w:bCs/>
          <w:kern w:val="0"/>
          <w:sz w:val="24"/>
          <w:szCs w:val="24"/>
        </w:rPr>
        <w:lastRenderedPageBreak/>
        <w:t xml:space="preserve">Study design </w:t>
      </w:r>
    </w:p>
    <w:p w:rsidR="006A3A1E" w:rsidRPr="006A3A1E" w:rsidRDefault="006A3A1E" w:rsidP="00021D0D">
      <w:pPr>
        <w:widowControl/>
        <w:spacing w:line="240" w:lineRule="exact"/>
        <w:jc w:val="left"/>
        <w:rPr>
          <w:rFonts w:ascii="Helvetica" w:eastAsia="MS PGothic" w:hAnsi="Helvetica" w:cs="Helvetica"/>
          <w:b/>
          <w:bCs/>
          <w:kern w:val="0"/>
          <w:sz w:val="20"/>
          <w:szCs w:val="20"/>
        </w:rPr>
      </w:pPr>
      <w:r w:rsidRPr="006A3A1E">
        <w:rPr>
          <w:rFonts w:ascii="Helvetica" w:eastAsia="MS PGothic" w:hAnsi="Helvetica" w:cs="Helvetica"/>
          <w:b/>
          <w:bCs/>
          <w:kern w:val="0"/>
          <w:sz w:val="20"/>
          <w:szCs w:val="20"/>
        </w:rPr>
        <w:t xml:space="preserve">Test type </w:t>
      </w:r>
    </w:p>
    <w:tbl>
      <w:tblPr>
        <w:tblW w:w="0" w:type="auto"/>
        <w:tblCellSpacing w:w="7" w:type="dxa"/>
        <w:tblCellMar>
          <w:top w:w="45" w:type="dxa"/>
          <w:left w:w="45" w:type="dxa"/>
          <w:bottom w:w="45" w:type="dxa"/>
          <w:right w:w="45" w:type="dxa"/>
        </w:tblCellMar>
        <w:tblLook w:val="04A0"/>
      </w:tblPr>
      <w:tblGrid>
        <w:gridCol w:w="999"/>
      </w:tblGrid>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divId w:val="489256556"/>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flow-through </w:t>
            </w:r>
          </w:p>
        </w:tc>
      </w:tr>
    </w:tbl>
    <w:p w:rsidR="006A3A1E" w:rsidRPr="006A3A1E" w:rsidRDefault="006A3A1E" w:rsidP="00021D0D">
      <w:pPr>
        <w:widowControl/>
        <w:spacing w:line="240" w:lineRule="exact"/>
        <w:jc w:val="left"/>
        <w:rPr>
          <w:rFonts w:ascii="Helvetica" w:eastAsia="MS PGothic" w:hAnsi="Helvetica" w:cs="Helvetica"/>
          <w:b/>
          <w:bCs/>
          <w:kern w:val="0"/>
          <w:sz w:val="20"/>
          <w:szCs w:val="20"/>
        </w:rPr>
      </w:pPr>
      <w:r w:rsidRPr="006A3A1E">
        <w:rPr>
          <w:rFonts w:ascii="Helvetica" w:eastAsia="MS PGothic" w:hAnsi="Helvetica" w:cs="Helvetica"/>
          <w:b/>
          <w:bCs/>
          <w:kern w:val="0"/>
          <w:sz w:val="20"/>
          <w:szCs w:val="20"/>
        </w:rPr>
        <w:t xml:space="preserve">Water media type </w:t>
      </w:r>
    </w:p>
    <w:tbl>
      <w:tblPr>
        <w:tblW w:w="0" w:type="auto"/>
        <w:tblCellSpacing w:w="7" w:type="dxa"/>
        <w:tblCellMar>
          <w:top w:w="45" w:type="dxa"/>
          <w:left w:w="45" w:type="dxa"/>
          <w:bottom w:w="45" w:type="dxa"/>
          <w:right w:w="45" w:type="dxa"/>
        </w:tblCellMar>
        <w:tblLook w:val="04A0"/>
      </w:tblPr>
      <w:tblGrid>
        <w:gridCol w:w="865"/>
      </w:tblGrid>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divId w:val="1469739892"/>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freshwater </w:t>
            </w:r>
          </w:p>
        </w:tc>
      </w:tr>
    </w:tbl>
    <w:p w:rsidR="006A3A1E" w:rsidRPr="006A3A1E" w:rsidRDefault="006A3A1E" w:rsidP="00021D0D">
      <w:pPr>
        <w:widowControl/>
        <w:spacing w:line="240" w:lineRule="exact"/>
        <w:jc w:val="left"/>
        <w:rPr>
          <w:rFonts w:ascii="Helvetica" w:eastAsia="MS PGothic" w:hAnsi="Helvetica" w:cs="Helvetica"/>
          <w:b/>
          <w:bCs/>
          <w:kern w:val="0"/>
          <w:sz w:val="20"/>
          <w:szCs w:val="20"/>
        </w:rPr>
      </w:pPr>
      <w:r w:rsidRPr="006A3A1E">
        <w:rPr>
          <w:rFonts w:ascii="Helvetica" w:eastAsia="MS PGothic" w:hAnsi="Helvetica" w:cs="Helvetica"/>
          <w:b/>
          <w:bCs/>
          <w:kern w:val="0"/>
          <w:sz w:val="20"/>
          <w:szCs w:val="20"/>
        </w:rPr>
        <w:t xml:space="preserve">Limit test </w:t>
      </w:r>
    </w:p>
    <w:tbl>
      <w:tblPr>
        <w:tblW w:w="0" w:type="auto"/>
        <w:tblCellSpacing w:w="7" w:type="dxa"/>
        <w:tblCellMar>
          <w:top w:w="45" w:type="dxa"/>
          <w:left w:w="45" w:type="dxa"/>
          <w:bottom w:w="45" w:type="dxa"/>
          <w:right w:w="45" w:type="dxa"/>
        </w:tblCellMar>
        <w:tblLook w:val="04A0"/>
      </w:tblPr>
      <w:tblGrid>
        <w:gridCol w:w="367"/>
      </w:tblGrid>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divId w:val="1154374822"/>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yes </w:t>
            </w:r>
          </w:p>
        </w:tc>
      </w:tr>
    </w:tbl>
    <w:p w:rsidR="006A3A1E" w:rsidRPr="006A3A1E" w:rsidRDefault="006A3A1E" w:rsidP="00021D0D">
      <w:pPr>
        <w:widowControl/>
        <w:spacing w:line="240" w:lineRule="exact"/>
        <w:jc w:val="left"/>
        <w:rPr>
          <w:rFonts w:ascii="Helvetica" w:eastAsia="MS PGothic" w:hAnsi="Helvetica" w:cs="Helvetica"/>
          <w:b/>
          <w:bCs/>
          <w:kern w:val="0"/>
          <w:sz w:val="20"/>
          <w:szCs w:val="20"/>
        </w:rPr>
      </w:pPr>
      <w:r w:rsidRPr="006A3A1E">
        <w:rPr>
          <w:rFonts w:ascii="Helvetica" w:eastAsia="MS PGothic" w:hAnsi="Helvetica" w:cs="Helvetica"/>
          <w:b/>
          <w:bCs/>
          <w:kern w:val="0"/>
          <w:sz w:val="20"/>
          <w:szCs w:val="20"/>
        </w:rPr>
        <w:t xml:space="preserve">Total exposure duration </w:t>
      </w:r>
    </w:p>
    <w:tbl>
      <w:tblPr>
        <w:tblW w:w="0" w:type="auto"/>
        <w:tblCellSpacing w:w="7" w:type="dxa"/>
        <w:tblCellMar>
          <w:top w:w="45" w:type="dxa"/>
          <w:left w:w="45" w:type="dxa"/>
          <w:bottom w:w="45" w:type="dxa"/>
          <w:right w:w="45" w:type="dxa"/>
        </w:tblCellMar>
        <w:tblLook w:val="04A0"/>
      </w:tblPr>
      <w:tblGrid>
        <w:gridCol w:w="430"/>
      </w:tblGrid>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divId w:val="1772385596"/>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14 d </w:t>
            </w:r>
          </w:p>
        </w:tc>
      </w:tr>
    </w:tbl>
    <w:p w:rsidR="006A3A1E" w:rsidRPr="006A3A1E" w:rsidRDefault="006A3A1E" w:rsidP="00021D0D">
      <w:pPr>
        <w:widowControl/>
        <w:spacing w:line="240" w:lineRule="exact"/>
        <w:jc w:val="left"/>
        <w:rPr>
          <w:rFonts w:ascii="Helvetica" w:eastAsia="MS PGothic" w:hAnsi="Helvetica" w:cs="Helvetica"/>
          <w:b/>
          <w:bCs/>
          <w:kern w:val="0"/>
          <w:sz w:val="24"/>
          <w:szCs w:val="24"/>
        </w:rPr>
      </w:pPr>
      <w:r w:rsidRPr="006A3A1E">
        <w:rPr>
          <w:rFonts w:ascii="Helvetica" w:eastAsia="MS PGothic" w:hAnsi="Helvetica" w:cs="Helvetica"/>
          <w:b/>
          <w:bCs/>
          <w:kern w:val="0"/>
          <w:sz w:val="24"/>
          <w:szCs w:val="24"/>
        </w:rPr>
        <w:t xml:space="preserve">Test conditions </w:t>
      </w:r>
    </w:p>
    <w:p w:rsidR="006A3A1E" w:rsidRPr="006A3A1E" w:rsidRDefault="006A3A1E" w:rsidP="00021D0D">
      <w:pPr>
        <w:widowControl/>
        <w:spacing w:line="240" w:lineRule="exact"/>
        <w:jc w:val="left"/>
        <w:rPr>
          <w:rFonts w:ascii="Helvetica" w:eastAsia="MS PGothic" w:hAnsi="Helvetica" w:cs="Helvetica"/>
          <w:b/>
          <w:bCs/>
          <w:i/>
          <w:iCs/>
          <w:kern w:val="0"/>
          <w:sz w:val="20"/>
          <w:szCs w:val="20"/>
        </w:rPr>
      </w:pPr>
      <w:r w:rsidRPr="006A3A1E">
        <w:rPr>
          <w:rFonts w:ascii="Helvetica" w:eastAsia="MS PGothic" w:hAnsi="Helvetica" w:cs="Helvetica"/>
          <w:b/>
          <w:bCs/>
          <w:i/>
          <w:iCs/>
          <w:kern w:val="0"/>
          <w:sz w:val="20"/>
          <w:szCs w:val="20"/>
        </w:rPr>
        <w:t xml:space="preserve">Hardness </w:t>
      </w:r>
    </w:p>
    <w:tbl>
      <w:tblPr>
        <w:tblW w:w="0" w:type="auto"/>
        <w:tblCellSpacing w:w="7" w:type="dxa"/>
        <w:tblCellMar>
          <w:top w:w="45" w:type="dxa"/>
          <w:left w:w="45" w:type="dxa"/>
          <w:bottom w:w="45" w:type="dxa"/>
          <w:right w:w="45" w:type="dxa"/>
        </w:tblCellMar>
        <w:tblLook w:val="04A0"/>
      </w:tblPr>
      <w:tblGrid>
        <w:gridCol w:w="2733"/>
      </w:tblGrid>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divId w:val="638606547"/>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63 mg/L (as CaCO3) (dilution water). </w:t>
            </w:r>
          </w:p>
        </w:tc>
      </w:tr>
    </w:tbl>
    <w:p w:rsidR="006A3A1E" w:rsidRPr="006A3A1E" w:rsidRDefault="006A3A1E" w:rsidP="00021D0D">
      <w:pPr>
        <w:widowControl/>
        <w:spacing w:line="240" w:lineRule="exact"/>
        <w:jc w:val="left"/>
        <w:rPr>
          <w:rFonts w:ascii="Helvetica" w:eastAsia="MS PGothic" w:hAnsi="Helvetica" w:cs="Helvetica"/>
          <w:b/>
          <w:bCs/>
          <w:i/>
          <w:iCs/>
          <w:kern w:val="0"/>
          <w:sz w:val="20"/>
          <w:szCs w:val="20"/>
        </w:rPr>
      </w:pPr>
      <w:r w:rsidRPr="006A3A1E">
        <w:rPr>
          <w:rFonts w:ascii="Helvetica" w:eastAsia="MS PGothic" w:hAnsi="Helvetica" w:cs="Helvetica"/>
          <w:b/>
          <w:bCs/>
          <w:i/>
          <w:iCs/>
          <w:kern w:val="0"/>
          <w:sz w:val="20"/>
          <w:szCs w:val="20"/>
        </w:rPr>
        <w:t xml:space="preserve">Test temperature </w:t>
      </w:r>
    </w:p>
    <w:tbl>
      <w:tblPr>
        <w:tblW w:w="0" w:type="auto"/>
        <w:tblCellSpacing w:w="7" w:type="dxa"/>
        <w:tblCellMar>
          <w:top w:w="45" w:type="dxa"/>
          <w:left w:w="45" w:type="dxa"/>
          <w:bottom w:w="45" w:type="dxa"/>
          <w:right w:w="45" w:type="dxa"/>
        </w:tblCellMar>
        <w:tblLook w:val="04A0"/>
      </w:tblPr>
      <w:tblGrid>
        <w:gridCol w:w="2475"/>
      </w:tblGrid>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divId w:val="803431922"/>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24 +/- 1 C (setting). </w:t>
            </w:r>
            <w:r>
              <w:rPr>
                <w:rFonts w:ascii="Helvetica" w:eastAsia="MS PGothic" w:hAnsi="Helvetica" w:cs="Helvetica"/>
                <w:kern w:val="0"/>
                <w:sz w:val="16"/>
                <w:szCs w:val="16"/>
              </w:rPr>
              <w:br/>
            </w:r>
            <w:r w:rsidRPr="006A3A1E">
              <w:rPr>
                <w:rFonts w:ascii="Helvetica" w:eastAsia="MS PGothic" w:hAnsi="Helvetica" w:cs="Helvetica"/>
                <w:kern w:val="0"/>
                <w:sz w:val="16"/>
                <w:szCs w:val="16"/>
              </w:rPr>
              <w:t xml:space="preserve">24.0 - 24.5 C (during test period). </w:t>
            </w:r>
            <w:r>
              <w:rPr>
                <w:rFonts w:ascii="Helvetica" w:eastAsia="MS PGothic" w:hAnsi="Helvetica" w:cs="Helvetica"/>
                <w:kern w:val="0"/>
                <w:sz w:val="16"/>
                <w:szCs w:val="16"/>
              </w:rPr>
              <w:br/>
            </w:r>
          </w:p>
        </w:tc>
      </w:tr>
    </w:tbl>
    <w:p w:rsidR="006A3A1E" w:rsidRPr="006A3A1E" w:rsidRDefault="006A3A1E" w:rsidP="00021D0D">
      <w:pPr>
        <w:widowControl/>
        <w:spacing w:line="240" w:lineRule="exact"/>
        <w:jc w:val="left"/>
        <w:rPr>
          <w:rFonts w:ascii="Helvetica" w:eastAsia="MS PGothic" w:hAnsi="Helvetica" w:cs="Helvetica"/>
          <w:b/>
          <w:bCs/>
          <w:i/>
          <w:iCs/>
          <w:kern w:val="0"/>
          <w:sz w:val="20"/>
          <w:szCs w:val="20"/>
        </w:rPr>
      </w:pPr>
      <w:proofErr w:type="gramStart"/>
      <w:r w:rsidRPr="006A3A1E">
        <w:rPr>
          <w:rFonts w:ascii="Helvetica" w:eastAsia="MS PGothic" w:hAnsi="Helvetica" w:cs="Helvetica"/>
          <w:b/>
          <w:bCs/>
          <w:i/>
          <w:iCs/>
          <w:kern w:val="0"/>
          <w:sz w:val="20"/>
          <w:szCs w:val="20"/>
        </w:rPr>
        <w:t>pH</w:t>
      </w:r>
      <w:proofErr w:type="gramEnd"/>
      <w:r w:rsidRPr="006A3A1E">
        <w:rPr>
          <w:rFonts w:ascii="Helvetica" w:eastAsia="MS PGothic" w:hAnsi="Helvetica" w:cs="Helvetica"/>
          <w:b/>
          <w:bCs/>
          <w:i/>
          <w:iCs/>
          <w:kern w:val="0"/>
          <w:sz w:val="20"/>
          <w:szCs w:val="20"/>
        </w:rPr>
        <w:t xml:space="preserve"> </w:t>
      </w:r>
    </w:p>
    <w:tbl>
      <w:tblPr>
        <w:tblW w:w="0" w:type="auto"/>
        <w:tblCellSpacing w:w="7" w:type="dxa"/>
        <w:tblCellMar>
          <w:top w:w="45" w:type="dxa"/>
          <w:left w:w="45" w:type="dxa"/>
          <w:bottom w:w="45" w:type="dxa"/>
          <w:right w:w="45" w:type="dxa"/>
        </w:tblCellMar>
        <w:tblLook w:val="04A0"/>
      </w:tblPr>
      <w:tblGrid>
        <w:gridCol w:w="2137"/>
      </w:tblGrid>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divId w:val="824248272"/>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7.8 (dilution water). </w:t>
            </w:r>
            <w:r>
              <w:rPr>
                <w:rFonts w:ascii="Helvetica" w:eastAsia="MS PGothic" w:hAnsi="Helvetica" w:cs="Helvetica"/>
                <w:kern w:val="0"/>
                <w:sz w:val="16"/>
                <w:szCs w:val="16"/>
              </w:rPr>
              <w:br/>
            </w:r>
            <w:r w:rsidRPr="006A3A1E">
              <w:rPr>
                <w:rFonts w:ascii="Helvetica" w:eastAsia="MS PGothic" w:hAnsi="Helvetica" w:cs="Helvetica"/>
                <w:kern w:val="0"/>
                <w:sz w:val="16"/>
                <w:szCs w:val="16"/>
              </w:rPr>
              <w:t xml:space="preserve">7.3 - 7.9 (during test period). </w:t>
            </w:r>
            <w:r>
              <w:rPr>
                <w:rFonts w:ascii="Helvetica" w:eastAsia="MS PGothic" w:hAnsi="Helvetica" w:cs="Helvetica"/>
                <w:kern w:val="0"/>
                <w:sz w:val="16"/>
                <w:szCs w:val="16"/>
              </w:rPr>
              <w:br/>
            </w:r>
          </w:p>
        </w:tc>
      </w:tr>
    </w:tbl>
    <w:p w:rsidR="006A3A1E" w:rsidRPr="006A3A1E" w:rsidRDefault="006A3A1E" w:rsidP="00021D0D">
      <w:pPr>
        <w:widowControl/>
        <w:spacing w:line="240" w:lineRule="exact"/>
        <w:jc w:val="left"/>
        <w:rPr>
          <w:rFonts w:ascii="Helvetica" w:eastAsia="MS PGothic" w:hAnsi="Helvetica" w:cs="Helvetica"/>
          <w:b/>
          <w:bCs/>
          <w:i/>
          <w:iCs/>
          <w:kern w:val="0"/>
          <w:sz w:val="20"/>
          <w:szCs w:val="20"/>
        </w:rPr>
      </w:pPr>
      <w:r w:rsidRPr="006A3A1E">
        <w:rPr>
          <w:rFonts w:ascii="Helvetica" w:eastAsia="MS PGothic" w:hAnsi="Helvetica" w:cs="Helvetica"/>
          <w:b/>
          <w:bCs/>
          <w:i/>
          <w:iCs/>
          <w:kern w:val="0"/>
          <w:sz w:val="20"/>
          <w:szCs w:val="20"/>
        </w:rPr>
        <w:t xml:space="preserve">Dissolved oxygen </w:t>
      </w:r>
    </w:p>
    <w:tbl>
      <w:tblPr>
        <w:tblW w:w="0" w:type="auto"/>
        <w:tblCellSpacing w:w="7" w:type="dxa"/>
        <w:tblCellMar>
          <w:top w:w="45" w:type="dxa"/>
          <w:left w:w="45" w:type="dxa"/>
          <w:bottom w:w="45" w:type="dxa"/>
          <w:right w:w="45" w:type="dxa"/>
        </w:tblCellMar>
        <w:tblLook w:val="04A0"/>
      </w:tblPr>
      <w:tblGrid>
        <w:gridCol w:w="4654"/>
      </w:tblGrid>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divId w:val="1568147253"/>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7.5 - 8.7 mg/L (more than 60% of saturation) (during test period) </w:t>
            </w:r>
          </w:p>
        </w:tc>
      </w:tr>
    </w:tbl>
    <w:p w:rsidR="006A3A1E" w:rsidRPr="006A3A1E" w:rsidRDefault="006A3A1E" w:rsidP="00021D0D">
      <w:pPr>
        <w:widowControl/>
        <w:spacing w:line="240" w:lineRule="exact"/>
        <w:jc w:val="left"/>
        <w:rPr>
          <w:rFonts w:ascii="Helvetica" w:eastAsia="MS PGothic" w:hAnsi="Helvetica" w:cs="Helvetica"/>
          <w:b/>
          <w:bCs/>
          <w:i/>
          <w:iCs/>
          <w:kern w:val="0"/>
          <w:sz w:val="20"/>
          <w:szCs w:val="20"/>
        </w:rPr>
      </w:pPr>
      <w:r w:rsidRPr="006A3A1E">
        <w:rPr>
          <w:rFonts w:ascii="Helvetica" w:eastAsia="MS PGothic" w:hAnsi="Helvetica" w:cs="Helvetica"/>
          <w:b/>
          <w:bCs/>
          <w:i/>
          <w:iCs/>
          <w:kern w:val="0"/>
          <w:sz w:val="20"/>
          <w:szCs w:val="20"/>
        </w:rPr>
        <w:t xml:space="preserve">Nominal and measured concentrations </w:t>
      </w:r>
    </w:p>
    <w:tbl>
      <w:tblPr>
        <w:tblW w:w="0" w:type="auto"/>
        <w:tblCellSpacing w:w="7" w:type="dxa"/>
        <w:tblCellMar>
          <w:top w:w="45" w:type="dxa"/>
          <w:left w:w="45" w:type="dxa"/>
          <w:bottom w:w="45" w:type="dxa"/>
          <w:right w:w="45" w:type="dxa"/>
        </w:tblCellMar>
        <w:tblLook w:val="04A0"/>
      </w:tblPr>
      <w:tblGrid>
        <w:gridCol w:w="4209"/>
      </w:tblGrid>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divId w:val="1227911463"/>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Nominal concentrations: control and 99.8 mg/L (limit test). </w:t>
            </w:r>
            <w:r>
              <w:rPr>
                <w:rFonts w:ascii="Helvetica" w:eastAsia="MS PGothic" w:hAnsi="Helvetica" w:cs="Helvetica"/>
                <w:kern w:val="0"/>
                <w:sz w:val="16"/>
                <w:szCs w:val="16"/>
              </w:rPr>
              <w:br/>
            </w:r>
            <w:r w:rsidRPr="006A3A1E">
              <w:rPr>
                <w:rFonts w:ascii="Helvetica" w:eastAsia="MS PGothic" w:hAnsi="Helvetica" w:cs="Helvetica"/>
                <w:kern w:val="0"/>
                <w:sz w:val="16"/>
                <w:szCs w:val="16"/>
              </w:rPr>
              <w:t xml:space="preserve">Mean measured concentrations: 89.0 mg/L. </w:t>
            </w:r>
            <w:r>
              <w:rPr>
                <w:rFonts w:ascii="Helvetica" w:eastAsia="MS PGothic" w:hAnsi="Helvetica" w:cs="Helvetica"/>
                <w:kern w:val="0"/>
                <w:sz w:val="16"/>
                <w:szCs w:val="16"/>
              </w:rPr>
              <w:br/>
            </w:r>
          </w:p>
        </w:tc>
      </w:tr>
    </w:tbl>
    <w:p w:rsidR="006A3A1E" w:rsidRPr="006A3A1E" w:rsidRDefault="006A3A1E" w:rsidP="00021D0D">
      <w:pPr>
        <w:widowControl/>
        <w:spacing w:line="240" w:lineRule="exact"/>
        <w:jc w:val="left"/>
        <w:rPr>
          <w:rFonts w:ascii="Helvetica" w:eastAsia="MS PGothic" w:hAnsi="Helvetica" w:cs="Helvetica"/>
          <w:b/>
          <w:bCs/>
          <w:i/>
          <w:iCs/>
          <w:kern w:val="0"/>
          <w:sz w:val="20"/>
          <w:szCs w:val="20"/>
        </w:rPr>
      </w:pPr>
      <w:r w:rsidRPr="006A3A1E">
        <w:rPr>
          <w:rFonts w:ascii="Helvetica" w:eastAsia="MS PGothic" w:hAnsi="Helvetica" w:cs="Helvetica"/>
          <w:b/>
          <w:bCs/>
          <w:i/>
          <w:iCs/>
          <w:kern w:val="0"/>
          <w:sz w:val="20"/>
          <w:szCs w:val="20"/>
        </w:rPr>
        <w:t xml:space="preserve">Details on test conditions </w:t>
      </w:r>
    </w:p>
    <w:tbl>
      <w:tblPr>
        <w:tblW w:w="0" w:type="auto"/>
        <w:tblCellSpacing w:w="7" w:type="dxa"/>
        <w:tblCellMar>
          <w:top w:w="45" w:type="dxa"/>
          <w:left w:w="45" w:type="dxa"/>
          <w:bottom w:w="45" w:type="dxa"/>
          <w:right w:w="45" w:type="dxa"/>
        </w:tblCellMar>
        <w:tblLook w:val="04A0"/>
      </w:tblPr>
      <w:tblGrid>
        <w:gridCol w:w="8622"/>
      </w:tblGrid>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divId w:val="507333144"/>
              <w:rPr>
                <w:rFonts w:ascii="Helvetica" w:eastAsia="MS PGothic" w:hAnsi="Helvetica" w:cs="Helvetica"/>
                <w:kern w:val="0"/>
                <w:sz w:val="16"/>
                <w:szCs w:val="16"/>
              </w:rPr>
            </w:pPr>
            <w:r w:rsidRPr="006A3A1E">
              <w:rPr>
                <w:rFonts w:ascii="Helvetica" w:eastAsia="MS PGothic" w:hAnsi="Helvetica" w:cs="Helvetica"/>
                <w:kern w:val="0"/>
                <w:sz w:val="16"/>
                <w:szCs w:val="16"/>
              </w:rPr>
              <w:t>TEST SYSTEM</w:t>
            </w:r>
            <w:r>
              <w:rPr>
                <w:rFonts w:ascii="Helvetica" w:eastAsia="MS PGothic" w:hAnsi="Helvetica" w:cs="Helvetica"/>
                <w:kern w:val="0"/>
                <w:sz w:val="16"/>
                <w:szCs w:val="16"/>
              </w:rPr>
              <w:br/>
            </w:r>
            <w:r w:rsidRPr="006A3A1E">
              <w:rPr>
                <w:rFonts w:ascii="Helvetica" w:eastAsia="MS PGothic" w:hAnsi="Helvetica" w:cs="Helvetica"/>
                <w:kern w:val="0"/>
                <w:sz w:val="16"/>
                <w:szCs w:val="16"/>
              </w:rPr>
              <w:t xml:space="preserve">- Test vessel: 5.0 L glass beaker (18cm in diameter, 22 cm in depth, ca. 12cm in water depth) with a Teflon sheet on water surface. </w:t>
            </w:r>
            <w:r>
              <w:rPr>
                <w:rFonts w:ascii="Helvetica" w:eastAsia="MS PGothic" w:hAnsi="Helvetica" w:cs="Helvetica"/>
                <w:kern w:val="0"/>
                <w:sz w:val="16"/>
                <w:szCs w:val="16"/>
              </w:rPr>
              <w:br/>
            </w:r>
            <w:r w:rsidRPr="006A3A1E">
              <w:rPr>
                <w:rFonts w:ascii="Helvetica" w:eastAsia="MS PGothic" w:hAnsi="Helvetica" w:cs="Helvetica"/>
                <w:kern w:val="0"/>
                <w:sz w:val="16"/>
                <w:szCs w:val="16"/>
              </w:rPr>
              <w:t xml:space="preserve">- Aeration: None </w:t>
            </w:r>
            <w:r>
              <w:rPr>
                <w:rFonts w:ascii="Helvetica" w:eastAsia="MS PGothic" w:hAnsi="Helvetica" w:cs="Helvetica"/>
                <w:kern w:val="0"/>
                <w:sz w:val="16"/>
                <w:szCs w:val="16"/>
              </w:rPr>
              <w:br/>
            </w:r>
            <w:r w:rsidRPr="006A3A1E">
              <w:rPr>
                <w:rFonts w:ascii="Helvetica" w:eastAsia="MS PGothic" w:hAnsi="Helvetica" w:cs="Helvetica"/>
                <w:kern w:val="0"/>
                <w:sz w:val="16"/>
                <w:szCs w:val="16"/>
              </w:rPr>
              <w:t xml:space="preserve">- Renewal rate of test solution (frequency/flow rate): ca. 32 L/day (22.55 ml/min) </w:t>
            </w:r>
            <w:r>
              <w:rPr>
                <w:rFonts w:ascii="Helvetica" w:eastAsia="MS PGothic" w:hAnsi="Helvetica" w:cs="Helvetica"/>
                <w:kern w:val="0"/>
                <w:sz w:val="16"/>
                <w:szCs w:val="16"/>
              </w:rPr>
              <w:br/>
            </w:r>
            <w:r w:rsidRPr="006A3A1E">
              <w:rPr>
                <w:rFonts w:ascii="Helvetica" w:eastAsia="MS PGothic" w:hAnsi="Helvetica" w:cs="Helvetica"/>
                <w:kern w:val="0"/>
                <w:sz w:val="16"/>
                <w:szCs w:val="16"/>
              </w:rPr>
              <w:t>- No. of organisms per vessel:10</w:t>
            </w:r>
            <w:r>
              <w:rPr>
                <w:rFonts w:ascii="Helvetica" w:eastAsia="MS PGothic" w:hAnsi="Helvetica" w:cs="Helvetica"/>
                <w:kern w:val="0"/>
                <w:sz w:val="16"/>
                <w:szCs w:val="16"/>
              </w:rPr>
              <w:br/>
            </w:r>
            <w:r w:rsidRPr="006A3A1E">
              <w:rPr>
                <w:rFonts w:ascii="Helvetica" w:eastAsia="MS PGothic" w:hAnsi="Helvetica" w:cs="Helvetica"/>
                <w:kern w:val="0"/>
                <w:sz w:val="16"/>
                <w:szCs w:val="16"/>
              </w:rPr>
              <w:t>- No. of vessels per concentration (replicates):1</w:t>
            </w:r>
            <w:r>
              <w:rPr>
                <w:rFonts w:ascii="Helvetica" w:eastAsia="MS PGothic" w:hAnsi="Helvetica" w:cs="Helvetica"/>
                <w:kern w:val="0"/>
                <w:sz w:val="16"/>
                <w:szCs w:val="16"/>
              </w:rPr>
              <w:br/>
            </w:r>
            <w:r w:rsidRPr="006A3A1E">
              <w:rPr>
                <w:rFonts w:ascii="Helvetica" w:eastAsia="MS PGothic" w:hAnsi="Helvetica" w:cs="Helvetica"/>
                <w:kern w:val="0"/>
                <w:sz w:val="16"/>
                <w:szCs w:val="16"/>
              </w:rPr>
              <w:t>- No. of vessels per control (replicates):1</w:t>
            </w:r>
            <w:r>
              <w:rPr>
                <w:rFonts w:ascii="Helvetica" w:eastAsia="MS PGothic" w:hAnsi="Helvetica" w:cs="Helvetica"/>
                <w:kern w:val="0"/>
                <w:sz w:val="16"/>
                <w:szCs w:val="16"/>
              </w:rPr>
              <w:br/>
            </w:r>
            <w:r>
              <w:rPr>
                <w:rFonts w:ascii="Helvetica" w:eastAsia="MS PGothic" w:hAnsi="Helvetica" w:cs="Helvetica"/>
                <w:kern w:val="0"/>
                <w:sz w:val="16"/>
                <w:szCs w:val="16"/>
              </w:rPr>
              <w:br/>
            </w:r>
            <w:r w:rsidRPr="006A3A1E">
              <w:rPr>
                <w:rFonts w:ascii="Helvetica" w:eastAsia="MS PGothic" w:hAnsi="Helvetica" w:cs="Helvetica"/>
                <w:kern w:val="0"/>
                <w:sz w:val="16"/>
                <w:szCs w:val="16"/>
              </w:rPr>
              <w:lastRenderedPageBreak/>
              <w:t>TEST MEDIUM / WATER PARAMETERS</w:t>
            </w:r>
            <w:r>
              <w:rPr>
                <w:rFonts w:ascii="Helvetica" w:eastAsia="MS PGothic" w:hAnsi="Helvetica" w:cs="Helvetica"/>
                <w:kern w:val="0"/>
                <w:sz w:val="16"/>
                <w:szCs w:val="16"/>
              </w:rPr>
              <w:br/>
            </w:r>
            <w:r w:rsidRPr="006A3A1E">
              <w:rPr>
                <w:rFonts w:ascii="Helvetica" w:eastAsia="MS PGothic" w:hAnsi="Helvetica" w:cs="Helvetica"/>
                <w:kern w:val="0"/>
                <w:sz w:val="16"/>
                <w:szCs w:val="16"/>
              </w:rPr>
              <w:t xml:space="preserve">- Source/preparation of dilution water: : Dilution water was prepared from tap water (Yokohama, in Japan) which was </w:t>
            </w:r>
            <w:proofErr w:type="spellStart"/>
            <w:r w:rsidRPr="006A3A1E">
              <w:rPr>
                <w:rFonts w:ascii="Helvetica" w:eastAsia="MS PGothic" w:hAnsi="Helvetica" w:cs="Helvetica"/>
                <w:kern w:val="0"/>
                <w:sz w:val="16"/>
                <w:szCs w:val="16"/>
              </w:rPr>
              <w:t>dechlorinated</w:t>
            </w:r>
            <w:proofErr w:type="spellEnd"/>
            <w:r w:rsidRPr="006A3A1E">
              <w:rPr>
                <w:rFonts w:ascii="Helvetica" w:eastAsia="MS PGothic" w:hAnsi="Helvetica" w:cs="Helvetica"/>
                <w:kern w:val="0"/>
                <w:sz w:val="16"/>
                <w:szCs w:val="16"/>
              </w:rPr>
              <w:t xml:space="preserve"> and treated by activated carbon, and the water was aerated enough.</w:t>
            </w:r>
            <w:r>
              <w:rPr>
                <w:rFonts w:ascii="Helvetica" w:eastAsia="MS PGothic" w:hAnsi="Helvetica" w:cs="Helvetica"/>
                <w:kern w:val="0"/>
                <w:sz w:val="16"/>
                <w:szCs w:val="16"/>
              </w:rPr>
              <w:br/>
            </w:r>
            <w:r w:rsidRPr="006A3A1E">
              <w:rPr>
                <w:rFonts w:ascii="Helvetica" w:eastAsia="MS PGothic" w:hAnsi="Helvetica" w:cs="Helvetica"/>
                <w:kern w:val="0"/>
                <w:sz w:val="16"/>
                <w:szCs w:val="16"/>
              </w:rPr>
              <w:t xml:space="preserve">- Intervals of water quality measurement: Water chemistry and temperature were measured for each concentration three times a week. </w:t>
            </w:r>
            <w:r>
              <w:rPr>
                <w:rFonts w:ascii="Helvetica" w:eastAsia="MS PGothic" w:hAnsi="Helvetica" w:cs="Helvetica"/>
                <w:kern w:val="0"/>
                <w:sz w:val="16"/>
                <w:szCs w:val="16"/>
              </w:rPr>
              <w:br/>
            </w:r>
            <w:r>
              <w:rPr>
                <w:rFonts w:ascii="Helvetica" w:eastAsia="MS PGothic" w:hAnsi="Helvetica" w:cs="Helvetica"/>
                <w:kern w:val="0"/>
                <w:sz w:val="16"/>
                <w:szCs w:val="16"/>
              </w:rPr>
              <w:br/>
            </w:r>
            <w:r w:rsidRPr="006A3A1E">
              <w:rPr>
                <w:rFonts w:ascii="Helvetica" w:eastAsia="MS PGothic" w:hAnsi="Helvetica" w:cs="Helvetica"/>
                <w:kern w:val="0"/>
                <w:sz w:val="16"/>
                <w:szCs w:val="16"/>
              </w:rPr>
              <w:t>OTHER TEST CONDITIONS</w:t>
            </w:r>
            <w:r>
              <w:rPr>
                <w:rFonts w:ascii="Helvetica" w:eastAsia="MS PGothic" w:hAnsi="Helvetica" w:cs="Helvetica"/>
                <w:kern w:val="0"/>
                <w:sz w:val="16"/>
                <w:szCs w:val="16"/>
              </w:rPr>
              <w:br/>
            </w:r>
            <w:r w:rsidRPr="006A3A1E">
              <w:rPr>
                <w:rFonts w:ascii="Helvetica" w:eastAsia="MS PGothic" w:hAnsi="Helvetica" w:cs="Helvetica"/>
                <w:kern w:val="0"/>
                <w:sz w:val="16"/>
                <w:szCs w:val="16"/>
              </w:rPr>
              <w:t xml:space="preserve">- Photoperiod: 16:8 hours, light-darkness cycle </w:t>
            </w:r>
            <w:r>
              <w:rPr>
                <w:rFonts w:ascii="Helvetica" w:eastAsia="MS PGothic" w:hAnsi="Helvetica" w:cs="Helvetica"/>
                <w:kern w:val="0"/>
                <w:sz w:val="16"/>
                <w:szCs w:val="16"/>
              </w:rPr>
              <w:br/>
            </w:r>
            <w:r>
              <w:rPr>
                <w:rFonts w:ascii="Helvetica" w:eastAsia="MS PGothic" w:hAnsi="Helvetica" w:cs="Helvetica"/>
                <w:kern w:val="0"/>
                <w:sz w:val="16"/>
                <w:szCs w:val="16"/>
              </w:rPr>
              <w:br/>
            </w:r>
            <w:r w:rsidRPr="006A3A1E">
              <w:rPr>
                <w:rFonts w:ascii="Helvetica" w:eastAsia="MS PGothic" w:hAnsi="Helvetica" w:cs="Helvetica"/>
                <w:kern w:val="0"/>
                <w:sz w:val="16"/>
                <w:szCs w:val="16"/>
              </w:rPr>
              <w:t>TEST CONCENTRATIONS</w:t>
            </w:r>
            <w:r>
              <w:rPr>
                <w:rFonts w:ascii="Helvetica" w:eastAsia="MS PGothic" w:hAnsi="Helvetica" w:cs="Helvetica"/>
                <w:kern w:val="0"/>
                <w:sz w:val="16"/>
                <w:szCs w:val="16"/>
              </w:rPr>
              <w:br/>
            </w:r>
            <w:r w:rsidRPr="006A3A1E">
              <w:rPr>
                <w:rFonts w:ascii="Helvetica" w:eastAsia="MS PGothic" w:hAnsi="Helvetica" w:cs="Helvetica"/>
                <w:kern w:val="0"/>
                <w:sz w:val="16"/>
                <w:szCs w:val="16"/>
              </w:rPr>
              <w:t>- Test concentrations: control and 99.8 mg/L (limit test).</w:t>
            </w:r>
            <w:r>
              <w:rPr>
                <w:rFonts w:ascii="Helvetica" w:eastAsia="MS PGothic" w:hAnsi="Helvetica" w:cs="Helvetica"/>
                <w:kern w:val="0"/>
                <w:sz w:val="16"/>
                <w:szCs w:val="16"/>
              </w:rPr>
              <w:br/>
            </w:r>
          </w:p>
        </w:tc>
      </w:tr>
    </w:tbl>
    <w:p w:rsidR="006A3A1E" w:rsidRPr="006A3A1E" w:rsidRDefault="006A3A1E" w:rsidP="00021D0D">
      <w:pPr>
        <w:widowControl/>
        <w:spacing w:line="240" w:lineRule="exact"/>
        <w:jc w:val="left"/>
        <w:rPr>
          <w:rFonts w:ascii="Helvetica" w:eastAsia="MS PGothic" w:hAnsi="Helvetica" w:cs="Helvetica"/>
          <w:b/>
          <w:bCs/>
          <w:i/>
          <w:iCs/>
          <w:kern w:val="0"/>
          <w:sz w:val="20"/>
          <w:szCs w:val="20"/>
        </w:rPr>
      </w:pPr>
      <w:r w:rsidRPr="006A3A1E">
        <w:rPr>
          <w:rFonts w:ascii="Helvetica" w:eastAsia="MS PGothic" w:hAnsi="Helvetica" w:cs="Helvetica"/>
          <w:b/>
          <w:bCs/>
          <w:i/>
          <w:iCs/>
          <w:kern w:val="0"/>
          <w:sz w:val="20"/>
          <w:szCs w:val="20"/>
        </w:rPr>
        <w:lastRenderedPageBreak/>
        <w:t xml:space="preserve">Reference substance (positive control) </w:t>
      </w:r>
    </w:p>
    <w:tbl>
      <w:tblPr>
        <w:tblW w:w="0" w:type="auto"/>
        <w:tblCellSpacing w:w="7" w:type="dxa"/>
        <w:tblCellMar>
          <w:top w:w="45" w:type="dxa"/>
          <w:left w:w="45" w:type="dxa"/>
          <w:bottom w:w="45" w:type="dxa"/>
          <w:right w:w="45" w:type="dxa"/>
        </w:tblCellMar>
        <w:tblLook w:val="04A0"/>
      </w:tblPr>
      <w:tblGrid>
        <w:gridCol w:w="2502"/>
      </w:tblGrid>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divId w:val="1192570565"/>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yes (copper sulfate </w:t>
            </w:r>
            <w:proofErr w:type="spellStart"/>
            <w:r w:rsidRPr="006A3A1E">
              <w:rPr>
                <w:rFonts w:ascii="Helvetica" w:eastAsia="MS PGothic" w:hAnsi="Helvetica" w:cs="Helvetica"/>
                <w:kern w:val="0"/>
                <w:sz w:val="16"/>
                <w:szCs w:val="16"/>
              </w:rPr>
              <w:t>pentahydrate</w:t>
            </w:r>
            <w:proofErr w:type="spellEnd"/>
            <w:r w:rsidRPr="006A3A1E">
              <w:rPr>
                <w:rFonts w:ascii="Helvetica" w:eastAsia="MS PGothic" w:hAnsi="Helvetica" w:cs="Helvetica"/>
                <w:kern w:val="0"/>
                <w:sz w:val="16"/>
                <w:szCs w:val="16"/>
              </w:rPr>
              <w:t xml:space="preserve">) </w:t>
            </w:r>
          </w:p>
        </w:tc>
      </w:tr>
    </w:tbl>
    <w:p w:rsidR="006A3A1E" w:rsidRPr="006A3A1E" w:rsidRDefault="006A3A1E" w:rsidP="00D96DAD">
      <w:pPr>
        <w:widowControl/>
        <w:spacing w:beforeLines="100" w:line="280" w:lineRule="exact"/>
        <w:jc w:val="left"/>
        <w:rPr>
          <w:rFonts w:ascii="Helvetica" w:eastAsia="MS PGothic" w:hAnsi="Helvetica" w:cs="Helvetica"/>
          <w:b/>
          <w:bCs/>
          <w:kern w:val="0"/>
          <w:sz w:val="28"/>
          <w:szCs w:val="28"/>
        </w:rPr>
      </w:pPr>
      <w:r w:rsidRPr="006A3A1E">
        <w:rPr>
          <w:rFonts w:ascii="Helvetica" w:eastAsia="MS PGothic" w:hAnsi="Helvetica" w:cs="Helvetica"/>
          <w:b/>
          <w:bCs/>
          <w:kern w:val="0"/>
          <w:sz w:val="28"/>
          <w:szCs w:val="28"/>
        </w:rPr>
        <w:t xml:space="preserve">Results and discussions </w:t>
      </w:r>
    </w:p>
    <w:p w:rsidR="006A3A1E" w:rsidRPr="006A3A1E" w:rsidRDefault="006A3A1E" w:rsidP="00021D0D">
      <w:pPr>
        <w:widowControl/>
        <w:spacing w:line="240" w:lineRule="exact"/>
        <w:jc w:val="left"/>
        <w:rPr>
          <w:rFonts w:ascii="Helvetica" w:eastAsia="MS PGothic" w:hAnsi="Helvetica" w:cs="Helvetica"/>
          <w:b/>
          <w:bCs/>
          <w:kern w:val="0"/>
          <w:sz w:val="20"/>
          <w:szCs w:val="20"/>
        </w:rPr>
      </w:pPr>
      <w:r w:rsidRPr="006A3A1E">
        <w:rPr>
          <w:rFonts w:ascii="Helvetica" w:eastAsia="MS PGothic" w:hAnsi="Helvetica" w:cs="Helvetica"/>
          <w:b/>
          <w:bCs/>
          <w:kern w:val="0"/>
          <w:sz w:val="20"/>
          <w:szCs w:val="20"/>
        </w:rPr>
        <w:t xml:space="preserve">Effect concentrations </w:t>
      </w:r>
    </w:p>
    <w:tbl>
      <w:tblPr>
        <w:tblW w:w="0" w:type="auto"/>
        <w:tblBorders>
          <w:top w:val="single" w:sz="6" w:space="0" w:color="auto"/>
          <w:left w:val="single" w:sz="6" w:space="0" w:color="auto"/>
          <w:bottom w:val="single" w:sz="6" w:space="0" w:color="auto"/>
          <w:right w:val="single" w:sz="6" w:space="0" w:color="auto"/>
        </w:tblBorders>
        <w:tblCellMar>
          <w:top w:w="45" w:type="dxa"/>
          <w:left w:w="45" w:type="dxa"/>
          <w:bottom w:w="45" w:type="dxa"/>
          <w:right w:w="45" w:type="dxa"/>
        </w:tblCellMar>
        <w:tblLook w:val="04A0"/>
      </w:tblPr>
      <w:tblGrid>
        <w:gridCol w:w="749"/>
        <w:gridCol w:w="784"/>
        <w:gridCol w:w="880"/>
        <w:gridCol w:w="1513"/>
        <w:gridCol w:w="1097"/>
        <w:gridCol w:w="2021"/>
        <w:gridCol w:w="1550"/>
      </w:tblGrid>
      <w:tr w:rsidR="006A3A1E" w:rsidRPr="006A3A1E">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center"/>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Duration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center"/>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Endpoint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center"/>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Effect conc.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center"/>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Nominal/Measured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center"/>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Conc. based on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center"/>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Basis for effect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center"/>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Remarks (e.g. 95% CL) </w:t>
            </w:r>
          </w:p>
        </w:tc>
      </w:tr>
      <w:tr w:rsidR="006A3A1E" w:rsidRPr="006A3A1E">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left"/>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14 d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left"/>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LC50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left"/>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&gt; 99.8 mg/L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left"/>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nominal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left"/>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mortality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r>
      <w:tr w:rsidR="006A3A1E" w:rsidRPr="006A3A1E">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left"/>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14 d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left"/>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NOEC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left"/>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&gt; 99.8 mg/L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left"/>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nominal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left"/>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other: mortality, growth, symptom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r>
    </w:tbl>
    <w:p w:rsidR="006A3A1E" w:rsidRPr="006A3A1E" w:rsidRDefault="006A3A1E" w:rsidP="00021D0D">
      <w:pPr>
        <w:widowControl/>
        <w:spacing w:line="240" w:lineRule="exact"/>
        <w:jc w:val="left"/>
        <w:rPr>
          <w:rFonts w:ascii="Helvetica" w:eastAsia="MS PGothic" w:hAnsi="Helvetica" w:cs="Helvetica"/>
          <w:b/>
          <w:bCs/>
          <w:i/>
          <w:iCs/>
          <w:kern w:val="0"/>
          <w:sz w:val="20"/>
          <w:szCs w:val="20"/>
        </w:rPr>
      </w:pPr>
      <w:r w:rsidRPr="006A3A1E">
        <w:rPr>
          <w:rFonts w:ascii="Helvetica" w:eastAsia="MS PGothic" w:hAnsi="Helvetica" w:cs="Helvetica"/>
          <w:b/>
          <w:bCs/>
          <w:i/>
          <w:iCs/>
          <w:kern w:val="0"/>
          <w:sz w:val="20"/>
          <w:szCs w:val="20"/>
        </w:rPr>
        <w:t xml:space="preserve">Details on results </w:t>
      </w:r>
    </w:p>
    <w:tbl>
      <w:tblPr>
        <w:tblW w:w="0" w:type="auto"/>
        <w:tblCellSpacing w:w="7" w:type="dxa"/>
        <w:tblCellMar>
          <w:top w:w="45" w:type="dxa"/>
          <w:left w:w="45" w:type="dxa"/>
          <w:bottom w:w="45" w:type="dxa"/>
          <w:right w:w="45" w:type="dxa"/>
        </w:tblCellMar>
        <w:tblLook w:val="04A0"/>
      </w:tblPr>
      <w:tblGrid>
        <w:gridCol w:w="8622"/>
      </w:tblGrid>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divId w:val="1829053471"/>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 </w:t>
            </w:r>
            <w:proofErr w:type="spellStart"/>
            <w:r w:rsidRPr="006A3A1E">
              <w:rPr>
                <w:rFonts w:ascii="Helvetica" w:eastAsia="MS PGothic" w:hAnsi="Helvetica" w:cs="Helvetica"/>
                <w:kern w:val="0"/>
                <w:sz w:val="16"/>
                <w:szCs w:val="16"/>
              </w:rPr>
              <w:t>Behavioural</w:t>
            </w:r>
            <w:proofErr w:type="spellEnd"/>
            <w:r w:rsidRPr="006A3A1E">
              <w:rPr>
                <w:rFonts w:ascii="Helvetica" w:eastAsia="MS PGothic" w:hAnsi="Helvetica" w:cs="Helvetica"/>
                <w:kern w:val="0"/>
                <w:sz w:val="16"/>
                <w:szCs w:val="16"/>
              </w:rPr>
              <w:t xml:space="preserve"> abnormalities: No symptoms were observed in control and 99.8 mg/L. </w:t>
            </w:r>
            <w:r>
              <w:rPr>
                <w:rFonts w:ascii="Helvetica" w:eastAsia="MS PGothic" w:hAnsi="Helvetica" w:cs="Helvetica"/>
                <w:kern w:val="0"/>
                <w:sz w:val="16"/>
                <w:szCs w:val="16"/>
              </w:rPr>
              <w:br/>
            </w:r>
            <w:r w:rsidRPr="006A3A1E">
              <w:rPr>
                <w:rFonts w:ascii="Helvetica" w:eastAsia="MS PGothic" w:hAnsi="Helvetica" w:cs="Helvetica"/>
                <w:kern w:val="0"/>
                <w:sz w:val="16"/>
                <w:szCs w:val="16"/>
              </w:rPr>
              <w:t xml:space="preserve">- Observations on body length and weight: No significant difference was detected in 99.8 mg/L compared to control in fish weight and length at the end of the test. </w:t>
            </w:r>
            <w:r>
              <w:rPr>
                <w:rFonts w:ascii="Helvetica" w:eastAsia="MS PGothic" w:hAnsi="Helvetica" w:cs="Helvetica"/>
                <w:kern w:val="0"/>
                <w:sz w:val="16"/>
                <w:szCs w:val="16"/>
              </w:rPr>
              <w:br/>
            </w:r>
            <w:r w:rsidRPr="006A3A1E">
              <w:rPr>
                <w:rFonts w:ascii="Helvetica" w:eastAsia="MS PGothic" w:hAnsi="Helvetica" w:cs="Helvetica"/>
                <w:kern w:val="0"/>
                <w:sz w:val="16"/>
                <w:szCs w:val="16"/>
              </w:rPr>
              <w:t>- Mortality of control: None.</w:t>
            </w:r>
            <w:r>
              <w:rPr>
                <w:rFonts w:ascii="Helvetica" w:eastAsia="MS PGothic" w:hAnsi="Helvetica" w:cs="Helvetica"/>
                <w:kern w:val="0"/>
                <w:sz w:val="16"/>
                <w:szCs w:val="16"/>
              </w:rPr>
              <w:br/>
            </w:r>
            <w:r w:rsidRPr="006A3A1E">
              <w:rPr>
                <w:rFonts w:ascii="Helvetica" w:eastAsia="MS PGothic" w:hAnsi="Helvetica" w:cs="Helvetica"/>
                <w:kern w:val="0"/>
                <w:sz w:val="16"/>
                <w:szCs w:val="16"/>
              </w:rPr>
              <w:t>- Other adverse effects control: None.</w:t>
            </w:r>
            <w:r>
              <w:rPr>
                <w:rFonts w:ascii="Helvetica" w:eastAsia="MS PGothic" w:hAnsi="Helvetica" w:cs="Helvetica"/>
                <w:kern w:val="0"/>
                <w:sz w:val="16"/>
                <w:szCs w:val="16"/>
              </w:rPr>
              <w:br/>
            </w:r>
          </w:p>
        </w:tc>
      </w:tr>
    </w:tbl>
    <w:p w:rsidR="006A3A1E" w:rsidRPr="006A3A1E" w:rsidRDefault="006A3A1E" w:rsidP="00021D0D">
      <w:pPr>
        <w:widowControl/>
        <w:spacing w:line="240" w:lineRule="exact"/>
        <w:jc w:val="left"/>
        <w:rPr>
          <w:rFonts w:ascii="Helvetica" w:eastAsia="MS PGothic" w:hAnsi="Helvetica" w:cs="Helvetica"/>
          <w:b/>
          <w:bCs/>
          <w:i/>
          <w:iCs/>
          <w:kern w:val="0"/>
          <w:sz w:val="20"/>
          <w:szCs w:val="20"/>
        </w:rPr>
      </w:pPr>
      <w:r w:rsidRPr="006A3A1E">
        <w:rPr>
          <w:rFonts w:ascii="Helvetica" w:eastAsia="MS PGothic" w:hAnsi="Helvetica" w:cs="Helvetica"/>
          <w:b/>
          <w:bCs/>
          <w:i/>
          <w:iCs/>
          <w:kern w:val="0"/>
          <w:sz w:val="20"/>
          <w:szCs w:val="20"/>
        </w:rPr>
        <w:t xml:space="preserve">Results with reference substance (positive control) </w:t>
      </w:r>
    </w:p>
    <w:tbl>
      <w:tblPr>
        <w:tblW w:w="0" w:type="auto"/>
        <w:tblCellSpacing w:w="7" w:type="dxa"/>
        <w:tblCellMar>
          <w:top w:w="45" w:type="dxa"/>
          <w:left w:w="45" w:type="dxa"/>
          <w:bottom w:w="45" w:type="dxa"/>
          <w:right w:w="45" w:type="dxa"/>
        </w:tblCellMar>
        <w:tblLook w:val="04A0"/>
      </w:tblPr>
      <w:tblGrid>
        <w:gridCol w:w="1915"/>
      </w:tblGrid>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divId w:val="812211827"/>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 LC50: (96hr) 0.73 mg/L. </w:t>
            </w:r>
            <w:r>
              <w:rPr>
                <w:rFonts w:ascii="Helvetica" w:eastAsia="MS PGothic" w:hAnsi="Helvetica" w:cs="Helvetica"/>
                <w:kern w:val="0"/>
                <w:sz w:val="16"/>
                <w:szCs w:val="16"/>
              </w:rPr>
              <w:br/>
            </w:r>
          </w:p>
        </w:tc>
      </w:tr>
    </w:tbl>
    <w:p w:rsidR="006A3A1E" w:rsidRPr="006A3A1E" w:rsidRDefault="006A3A1E" w:rsidP="00021D0D">
      <w:pPr>
        <w:widowControl/>
        <w:spacing w:line="240" w:lineRule="exact"/>
        <w:jc w:val="left"/>
        <w:rPr>
          <w:rFonts w:ascii="Helvetica" w:eastAsia="MS PGothic" w:hAnsi="Helvetica" w:cs="Helvetica"/>
          <w:b/>
          <w:bCs/>
          <w:i/>
          <w:iCs/>
          <w:kern w:val="0"/>
          <w:sz w:val="20"/>
          <w:szCs w:val="20"/>
        </w:rPr>
      </w:pPr>
      <w:r w:rsidRPr="006A3A1E">
        <w:rPr>
          <w:rFonts w:ascii="Helvetica" w:eastAsia="MS PGothic" w:hAnsi="Helvetica" w:cs="Helvetica"/>
          <w:b/>
          <w:bCs/>
          <w:i/>
          <w:iCs/>
          <w:kern w:val="0"/>
          <w:sz w:val="20"/>
          <w:szCs w:val="20"/>
        </w:rPr>
        <w:t xml:space="preserve">Reported statistics and error estimates </w:t>
      </w:r>
    </w:p>
    <w:tbl>
      <w:tblPr>
        <w:tblW w:w="0" w:type="auto"/>
        <w:tblCellSpacing w:w="7" w:type="dxa"/>
        <w:tblCellMar>
          <w:top w:w="45" w:type="dxa"/>
          <w:left w:w="45" w:type="dxa"/>
          <w:bottom w:w="45" w:type="dxa"/>
          <w:right w:w="45" w:type="dxa"/>
        </w:tblCellMar>
        <w:tblLook w:val="04A0"/>
      </w:tblPr>
      <w:tblGrid>
        <w:gridCol w:w="8622"/>
      </w:tblGrid>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divId w:val="331837575"/>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Because of the limiting test, the LC50 values were not calculated, and were presented more than the highest concentration. NOEC value (growth) was determined by </w:t>
            </w:r>
            <w:proofErr w:type="spellStart"/>
            <w:r w:rsidRPr="006A3A1E">
              <w:rPr>
                <w:rFonts w:ascii="Helvetica" w:eastAsia="MS PGothic" w:hAnsi="Helvetica" w:cs="Helvetica"/>
                <w:kern w:val="0"/>
                <w:sz w:val="16"/>
                <w:szCs w:val="16"/>
              </w:rPr>
              <w:t>Dunnett’s</w:t>
            </w:r>
            <w:proofErr w:type="spellEnd"/>
            <w:r w:rsidRPr="006A3A1E">
              <w:rPr>
                <w:rFonts w:ascii="Helvetica" w:eastAsia="MS PGothic" w:hAnsi="Helvetica" w:cs="Helvetica"/>
                <w:kern w:val="0"/>
                <w:sz w:val="16"/>
                <w:szCs w:val="16"/>
              </w:rPr>
              <w:t xml:space="preserve"> multiple comparison. </w:t>
            </w:r>
          </w:p>
        </w:tc>
      </w:tr>
    </w:tbl>
    <w:p w:rsidR="006A3A1E" w:rsidRPr="006A3A1E" w:rsidRDefault="006A3A1E" w:rsidP="00021D0D">
      <w:pPr>
        <w:widowControl/>
        <w:spacing w:line="240" w:lineRule="exact"/>
        <w:jc w:val="left"/>
        <w:rPr>
          <w:rFonts w:ascii="Helvetica" w:eastAsia="MS PGothic" w:hAnsi="Helvetica" w:cs="Helvetica"/>
          <w:b/>
          <w:bCs/>
          <w:kern w:val="0"/>
          <w:sz w:val="20"/>
          <w:szCs w:val="20"/>
        </w:rPr>
      </w:pPr>
      <w:r w:rsidRPr="006A3A1E">
        <w:rPr>
          <w:rFonts w:ascii="Helvetica" w:eastAsia="MS PGothic" w:hAnsi="Helvetica" w:cs="Helvetica"/>
          <w:b/>
          <w:bCs/>
          <w:kern w:val="0"/>
          <w:sz w:val="20"/>
          <w:szCs w:val="20"/>
        </w:rPr>
        <w:t xml:space="preserve">Any other information on results incl. tables </w:t>
      </w:r>
    </w:p>
    <w:tbl>
      <w:tblPr>
        <w:tblW w:w="0" w:type="auto"/>
        <w:tblCellSpacing w:w="7" w:type="dxa"/>
        <w:tblCellMar>
          <w:top w:w="45" w:type="dxa"/>
          <w:left w:w="45" w:type="dxa"/>
          <w:bottom w:w="45" w:type="dxa"/>
          <w:right w:w="45" w:type="dxa"/>
        </w:tblCellMar>
        <w:tblLook w:val="04A0"/>
      </w:tblPr>
      <w:tblGrid>
        <w:gridCol w:w="8622"/>
      </w:tblGrid>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after="100" w:afterAutospacing="1" w:line="240" w:lineRule="exact"/>
              <w:jc w:val="left"/>
              <w:rPr>
                <w:rFonts w:ascii="MS PGothic" w:eastAsia="MS PGothic" w:hAnsi="MS PGothic" w:cs="MS PGothic"/>
                <w:kern w:val="0"/>
                <w:sz w:val="24"/>
                <w:szCs w:val="24"/>
              </w:rPr>
            </w:pPr>
            <w:r w:rsidRPr="006A3A1E">
              <w:rPr>
                <w:rFonts w:ascii="Helvetica" w:eastAsia="MS PGothic" w:hAnsi="Helvetica" w:cs="Helvetica"/>
                <w:kern w:val="0"/>
                <w:sz w:val="16"/>
                <w:szCs w:val="16"/>
              </w:rPr>
              <w:t>- Measured Concentrations: The test concentrations were measured at the start, 7th-day after starting the test and the end of the test using GC.</w:t>
            </w:r>
          </w:p>
          <w:p w:rsidR="006A3A1E" w:rsidRPr="006A3A1E" w:rsidRDefault="006A3A1E" w:rsidP="00021D0D">
            <w:pPr>
              <w:widowControl/>
              <w:spacing w:line="240" w:lineRule="exact"/>
              <w:jc w:val="left"/>
              <w:rPr>
                <w:rFonts w:ascii="MS PGothic" w:eastAsia="MS PGothic" w:hAnsi="MS PGothic" w:cs="MS PGothic"/>
                <w:kern w:val="0"/>
                <w:sz w:val="24"/>
                <w:szCs w:val="24"/>
              </w:rPr>
            </w:pPr>
            <w:r w:rsidRPr="006A3A1E">
              <w:rPr>
                <w:rFonts w:ascii="Helvetica" w:eastAsia="MS PGothic" w:hAnsi="Helvetica" w:cs="Helvetica"/>
                <w:kern w:val="0"/>
                <w:sz w:val="16"/>
                <w:szCs w:val="16"/>
              </w:rPr>
              <w:t>Table1. Concentration of the Test Substance in Test Water.</w:t>
            </w:r>
          </w:p>
          <w:tbl>
            <w:tblPr>
              <w:tblW w:w="4520" w:type="dxa"/>
              <w:tblCellSpacing w:w="0" w:type="dxa"/>
              <w:tblBorders>
                <w:top w:val="outset" w:sz="12" w:space="0" w:color="auto"/>
                <w:left w:val="outset" w:sz="12" w:space="0" w:color="auto"/>
                <w:bottom w:val="outset" w:sz="12" w:space="0" w:color="auto"/>
                <w:right w:val="outset" w:sz="12" w:space="0" w:color="auto"/>
              </w:tblBorders>
              <w:tblCellMar>
                <w:left w:w="0" w:type="dxa"/>
                <w:right w:w="0" w:type="dxa"/>
              </w:tblCellMar>
              <w:tblLook w:val="04A0"/>
            </w:tblPr>
            <w:tblGrid>
              <w:gridCol w:w="960"/>
              <w:gridCol w:w="840"/>
              <w:gridCol w:w="840"/>
              <w:gridCol w:w="840"/>
              <w:gridCol w:w="1040"/>
            </w:tblGrid>
            <w:tr w:rsidR="006A3A1E" w:rsidRPr="006A3A1E">
              <w:trPr>
                <w:trHeight w:val="228"/>
                <w:tblCellSpacing w:w="0" w:type="dxa"/>
              </w:trPr>
              <w:tc>
                <w:tcPr>
                  <w:tcW w:w="960" w:type="dxa"/>
                  <w:vMerge w:val="restart"/>
                  <w:tcBorders>
                    <w:top w:val="outset" w:sz="6" w:space="0" w:color="auto"/>
                    <w:left w:val="outset" w:sz="6" w:space="0" w:color="auto"/>
                    <w:bottom w:val="single" w:sz="8" w:space="0" w:color="000000"/>
                    <w:right w:val="outset" w:sz="6" w:space="0" w:color="auto"/>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Nominal Conc. (mg/L)</w:t>
                  </w:r>
                </w:p>
              </w:tc>
              <w:tc>
                <w:tcPr>
                  <w:tcW w:w="2520" w:type="dxa"/>
                  <w:gridSpan w:val="3"/>
                  <w:tcBorders>
                    <w:top w:val="outset" w:sz="6" w:space="0" w:color="auto"/>
                    <w:left w:val="nil"/>
                    <w:bottom w:val="outset" w:sz="6" w:space="0" w:color="auto"/>
                    <w:right w:val="single" w:sz="8" w:space="0" w:color="000000"/>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Measured Concentration, mg/L</w:t>
                  </w:r>
                </w:p>
              </w:tc>
              <w:tc>
                <w:tcPr>
                  <w:tcW w:w="1040" w:type="dxa"/>
                  <w:vMerge w:val="restart"/>
                  <w:tcBorders>
                    <w:top w:val="outset" w:sz="6" w:space="0" w:color="auto"/>
                    <w:left w:val="outset" w:sz="6" w:space="0" w:color="auto"/>
                    <w:bottom w:val="single" w:sz="8" w:space="0" w:color="000000"/>
                    <w:right w:val="outset" w:sz="6" w:space="0" w:color="auto"/>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Mean Measured Conc.</w:t>
                  </w:r>
                  <w:r>
                    <w:rPr>
                      <w:rFonts w:ascii="Helvetica" w:eastAsia="MS PGothic" w:hAnsi="Helvetica" w:cs="Helvetica"/>
                      <w:kern w:val="0"/>
                      <w:sz w:val="16"/>
                      <w:szCs w:val="16"/>
                    </w:rPr>
                    <w:br/>
                  </w:r>
                  <w:r>
                    <w:rPr>
                      <w:rFonts w:ascii="Helvetica" w:eastAsia="MS PGothic" w:hAnsi="Helvetica" w:cs="Helvetica"/>
                      <w:kern w:val="0"/>
                      <w:sz w:val="16"/>
                      <w:szCs w:val="16"/>
                    </w:rPr>
                    <w:br/>
                  </w:r>
                  <w:r w:rsidRPr="006A3A1E">
                    <w:rPr>
                      <w:rFonts w:ascii="Helvetica" w:eastAsia="MS PGothic" w:hAnsi="Helvetica" w:cs="Helvetica"/>
                      <w:kern w:val="0"/>
                      <w:sz w:val="16"/>
                      <w:szCs w:val="16"/>
                    </w:rPr>
                    <w:t>(mg/L)</w:t>
                  </w:r>
                </w:p>
              </w:tc>
            </w:tr>
            <w:tr w:rsidR="006A3A1E" w:rsidRPr="006A3A1E">
              <w:trPr>
                <w:trHeight w:val="279"/>
                <w:tblCellSpacing w:w="0" w:type="dxa"/>
              </w:trPr>
              <w:tc>
                <w:tcPr>
                  <w:tcW w:w="0" w:type="auto"/>
                  <w:vMerge/>
                  <w:tcBorders>
                    <w:top w:val="outset" w:sz="6" w:space="0" w:color="auto"/>
                    <w:left w:val="outset" w:sz="6" w:space="0" w:color="auto"/>
                    <w:bottom w:val="single" w:sz="8" w:space="0" w:color="000000"/>
                    <w:right w:val="outset" w:sz="6" w:space="0" w:color="auto"/>
                  </w:tcBorders>
                  <w:vAlign w:val="center"/>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c>
                <w:tcPr>
                  <w:tcW w:w="2520" w:type="dxa"/>
                  <w:gridSpan w:val="3"/>
                  <w:tcBorders>
                    <w:top w:val="outset" w:sz="6" w:space="0" w:color="auto"/>
                    <w:left w:val="nil"/>
                    <w:bottom w:val="outset" w:sz="6" w:space="0" w:color="auto"/>
                    <w:right w:val="single" w:sz="8" w:space="0" w:color="000000"/>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(Percent of Nominal)</w:t>
                  </w:r>
                </w:p>
              </w:tc>
              <w:tc>
                <w:tcPr>
                  <w:tcW w:w="0" w:type="auto"/>
                  <w:vMerge/>
                  <w:tcBorders>
                    <w:top w:val="outset" w:sz="6" w:space="0" w:color="auto"/>
                    <w:left w:val="outset" w:sz="6" w:space="0" w:color="auto"/>
                    <w:bottom w:val="single" w:sz="8" w:space="0" w:color="000000"/>
                    <w:right w:val="outset" w:sz="6" w:space="0" w:color="auto"/>
                  </w:tcBorders>
                  <w:vAlign w:val="center"/>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r>
            <w:tr w:rsidR="006A3A1E" w:rsidRPr="006A3A1E">
              <w:trPr>
                <w:trHeight w:val="456"/>
                <w:tblCellSpacing w:w="0" w:type="dxa"/>
              </w:trPr>
              <w:tc>
                <w:tcPr>
                  <w:tcW w:w="0" w:type="auto"/>
                  <w:vMerge/>
                  <w:tcBorders>
                    <w:top w:val="outset" w:sz="6" w:space="0" w:color="auto"/>
                    <w:left w:val="outset" w:sz="6" w:space="0" w:color="auto"/>
                    <w:bottom w:val="single" w:sz="8" w:space="0" w:color="000000"/>
                    <w:right w:val="outset" w:sz="6" w:space="0" w:color="auto"/>
                  </w:tcBorders>
                  <w:vAlign w:val="center"/>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c>
                <w:tcPr>
                  <w:tcW w:w="840" w:type="dxa"/>
                  <w:tcBorders>
                    <w:top w:val="outset" w:sz="6" w:space="0" w:color="auto"/>
                    <w:left w:val="outset" w:sz="6" w:space="0" w:color="auto"/>
                    <w:bottom w:val="outset" w:sz="6" w:space="0" w:color="auto"/>
                    <w:right w:val="outset" w:sz="6" w:space="0" w:color="auto"/>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0 Day</w:t>
                  </w:r>
                </w:p>
              </w:tc>
              <w:tc>
                <w:tcPr>
                  <w:tcW w:w="840" w:type="dxa"/>
                  <w:tcBorders>
                    <w:top w:val="outset" w:sz="6" w:space="0" w:color="auto"/>
                    <w:left w:val="outset" w:sz="6" w:space="0" w:color="auto"/>
                    <w:bottom w:val="outset" w:sz="6" w:space="0" w:color="auto"/>
                    <w:right w:val="outset" w:sz="6" w:space="0" w:color="auto"/>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7 Day</w:t>
                  </w:r>
                </w:p>
              </w:tc>
              <w:tc>
                <w:tcPr>
                  <w:tcW w:w="840" w:type="dxa"/>
                  <w:tcBorders>
                    <w:top w:val="outset" w:sz="6" w:space="0" w:color="auto"/>
                    <w:left w:val="outset" w:sz="6" w:space="0" w:color="auto"/>
                    <w:bottom w:val="outset" w:sz="6" w:space="0" w:color="auto"/>
                    <w:right w:val="outset" w:sz="6" w:space="0" w:color="auto"/>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14 Day</w:t>
                  </w:r>
                </w:p>
              </w:tc>
              <w:tc>
                <w:tcPr>
                  <w:tcW w:w="0" w:type="auto"/>
                  <w:vMerge/>
                  <w:tcBorders>
                    <w:top w:val="outset" w:sz="6" w:space="0" w:color="auto"/>
                    <w:left w:val="outset" w:sz="6" w:space="0" w:color="auto"/>
                    <w:bottom w:val="single" w:sz="8" w:space="0" w:color="000000"/>
                    <w:right w:val="outset" w:sz="6" w:space="0" w:color="auto"/>
                  </w:tcBorders>
                  <w:vAlign w:val="center"/>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r>
            <w:tr w:rsidR="006A3A1E" w:rsidRPr="006A3A1E">
              <w:trPr>
                <w:trHeight w:val="240"/>
                <w:tblCellSpacing w:w="0" w:type="dxa"/>
              </w:trPr>
              <w:tc>
                <w:tcPr>
                  <w:tcW w:w="960" w:type="dxa"/>
                  <w:tcBorders>
                    <w:top w:val="outset" w:sz="6" w:space="0" w:color="auto"/>
                    <w:left w:val="outset" w:sz="6" w:space="0" w:color="auto"/>
                    <w:bottom w:val="outset" w:sz="6" w:space="0" w:color="auto"/>
                    <w:right w:val="outset" w:sz="6" w:space="0" w:color="auto"/>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Control</w:t>
                  </w:r>
                </w:p>
              </w:tc>
              <w:tc>
                <w:tcPr>
                  <w:tcW w:w="840" w:type="dxa"/>
                  <w:tcBorders>
                    <w:top w:val="outset" w:sz="6" w:space="0" w:color="auto"/>
                    <w:left w:val="outset" w:sz="6" w:space="0" w:color="auto"/>
                    <w:bottom w:val="outset" w:sz="6" w:space="0" w:color="auto"/>
                    <w:right w:val="outset" w:sz="6" w:space="0" w:color="auto"/>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&lt;0.2</w:t>
                  </w:r>
                </w:p>
              </w:tc>
              <w:tc>
                <w:tcPr>
                  <w:tcW w:w="840" w:type="dxa"/>
                  <w:tcBorders>
                    <w:top w:val="outset" w:sz="6" w:space="0" w:color="auto"/>
                    <w:left w:val="outset" w:sz="6" w:space="0" w:color="auto"/>
                    <w:bottom w:val="outset" w:sz="6" w:space="0" w:color="auto"/>
                    <w:right w:val="outset" w:sz="6" w:space="0" w:color="auto"/>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&lt;0.2</w:t>
                  </w:r>
                </w:p>
              </w:tc>
              <w:tc>
                <w:tcPr>
                  <w:tcW w:w="840" w:type="dxa"/>
                  <w:tcBorders>
                    <w:top w:val="outset" w:sz="6" w:space="0" w:color="auto"/>
                    <w:left w:val="outset" w:sz="6" w:space="0" w:color="auto"/>
                    <w:bottom w:val="outset" w:sz="6" w:space="0" w:color="auto"/>
                    <w:right w:val="outset" w:sz="6" w:space="0" w:color="auto"/>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&lt;0.2</w:t>
                  </w:r>
                </w:p>
              </w:tc>
              <w:tc>
                <w:tcPr>
                  <w:tcW w:w="1040" w:type="dxa"/>
                  <w:tcBorders>
                    <w:top w:val="outset" w:sz="6" w:space="0" w:color="auto"/>
                    <w:left w:val="outset" w:sz="6" w:space="0" w:color="auto"/>
                    <w:bottom w:val="outset" w:sz="6" w:space="0" w:color="auto"/>
                    <w:right w:val="outset" w:sz="6" w:space="0" w:color="auto"/>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w:t>
                  </w:r>
                </w:p>
              </w:tc>
            </w:tr>
            <w:tr w:rsidR="006A3A1E" w:rsidRPr="006A3A1E">
              <w:trPr>
                <w:trHeight w:val="240"/>
                <w:tblCellSpacing w:w="0" w:type="dxa"/>
              </w:trPr>
              <w:tc>
                <w:tcPr>
                  <w:tcW w:w="960" w:type="dxa"/>
                  <w:tcBorders>
                    <w:top w:val="outset" w:sz="6" w:space="0" w:color="auto"/>
                    <w:left w:val="outset" w:sz="6" w:space="0" w:color="auto"/>
                    <w:bottom w:val="outset" w:sz="6" w:space="0" w:color="auto"/>
                    <w:right w:val="outset" w:sz="6" w:space="0" w:color="auto"/>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99.8</w:t>
                  </w:r>
                </w:p>
              </w:tc>
              <w:tc>
                <w:tcPr>
                  <w:tcW w:w="840" w:type="dxa"/>
                  <w:tcBorders>
                    <w:top w:val="outset" w:sz="6" w:space="0" w:color="auto"/>
                    <w:left w:val="outset" w:sz="6" w:space="0" w:color="auto"/>
                    <w:bottom w:val="outset" w:sz="6" w:space="0" w:color="auto"/>
                    <w:right w:val="outset" w:sz="6" w:space="0" w:color="auto"/>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93.5 (94)</w:t>
                  </w:r>
                </w:p>
              </w:tc>
              <w:tc>
                <w:tcPr>
                  <w:tcW w:w="840" w:type="dxa"/>
                  <w:tcBorders>
                    <w:top w:val="outset" w:sz="6" w:space="0" w:color="auto"/>
                    <w:left w:val="outset" w:sz="6" w:space="0" w:color="auto"/>
                    <w:bottom w:val="outset" w:sz="6" w:space="0" w:color="auto"/>
                    <w:right w:val="outset" w:sz="6" w:space="0" w:color="auto"/>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85.4 (86)</w:t>
                  </w:r>
                </w:p>
              </w:tc>
              <w:tc>
                <w:tcPr>
                  <w:tcW w:w="840" w:type="dxa"/>
                  <w:tcBorders>
                    <w:top w:val="outset" w:sz="6" w:space="0" w:color="auto"/>
                    <w:left w:val="outset" w:sz="6" w:space="0" w:color="auto"/>
                    <w:bottom w:val="outset" w:sz="6" w:space="0" w:color="auto"/>
                    <w:right w:val="outset" w:sz="6" w:space="0" w:color="auto"/>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88.2 (88)</w:t>
                  </w:r>
                </w:p>
              </w:tc>
              <w:tc>
                <w:tcPr>
                  <w:tcW w:w="1040" w:type="dxa"/>
                  <w:tcBorders>
                    <w:top w:val="outset" w:sz="6" w:space="0" w:color="auto"/>
                    <w:left w:val="outset" w:sz="6" w:space="0" w:color="auto"/>
                    <w:bottom w:val="outset" w:sz="6" w:space="0" w:color="auto"/>
                    <w:right w:val="outset" w:sz="6" w:space="0" w:color="auto"/>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89.0 (89)</w:t>
                  </w:r>
                </w:p>
              </w:tc>
            </w:tr>
          </w:tbl>
          <w:p w:rsidR="006A3A1E" w:rsidRPr="006A3A1E" w:rsidRDefault="006A3A1E" w:rsidP="00021D0D">
            <w:pPr>
              <w:widowControl/>
              <w:spacing w:line="240" w:lineRule="exact"/>
              <w:jc w:val="left"/>
              <w:rPr>
                <w:rFonts w:ascii="MS PGothic" w:eastAsia="MS PGothic" w:hAnsi="MS PGothic" w:cs="MS PGothic"/>
                <w:kern w:val="0"/>
                <w:sz w:val="24"/>
                <w:szCs w:val="24"/>
              </w:rPr>
            </w:pPr>
            <w:r w:rsidRPr="006A3A1E">
              <w:rPr>
                <w:rFonts w:ascii="Helvetica" w:eastAsia="MS PGothic" w:hAnsi="Helvetica" w:cs="Helvetica"/>
                <w:kern w:val="0"/>
                <w:sz w:val="16"/>
                <w:szCs w:val="16"/>
              </w:rPr>
              <w:lastRenderedPageBreak/>
              <w:t>Toxic values were calculated by nominal concentrations, because measured concentration percentages of nominal concentration kept the variation within +/- 20%.</w:t>
            </w:r>
          </w:p>
          <w:p w:rsidR="006A3A1E" w:rsidRPr="006A3A1E" w:rsidRDefault="006A3A1E" w:rsidP="00021D0D">
            <w:pPr>
              <w:widowControl/>
              <w:spacing w:line="240" w:lineRule="exact"/>
              <w:jc w:val="left"/>
              <w:rPr>
                <w:rFonts w:ascii="MS PGothic" w:eastAsia="MS PGothic" w:hAnsi="MS PGothic" w:cs="MS PGothic"/>
                <w:kern w:val="0"/>
                <w:sz w:val="24"/>
                <w:szCs w:val="24"/>
              </w:rPr>
            </w:pPr>
            <w:r w:rsidRPr="006A3A1E">
              <w:rPr>
                <w:rFonts w:ascii="Helvetica" w:eastAsia="MS PGothic" w:hAnsi="Helvetica" w:cs="Helvetica"/>
                <w:kern w:val="0"/>
                <w:sz w:val="16"/>
                <w:szCs w:val="16"/>
              </w:rPr>
              <w:t>-Effect Data (mortality):</w:t>
            </w:r>
          </w:p>
          <w:p w:rsidR="006A3A1E" w:rsidRPr="006A3A1E" w:rsidRDefault="006A3A1E" w:rsidP="00021D0D">
            <w:pPr>
              <w:widowControl/>
              <w:spacing w:line="240" w:lineRule="exact"/>
              <w:jc w:val="left"/>
              <w:rPr>
                <w:rFonts w:ascii="MS PGothic" w:eastAsia="MS PGothic" w:hAnsi="MS PGothic" w:cs="MS PGothic"/>
                <w:kern w:val="0"/>
                <w:sz w:val="24"/>
                <w:szCs w:val="24"/>
              </w:rPr>
            </w:pPr>
            <w:r w:rsidRPr="006A3A1E">
              <w:rPr>
                <w:rFonts w:ascii="Helvetica" w:eastAsia="MS PGothic" w:hAnsi="Helvetica" w:cs="Helvetica"/>
                <w:kern w:val="0"/>
                <w:sz w:val="16"/>
                <w:szCs w:val="16"/>
              </w:rPr>
              <w:t>LC50 (14day) &gt;99.8 mg/L (</w:t>
            </w:r>
            <w:proofErr w:type="spellStart"/>
            <w:r w:rsidRPr="006A3A1E">
              <w:rPr>
                <w:rFonts w:ascii="Helvetica" w:eastAsia="MS PGothic" w:hAnsi="Helvetica" w:cs="Helvetica"/>
                <w:kern w:val="0"/>
                <w:sz w:val="16"/>
                <w:szCs w:val="16"/>
              </w:rPr>
              <w:t>nc</w:t>
            </w:r>
            <w:proofErr w:type="spellEnd"/>
            <w:r w:rsidRPr="006A3A1E">
              <w:rPr>
                <w:rFonts w:ascii="Helvetica" w:eastAsia="MS PGothic" w:hAnsi="Helvetica" w:cs="Helvetica"/>
                <w:kern w:val="0"/>
                <w:sz w:val="16"/>
                <w:szCs w:val="16"/>
              </w:rPr>
              <w:t>)</w:t>
            </w:r>
          </w:p>
          <w:p w:rsidR="006A3A1E" w:rsidRPr="006A3A1E" w:rsidRDefault="006A3A1E" w:rsidP="00021D0D">
            <w:pPr>
              <w:widowControl/>
              <w:spacing w:line="240" w:lineRule="exact"/>
              <w:jc w:val="left"/>
              <w:rPr>
                <w:rFonts w:ascii="MS PGothic" w:eastAsia="MS PGothic" w:hAnsi="MS PGothic" w:cs="MS PGothic"/>
                <w:kern w:val="0"/>
                <w:sz w:val="24"/>
                <w:szCs w:val="24"/>
              </w:rPr>
            </w:pPr>
            <w:r w:rsidRPr="006A3A1E">
              <w:rPr>
                <w:rFonts w:ascii="Helvetica" w:eastAsia="MS PGothic" w:hAnsi="Helvetica" w:cs="Helvetica"/>
                <w:kern w:val="0"/>
                <w:sz w:val="16"/>
                <w:szCs w:val="16"/>
              </w:rPr>
              <w:t>LC0 (14day) 99.8 mg/L (</w:t>
            </w:r>
            <w:proofErr w:type="spellStart"/>
            <w:r w:rsidRPr="006A3A1E">
              <w:rPr>
                <w:rFonts w:ascii="Helvetica" w:eastAsia="MS PGothic" w:hAnsi="Helvetica" w:cs="Helvetica"/>
                <w:kern w:val="0"/>
                <w:sz w:val="16"/>
                <w:szCs w:val="16"/>
              </w:rPr>
              <w:t>nc</w:t>
            </w:r>
            <w:proofErr w:type="spellEnd"/>
            <w:r w:rsidRPr="006A3A1E">
              <w:rPr>
                <w:rFonts w:ascii="Helvetica" w:eastAsia="MS PGothic" w:hAnsi="Helvetica" w:cs="Helvetica"/>
                <w:kern w:val="0"/>
                <w:sz w:val="16"/>
                <w:szCs w:val="16"/>
              </w:rPr>
              <w:t>)</w:t>
            </w:r>
          </w:p>
          <w:p w:rsidR="006A3A1E" w:rsidRPr="006A3A1E" w:rsidRDefault="006A3A1E" w:rsidP="00021D0D">
            <w:pPr>
              <w:widowControl/>
              <w:spacing w:line="240" w:lineRule="exact"/>
              <w:jc w:val="left"/>
              <w:rPr>
                <w:rFonts w:ascii="MS PGothic" w:eastAsia="MS PGothic" w:hAnsi="MS PGothic" w:cs="MS PGothic"/>
                <w:kern w:val="0"/>
                <w:sz w:val="24"/>
                <w:szCs w:val="24"/>
              </w:rPr>
            </w:pPr>
            <w:proofErr w:type="spellStart"/>
            <w:r w:rsidRPr="006A3A1E">
              <w:rPr>
                <w:rFonts w:ascii="Helvetica" w:eastAsia="MS PGothic" w:hAnsi="Helvetica" w:cs="Helvetica"/>
                <w:kern w:val="0"/>
                <w:sz w:val="16"/>
                <w:szCs w:val="16"/>
              </w:rPr>
              <w:t>nc</w:t>
            </w:r>
            <w:proofErr w:type="spellEnd"/>
            <w:r w:rsidRPr="006A3A1E">
              <w:rPr>
                <w:rFonts w:ascii="Helvetica" w:eastAsia="MS PGothic" w:hAnsi="Helvetica" w:cs="Helvetica"/>
                <w:kern w:val="0"/>
                <w:sz w:val="16"/>
                <w:szCs w:val="16"/>
              </w:rPr>
              <w:t>: based on nominal concentrations</w:t>
            </w:r>
          </w:p>
          <w:p w:rsidR="006A3A1E" w:rsidRPr="006A3A1E" w:rsidRDefault="006A3A1E" w:rsidP="00021D0D">
            <w:pPr>
              <w:widowControl/>
              <w:spacing w:line="240" w:lineRule="exact"/>
              <w:jc w:val="left"/>
              <w:rPr>
                <w:rFonts w:ascii="MS PGothic" w:eastAsia="MS PGothic" w:hAnsi="MS PGothic" w:cs="MS PGothic"/>
                <w:kern w:val="0"/>
                <w:sz w:val="24"/>
                <w:szCs w:val="24"/>
              </w:rPr>
            </w:pPr>
            <w:r w:rsidRPr="006A3A1E">
              <w:rPr>
                <w:rFonts w:ascii="Helvetica" w:eastAsia="MS PGothic" w:hAnsi="Helvetica" w:cs="Helvetica"/>
                <w:kern w:val="0"/>
                <w:sz w:val="16"/>
                <w:szCs w:val="16"/>
              </w:rPr>
              <w:t>-Effect Data (toxicological symptom):</w:t>
            </w:r>
          </w:p>
          <w:p w:rsidR="006A3A1E" w:rsidRPr="006A3A1E" w:rsidRDefault="006A3A1E" w:rsidP="00021D0D">
            <w:pPr>
              <w:widowControl/>
              <w:spacing w:line="240" w:lineRule="exact"/>
              <w:jc w:val="left"/>
              <w:rPr>
                <w:rFonts w:ascii="MS PGothic" w:eastAsia="MS PGothic" w:hAnsi="MS PGothic" w:cs="MS PGothic"/>
                <w:kern w:val="0"/>
                <w:sz w:val="24"/>
                <w:szCs w:val="24"/>
              </w:rPr>
            </w:pPr>
            <w:r w:rsidRPr="006A3A1E">
              <w:rPr>
                <w:rFonts w:ascii="Helvetica" w:eastAsia="MS PGothic" w:hAnsi="Helvetica" w:cs="Helvetica"/>
                <w:kern w:val="0"/>
                <w:sz w:val="16"/>
                <w:szCs w:val="16"/>
              </w:rPr>
              <w:t>NOEC (14day) 99.8 mg/L (</w:t>
            </w:r>
            <w:proofErr w:type="spellStart"/>
            <w:r w:rsidRPr="006A3A1E">
              <w:rPr>
                <w:rFonts w:ascii="Helvetica" w:eastAsia="MS PGothic" w:hAnsi="Helvetica" w:cs="Helvetica"/>
                <w:kern w:val="0"/>
                <w:sz w:val="16"/>
                <w:szCs w:val="16"/>
              </w:rPr>
              <w:t>nc</w:t>
            </w:r>
            <w:proofErr w:type="spellEnd"/>
            <w:r w:rsidRPr="006A3A1E">
              <w:rPr>
                <w:rFonts w:ascii="Helvetica" w:eastAsia="MS PGothic" w:hAnsi="Helvetica" w:cs="Helvetica"/>
                <w:kern w:val="0"/>
                <w:sz w:val="16"/>
                <w:szCs w:val="16"/>
              </w:rPr>
              <w:t>)</w:t>
            </w:r>
          </w:p>
          <w:p w:rsidR="006A3A1E" w:rsidRPr="006A3A1E" w:rsidRDefault="006A3A1E" w:rsidP="00021D0D">
            <w:pPr>
              <w:widowControl/>
              <w:spacing w:line="240" w:lineRule="exact"/>
              <w:jc w:val="left"/>
              <w:rPr>
                <w:rFonts w:ascii="MS PGothic" w:eastAsia="MS PGothic" w:hAnsi="MS PGothic" w:cs="MS PGothic"/>
                <w:kern w:val="0"/>
                <w:sz w:val="24"/>
                <w:szCs w:val="24"/>
              </w:rPr>
            </w:pPr>
            <w:r w:rsidRPr="006A3A1E">
              <w:rPr>
                <w:rFonts w:ascii="Helvetica" w:eastAsia="MS PGothic" w:hAnsi="Helvetica" w:cs="Helvetica"/>
                <w:kern w:val="0"/>
                <w:sz w:val="16"/>
                <w:szCs w:val="16"/>
              </w:rPr>
              <w:t>- Cumulative Mortality: No mortality was observed for 14 days at both control and 99.8 mg/L.</w:t>
            </w:r>
          </w:p>
          <w:p w:rsidR="006A3A1E" w:rsidRPr="006A3A1E" w:rsidRDefault="006A3A1E" w:rsidP="00021D0D">
            <w:pPr>
              <w:widowControl/>
              <w:spacing w:line="240" w:lineRule="exact"/>
              <w:jc w:val="left"/>
              <w:rPr>
                <w:rFonts w:ascii="MS PGothic" w:eastAsia="MS PGothic" w:hAnsi="MS PGothic" w:cs="MS PGothic"/>
                <w:kern w:val="0"/>
                <w:sz w:val="24"/>
                <w:szCs w:val="24"/>
              </w:rPr>
            </w:pPr>
            <w:r w:rsidRPr="006A3A1E">
              <w:rPr>
                <w:rFonts w:ascii="Helvetica" w:eastAsia="MS PGothic" w:hAnsi="Helvetica" w:cs="Helvetica"/>
                <w:kern w:val="0"/>
                <w:sz w:val="16"/>
                <w:szCs w:val="16"/>
              </w:rPr>
              <w:t xml:space="preserve">Table2. The Cumulative Numbers of Dead </w:t>
            </w:r>
            <w:proofErr w:type="spellStart"/>
            <w:r w:rsidRPr="006A3A1E">
              <w:rPr>
                <w:rFonts w:ascii="Helvetica" w:eastAsia="MS PGothic" w:hAnsi="Helvetica" w:cs="Helvetica"/>
                <w:kern w:val="0"/>
                <w:sz w:val="16"/>
                <w:szCs w:val="16"/>
              </w:rPr>
              <w:t>Oryzias</w:t>
            </w:r>
            <w:proofErr w:type="spellEnd"/>
            <w:r w:rsidRPr="006A3A1E">
              <w:rPr>
                <w:rFonts w:ascii="Helvetica" w:eastAsia="MS PGothic" w:hAnsi="Helvetica" w:cs="Helvetica"/>
                <w:kern w:val="0"/>
                <w:sz w:val="16"/>
                <w:szCs w:val="16"/>
              </w:rPr>
              <w:t xml:space="preserve"> </w:t>
            </w:r>
            <w:proofErr w:type="spellStart"/>
            <w:r w:rsidRPr="006A3A1E">
              <w:rPr>
                <w:rFonts w:ascii="Helvetica" w:eastAsia="MS PGothic" w:hAnsi="Helvetica" w:cs="Helvetica"/>
                <w:kern w:val="0"/>
                <w:sz w:val="16"/>
                <w:szCs w:val="16"/>
              </w:rPr>
              <w:t>latipes</w:t>
            </w:r>
            <w:proofErr w:type="spellEnd"/>
            <w:r w:rsidRPr="006A3A1E">
              <w:rPr>
                <w:rFonts w:ascii="Helvetica" w:eastAsia="MS PGothic" w:hAnsi="Helvetica" w:cs="Helvetica"/>
                <w:kern w:val="0"/>
                <w:sz w:val="16"/>
                <w:szCs w:val="16"/>
              </w:rPr>
              <w:t xml:space="preserve"> (Percent Mortality).</w:t>
            </w:r>
          </w:p>
          <w:tbl>
            <w:tblPr>
              <w:tblW w:w="6080" w:type="dxa"/>
              <w:tblCellSpacing w:w="0" w:type="dxa"/>
              <w:tblBorders>
                <w:top w:val="outset" w:sz="12" w:space="0" w:color="auto"/>
                <w:left w:val="outset" w:sz="12" w:space="0" w:color="auto"/>
                <w:bottom w:val="outset" w:sz="12" w:space="0" w:color="auto"/>
                <w:right w:val="outset" w:sz="12" w:space="0" w:color="auto"/>
              </w:tblBorders>
              <w:tblCellMar>
                <w:left w:w="0" w:type="dxa"/>
                <w:right w:w="0" w:type="dxa"/>
              </w:tblCellMar>
              <w:tblLook w:val="04A0"/>
            </w:tblPr>
            <w:tblGrid>
              <w:gridCol w:w="960"/>
              <w:gridCol w:w="960"/>
              <w:gridCol w:w="660"/>
              <w:gridCol w:w="660"/>
              <w:gridCol w:w="660"/>
              <w:gridCol w:w="660"/>
              <w:gridCol w:w="760"/>
              <w:gridCol w:w="760"/>
            </w:tblGrid>
            <w:tr w:rsidR="006A3A1E" w:rsidRPr="006A3A1E">
              <w:trPr>
                <w:trHeight w:val="228"/>
                <w:tblCellSpacing w:w="0" w:type="dxa"/>
              </w:trPr>
              <w:tc>
                <w:tcPr>
                  <w:tcW w:w="960" w:type="dxa"/>
                  <w:vMerge w:val="restart"/>
                  <w:tcBorders>
                    <w:top w:val="outset" w:sz="6" w:space="0" w:color="auto"/>
                    <w:left w:val="outset" w:sz="6" w:space="0" w:color="auto"/>
                    <w:bottom w:val="single" w:sz="8" w:space="0" w:color="000000"/>
                    <w:right w:val="outset" w:sz="6" w:space="0" w:color="auto"/>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Nominal Conc. (mg/L)</w:t>
                  </w:r>
                </w:p>
              </w:tc>
              <w:tc>
                <w:tcPr>
                  <w:tcW w:w="960" w:type="dxa"/>
                  <w:vMerge w:val="restart"/>
                  <w:tcBorders>
                    <w:top w:val="outset" w:sz="6" w:space="0" w:color="auto"/>
                    <w:left w:val="outset" w:sz="6" w:space="0" w:color="auto"/>
                    <w:bottom w:val="single" w:sz="8" w:space="0" w:color="000000"/>
                    <w:right w:val="outset" w:sz="6" w:space="0" w:color="auto"/>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Measured</w:t>
                  </w:r>
                  <w:r>
                    <w:rPr>
                      <w:rFonts w:ascii="Helvetica" w:eastAsia="MS PGothic" w:hAnsi="Helvetica" w:cs="Helvetica"/>
                      <w:kern w:val="0"/>
                      <w:sz w:val="16"/>
                      <w:szCs w:val="16"/>
                    </w:rPr>
                    <w:br/>
                  </w:r>
                  <w:r>
                    <w:rPr>
                      <w:rFonts w:ascii="Helvetica" w:eastAsia="MS PGothic" w:hAnsi="Helvetica" w:cs="Helvetica"/>
                      <w:kern w:val="0"/>
                      <w:sz w:val="16"/>
                      <w:szCs w:val="16"/>
                    </w:rPr>
                    <w:br/>
                  </w:r>
                  <w:r w:rsidRPr="006A3A1E">
                    <w:rPr>
                      <w:rFonts w:ascii="Helvetica" w:eastAsia="MS PGothic" w:hAnsi="Helvetica" w:cs="Helvetica"/>
                      <w:kern w:val="0"/>
                      <w:sz w:val="16"/>
                      <w:szCs w:val="16"/>
                    </w:rPr>
                    <w:t>Conc. (mg/L)</w:t>
                  </w:r>
                </w:p>
              </w:tc>
              <w:tc>
                <w:tcPr>
                  <w:tcW w:w="4160" w:type="dxa"/>
                  <w:gridSpan w:val="6"/>
                  <w:tcBorders>
                    <w:top w:val="outset" w:sz="6" w:space="0" w:color="auto"/>
                    <w:left w:val="nil"/>
                    <w:bottom w:val="outset" w:sz="6" w:space="0" w:color="auto"/>
                    <w:right w:val="single" w:sz="8" w:space="0" w:color="000000"/>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 xml:space="preserve">Cumulative Number of Dead </w:t>
                  </w:r>
                </w:p>
              </w:tc>
            </w:tr>
            <w:tr w:rsidR="006A3A1E" w:rsidRPr="006A3A1E">
              <w:trPr>
                <w:trHeight w:val="279"/>
                <w:tblCellSpacing w:w="0" w:type="dxa"/>
              </w:trPr>
              <w:tc>
                <w:tcPr>
                  <w:tcW w:w="0" w:type="auto"/>
                  <w:vMerge/>
                  <w:tcBorders>
                    <w:top w:val="outset" w:sz="6" w:space="0" w:color="auto"/>
                    <w:left w:val="outset" w:sz="6" w:space="0" w:color="auto"/>
                    <w:bottom w:val="single" w:sz="8" w:space="0" w:color="000000"/>
                    <w:right w:val="outset" w:sz="6" w:space="0" w:color="auto"/>
                  </w:tcBorders>
                  <w:vAlign w:val="center"/>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c>
                <w:tcPr>
                  <w:tcW w:w="0" w:type="auto"/>
                  <w:vMerge/>
                  <w:tcBorders>
                    <w:top w:val="outset" w:sz="6" w:space="0" w:color="auto"/>
                    <w:left w:val="outset" w:sz="6" w:space="0" w:color="auto"/>
                    <w:bottom w:val="single" w:sz="8" w:space="0" w:color="000000"/>
                    <w:right w:val="outset" w:sz="6" w:space="0" w:color="auto"/>
                  </w:tcBorders>
                  <w:vAlign w:val="center"/>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c>
                <w:tcPr>
                  <w:tcW w:w="4160" w:type="dxa"/>
                  <w:gridSpan w:val="6"/>
                  <w:tcBorders>
                    <w:top w:val="outset" w:sz="6" w:space="0" w:color="auto"/>
                    <w:left w:val="nil"/>
                    <w:bottom w:val="outset" w:sz="6" w:space="0" w:color="auto"/>
                    <w:right w:val="single" w:sz="8" w:space="0" w:color="000000"/>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(Percent Mortality)</w:t>
                  </w:r>
                </w:p>
              </w:tc>
            </w:tr>
            <w:tr w:rsidR="006A3A1E" w:rsidRPr="006A3A1E">
              <w:trPr>
                <w:trHeight w:val="456"/>
                <w:tblCellSpacing w:w="0" w:type="dxa"/>
              </w:trPr>
              <w:tc>
                <w:tcPr>
                  <w:tcW w:w="0" w:type="auto"/>
                  <w:vMerge/>
                  <w:tcBorders>
                    <w:top w:val="outset" w:sz="6" w:space="0" w:color="auto"/>
                    <w:left w:val="outset" w:sz="6" w:space="0" w:color="auto"/>
                    <w:bottom w:val="single" w:sz="8" w:space="0" w:color="000000"/>
                    <w:right w:val="outset" w:sz="6" w:space="0" w:color="auto"/>
                  </w:tcBorders>
                  <w:vAlign w:val="center"/>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c>
                <w:tcPr>
                  <w:tcW w:w="0" w:type="auto"/>
                  <w:vMerge/>
                  <w:tcBorders>
                    <w:top w:val="outset" w:sz="6" w:space="0" w:color="auto"/>
                    <w:left w:val="outset" w:sz="6" w:space="0" w:color="auto"/>
                    <w:bottom w:val="single" w:sz="8" w:space="0" w:color="000000"/>
                    <w:right w:val="outset" w:sz="6" w:space="0" w:color="auto"/>
                  </w:tcBorders>
                  <w:vAlign w:val="center"/>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c>
                <w:tcPr>
                  <w:tcW w:w="660" w:type="dxa"/>
                  <w:tcBorders>
                    <w:top w:val="outset" w:sz="6" w:space="0" w:color="auto"/>
                    <w:left w:val="outset" w:sz="6" w:space="0" w:color="auto"/>
                    <w:bottom w:val="outset" w:sz="6" w:space="0" w:color="auto"/>
                    <w:right w:val="outset" w:sz="6" w:space="0" w:color="auto"/>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2 days</w:t>
                  </w:r>
                </w:p>
              </w:tc>
              <w:tc>
                <w:tcPr>
                  <w:tcW w:w="660" w:type="dxa"/>
                  <w:tcBorders>
                    <w:top w:val="outset" w:sz="6" w:space="0" w:color="auto"/>
                    <w:left w:val="outset" w:sz="6" w:space="0" w:color="auto"/>
                    <w:bottom w:val="outset" w:sz="6" w:space="0" w:color="auto"/>
                    <w:right w:val="outset" w:sz="6" w:space="0" w:color="auto"/>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4 days</w:t>
                  </w:r>
                </w:p>
              </w:tc>
              <w:tc>
                <w:tcPr>
                  <w:tcW w:w="660" w:type="dxa"/>
                  <w:tcBorders>
                    <w:top w:val="outset" w:sz="6" w:space="0" w:color="auto"/>
                    <w:left w:val="outset" w:sz="6" w:space="0" w:color="auto"/>
                    <w:bottom w:val="outset" w:sz="6" w:space="0" w:color="auto"/>
                    <w:right w:val="outset" w:sz="6" w:space="0" w:color="auto"/>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7 days</w:t>
                  </w:r>
                </w:p>
              </w:tc>
              <w:tc>
                <w:tcPr>
                  <w:tcW w:w="660" w:type="dxa"/>
                  <w:tcBorders>
                    <w:top w:val="outset" w:sz="6" w:space="0" w:color="auto"/>
                    <w:left w:val="outset" w:sz="6" w:space="0" w:color="auto"/>
                    <w:bottom w:val="outset" w:sz="6" w:space="0" w:color="auto"/>
                    <w:right w:val="outset" w:sz="6" w:space="0" w:color="auto"/>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9 days</w:t>
                  </w:r>
                </w:p>
              </w:tc>
              <w:tc>
                <w:tcPr>
                  <w:tcW w:w="760" w:type="dxa"/>
                  <w:tcBorders>
                    <w:top w:val="outset" w:sz="6" w:space="0" w:color="auto"/>
                    <w:left w:val="outset" w:sz="6" w:space="0" w:color="auto"/>
                    <w:bottom w:val="outset" w:sz="6" w:space="0" w:color="auto"/>
                    <w:right w:val="outset" w:sz="6" w:space="0" w:color="auto"/>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11 days</w:t>
                  </w:r>
                </w:p>
              </w:tc>
              <w:tc>
                <w:tcPr>
                  <w:tcW w:w="760" w:type="dxa"/>
                  <w:tcBorders>
                    <w:top w:val="outset" w:sz="6" w:space="0" w:color="auto"/>
                    <w:left w:val="outset" w:sz="6" w:space="0" w:color="auto"/>
                    <w:bottom w:val="outset" w:sz="6" w:space="0" w:color="auto"/>
                    <w:right w:val="outset" w:sz="6" w:space="0" w:color="auto"/>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14 days</w:t>
                  </w:r>
                </w:p>
              </w:tc>
            </w:tr>
            <w:tr w:rsidR="006A3A1E" w:rsidRPr="006A3A1E">
              <w:trPr>
                <w:trHeight w:val="240"/>
                <w:tblCellSpacing w:w="0" w:type="dxa"/>
              </w:trPr>
              <w:tc>
                <w:tcPr>
                  <w:tcW w:w="960" w:type="dxa"/>
                  <w:tcBorders>
                    <w:top w:val="outset" w:sz="6" w:space="0" w:color="auto"/>
                    <w:left w:val="outset" w:sz="6" w:space="0" w:color="auto"/>
                    <w:bottom w:val="outset" w:sz="6" w:space="0" w:color="auto"/>
                    <w:right w:val="outset" w:sz="6" w:space="0" w:color="auto"/>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Control</w:t>
                  </w:r>
                </w:p>
              </w:tc>
              <w:tc>
                <w:tcPr>
                  <w:tcW w:w="960" w:type="dxa"/>
                  <w:tcBorders>
                    <w:top w:val="outset" w:sz="6" w:space="0" w:color="auto"/>
                    <w:left w:val="outset" w:sz="6" w:space="0" w:color="auto"/>
                    <w:bottom w:val="outset" w:sz="6" w:space="0" w:color="auto"/>
                    <w:right w:val="outset" w:sz="6" w:space="0" w:color="auto"/>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w:t>
                  </w:r>
                </w:p>
              </w:tc>
              <w:tc>
                <w:tcPr>
                  <w:tcW w:w="660" w:type="dxa"/>
                  <w:tcBorders>
                    <w:top w:val="outset" w:sz="6" w:space="0" w:color="auto"/>
                    <w:left w:val="outset" w:sz="6" w:space="0" w:color="auto"/>
                    <w:bottom w:val="outset" w:sz="6" w:space="0" w:color="auto"/>
                    <w:right w:val="outset" w:sz="6" w:space="0" w:color="auto"/>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0 (0)</w:t>
                  </w:r>
                </w:p>
              </w:tc>
              <w:tc>
                <w:tcPr>
                  <w:tcW w:w="660" w:type="dxa"/>
                  <w:tcBorders>
                    <w:top w:val="outset" w:sz="6" w:space="0" w:color="auto"/>
                    <w:left w:val="outset" w:sz="6" w:space="0" w:color="auto"/>
                    <w:bottom w:val="outset" w:sz="6" w:space="0" w:color="auto"/>
                    <w:right w:val="outset" w:sz="6" w:space="0" w:color="auto"/>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0 (0)</w:t>
                  </w:r>
                </w:p>
              </w:tc>
              <w:tc>
                <w:tcPr>
                  <w:tcW w:w="660" w:type="dxa"/>
                  <w:tcBorders>
                    <w:top w:val="outset" w:sz="6" w:space="0" w:color="auto"/>
                    <w:left w:val="outset" w:sz="6" w:space="0" w:color="auto"/>
                    <w:bottom w:val="outset" w:sz="6" w:space="0" w:color="auto"/>
                    <w:right w:val="outset" w:sz="6" w:space="0" w:color="auto"/>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0 (0)</w:t>
                  </w:r>
                </w:p>
              </w:tc>
              <w:tc>
                <w:tcPr>
                  <w:tcW w:w="660" w:type="dxa"/>
                  <w:tcBorders>
                    <w:top w:val="outset" w:sz="6" w:space="0" w:color="auto"/>
                    <w:left w:val="outset" w:sz="6" w:space="0" w:color="auto"/>
                    <w:bottom w:val="outset" w:sz="6" w:space="0" w:color="auto"/>
                    <w:right w:val="outset" w:sz="6" w:space="0" w:color="auto"/>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0 (0)</w:t>
                  </w:r>
                </w:p>
              </w:tc>
              <w:tc>
                <w:tcPr>
                  <w:tcW w:w="760" w:type="dxa"/>
                  <w:tcBorders>
                    <w:top w:val="outset" w:sz="6" w:space="0" w:color="auto"/>
                    <w:left w:val="outset" w:sz="6" w:space="0" w:color="auto"/>
                    <w:bottom w:val="outset" w:sz="6" w:space="0" w:color="auto"/>
                    <w:right w:val="outset" w:sz="6" w:space="0" w:color="auto"/>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0 (0)</w:t>
                  </w:r>
                </w:p>
              </w:tc>
              <w:tc>
                <w:tcPr>
                  <w:tcW w:w="760" w:type="dxa"/>
                  <w:tcBorders>
                    <w:top w:val="outset" w:sz="6" w:space="0" w:color="auto"/>
                    <w:left w:val="outset" w:sz="6" w:space="0" w:color="auto"/>
                    <w:bottom w:val="outset" w:sz="6" w:space="0" w:color="auto"/>
                    <w:right w:val="outset" w:sz="6" w:space="0" w:color="auto"/>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0 (0)</w:t>
                  </w:r>
                </w:p>
              </w:tc>
            </w:tr>
            <w:tr w:rsidR="006A3A1E" w:rsidRPr="006A3A1E">
              <w:trPr>
                <w:trHeight w:val="240"/>
                <w:tblCellSpacing w:w="0" w:type="dxa"/>
              </w:trPr>
              <w:tc>
                <w:tcPr>
                  <w:tcW w:w="960" w:type="dxa"/>
                  <w:tcBorders>
                    <w:top w:val="outset" w:sz="6" w:space="0" w:color="auto"/>
                    <w:left w:val="outset" w:sz="6" w:space="0" w:color="auto"/>
                    <w:bottom w:val="outset" w:sz="6" w:space="0" w:color="auto"/>
                    <w:right w:val="outset" w:sz="6" w:space="0" w:color="auto"/>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99.8</w:t>
                  </w:r>
                </w:p>
              </w:tc>
              <w:tc>
                <w:tcPr>
                  <w:tcW w:w="960" w:type="dxa"/>
                  <w:tcBorders>
                    <w:top w:val="outset" w:sz="6" w:space="0" w:color="auto"/>
                    <w:left w:val="outset" w:sz="6" w:space="0" w:color="auto"/>
                    <w:bottom w:val="outset" w:sz="6" w:space="0" w:color="auto"/>
                    <w:right w:val="outset" w:sz="6" w:space="0" w:color="auto"/>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89.0</w:t>
                  </w:r>
                </w:p>
              </w:tc>
              <w:tc>
                <w:tcPr>
                  <w:tcW w:w="660" w:type="dxa"/>
                  <w:tcBorders>
                    <w:top w:val="outset" w:sz="6" w:space="0" w:color="auto"/>
                    <w:left w:val="outset" w:sz="6" w:space="0" w:color="auto"/>
                    <w:bottom w:val="outset" w:sz="6" w:space="0" w:color="auto"/>
                    <w:right w:val="outset" w:sz="6" w:space="0" w:color="auto"/>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0 (0)</w:t>
                  </w:r>
                </w:p>
              </w:tc>
              <w:tc>
                <w:tcPr>
                  <w:tcW w:w="660" w:type="dxa"/>
                  <w:tcBorders>
                    <w:top w:val="outset" w:sz="6" w:space="0" w:color="auto"/>
                    <w:left w:val="outset" w:sz="6" w:space="0" w:color="auto"/>
                    <w:bottom w:val="outset" w:sz="6" w:space="0" w:color="auto"/>
                    <w:right w:val="outset" w:sz="6" w:space="0" w:color="auto"/>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0 (0)</w:t>
                  </w:r>
                </w:p>
              </w:tc>
              <w:tc>
                <w:tcPr>
                  <w:tcW w:w="660" w:type="dxa"/>
                  <w:tcBorders>
                    <w:top w:val="outset" w:sz="6" w:space="0" w:color="auto"/>
                    <w:left w:val="outset" w:sz="6" w:space="0" w:color="auto"/>
                    <w:bottom w:val="outset" w:sz="6" w:space="0" w:color="auto"/>
                    <w:right w:val="outset" w:sz="6" w:space="0" w:color="auto"/>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0 (0)</w:t>
                  </w:r>
                </w:p>
              </w:tc>
              <w:tc>
                <w:tcPr>
                  <w:tcW w:w="660" w:type="dxa"/>
                  <w:tcBorders>
                    <w:top w:val="outset" w:sz="6" w:space="0" w:color="auto"/>
                    <w:left w:val="outset" w:sz="6" w:space="0" w:color="auto"/>
                    <w:bottom w:val="outset" w:sz="6" w:space="0" w:color="auto"/>
                    <w:right w:val="outset" w:sz="6" w:space="0" w:color="auto"/>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0 (0)</w:t>
                  </w:r>
                </w:p>
              </w:tc>
              <w:tc>
                <w:tcPr>
                  <w:tcW w:w="760" w:type="dxa"/>
                  <w:tcBorders>
                    <w:top w:val="outset" w:sz="6" w:space="0" w:color="auto"/>
                    <w:left w:val="outset" w:sz="6" w:space="0" w:color="auto"/>
                    <w:bottom w:val="outset" w:sz="6" w:space="0" w:color="auto"/>
                    <w:right w:val="outset" w:sz="6" w:space="0" w:color="auto"/>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0 (0)</w:t>
                  </w:r>
                </w:p>
              </w:tc>
              <w:tc>
                <w:tcPr>
                  <w:tcW w:w="760" w:type="dxa"/>
                  <w:tcBorders>
                    <w:top w:val="outset" w:sz="6" w:space="0" w:color="auto"/>
                    <w:left w:val="outset" w:sz="6" w:space="0" w:color="auto"/>
                    <w:bottom w:val="outset" w:sz="6" w:space="0" w:color="auto"/>
                    <w:right w:val="outset" w:sz="6" w:space="0" w:color="auto"/>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0 (0)</w:t>
                  </w:r>
                </w:p>
              </w:tc>
            </w:tr>
          </w:tbl>
          <w:p w:rsidR="006A3A1E" w:rsidRPr="006A3A1E" w:rsidRDefault="006A3A1E" w:rsidP="00021D0D">
            <w:pPr>
              <w:widowControl/>
              <w:spacing w:line="240" w:lineRule="exact"/>
              <w:jc w:val="left"/>
              <w:rPr>
                <w:rFonts w:ascii="MS PGothic" w:eastAsia="MS PGothic" w:hAnsi="MS PGothic" w:cs="MS PGothic"/>
                <w:kern w:val="0"/>
                <w:sz w:val="24"/>
                <w:szCs w:val="24"/>
              </w:rPr>
            </w:pPr>
          </w:p>
        </w:tc>
      </w:tr>
    </w:tbl>
    <w:p w:rsidR="006A3A1E" w:rsidRPr="006A3A1E" w:rsidRDefault="006A3A1E" w:rsidP="00D96DAD">
      <w:pPr>
        <w:widowControl/>
        <w:spacing w:beforeLines="100" w:line="320" w:lineRule="exact"/>
        <w:jc w:val="left"/>
        <w:rPr>
          <w:rFonts w:ascii="Helvetica" w:eastAsia="MS PGothic" w:hAnsi="Helvetica" w:cs="Helvetica"/>
          <w:b/>
          <w:bCs/>
          <w:i/>
          <w:iCs/>
          <w:kern w:val="0"/>
          <w:sz w:val="30"/>
          <w:szCs w:val="30"/>
        </w:rPr>
      </w:pPr>
      <w:r w:rsidRPr="006A3A1E">
        <w:rPr>
          <w:rFonts w:ascii="Helvetica" w:eastAsia="MS PGothic" w:hAnsi="Helvetica" w:cs="Helvetica"/>
          <w:b/>
          <w:bCs/>
          <w:i/>
          <w:iCs/>
          <w:kern w:val="0"/>
          <w:sz w:val="30"/>
          <w:szCs w:val="30"/>
        </w:rPr>
        <w:lastRenderedPageBreak/>
        <w:t xml:space="preserve">Endpoint study record: QSAR </w:t>
      </w:r>
      <w:proofErr w:type="spellStart"/>
      <w:r w:rsidRPr="006A3A1E">
        <w:rPr>
          <w:rFonts w:ascii="Helvetica" w:eastAsia="MS PGothic" w:hAnsi="Helvetica" w:cs="Helvetica"/>
          <w:b/>
          <w:bCs/>
          <w:i/>
          <w:iCs/>
          <w:kern w:val="0"/>
          <w:sz w:val="30"/>
          <w:szCs w:val="30"/>
        </w:rPr>
        <w:t>Toolbox_Fish</w:t>
      </w:r>
      <w:proofErr w:type="spellEnd"/>
      <w:r w:rsidRPr="006A3A1E">
        <w:rPr>
          <w:rFonts w:ascii="Helvetica" w:eastAsia="MS PGothic" w:hAnsi="Helvetica" w:cs="Helvetica"/>
          <w:b/>
          <w:bCs/>
          <w:i/>
          <w:iCs/>
          <w:kern w:val="0"/>
          <w:sz w:val="30"/>
          <w:szCs w:val="30"/>
        </w:rPr>
        <w:t xml:space="preserve"> </w:t>
      </w:r>
    </w:p>
    <w:tbl>
      <w:tblPr>
        <w:tblW w:w="0" w:type="auto"/>
        <w:tblCellSpacing w:w="7" w:type="dxa"/>
        <w:tblCellMar>
          <w:left w:w="0" w:type="dxa"/>
          <w:right w:w="0" w:type="dxa"/>
        </w:tblCellMar>
        <w:tblLook w:val="04A0"/>
      </w:tblPr>
      <w:tblGrid>
        <w:gridCol w:w="1044"/>
        <w:gridCol w:w="20"/>
        <w:gridCol w:w="3491"/>
      </w:tblGrid>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divId w:val="1179077477"/>
              <w:rPr>
                <w:rFonts w:ascii="Helvetica" w:eastAsia="MS PGothic" w:hAnsi="Helvetica" w:cs="Helvetica"/>
                <w:b/>
                <w:bCs/>
                <w:color w:val="0000B2"/>
                <w:kern w:val="0"/>
                <w:sz w:val="16"/>
                <w:szCs w:val="16"/>
              </w:rPr>
            </w:pPr>
            <w:r w:rsidRPr="006A3A1E">
              <w:rPr>
                <w:rFonts w:ascii="Helvetica" w:eastAsia="MS PGothic" w:hAnsi="Helvetica" w:cs="Helvetica"/>
                <w:b/>
                <w:bCs/>
                <w:color w:val="0000B2"/>
                <w:kern w:val="0"/>
                <w:sz w:val="16"/>
                <w:szCs w:val="16"/>
              </w:rPr>
              <w:t xml:space="preserve">UUID </w:t>
            </w:r>
          </w:p>
        </w:tc>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color w:val="0000B2"/>
                <w:kern w:val="0"/>
                <w:sz w:val="16"/>
                <w:szCs w:val="16"/>
              </w:rPr>
            </w:pPr>
            <w:r w:rsidRPr="006A3A1E">
              <w:rPr>
                <w:rFonts w:ascii="Helvetica" w:eastAsia="MS PGothic" w:hAnsi="Helvetica" w:cs="Helvetica"/>
                <w:color w:val="0000B2"/>
                <w:kern w:val="0"/>
                <w:sz w:val="16"/>
                <w:szCs w:val="16"/>
              </w:rPr>
              <w:t xml:space="preserve">IUC5-1aaec733-b091-45da-94ea-e6522ad21b42 </w:t>
            </w:r>
          </w:p>
        </w:tc>
      </w:tr>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b/>
                <w:bCs/>
                <w:color w:val="0000B2"/>
                <w:kern w:val="0"/>
                <w:sz w:val="16"/>
                <w:szCs w:val="16"/>
              </w:rPr>
            </w:pPr>
            <w:r w:rsidRPr="006A3A1E">
              <w:rPr>
                <w:rFonts w:ascii="Helvetica" w:eastAsia="MS PGothic" w:hAnsi="Helvetica" w:cs="Helvetica"/>
                <w:b/>
                <w:bCs/>
                <w:color w:val="0000B2"/>
                <w:kern w:val="0"/>
                <w:sz w:val="16"/>
                <w:szCs w:val="16"/>
              </w:rPr>
              <w:t xml:space="preserve">Dossier UUID </w:t>
            </w:r>
          </w:p>
        </w:tc>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color w:val="0000B2"/>
                <w:kern w:val="0"/>
                <w:sz w:val="16"/>
                <w:szCs w:val="16"/>
              </w:rPr>
            </w:pPr>
            <w:r w:rsidRPr="006A3A1E">
              <w:rPr>
                <w:rFonts w:ascii="Helvetica" w:eastAsia="MS PGothic" w:hAnsi="Helvetica" w:cs="Helvetica"/>
                <w:color w:val="0000B2"/>
                <w:kern w:val="0"/>
                <w:sz w:val="16"/>
                <w:szCs w:val="16"/>
              </w:rPr>
              <w:t xml:space="preserve">0 </w:t>
            </w:r>
          </w:p>
        </w:tc>
      </w:tr>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b/>
                <w:bCs/>
                <w:color w:val="0000B2"/>
                <w:kern w:val="0"/>
                <w:sz w:val="16"/>
                <w:szCs w:val="16"/>
              </w:rPr>
            </w:pPr>
            <w:r w:rsidRPr="006A3A1E">
              <w:rPr>
                <w:rFonts w:ascii="Helvetica" w:eastAsia="MS PGothic" w:hAnsi="Helvetica" w:cs="Helvetica"/>
                <w:b/>
                <w:bCs/>
                <w:color w:val="0000B2"/>
                <w:kern w:val="0"/>
                <w:sz w:val="16"/>
                <w:szCs w:val="16"/>
              </w:rPr>
              <w:t xml:space="preserve">Author </w:t>
            </w:r>
          </w:p>
        </w:tc>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color w:val="0000B2"/>
                <w:kern w:val="0"/>
                <w:sz w:val="16"/>
                <w:szCs w:val="16"/>
              </w:rPr>
            </w:pPr>
            <w:r w:rsidRPr="006A3A1E">
              <w:rPr>
                <w:rFonts w:ascii="Helvetica" w:eastAsia="MS PGothic" w:hAnsi="Helvetica" w:cs="Helvetica"/>
                <w:color w:val="0000B2"/>
                <w:kern w:val="0"/>
                <w:sz w:val="16"/>
                <w:szCs w:val="16"/>
              </w:rPr>
              <w:t xml:space="preserve">XML Transformation V2.0 Plug-In </w:t>
            </w:r>
          </w:p>
        </w:tc>
      </w:tr>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b/>
                <w:bCs/>
                <w:color w:val="0000B2"/>
                <w:kern w:val="0"/>
                <w:sz w:val="16"/>
                <w:szCs w:val="16"/>
              </w:rPr>
            </w:pPr>
            <w:r w:rsidRPr="006A3A1E">
              <w:rPr>
                <w:rFonts w:ascii="Helvetica" w:eastAsia="MS PGothic" w:hAnsi="Helvetica" w:cs="Helvetica"/>
                <w:b/>
                <w:bCs/>
                <w:color w:val="0000B2"/>
                <w:kern w:val="0"/>
                <w:sz w:val="16"/>
                <w:szCs w:val="16"/>
              </w:rPr>
              <w:t xml:space="preserve">Date </w:t>
            </w:r>
          </w:p>
        </w:tc>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color w:val="0000B2"/>
                <w:kern w:val="0"/>
                <w:sz w:val="16"/>
                <w:szCs w:val="16"/>
              </w:rPr>
            </w:pPr>
            <w:r w:rsidRPr="006A3A1E">
              <w:rPr>
                <w:rFonts w:ascii="Helvetica" w:eastAsia="MS PGothic" w:hAnsi="Helvetica" w:cs="Helvetica"/>
                <w:color w:val="0000B2"/>
                <w:kern w:val="0"/>
                <w:sz w:val="16"/>
                <w:szCs w:val="16"/>
              </w:rPr>
              <w:t xml:space="preserve">2011-07-04 10:14:16 JST </w:t>
            </w:r>
          </w:p>
        </w:tc>
      </w:tr>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b/>
                <w:bCs/>
                <w:color w:val="0000B2"/>
                <w:kern w:val="0"/>
                <w:sz w:val="16"/>
                <w:szCs w:val="16"/>
              </w:rPr>
            </w:pPr>
            <w:r w:rsidRPr="006A3A1E">
              <w:rPr>
                <w:rFonts w:ascii="Helvetica" w:eastAsia="MS PGothic" w:hAnsi="Helvetica" w:cs="Helvetica"/>
                <w:b/>
                <w:bCs/>
                <w:color w:val="0000B2"/>
                <w:kern w:val="0"/>
                <w:sz w:val="16"/>
                <w:szCs w:val="16"/>
              </w:rPr>
              <w:t xml:space="preserve">Remarks </w:t>
            </w:r>
          </w:p>
        </w:tc>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color w:val="0000B2"/>
                <w:kern w:val="0"/>
                <w:sz w:val="16"/>
                <w:szCs w:val="16"/>
              </w:rPr>
            </w:pPr>
            <w:r w:rsidRPr="006A3A1E">
              <w:rPr>
                <w:rFonts w:ascii="Helvetica" w:eastAsia="MS PGothic" w:hAnsi="Helvetica" w:cs="Helvetica"/>
                <w:color w:val="0000B2"/>
                <w:kern w:val="0"/>
                <w:sz w:val="16"/>
                <w:szCs w:val="16"/>
              </w:rPr>
              <w:t xml:space="preserve">Successfully migrated to IUCLID 5.3 format. </w:t>
            </w:r>
          </w:p>
        </w:tc>
      </w:tr>
    </w:tbl>
    <w:p w:rsidR="006A3A1E" w:rsidRPr="006A3A1E" w:rsidRDefault="006A3A1E" w:rsidP="00021D0D">
      <w:pPr>
        <w:widowControl/>
        <w:spacing w:line="240" w:lineRule="exact"/>
        <w:jc w:val="left"/>
        <w:rPr>
          <w:rFonts w:ascii="Helvetica" w:eastAsia="MS PGothic" w:hAnsi="Helvetica" w:cs="Helvetica"/>
          <w:vanish/>
          <w:kern w:val="0"/>
          <w:sz w:val="16"/>
          <w:szCs w:val="16"/>
        </w:rPr>
      </w:pPr>
    </w:p>
    <w:tbl>
      <w:tblPr>
        <w:tblW w:w="0" w:type="auto"/>
        <w:tblCellSpacing w:w="7" w:type="dxa"/>
        <w:tblCellMar>
          <w:top w:w="45" w:type="dxa"/>
          <w:left w:w="45" w:type="dxa"/>
          <w:bottom w:w="45" w:type="dxa"/>
          <w:right w:w="45" w:type="dxa"/>
        </w:tblCellMar>
        <w:tblLook w:val="04A0"/>
      </w:tblPr>
      <w:tblGrid>
        <w:gridCol w:w="117"/>
        <w:gridCol w:w="117"/>
      </w:tblGrid>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r>
    </w:tbl>
    <w:p w:rsidR="006A3A1E" w:rsidRPr="006A3A1E" w:rsidRDefault="006A3A1E" w:rsidP="00D96DAD">
      <w:pPr>
        <w:widowControl/>
        <w:spacing w:beforeLines="100" w:line="280" w:lineRule="exact"/>
        <w:jc w:val="left"/>
        <w:rPr>
          <w:rFonts w:ascii="Helvetica" w:eastAsia="MS PGothic" w:hAnsi="Helvetica" w:cs="Helvetica"/>
          <w:b/>
          <w:bCs/>
          <w:kern w:val="0"/>
          <w:sz w:val="28"/>
          <w:szCs w:val="28"/>
        </w:rPr>
      </w:pPr>
      <w:r w:rsidRPr="006A3A1E">
        <w:rPr>
          <w:rFonts w:ascii="Helvetica" w:eastAsia="MS PGothic" w:hAnsi="Helvetica" w:cs="Helvetica"/>
          <w:b/>
          <w:bCs/>
          <w:kern w:val="0"/>
          <w:sz w:val="28"/>
          <w:szCs w:val="28"/>
        </w:rPr>
        <w:t xml:space="preserve">Administrative Data </w:t>
      </w:r>
    </w:p>
    <w:tbl>
      <w:tblPr>
        <w:tblW w:w="0" w:type="auto"/>
        <w:tblCellSpacing w:w="7" w:type="dxa"/>
        <w:tblCellMar>
          <w:top w:w="45" w:type="dxa"/>
          <w:left w:w="45" w:type="dxa"/>
          <w:bottom w:w="45" w:type="dxa"/>
          <w:right w:w="45" w:type="dxa"/>
        </w:tblCellMar>
        <w:tblLook w:val="04A0"/>
      </w:tblPr>
      <w:tblGrid>
        <w:gridCol w:w="1410"/>
        <w:gridCol w:w="4827"/>
        <w:gridCol w:w="110"/>
        <w:gridCol w:w="117"/>
      </w:tblGrid>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Study result type </w:t>
            </w:r>
          </w:p>
        </w:tc>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read-across based on grouping of substances (category approach) </w:t>
            </w:r>
          </w:p>
        </w:tc>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r>
    </w:tbl>
    <w:p w:rsidR="006A3A1E" w:rsidRPr="006A3A1E" w:rsidRDefault="006A3A1E" w:rsidP="00D96DAD">
      <w:pPr>
        <w:widowControl/>
        <w:spacing w:beforeLines="100" w:line="280" w:lineRule="exact"/>
        <w:jc w:val="left"/>
        <w:rPr>
          <w:rFonts w:ascii="Helvetica" w:eastAsia="MS PGothic" w:hAnsi="Helvetica" w:cs="Helvetica"/>
          <w:b/>
          <w:bCs/>
          <w:kern w:val="0"/>
          <w:sz w:val="28"/>
          <w:szCs w:val="28"/>
        </w:rPr>
      </w:pPr>
      <w:r w:rsidRPr="006A3A1E">
        <w:rPr>
          <w:rFonts w:ascii="Helvetica" w:eastAsia="MS PGothic" w:hAnsi="Helvetica" w:cs="Helvetica"/>
          <w:b/>
          <w:bCs/>
          <w:kern w:val="0"/>
          <w:sz w:val="28"/>
          <w:szCs w:val="28"/>
        </w:rPr>
        <w:t xml:space="preserve">Data source </w:t>
      </w:r>
    </w:p>
    <w:p w:rsidR="006A3A1E" w:rsidRPr="006A3A1E" w:rsidRDefault="006A3A1E" w:rsidP="00021D0D">
      <w:pPr>
        <w:widowControl/>
        <w:spacing w:line="240" w:lineRule="exact"/>
        <w:jc w:val="left"/>
        <w:rPr>
          <w:rFonts w:ascii="Helvetica" w:eastAsia="MS PGothic" w:hAnsi="Helvetica" w:cs="Helvetica"/>
          <w:b/>
          <w:bCs/>
          <w:kern w:val="0"/>
          <w:sz w:val="20"/>
          <w:szCs w:val="20"/>
        </w:rPr>
      </w:pPr>
      <w:r w:rsidRPr="006A3A1E">
        <w:rPr>
          <w:rFonts w:ascii="Helvetica" w:eastAsia="MS PGothic" w:hAnsi="Helvetica" w:cs="Helvetica"/>
          <w:b/>
          <w:bCs/>
          <w:kern w:val="0"/>
          <w:sz w:val="20"/>
          <w:szCs w:val="20"/>
        </w:rPr>
        <w:t xml:space="preserve">Reference </w:t>
      </w:r>
    </w:p>
    <w:tbl>
      <w:tblPr>
        <w:tblW w:w="0" w:type="auto"/>
        <w:tblBorders>
          <w:top w:val="single" w:sz="6" w:space="0" w:color="auto"/>
          <w:left w:val="single" w:sz="6" w:space="0" w:color="auto"/>
          <w:bottom w:val="single" w:sz="6" w:space="0" w:color="auto"/>
          <w:right w:val="single" w:sz="6" w:space="0" w:color="auto"/>
        </w:tblBorders>
        <w:tblCellMar>
          <w:top w:w="45" w:type="dxa"/>
          <w:left w:w="45" w:type="dxa"/>
          <w:bottom w:w="45" w:type="dxa"/>
          <w:right w:w="45" w:type="dxa"/>
        </w:tblCellMar>
        <w:tblLook w:val="04A0"/>
      </w:tblPr>
      <w:tblGrid>
        <w:gridCol w:w="891"/>
        <w:gridCol w:w="615"/>
        <w:gridCol w:w="446"/>
        <w:gridCol w:w="1196"/>
        <w:gridCol w:w="1559"/>
        <w:gridCol w:w="918"/>
        <w:gridCol w:w="627"/>
        <w:gridCol w:w="833"/>
        <w:gridCol w:w="875"/>
        <w:gridCol w:w="634"/>
      </w:tblGrid>
      <w:tr w:rsidR="006A3A1E" w:rsidRPr="006A3A1E">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center"/>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Reference type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center"/>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Author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center"/>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Year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center"/>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Title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center"/>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Bibliographic source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center"/>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Testing laboratory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center"/>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Report no.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center"/>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Owner company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center"/>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Company study no.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center"/>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Report date </w:t>
            </w:r>
          </w:p>
        </w:tc>
      </w:tr>
      <w:tr w:rsidR="006A3A1E" w:rsidRPr="006A3A1E">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left"/>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2011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left"/>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QSAR Toolbox 2.1.2.865 prediction for LC50 trend analysis evaluation for 77-85-0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left"/>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http://www.oecd.org/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r>
    </w:tbl>
    <w:p w:rsidR="006A3A1E" w:rsidRPr="006A3A1E" w:rsidRDefault="006A3A1E" w:rsidP="00D96DAD">
      <w:pPr>
        <w:widowControl/>
        <w:spacing w:beforeLines="100" w:line="280" w:lineRule="exact"/>
        <w:jc w:val="left"/>
        <w:rPr>
          <w:rFonts w:ascii="Helvetica" w:eastAsia="MS PGothic" w:hAnsi="Helvetica" w:cs="Helvetica"/>
          <w:b/>
          <w:bCs/>
          <w:kern w:val="0"/>
          <w:sz w:val="28"/>
          <w:szCs w:val="28"/>
        </w:rPr>
      </w:pPr>
      <w:r w:rsidRPr="006A3A1E">
        <w:rPr>
          <w:rFonts w:ascii="Helvetica" w:eastAsia="MS PGothic" w:hAnsi="Helvetica" w:cs="Helvetica"/>
          <w:b/>
          <w:bCs/>
          <w:kern w:val="0"/>
          <w:sz w:val="28"/>
          <w:szCs w:val="28"/>
        </w:rPr>
        <w:t xml:space="preserve">Materials and methods </w:t>
      </w:r>
    </w:p>
    <w:p w:rsidR="006A3A1E" w:rsidRPr="006A3A1E" w:rsidRDefault="006A3A1E" w:rsidP="00021D0D">
      <w:pPr>
        <w:widowControl/>
        <w:spacing w:line="240" w:lineRule="exact"/>
        <w:jc w:val="left"/>
        <w:rPr>
          <w:rFonts w:ascii="Helvetica" w:eastAsia="MS PGothic" w:hAnsi="Helvetica" w:cs="Helvetica"/>
          <w:b/>
          <w:bCs/>
          <w:kern w:val="0"/>
          <w:sz w:val="20"/>
          <w:szCs w:val="20"/>
        </w:rPr>
      </w:pPr>
      <w:r w:rsidRPr="006A3A1E">
        <w:rPr>
          <w:rFonts w:ascii="Helvetica" w:eastAsia="MS PGothic" w:hAnsi="Helvetica" w:cs="Helvetica"/>
          <w:b/>
          <w:bCs/>
          <w:kern w:val="0"/>
          <w:sz w:val="20"/>
          <w:szCs w:val="20"/>
        </w:rPr>
        <w:t xml:space="preserve">GLP compliance </w:t>
      </w:r>
    </w:p>
    <w:tbl>
      <w:tblPr>
        <w:tblW w:w="0" w:type="auto"/>
        <w:tblCellSpacing w:w="7" w:type="dxa"/>
        <w:tblCellMar>
          <w:top w:w="45" w:type="dxa"/>
          <w:left w:w="45" w:type="dxa"/>
          <w:bottom w:w="45" w:type="dxa"/>
          <w:right w:w="45" w:type="dxa"/>
        </w:tblCellMar>
        <w:tblLook w:val="04A0"/>
      </w:tblPr>
      <w:tblGrid>
        <w:gridCol w:w="652"/>
      </w:tblGrid>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divId w:val="1315992503"/>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no data </w:t>
            </w:r>
          </w:p>
        </w:tc>
      </w:tr>
    </w:tbl>
    <w:p w:rsidR="006A3A1E" w:rsidRPr="006A3A1E" w:rsidRDefault="006A3A1E" w:rsidP="00021D0D">
      <w:pPr>
        <w:widowControl/>
        <w:spacing w:line="240" w:lineRule="exact"/>
        <w:jc w:val="left"/>
        <w:rPr>
          <w:rFonts w:ascii="Helvetica" w:eastAsia="MS PGothic" w:hAnsi="Helvetica" w:cs="Helvetica"/>
          <w:b/>
          <w:bCs/>
          <w:kern w:val="0"/>
          <w:sz w:val="24"/>
          <w:szCs w:val="24"/>
        </w:rPr>
      </w:pPr>
      <w:r w:rsidRPr="006A3A1E">
        <w:rPr>
          <w:rFonts w:ascii="Helvetica" w:eastAsia="MS PGothic" w:hAnsi="Helvetica" w:cs="Helvetica"/>
          <w:b/>
          <w:bCs/>
          <w:kern w:val="0"/>
          <w:sz w:val="24"/>
          <w:szCs w:val="24"/>
        </w:rPr>
        <w:t xml:space="preserve">Test materials </w:t>
      </w:r>
    </w:p>
    <w:p w:rsidR="006A3A1E" w:rsidRPr="006A3A1E" w:rsidRDefault="006A3A1E" w:rsidP="00021D0D">
      <w:pPr>
        <w:widowControl/>
        <w:spacing w:line="240" w:lineRule="exact"/>
        <w:jc w:val="left"/>
        <w:rPr>
          <w:rFonts w:ascii="Helvetica" w:eastAsia="MS PGothic" w:hAnsi="Helvetica" w:cs="Helvetica"/>
          <w:b/>
          <w:bCs/>
          <w:kern w:val="0"/>
          <w:sz w:val="20"/>
          <w:szCs w:val="20"/>
        </w:rPr>
      </w:pPr>
      <w:r w:rsidRPr="006A3A1E">
        <w:rPr>
          <w:rFonts w:ascii="Helvetica" w:eastAsia="MS PGothic" w:hAnsi="Helvetica" w:cs="Helvetica"/>
          <w:b/>
          <w:bCs/>
          <w:kern w:val="0"/>
          <w:sz w:val="20"/>
          <w:szCs w:val="20"/>
        </w:rPr>
        <w:t xml:space="preserve">Identity of test material same as for substance defined in section 1 (if not read-across) </w:t>
      </w:r>
    </w:p>
    <w:tbl>
      <w:tblPr>
        <w:tblW w:w="0" w:type="auto"/>
        <w:tblCellSpacing w:w="7" w:type="dxa"/>
        <w:tblCellMar>
          <w:top w:w="45" w:type="dxa"/>
          <w:left w:w="45" w:type="dxa"/>
          <w:bottom w:w="45" w:type="dxa"/>
          <w:right w:w="45" w:type="dxa"/>
        </w:tblCellMar>
        <w:tblLook w:val="04A0"/>
      </w:tblPr>
      <w:tblGrid>
        <w:gridCol w:w="367"/>
      </w:tblGrid>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divId w:val="181094929"/>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yes </w:t>
            </w:r>
          </w:p>
        </w:tc>
      </w:tr>
    </w:tbl>
    <w:p w:rsidR="006A3A1E" w:rsidRPr="006A3A1E" w:rsidRDefault="006A3A1E" w:rsidP="00021D0D">
      <w:pPr>
        <w:widowControl/>
        <w:spacing w:line="240" w:lineRule="exact"/>
        <w:jc w:val="left"/>
        <w:rPr>
          <w:rFonts w:ascii="Helvetica" w:eastAsia="MS PGothic" w:hAnsi="Helvetica" w:cs="Helvetica"/>
          <w:b/>
          <w:bCs/>
          <w:kern w:val="0"/>
          <w:sz w:val="20"/>
          <w:szCs w:val="20"/>
        </w:rPr>
      </w:pPr>
      <w:r w:rsidRPr="006A3A1E">
        <w:rPr>
          <w:rFonts w:ascii="Helvetica" w:eastAsia="MS PGothic" w:hAnsi="Helvetica" w:cs="Helvetica"/>
          <w:b/>
          <w:bCs/>
          <w:kern w:val="0"/>
          <w:sz w:val="20"/>
          <w:szCs w:val="20"/>
        </w:rPr>
        <w:t xml:space="preserve">Test material identity </w:t>
      </w:r>
    </w:p>
    <w:tbl>
      <w:tblPr>
        <w:tblW w:w="0" w:type="auto"/>
        <w:tblBorders>
          <w:top w:val="single" w:sz="6" w:space="0" w:color="auto"/>
          <w:left w:val="single" w:sz="6" w:space="0" w:color="auto"/>
          <w:bottom w:val="single" w:sz="6" w:space="0" w:color="auto"/>
          <w:right w:val="single" w:sz="6" w:space="0" w:color="auto"/>
        </w:tblBorders>
        <w:tblCellMar>
          <w:top w:w="45" w:type="dxa"/>
          <w:left w:w="45" w:type="dxa"/>
          <w:bottom w:w="45" w:type="dxa"/>
          <w:right w:w="45" w:type="dxa"/>
        </w:tblCellMar>
        <w:tblLook w:val="04A0"/>
      </w:tblPr>
      <w:tblGrid>
        <w:gridCol w:w="1006"/>
        <w:gridCol w:w="659"/>
      </w:tblGrid>
      <w:tr w:rsidR="006A3A1E" w:rsidRPr="006A3A1E">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center"/>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lastRenderedPageBreak/>
              <w:t xml:space="preserve">Identifier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center"/>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Identity </w:t>
            </w:r>
          </w:p>
        </w:tc>
      </w:tr>
      <w:tr w:rsidR="006A3A1E" w:rsidRPr="006A3A1E">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left"/>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CAS number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left"/>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77-85-0 </w:t>
            </w:r>
          </w:p>
        </w:tc>
      </w:tr>
    </w:tbl>
    <w:p w:rsidR="006A3A1E" w:rsidRPr="006A3A1E" w:rsidRDefault="006A3A1E" w:rsidP="00021D0D">
      <w:pPr>
        <w:widowControl/>
        <w:spacing w:line="240" w:lineRule="exact"/>
        <w:jc w:val="left"/>
        <w:rPr>
          <w:rFonts w:ascii="Helvetica" w:eastAsia="MS PGothic" w:hAnsi="Helvetica" w:cs="Helvetica"/>
          <w:b/>
          <w:bCs/>
          <w:kern w:val="0"/>
          <w:sz w:val="20"/>
          <w:szCs w:val="20"/>
        </w:rPr>
      </w:pPr>
      <w:r w:rsidRPr="006A3A1E">
        <w:rPr>
          <w:rFonts w:ascii="Helvetica" w:eastAsia="MS PGothic" w:hAnsi="Helvetica" w:cs="Helvetica"/>
          <w:b/>
          <w:bCs/>
          <w:kern w:val="0"/>
          <w:sz w:val="20"/>
          <w:szCs w:val="20"/>
        </w:rPr>
        <w:t xml:space="preserve">Details on test material </w:t>
      </w:r>
    </w:p>
    <w:tbl>
      <w:tblPr>
        <w:tblW w:w="0" w:type="auto"/>
        <w:tblCellSpacing w:w="7" w:type="dxa"/>
        <w:tblCellMar>
          <w:top w:w="45" w:type="dxa"/>
          <w:left w:w="45" w:type="dxa"/>
          <w:bottom w:w="45" w:type="dxa"/>
          <w:right w:w="45" w:type="dxa"/>
        </w:tblCellMar>
        <w:tblLook w:val="04A0"/>
      </w:tblPr>
      <w:tblGrid>
        <w:gridCol w:w="2021"/>
      </w:tblGrid>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divId w:val="1976787383"/>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SMILES:C(C)(CO)(CO)CO </w:t>
            </w:r>
          </w:p>
        </w:tc>
      </w:tr>
    </w:tbl>
    <w:p w:rsidR="006A3A1E" w:rsidRPr="006A3A1E" w:rsidRDefault="006A3A1E" w:rsidP="00021D0D">
      <w:pPr>
        <w:widowControl/>
        <w:spacing w:line="240" w:lineRule="exact"/>
        <w:jc w:val="left"/>
        <w:rPr>
          <w:rFonts w:ascii="Helvetica" w:eastAsia="MS PGothic" w:hAnsi="Helvetica" w:cs="Helvetica"/>
          <w:b/>
          <w:bCs/>
          <w:kern w:val="0"/>
          <w:sz w:val="24"/>
          <w:szCs w:val="24"/>
        </w:rPr>
      </w:pPr>
      <w:r w:rsidRPr="006A3A1E">
        <w:rPr>
          <w:rFonts w:ascii="Helvetica" w:eastAsia="MS PGothic" w:hAnsi="Helvetica" w:cs="Helvetica"/>
          <w:b/>
          <w:bCs/>
          <w:kern w:val="0"/>
          <w:sz w:val="24"/>
          <w:szCs w:val="24"/>
        </w:rPr>
        <w:t xml:space="preserve">Test organisms </w:t>
      </w:r>
    </w:p>
    <w:p w:rsidR="006A3A1E" w:rsidRPr="006A3A1E" w:rsidRDefault="006A3A1E" w:rsidP="00021D0D">
      <w:pPr>
        <w:widowControl/>
        <w:spacing w:line="240" w:lineRule="exact"/>
        <w:jc w:val="left"/>
        <w:rPr>
          <w:rFonts w:ascii="Helvetica" w:eastAsia="MS PGothic" w:hAnsi="Helvetica" w:cs="Helvetica"/>
          <w:b/>
          <w:bCs/>
          <w:kern w:val="0"/>
          <w:sz w:val="20"/>
          <w:szCs w:val="20"/>
        </w:rPr>
      </w:pPr>
      <w:r w:rsidRPr="006A3A1E">
        <w:rPr>
          <w:rFonts w:ascii="Helvetica" w:eastAsia="MS PGothic" w:hAnsi="Helvetica" w:cs="Helvetica"/>
          <w:b/>
          <w:bCs/>
          <w:kern w:val="0"/>
          <w:sz w:val="20"/>
          <w:szCs w:val="20"/>
        </w:rPr>
        <w:t xml:space="preserve">Test organisms (species) </w:t>
      </w:r>
    </w:p>
    <w:tbl>
      <w:tblPr>
        <w:tblW w:w="0" w:type="auto"/>
        <w:tblCellSpacing w:w="7" w:type="dxa"/>
        <w:tblCellMar>
          <w:top w:w="45" w:type="dxa"/>
          <w:left w:w="45" w:type="dxa"/>
          <w:bottom w:w="45" w:type="dxa"/>
          <w:right w:w="45" w:type="dxa"/>
        </w:tblCellMar>
        <w:tblLook w:val="04A0"/>
      </w:tblPr>
      <w:tblGrid>
        <w:gridCol w:w="8622"/>
      </w:tblGrid>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divId w:val="117114938"/>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other: </w:t>
            </w:r>
            <w:proofErr w:type="spellStart"/>
            <w:r w:rsidRPr="006A3A1E">
              <w:rPr>
                <w:rFonts w:ascii="Helvetica" w:eastAsia="MS PGothic" w:hAnsi="Helvetica" w:cs="Helvetica"/>
                <w:kern w:val="0"/>
                <w:sz w:val="16"/>
                <w:szCs w:val="16"/>
              </w:rPr>
              <w:t>Oryzias</w:t>
            </w:r>
            <w:proofErr w:type="spellEnd"/>
            <w:r w:rsidRPr="006A3A1E">
              <w:rPr>
                <w:rFonts w:ascii="Helvetica" w:eastAsia="MS PGothic" w:hAnsi="Helvetica" w:cs="Helvetica"/>
                <w:kern w:val="0"/>
                <w:sz w:val="16"/>
                <w:szCs w:val="16"/>
              </w:rPr>
              <w:t xml:space="preserve"> </w:t>
            </w:r>
            <w:proofErr w:type="spellStart"/>
            <w:r w:rsidRPr="006A3A1E">
              <w:rPr>
                <w:rFonts w:ascii="Helvetica" w:eastAsia="MS PGothic" w:hAnsi="Helvetica" w:cs="Helvetica"/>
                <w:kern w:val="0"/>
                <w:sz w:val="16"/>
                <w:szCs w:val="16"/>
              </w:rPr>
              <w:t>latipes;Lepomis</w:t>
            </w:r>
            <w:proofErr w:type="spellEnd"/>
            <w:r w:rsidRPr="006A3A1E">
              <w:rPr>
                <w:rFonts w:ascii="Helvetica" w:eastAsia="MS PGothic" w:hAnsi="Helvetica" w:cs="Helvetica"/>
                <w:kern w:val="0"/>
                <w:sz w:val="16"/>
                <w:szCs w:val="16"/>
              </w:rPr>
              <w:t xml:space="preserve"> </w:t>
            </w:r>
            <w:proofErr w:type="spellStart"/>
            <w:r w:rsidRPr="006A3A1E">
              <w:rPr>
                <w:rFonts w:ascii="Helvetica" w:eastAsia="MS PGothic" w:hAnsi="Helvetica" w:cs="Helvetica"/>
                <w:kern w:val="0"/>
                <w:sz w:val="16"/>
                <w:szCs w:val="16"/>
              </w:rPr>
              <w:t>macrochirus;Pimephales</w:t>
            </w:r>
            <w:proofErr w:type="spellEnd"/>
            <w:r w:rsidRPr="006A3A1E">
              <w:rPr>
                <w:rFonts w:ascii="Helvetica" w:eastAsia="MS PGothic" w:hAnsi="Helvetica" w:cs="Helvetica"/>
                <w:kern w:val="0"/>
                <w:sz w:val="16"/>
                <w:szCs w:val="16"/>
              </w:rPr>
              <w:t xml:space="preserve"> </w:t>
            </w:r>
            <w:proofErr w:type="spellStart"/>
            <w:r w:rsidRPr="006A3A1E">
              <w:rPr>
                <w:rFonts w:ascii="Helvetica" w:eastAsia="MS PGothic" w:hAnsi="Helvetica" w:cs="Helvetica"/>
                <w:kern w:val="0"/>
                <w:sz w:val="16"/>
                <w:szCs w:val="16"/>
              </w:rPr>
              <w:t>promelas;Oncorhynchus</w:t>
            </w:r>
            <w:proofErr w:type="spellEnd"/>
            <w:r w:rsidRPr="006A3A1E">
              <w:rPr>
                <w:rFonts w:ascii="Helvetica" w:eastAsia="MS PGothic" w:hAnsi="Helvetica" w:cs="Helvetica"/>
                <w:kern w:val="0"/>
                <w:sz w:val="16"/>
                <w:szCs w:val="16"/>
              </w:rPr>
              <w:t xml:space="preserve"> </w:t>
            </w:r>
            <w:proofErr w:type="spellStart"/>
            <w:r w:rsidRPr="006A3A1E">
              <w:rPr>
                <w:rFonts w:ascii="Helvetica" w:eastAsia="MS PGothic" w:hAnsi="Helvetica" w:cs="Helvetica"/>
                <w:kern w:val="0"/>
                <w:sz w:val="16"/>
                <w:szCs w:val="16"/>
              </w:rPr>
              <w:t>mykiss;Poecilia</w:t>
            </w:r>
            <w:proofErr w:type="spellEnd"/>
            <w:r w:rsidRPr="006A3A1E">
              <w:rPr>
                <w:rFonts w:ascii="Helvetica" w:eastAsia="MS PGothic" w:hAnsi="Helvetica" w:cs="Helvetica"/>
                <w:kern w:val="0"/>
                <w:sz w:val="16"/>
                <w:szCs w:val="16"/>
              </w:rPr>
              <w:t xml:space="preserve"> </w:t>
            </w:r>
            <w:proofErr w:type="spellStart"/>
            <w:r w:rsidRPr="006A3A1E">
              <w:rPr>
                <w:rFonts w:ascii="Helvetica" w:eastAsia="MS PGothic" w:hAnsi="Helvetica" w:cs="Helvetica"/>
                <w:kern w:val="0"/>
                <w:sz w:val="16"/>
                <w:szCs w:val="16"/>
              </w:rPr>
              <w:t>reticulata;Leuciscus</w:t>
            </w:r>
            <w:proofErr w:type="spellEnd"/>
            <w:r w:rsidRPr="006A3A1E">
              <w:rPr>
                <w:rFonts w:ascii="Helvetica" w:eastAsia="MS PGothic" w:hAnsi="Helvetica" w:cs="Helvetica"/>
                <w:kern w:val="0"/>
                <w:sz w:val="16"/>
                <w:szCs w:val="16"/>
              </w:rPr>
              <w:t xml:space="preserve"> </w:t>
            </w:r>
            <w:proofErr w:type="spellStart"/>
            <w:r w:rsidRPr="006A3A1E">
              <w:rPr>
                <w:rFonts w:ascii="Helvetica" w:eastAsia="MS PGothic" w:hAnsi="Helvetica" w:cs="Helvetica"/>
                <w:kern w:val="0"/>
                <w:sz w:val="16"/>
                <w:szCs w:val="16"/>
              </w:rPr>
              <w:t>idus;Menidia</w:t>
            </w:r>
            <w:proofErr w:type="spellEnd"/>
            <w:r w:rsidRPr="006A3A1E">
              <w:rPr>
                <w:rFonts w:ascii="Helvetica" w:eastAsia="MS PGothic" w:hAnsi="Helvetica" w:cs="Helvetica"/>
                <w:kern w:val="0"/>
                <w:sz w:val="16"/>
                <w:szCs w:val="16"/>
              </w:rPr>
              <w:t xml:space="preserve"> </w:t>
            </w:r>
            <w:proofErr w:type="spellStart"/>
            <w:r w:rsidRPr="006A3A1E">
              <w:rPr>
                <w:rFonts w:ascii="Helvetica" w:eastAsia="MS PGothic" w:hAnsi="Helvetica" w:cs="Helvetica"/>
                <w:kern w:val="0"/>
                <w:sz w:val="16"/>
                <w:szCs w:val="16"/>
              </w:rPr>
              <w:t>beryllina;Morone</w:t>
            </w:r>
            <w:proofErr w:type="spellEnd"/>
            <w:r w:rsidRPr="006A3A1E">
              <w:rPr>
                <w:rFonts w:ascii="Helvetica" w:eastAsia="MS PGothic" w:hAnsi="Helvetica" w:cs="Helvetica"/>
                <w:kern w:val="0"/>
                <w:sz w:val="16"/>
                <w:szCs w:val="16"/>
              </w:rPr>
              <w:t xml:space="preserve"> </w:t>
            </w:r>
            <w:proofErr w:type="spellStart"/>
            <w:r w:rsidRPr="006A3A1E">
              <w:rPr>
                <w:rFonts w:ascii="Helvetica" w:eastAsia="MS PGothic" w:hAnsi="Helvetica" w:cs="Helvetica"/>
                <w:kern w:val="0"/>
                <w:sz w:val="16"/>
                <w:szCs w:val="16"/>
              </w:rPr>
              <w:t>saxatilis;Carassius</w:t>
            </w:r>
            <w:proofErr w:type="spellEnd"/>
            <w:r w:rsidRPr="006A3A1E">
              <w:rPr>
                <w:rFonts w:ascii="Helvetica" w:eastAsia="MS PGothic" w:hAnsi="Helvetica" w:cs="Helvetica"/>
                <w:kern w:val="0"/>
                <w:sz w:val="16"/>
                <w:szCs w:val="16"/>
              </w:rPr>
              <w:t xml:space="preserve"> </w:t>
            </w:r>
            <w:proofErr w:type="spellStart"/>
            <w:r w:rsidRPr="006A3A1E">
              <w:rPr>
                <w:rFonts w:ascii="Helvetica" w:eastAsia="MS PGothic" w:hAnsi="Helvetica" w:cs="Helvetica"/>
                <w:kern w:val="0"/>
                <w:sz w:val="16"/>
                <w:szCs w:val="16"/>
              </w:rPr>
              <w:t>auratus;Gambusia</w:t>
            </w:r>
            <w:proofErr w:type="spellEnd"/>
            <w:r w:rsidRPr="006A3A1E">
              <w:rPr>
                <w:rFonts w:ascii="Helvetica" w:eastAsia="MS PGothic" w:hAnsi="Helvetica" w:cs="Helvetica"/>
                <w:kern w:val="0"/>
                <w:sz w:val="16"/>
                <w:szCs w:val="16"/>
              </w:rPr>
              <w:t xml:space="preserve"> </w:t>
            </w:r>
            <w:proofErr w:type="spellStart"/>
            <w:r w:rsidRPr="006A3A1E">
              <w:rPr>
                <w:rFonts w:ascii="Helvetica" w:eastAsia="MS PGothic" w:hAnsi="Helvetica" w:cs="Helvetica"/>
                <w:kern w:val="0"/>
                <w:sz w:val="16"/>
                <w:szCs w:val="16"/>
              </w:rPr>
              <w:t>affinis;Alburnus</w:t>
            </w:r>
            <w:proofErr w:type="spellEnd"/>
            <w:r w:rsidRPr="006A3A1E">
              <w:rPr>
                <w:rFonts w:ascii="Helvetica" w:eastAsia="MS PGothic" w:hAnsi="Helvetica" w:cs="Helvetica"/>
                <w:kern w:val="0"/>
                <w:sz w:val="16"/>
                <w:szCs w:val="16"/>
              </w:rPr>
              <w:t xml:space="preserve"> </w:t>
            </w:r>
            <w:proofErr w:type="spellStart"/>
            <w:r w:rsidRPr="006A3A1E">
              <w:rPr>
                <w:rFonts w:ascii="Helvetica" w:eastAsia="MS PGothic" w:hAnsi="Helvetica" w:cs="Helvetica"/>
                <w:kern w:val="0"/>
                <w:sz w:val="16"/>
                <w:szCs w:val="16"/>
              </w:rPr>
              <w:t>alburnus;Cyprinodon</w:t>
            </w:r>
            <w:proofErr w:type="spellEnd"/>
            <w:r w:rsidRPr="006A3A1E">
              <w:rPr>
                <w:rFonts w:ascii="Helvetica" w:eastAsia="MS PGothic" w:hAnsi="Helvetica" w:cs="Helvetica"/>
                <w:kern w:val="0"/>
                <w:sz w:val="16"/>
                <w:szCs w:val="16"/>
              </w:rPr>
              <w:t xml:space="preserve"> </w:t>
            </w:r>
            <w:proofErr w:type="spellStart"/>
            <w:r w:rsidRPr="006A3A1E">
              <w:rPr>
                <w:rFonts w:ascii="Helvetica" w:eastAsia="MS PGothic" w:hAnsi="Helvetica" w:cs="Helvetica"/>
                <w:kern w:val="0"/>
                <w:sz w:val="16"/>
                <w:szCs w:val="16"/>
              </w:rPr>
              <w:t>variegatus;Agonus</w:t>
            </w:r>
            <w:proofErr w:type="spellEnd"/>
            <w:r w:rsidRPr="006A3A1E">
              <w:rPr>
                <w:rFonts w:ascii="Helvetica" w:eastAsia="MS PGothic" w:hAnsi="Helvetica" w:cs="Helvetica"/>
                <w:kern w:val="0"/>
                <w:sz w:val="16"/>
                <w:szCs w:val="16"/>
              </w:rPr>
              <w:t xml:space="preserve"> </w:t>
            </w:r>
            <w:proofErr w:type="spellStart"/>
            <w:r w:rsidRPr="006A3A1E">
              <w:rPr>
                <w:rFonts w:ascii="Helvetica" w:eastAsia="MS PGothic" w:hAnsi="Helvetica" w:cs="Helvetica"/>
                <w:kern w:val="0"/>
                <w:sz w:val="16"/>
                <w:szCs w:val="16"/>
              </w:rPr>
              <w:t>cataphractus;Ictalurus</w:t>
            </w:r>
            <w:proofErr w:type="spellEnd"/>
            <w:r w:rsidRPr="006A3A1E">
              <w:rPr>
                <w:rFonts w:ascii="Helvetica" w:eastAsia="MS PGothic" w:hAnsi="Helvetica" w:cs="Helvetica"/>
                <w:kern w:val="0"/>
                <w:sz w:val="16"/>
                <w:szCs w:val="16"/>
              </w:rPr>
              <w:t xml:space="preserve"> </w:t>
            </w:r>
            <w:proofErr w:type="spellStart"/>
            <w:r w:rsidRPr="006A3A1E">
              <w:rPr>
                <w:rFonts w:ascii="Helvetica" w:eastAsia="MS PGothic" w:hAnsi="Helvetica" w:cs="Helvetica"/>
                <w:kern w:val="0"/>
                <w:sz w:val="16"/>
                <w:szCs w:val="16"/>
              </w:rPr>
              <w:t>punc</w:t>
            </w:r>
            <w:proofErr w:type="spellEnd"/>
            <w:r w:rsidRPr="006A3A1E">
              <w:rPr>
                <w:rFonts w:ascii="Helvetica" w:eastAsia="MS PGothic" w:hAnsi="Helvetica" w:cs="Helvetica"/>
                <w:kern w:val="0"/>
                <w:sz w:val="16"/>
                <w:szCs w:val="16"/>
              </w:rPr>
              <w:t xml:space="preserve"> </w:t>
            </w:r>
          </w:p>
        </w:tc>
      </w:tr>
    </w:tbl>
    <w:p w:rsidR="006A3A1E" w:rsidRPr="006A3A1E" w:rsidRDefault="006A3A1E" w:rsidP="00D96DAD">
      <w:pPr>
        <w:widowControl/>
        <w:spacing w:beforeLines="100" w:line="280" w:lineRule="exact"/>
        <w:jc w:val="left"/>
        <w:rPr>
          <w:rFonts w:ascii="Helvetica" w:eastAsia="MS PGothic" w:hAnsi="Helvetica" w:cs="Helvetica"/>
          <w:b/>
          <w:bCs/>
          <w:kern w:val="0"/>
          <w:sz w:val="28"/>
          <w:szCs w:val="28"/>
        </w:rPr>
      </w:pPr>
      <w:r w:rsidRPr="006A3A1E">
        <w:rPr>
          <w:rFonts w:ascii="Helvetica" w:eastAsia="MS PGothic" w:hAnsi="Helvetica" w:cs="Helvetica"/>
          <w:b/>
          <w:bCs/>
          <w:kern w:val="0"/>
          <w:sz w:val="28"/>
          <w:szCs w:val="28"/>
        </w:rPr>
        <w:t xml:space="preserve">Results and discussions </w:t>
      </w:r>
    </w:p>
    <w:p w:rsidR="006A3A1E" w:rsidRPr="006A3A1E" w:rsidRDefault="006A3A1E" w:rsidP="00021D0D">
      <w:pPr>
        <w:widowControl/>
        <w:spacing w:line="240" w:lineRule="exact"/>
        <w:jc w:val="left"/>
        <w:rPr>
          <w:rFonts w:ascii="Helvetica" w:eastAsia="MS PGothic" w:hAnsi="Helvetica" w:cs="Helvetica"/>
          <w:b/>
          <w:bCs/>
          <w:kern w:val="0"/>
          <w:sz w:val="20"/>
          <w:szCs w:val="20"/>
        </w:rPr>
      </w:pPr>
      <w:r w:rsidRPr="006A3A1E">
        <w:rPr>
          <w:rFonts w:ascii="Helvetica" w:eastAsia="MS PGothic" w:hAnsi="Helvetica" w:cs="Helvetica"/>
          <w:b/>
          <w:bCs/>
          <w:kern w:val="0"/>
          <w:sz w:val="20"/>
          <w:szCs w:val="20"/>
        </w:rPr>
        <w:t xml:space="preserve">Effect concentrations </w:t>
      </w:r>
    </w:p>
    <w:tbl>
      <w:tblPr>
        <w:tblW w:w="0" w:type="auto"/>
        <w:tblBorders>
          <w:top w:val="single" w:sz="6" w:space="0" w:color="auto"/>
          <w:left w:val="single" w:sz="6" w:space="0" w:color="auto"/>
          <w:bottom w:val="single" w:sz="6" w:space="0" w:color="auto"/>
          <w:right w:val="single" w:sz="6" w:space="0" w:color="auto"/>
        </w:tblBorders>
        <w:tblCellMar>
          <w:top w:w="45" w:type="dxa"/>
          <w:left w:w="45" w:type="dxa"/>
          <w:bottom w:w="45" w:type="dxa"/>
          <w:right w:w="45" w:type="dxa"/>
        </w:tblCellMar>
        <w:tblLook w:val="04A0"/>
      </w:tblPr>
      <w:tblGrid>
        <w:gridCol w:w="748"/>
        <w:gridCol w:w="784"/>
        <w:gridCol w:w="997"/>
        <w:gridCol w:w="1513"/>
        <w:gridCol w:w="1282"/>
        <w:gridCol w:w="1246"/>
        <w:gridCol w:w="1816"/>
      </w:tblGrid>
      <w:tr w:rsidR="006A3A1E" w:rsidRPr="006A3A1E">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center"/>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Duration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center"/>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Endpoint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center"/>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Effect conc.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center"/>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Nominal/Measured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center"/>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Conc. based on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center"/>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Basis for effect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center"/>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Remarks (e.g. 95% CL) </w:t>
            </w:r>
          </w:p>
        </w:tc>
      </w:tr>
      <w:tr w:rsidR="006A3A1E" w:rsidRPr="006A3A1E">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left"/>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4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left"/>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LC50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left"/>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10400 mg/L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r>
    </w:tbl>
    <w:p w:rsidR="006A3A1E" w:rsidRPr="006A3A1E" w:rsidRDefault="006A3A1E" w:rsidP="00021D0D">
      <w:pPr>
        <w:widowControl/>
        <w:spacing w:line="240" w:lineRule="exact"/>
        <w:jc w:val="left"/>
        <w:rPr>
          <w:rFonts w:ascii="Helvetica" w:eastAsia="MS PGothic" w:hAnsi="Helvetica" w:cs="Helvetica"/>
          <w:b/>
          <w:bCs/>
          <w:i/>
          <w:iCs/>
          <w:kern w:val="0"/>
          <w:sz w:val="20"/>
          <w:szCs w:val="20"/>
        </w:rPr>
      </w:pPr>
      <w:r w:rsidRPr="006A3A1E">
        <w:rPr>
          <w:rFonts w:ascii="Helvetica" w:eastAsia="MS PGothic" w:hAnsi="Helvetica" w:cs="Helvetica"/>
          <w:b/>
          <w:bCs/>
          <w:i/>
          <w:iCs/>
          <w:kern w:val="0"/>
          <w:sz w:val="20"/>
          <w:szCs w:val="20"/>
        </w:rPr>
        <w:t xml:space="preserve">Details on results </w:t>
      </w:r>
    </w:p>
    <w:tbl>
      <w:tblPr>
        <w:tblW w:w="0" w:type="auto"/>
        <w:tblCellSpacing w:w="7" w:type="dxa"/>
        <w:tblCellMar>
          <w:top w:w="45" w:type="dxa"/>
          <w:left w:w="45" w:type="dxa"/>
          <w:bottom w:w="45" w:type="dxa"/>
          <w:right w:w="45" w:type="dxa"/>
        </w:tblCellMar>
        <w:tblLook w:val="04A0"/>
      </w:tblPr>
      <w:tblGrid>
        <w:gridCol w:w="1969"/>
      </w:tblGrid>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divId w:val="2090882650"/>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96h LC50: 10364.44 mg/L </w:t>
            </w:r>
          </w:p>
        </w:tc>
      </w:tr>
    </w:tbl>
    <w:p w:rsidR="006A3A1E" w:rsidRPr="006A3A1E" w:rsidRDefault="006A3A1E" w:rsidP="00021D0D">
      <w:pPr>
        <w:widowControl/>
        <w:spacing w:line="240" w:lineRule="exact"/>
        <w:jc w:val="left"/>
        <w:rPr>
          <w:rFonts w:ascii="Helvetica" w:eastAsia="MS PGothic" w:hAnsi="Helvetica" w:cs="Helvetica"/>
          <w:b/>
          <w:bCs/>
          <w:kern w:val="0"/>
          <w:sz w:val="20"/>
          <w:szCs w:val="20"/>
        </w:rPr>
      </w:pPr>
      <w:r w:rsidRPr="006A3A1E">
        <w:rPr>
          <w:rFonts w:ascii="Helvetica" w:eastAsia="MS PGothic" w:hAnsi="Helvetica" w:cs="Helvetica"/>
          <w:b/>
          <w:bCs/>
          <w:kern w:val="0"/>
          <w:sz w:val="20"/>
          <w:szCs w:val="20"/>
        </w:rPr>
        <w:t xml:space="preserve">Any other information on results incl. tables </w:t>
      </w:r>
    </w:p>
    <w:tbl>
      <w:tblPr>
        <w:tblW w:w="0" w:type="auto"/>
        <w:tblCellSpacing w:w="7" w:type="dxa"/>
        <w:tblCellMar>
          <w:top w:w="45" w:type="dxa"/>
          <w:left w:w="45" w:type="dxa"/>
          <w:bottom w:w="45" w:type="dxa"/>
          <w:right w:w="45" w:type="dxa"/>
        </w:tblCellMar>
        <w:tblLook w:val="04A0"/>
      </w:tblPr>
      <w:tblGrid>
        <w:gridCol w:w="8622"/>
      </w:tblGrid>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before="100" w:beforeAutospacing="1" w:after="100" w:afterAutospacing="1" w:line="240" w:lineRule="exact"/>
              <w:jc w:val="left"/>
              <w:rPr>
                <w:rFonts w:ascii="MS PGothic" w:eastAsia="MS PGothic" w:hAnsi="MS PGothic" w:cs="MS PGothic"/>
                <w:kern w:val="0"/>
                <w:sz w:val="24"/>
                <w:szCs w:val="24"/>
              </w:rPr>
            </w:pPr>
            <w:r w:rsidRPr="006A3A1E">
              <w:rPr>
                <w:rFonts w:ascii="Tahoma" w:eastAsia="MS PGothic" w:hAnsi="Tahoma" w:cs="Tahoma"/>
                <w:b/>
                <w:bCs/>
                <w:color w:val="000000"/>
                <w:kern w:val="0"/>
                <w:sz w:val="24"/>
                <w:szCs w:val="24"/>
              </w:rPr>
              <w:t>The prediction was based on dataset comprised from the following descriptors: LC50</w:t>
            </w:r>
            <w:r>
              <w:rPr>
                <w:rFonts w:ascii="Tahoma" w:eastAsia="MS PGothic" w:hAnsi="Tahoma" w:cs="Tahoma"/>
                <w:b/>
                <w:bCs/>
                <w:color w:val="000000"/>
                <w:kern w:val="0"/>
                <w:sz w:val="24"/>
                <w:szCs w:val="24"/>
              </w:rPr>
              <w:br/>
            </w:r>
            <w:r w:rsidRPr="006A3A1E">
              <w:rPr>
                <w:rFonts w:ascii="Tahoma" w:eastAsia="MS PGothic" w:hAnsi="Tahoma" w:cs="Tahoma"/>
                <w:b/>
                <w:bCs/>
                <w:color w:val="000000"/>
                <w:kern w:val="0"/>
                <w:sz w:val="24"/>
                <w:szCs w:val="24"/>
              </w:rPr>
              <w:t>Estimation method: Linear approximation</w:t>
            </w:r>
            <w:r>
              <w:rPr>
                <w:rFonts w:ascii="Tahoma" w:eastAsia="MS PGothic" w:hAnsi="Tahoma" w:cs="Tahoma"/>
                <w:b/>
                <w:bCs/>
                <w:color w:val="000000"/>
                <w:kern w:val="0"/>
                <w:sz w:val="24"/>
                <w:szCs w:val="24"/>
              </w:rPr>
              <w:br/>
            </w:r>
            <w:r w:rsidRPr="006A3A1E">
              <w:rPr>
                <w:rFonts w:ascii="Tahoma" w:eastAsia="MS PGothic" w:hAnsi="Tahoma" w:cs="Tahoma"/>
                <w:b/>
                <w:bCs/>
                <w:color w:val="000000"/>
                <w:kern w:val="0"/>
                <w:sz w:val="24"/>
                <w:szCs w:val="24"/>
              </w:rPr>
              <w:t>Model equation:</w:t>
            </w:r>
            <w:r>
              <w:rPr>
                <w:rFonts w:ascii="Tahoma" w:eastAsia="MS PGothic" w:hAnsi="Tahoma" w:cs="Tahoma"/>
                <w:b/>
                <w:bCs/>
                <w:color w:val="000000"/>
                <w:kern w:val="0"/>
                <w:sz w:val="24"/>
                <w:szCs w:val="24"/>
              </w:rPr>
              <w:br/>
            </w:r>
            <w:r w:rsidRPr="006A3A1E">
              <w:rPr>
                <w:rFonts w:ascii="Tahoma" w:eastAsia="MS PGothic" w:hAnsi="Tahoma" w:cs="Tahoma"/>
                <w:b/>
                <w:bCs/>
                <w:color w:val="000000"/>
                <w:kern w:val="0"/>
                <w:sz w:val="24"/>
                <w:szCs w:val="24"/>
              </w:rPr>
              <w:t xml:space="preserve">LC50 = +1.31 (±0.14) +0.816 (±0.046) * log </w:t>
            </w:r>
            <w:proofErr w:type="spellStart"/>
            <w:r w:rsidRPr="006A3A1E">
              <w:rPr>
                <w:rFonts w:ascii="Tahoma" w:eastAsia="MS PGothic" w:hAnsi="Tahoma" w:cs="Tahoma"/>
                <w:b/>
                <w:bCs/>
                <w:color w:val="000000"/>
                <w:kern w:val="0"/>
                <w:sz w:val="24"/>
                <w:szCs w:val="24"/>
              </w:rPr>
              <w:t>Kow</w:t>
            </w:r>
            <w:proofErr w:type="spellEnd"/>
            <w:r w:rsidRPr="006A3A1E">
              <w:rPr>
                <w:rFonts w:ascii="Tahoma" w:eastAsia="MS PGothic" w:hAnsi="Tahoma" w:cs="Tahoma"/>
                <w:b/>
                <w:bCs/>
                <w:color w:val="000000"/>
                <w:kern w:val="0"/>
                <w:sz w:val="24"/>
                <w:szCs w:val="24"/>
              </w:rPr>
              <w:t>, log(1/mol/L)</w:t>
            </w:r>
            <w:r>
              <w:rPr>
                <w:rFonts w:ascii="Tahoma" w:eastAsia="MS PGothic" w:hAnsi="Tahoma" w:cs="Tahoma"/>
                <w:b/>
                <w:bCs/>
                <w:color w:val="000000"/>
                <w:kern w:val="0"/>
                <w:sz w:val="24"/>
                <w:szCs w:val="24"/>
              </w:rPr>
              <w:br/>
            </w:r>
            <w:r w:rsidRPr="006A3A1E">
              <w:rPr>
                <w:rFonts w:ascii="Tahoma" w:eastAsia="MS PGothic" w:hAnsi="Tahoma" w:cs="Tahoma"/>
                <w:b/>
                <w:bCs/>
                <w:color w:val="000000"/>
                <w:kern w:val="0"/>
                <w:sz w:val="24"/>
                <w:szCs w:val="24"/>
              </w:rPr>
              <w:t xml:space="preserve">Domain logical </w:t>
            </w:r>
            <w:proofErr w:type="spellStart"/>
            <w:r w:rsidRPr="006A3A1E">
              <w:rPr>
                <w:rFonts w:ascii="Tahoma" w:eastAsia="MS PGothic" w:hAnsi="Tahoma" w:cs="Tahoma"/>
                <w:b/>
                <w:bCs/>
                <w:color w:val="000000"/>
                <w:kern w:val="0"/>
                <w:sz w:val="24"/>
                <w:szCs w:val="24"/>
              </w:rPr>
              <w:t>expression:Result</w:t>
            </w:r>
            <w:proofErr w:type="spellEnd"/>
            <w:r w:rsidRPr="006A3A1E">
              <w:rPr>
                <w:rFonts w:ascii="Tahoma" w:eastAsia="MS PGothic" w:hAnsi="Tahoma" w:cs="Tahoma"/>
                <w:b/>
                <w:bCs/>
                <w:color w:val="000000"/>
                <w:kern w:val="0"/>
                <w:sz w:val="24"/>
                <w:szCs w:val="24"/>
              </w:rPr>
              <w:t>: In Domain</w:t>
            </w:r>
            <w:r>
              <w:rPr>
                <w:rFonts w:ascii="Tahoma" w:eastAsia="MS PGothic" w:hAnsi="Tahoma" w:cs="Tahoma"/>
                <w:b/>
                <w:bCs/>
                <w:color w:val="000000"/>
                <w:kern w:val="0"/>
                <w:sz w:val="24"/>
                <w:szCs w:val="24"/>
              </w:rPr>
              <w:br/>
            </w:r>
            <w:r>
              <w:rPr>
                <w:rFonts w:ascii="Tahoma" w:eastAsia="MS PGothic" w:hAnsi="Tahoma" w:cs="Tahoma"/>
                <w:b/>
                <w:bCs/>
                <w:color w:val="000000"/>
                <w:kern w:val="0"/>
                <w:sz w:val="24"/>
                <w:szCs w:val="24"/>
              </w:rPr>
              <w:br/>
            </w:r>
            <w:r w:rsidRPr="006A3A1E">
              <w:rPr>
                <w:rFonts w:ascii="Tahoma" w:eastAsia="MS PGothic" w:hAnsi="Tahoma" w:cs="Tahoma"/>
                <w:color w:val="FF0000"/>
                <w:kern w:val="0"/>
                <w:sz w:val="20"/>
                <w:szCs w:val="20"/>
              </w:rPr>
              <w:t>(</w:t>
            </w:r>
            <w:r w:rsidRPr="006A3A1E">
              <w:rPr>
                <w:rFonts w:ascii="Tahoma" w:eastAsia="MS PGothic" w:hAnsi="Tahoma" w:cs="Tahoma"/>
                <w:color w:val="53788C"/>
                <w:kern w:val="0"/>
                <w:sz w:val="20"/>
                <w:szCs w:val="20"/>
              </w:rPr>
              <w:t>(</w:t>
            </w:r>
            <w:r w:rsidRPr="006A3A1E">
              <w:rPr>
                <w:rFonts w:ascii="Tahoma" w:eastAsia="MS PGothic" w:hAnsi="Tahoma" w:cs="Tahoma"/>
                <w:color w:val="008000"/>
                <w:kern w:val="0"/>
                <w:sz w:val="20"/>
                <w:szCs w:val="20"/>
              </w:rPr>
              <w:t>(</w:t>
            </w:r>
            <w:r w:rsidRPr="006A3A1E">
              <w:rPr>
                <w:rFonts w:ascii="Tahoma" w:eastAsia="MS PGothic" w:hAnsi="Tahoma" w:cs="Tahoma"/>
                <w:color w:val="0000FF"/>
                <w:kern w:val="0"/>
                <w:sz w:val="20"/>
                <w:szCs w:val="20"/>
              </w:rPr>
              <w:t>(</w:t>
            </w:r>
            <w:r w:rsidRPr="006A3A1E">
              <w:rPr>
                <w:rFonts w:ascii="Tahoma" w:eastAsia="MS PGothic" w:hAnsi="Tahoma" w:cs="Tahoma"/>
                <w:color w:val="A6CAF0"/>
                <w:kern w:val="0"/>
                <w:sz w:val="20"/>
                <w:szCs w:val="20"/>
              </w:rPr>
              <w:t>(</w:t>
            </w:r>
            <w:r w:rsidRPr="006A3A1E">
              <w:rPr>
                <w:rFonts w:ascii="Tahoma" w:eastAsia="MS PGothic" w:hAnsi="Tahoma" w:cs="Tahoma"/>
                <w:color w:val="800080"/>
                <w:kern w:val="0"/>
                <w:sz w:val="20"/>
                <w:szCs w:val="20"/>
              </w:rPr>
              <w:t>(</w:t>
            </w:r>
            <w:r w:rsidRPr="006A3A1E">
              <w:rPr>
                <w:rFonts w:ascii="Tahoma" w:eastAsia="MS PGothic" w:hAnsi="Tahoma" w:cs="Tahoma"/>
                <w:color w:val="000000"/>
                <w:kern w:val="0"/>
                <w:sz w:val="20"/>
                <w:szCs w:val="20"/>
              </w:rPr>
              <w:t>"a" and "b"</w:t>
            </w:r>
            <w:r w:rsidRPr="006A3A1E">
              <w:rPr>
                <w:rFonts w:ascii="Tahoma" w:eastAsia="MS PGothic" w:hAnsi="Tahoma" w:cs="Tahoma"/>
                <w:color w:val="800080"/>
                <w:kern w:val="0"/>
                <w:sz w:val="20"/>
                <w:szCs w:val="20"/>
              </w:rPr>
              <w:t>)</w:t>
            </w:r>
            <w:r w:rsidRPr="006A3A1E">
              <w:rPr>
                <w:rFonts w:ascii="Tahoma" w:eastAsia="MS PGothic" w:hAnsi="Tahoma" w:cs="Tahoma"/>
                <w:color w:val="000000"/>
                <w:kern w:val="0"/>
                <w:sz w:val="20"/>
                <w:szCs w:val="20"/>
              </w:rPr>
              <w:t>and</w:t>
            </w:r>
            <w:r w:rsidRPr="006A3A1E">
              <w:rPr>
                <w:rFonts w:ascii="Tahoma" w:eastAsia="MS PGothic" w:hAnsi="Tahoma" w:cs="Tahoma"/>
                <w:color w:val="800080"/>
                <w:kern w:val="0"/>
                <w:sz w:val="20"/>
                <w:szCs w:val="20"/>
              </w:rPr>
              <w:t>(</w:t>
            </w:r>
            <w:r w:rsidRPr="006A3A1E">
              <w:rPr>
                <w:rFonts w:ascii="Tahoma" w:eastAsia="MS PGothic" w:hAnsi="Tahoma" w:cs="Tahoma"/>
                <w:color w:val="000000"/>
                <w:kern w:val="0"/>
                <w:sz w:val="20"/>
                <w:szCs w:val="20"/>
              </w:rPr>
              <w:t>"c" and</w:t>
            </w:r>
            <w:r w:rsidRPr="006A3A1E">
              <w:rPr>
                <w:rFonts w:ascii="Tahoma" w:eastAsia="MS PGothic" w:hAnsi="Tahoma" w:cs="Tahoma"/>
                <w:color w:val="800000"/>
                <w:kern w:val="0"/>
                <w:sz w:val="20"/>
                <w:szCs w:val="20"/>
              </w:rPr>
              <w:t>(</w:t>
            </w:r>
            <w:r w:rsidRPr="006A3A1E">
              <w:rPr>
                <w:rFonts w:ascii="Tahoma" w:eastAsia="MS PGothic" w:hAnsi="Tahoma" w:cs="Tahoma"/>
                <w:color w:val="000000"/>
                <w:kern w:val="0"/>
                <w:sz w:val="20"/>
                <w:szCs w:val="20"/>
              </w:rPr>
              <w:t>not "d"</w:t>
            </w:r>
            <w:r w:rsidRPr="006A3A1E">
              <w:rPr>
                <w:rFonts w:ascii="Tahoma" w:eastAsia="MS PGothic" w:hAnsi="Tahoma" w:cs="Tahoma"/>
                <w:color w:val="800000"/>
                <w:kern w:val="0"/>
                <w:sz w:val="20"/>
                <w:szCs w:val="20"/>
              </w:rPr>
              <w:t>)</w:t>
            </w:r>
            <w:r w:rsidRPr="006A3A1E">
              <w:rPr>
                <w:rFonts w:ascii="Tahoma" w:eastAsia="MS PGothic" w:hAnsi="Tahoma" w:cs="Tahoma"/>
                <w:color w:val="800080"/>
                <w:kern w:val="0"/>
                <w:sz w:val="20"/>
                <w:szCs w:val="20"/>
              </w:rPr>
              <w:t>)</w:t>
            </w:r>
            <w:r w:rsidRPr="006A3A1E">
              <w:rPr>
                <w:rFonts w:ascii="Tahoma" w:eastAsia="MS PGothic" w:hAnsi="Tahoma" w:cs="Tahoma"/>
                <w:color w:val="A6CAF0"/>
                <w:kern w:val="0"/>
                <w:sz w:val="20"/>
                <w:szCs w:val="20"/>
              </w:rPr>
              <w:t>)</w:t>
            </w:r>
            <w:r w:rsidRPr="006A3A1E">
              <w:rPr>
                <w:rFonts w:ascii="Tahoma" w:eastAsia="MS PGothic" w:hAnsi="Tahoma" w:cs="Tahoma"/>
                <w:color w:val="000000"/>
                <w:kern w:val="0"/>
                <w:sz w:val="20"/>
                <w:szCs w:val="20"/>
              </w:rPr>
              <w:t>and</w:t>
            </w:r>
            <w:r w:rsidRPr="006A3A1E">
              <w:rPr>
                <w:rFonts w:ascii="Tahoma" w:eastAsia="MS PGothic" w:hAnsi="Tahoma" w:cs="Tahoma"/>
                <w:color w:val="A6CAF0"/>
                <w:kern w:val="0"/>
                <w:sz w:val="20"/>
                <w:szCs w:val="20"/>
              </w:rPr>
              <w:t>(</w:t>
            </w:r>
            <w:r w:rsidRPr="006A3A1E">
              <w:rPr>
                <w:rFonts w:ascii="Tahoma" w:eastAsia="MS PGothic" w:hAnsi="Tahoma" w:cs="Tahoma"/>
                <w:color w:val="000000"/>
                <w:kern w:val="0"/>
                <w:sz w:val="20"/>
                <w:szCs w:val="20"/>
              </w:rPr>
              <w:t>"e" and</w:t>
            </w:r>
            <w:r w:rsidRPr="006A3A1E">
              <w:rPr>
                <w:rFonts w:ascii="Tahoma" w:eastAsia="MS PGothic" w:hAnsi="Tahoma" w:cs="Tahoma"/>
                <w:color w:val="800080"/>
                <w:kern w:val="0"/>
                <w:sz w:val="20"/>
                <w:szCs w:val="20"/>
              </w:rPr>
              <w:t>(</w:t>
            </w:r>
            <w:r w:rsidRPr="006A3A1E">
              <w:rPr>
                <w:rFonts w:ascii="Tahoma" w:eastAsia="MS PGothic" w:hAnsi="Tahoma" w:cs="Tahoma"/>
                <w:color w:val="000000"/>
                <w:kern w:val="0"/>
                <w:sz w:val="20"/>
                <w:szCs w:val="20"/>
              </w:rPr>
              <w:t>not "f"</w:t>
            </w:r>
            <w:r w:rsidRPr="006A3A1E">
              <w:rPr>
                <w:rFonts w:ascii="Tahoma" w:eastAsia="MS PGothic" w:hAnsi="Tahoma" w:cs="Tahoma"/>
                <w:color w:val="800080"/>
                <w:kern w:val="0"/>
                <w:sz w:val="20"/>
                <w:szCs w:val="20"/>
              </w:rPr>
              <w:t>)</w:t>
            </w:r>
            <w:r w:rsidRPr="006A3A1E">
              <w:rPr>
                <w:rFonts w:ascii="Tahoma" w:eastAsia="MS PGothic" w:hAnsi="Tahoma" w:cs="Tahoma"/>
                <w:color w:val="A6CAF0"/>
                <w:kern w:val="0"/>
                <w:sz w:val="20"/>
                <w:szCs w:val="20"/>
              </w:rPr>
              <w:t>)</w:t>
            </w:r>
            <w:r w:rsidRPr="006A3A1E">
              <w:rPr>
                <w:rFonts w:ascii="Tahoma" w:eastAsia="MS PGothic" w:hAnsi="Tahoma" w:cs="Tahoma"/>
                <w:color w:val="0000FF"/>
                <w:kern w:val="0"/>
                <w:sz w:val="20"/>
                <w:szCs w:val="20"/>
              </w:rPr>
              <w:t>)</w:t>
            </w:r>
            <w:r w:rsidRPr="006A3A1E">
              <w:rPr>
                <w:rFonts w:ascii="Tahoma" w:eastAsia="MS PGothic" w:hAnsi="Tahoma" w:cs="Tahoma"/>
                <w:color w:val="000000"/>
                <w:kern w:val="0"/>
                <w:sz w:val="20"/>
                <w:szCs w:val="20"/>
              </w:rPr>
              <w:t>and</w:t>
            </w:r>
            <w:r w:rsidRPr="006A3A1E">
              <w:rPr>
                <w:rFonts w:ascii="Tahoma" w:eastAsia="MS PGothic" w:hAnsi="Tahoma" w:cs="Tahoma"/>
                <w:color w:val="0000FF"/>
                <w:kern w:val="0"/>
                <w:sz w:val="20"/>
                <w:szCs w:val="20"/>
              </w:rPr>
              <w:t>(</w:t>
            </w:r>
            <w:r w:rsidRPr="006A3A1E">
              <w:rPr>
                <w:rFonts w:ascii="Tahoma" w:eastAsia="MS PGothic" w:hAnsi="Tahoma" w:cs="Tahoma"/>
                <w:color w:val="000000"/>
                <w:kern w:val="0"/>
                <w:sz w:val="20"/>
                <w:szCs w:val="20"/>
              </w:rPr>
              <w:t>"g" and</w:t>
            </w:r>
            <w:r w:rsidRPr="006A3A1E">
              <w:rPr>
                <w:rFonts w:ascii="Tahoma" w:eastAsia="MS PGothic" w:hAnsi="Tahoma" w:cs="Tahoma"/>
                <w:color w:val="A6CAF0"/>
                <w:kern w:val="0"/>
                <w:sz w:val="20"/>
                <w:szCs w:val="20"/>
              </w:rPr>
              <w:t>(</w:t>
            </w:r>
            <w:r w:rsidRPr="006A3A1E">
              <w:rPr>
                <w:rFonts w:ascii="Tahoma" w:eastAsia="MS PGothic" w:hAnsi="Tahoma" w:cs="Tahoma"/>
                <w:color w:val="000000"/>
                <w:kern w:val="0"/>
                <w:sz w:val="20"/>
                <w:szCs w:val="20"/>
              </w:rPr>
              <w:t>not "h"</w:t>
            </w:r>
            <w:r w:rsidRPr="006A3A1E">
              <w:rPr>
                <w:rFonts w:ascii="Tahoma" w:eastAsia="MS PGothic" w:hAnsi="Tahoma" w:cs="Tahoma"/>
                <w:color w:val="A6CAF0"/>
                <w:kern w:val="0"/>
                <w:sz w:val="20"/>
                <w:szCs w:val="20"/>
              </w:rPr>
              <w:t>)</w:t>
            </w:r>
            <w:r w:rsidRPr="006A3A1E">
              <w:rPr>
                <w:rFonts w:ascii="Tahoma" w:eastAsia="MS PGothic" w:hAnsi="Tahoma" w:cs="Tahoma"/>
                <w:color w:val="0000FF"/>
                <w:kern w:val="0"/>
                <w:sz w:val="20"/>
                <w:szCs w:val="20"/>
              </w:rPr>
              <w:t>)</w:t>
            </w:r>
            <w:r w:rsidRPr="006A3A1E">
              <w:rPr>
                <w:rFonts w:ascii="Tahoma" w:eastAsia="MS PGothic" w:hAnsi="Tahoma" w:cs="Tahoma"/>
                <w:color w:val="008000"/>
                <w:kern w:val="0"/>
                <w:sz w:val="20"/>
                <w:szCs w:val="20"/>
              </w:rPr>
              <w:t>)</w:t>
            </w:r>
            <w:r w:rsidRPr="006A3A1E">
              <w:rPr>
                <w:rFonts w:ascii="Tahoma" w:eastAsia="MS PGothic" w:hAnsi="Tahoma" w:cs="Tahoma"/>
                <w:color w:val="000000"/>
                <w:kern w:val="0"/>
                <w:sz w:val="20"/>
                <w:szCs w:val="20"/>
              </w:rPr>
              <w:t>and</w:t>
            </w:r>
            <w:r w:rsidRPr="006A3A1E">
              <w:rPr>
                <w:rFonts w:ascii="Tahoma" w:eastAsia="MS PGothic" w:hAnsi="Tahoma" w:cs="Tahoma"/>
                <w:color w:val="008000"/>
                <w:kern w:val="0"/>
                <w:sz w:val="20"/>
                <w:szCs w:val="20"/>
              </w:rPr>
              <w:t>(</w:t>
            </w:r>
            <w:r w:rsidRPr="006A3A1E">
              <w:rPr>
                <w:rFonts w:ascii="Tahoma" w:eastAsia="MS PGothic" w:hAnsi="Tahoma" w:cs="Tahoma"/>
                <w:color w:val="000000"/>
                <w:kern w:val="0"/>
                <w:sz w:val="20"/>
                <w:szCs w:val="20"/>
              </w:rPr>
              <w:t>"</w:t>
            </w:r>
            <w:proofErr w:type="spellStart"/>
            <w:r w:rsidRPr="006A3A1E">
              <w:rPr>
                <w:rFonts w:ascii="Tahoma" w:eastAsia="MS PGothic" w:hAnsi="Tahoma" w:cs="Tahoma"/>
                <w:color w:val="000000"/>
                <w:kern w:val="0"/>
                <w:sz w:val="20"/>
                <w:szCs w:val="20"/>
              </w:rPr>
              <w:t>i</w:t>
            </w:r>
            <w:proofErr w:type="spellEnd"/>
            <w:r w:rsidRPr="006A3A1E">
              <w:rPr>
                <w:rFonts w:ascii="Tahoma" w:eastAsia="MS PGothic" w:hAnsi="Tahoma" w:cs="Tahoma"/>
                <w:color w:val="000000"/>
                <w:kern w:val="0"/>
                <w:sz w:val="20"/>
                <w:szCs w:val="20"/>
              </w:rPr>
              <w:t>" and</w:t>
            </w:r>
            <w:r w:rsidRPr="006A3A1E">
              <w:rPr>
                <w:rFonts w:ascii="Tahoma" w:eastAsia="MS PGothic" w:hAnsi="Tahoma" w:cs="Tahoma"/>
                <w:color w:val="0000FF"/>
                <w:kern w:val="0"/>
                <w:sz w:val="20"/>
                <w:szCs w:val="20"/>
              </w:rPr>
              <w:t>(</w:t>
            </w:r>
            <w:r w:rsidRPr="006A3A1E">
              <w:rPr>
                <w:rFonts w:ascii="Tahoma" w:eastAsia="MS PGothic" w:hAnsi="Tahoma" w:cs="Tahoma"/>
                <w:color w:val="000000"/>
                <w:kern w:val="0"/>
                <w:sz w:val="20"/>
                <w:szCs w:val="20"/>
              </w:rPr>
              <w:t>not "j"</w:t>
            </w:r>
            <w:r w:rsidRPr="006A3A1E">
              <w:rPr>
                <w:rFonts w:ascii="Tahoma" w:eastAsia="MS PGothic" w:hAnsi="Tahoma" w:cs="Tahoma"/>
                <w:color w:val="0000FF"/>
                <w:kern w:val="0"/>
                <w:sz w:val="20"/>
                <w:szCs w:val="20"/>
              </w:rPr>
              <w:t>)</w:t>
            </w:r>
            <w:r w:rsidRPr="006A3A1E">
              <w:rPr>
                <w:rFonts w:ascii="Tahoma" w:eastAsia="MS PGothic" w:hAnsi="Tahoma" w:cs="Tahoma"/>
                <w:color w:val="008000"/>
                <w:kern w:val="0"/>
                <w:sz w:val="20"/>
                <w:szCs w:val="20"/>
              </w:rPr>
              <w:t>)</w:t>
            </w:r>
            <w:r w:rsidRPr="006A3A1E">
              <w:rPr>
                <w:rFonts w:ascii="Tahoma" w:eastAsia="MS PGothic" w:hAnsi="Tahoma" w:cs="Tahoma"/>
                <w:color w:val="53788C"/>
                <w:kern w:val="0"/>
                <w:sz w:val="20"/>
                <w:szCs w:val="20"/>
              </w:rPr>
              <w:t>)</w:t>
            </w:r>
            <w:r w:rsidRPr="006A3A1E">
              <w:rPr>
                <w:rFonts w:ascii="Tahoma" w:eastAsia="MS PGothic" w:hAnsi="Tahoma" w:cs="Tahoma"/>
                <w:color w:val="000000"/>
                <w:kern w:val="0"/>
                <w:sz w:val="20"/>
                <w:szCs w:val="20"/>
              </w:rPr>
              <w:t>and</w:t>
            </w:r>
            <w:r w:rsidRPr="006A3A1E">
              <w:rPr>
                <w:rFonts w:ascii="Tahoma" w:eastAsia="MS PGothic" w:hAnsi="Tahoma" w:cs="Tahoma"/>
                <w:color w:val="53788C"/>
                <w:kern w:val="0"/>
                <w:sz w:val="20"/>
                <w:szCs w:val="20"/>
              </w:rPr>
              <w:t>(</w:t>
            </w:r>
            <w:r w:rsidRPr="006A3A1E">
              <w:rPr>
                <w:rFonts w:ascii="Tahoma" w:eastAsia="MS PGothic" w:hAnsi="Tahoma" w:cs="Tahoma"/>
                <w:color w:val="000000"/>
                <w:kern w:val="0"/>
                <w:sz w:val="20"/>
                <w:szCs w:val="20"/>
              </w:rPr>
              <w:t>"k" and "l"</w:t>
            </w:r>
            <w:r w:rsidRPr="006A3A1E">
              <w:rPr>
                <w:rFonts w:ascii="Tahoma" w:eastAsia="MS PGothic" w:hAnsi="Tahoma" w:cs="Tahoma"/>
                <w:color w:val="53788C"/>
                <w:kern w:val="0"/>
                <w:sz w:val="20"/>
                <w:szCs w:val="20"/>
              </w:rPr>
              <w:t>)</w:t>
            </w:r>
            <w:r w:rsidRPr="006A3A1E">
              <w:rPr>
                <w:rFonts w:ascii="Tahoma" w:eastAsia="MS PGothic" w:hAnsi="Tahoma" w:cs="Tahoma"/>
                <w:color w:val="FF0000"/>
                <w:kern w:val="0"/>
                <w:sz w:val="20"/>
                <w:szCs w:val="20"/>
              </w:rPr>
              <w:t>)</w:t>
            </w:r>
            <w:r>
              <w:rPr>
                <w:rFonts w:ascii="Tahoma" w:eastAsia="MS PGothic" w:hAnsi="Tahoma" w:cs="Tahoma"/>
                <w:color w:val="000000"/>
                <w:kern w:val="0"/>
                <w:sz w:val="20"/>
                <w:szCs w:val="20"/>
              </w:rPr>
              <w:br/>
            </w:r>
            <w:r>
              <w:rPr>
                <w:rFonts w:ascii="Tahoma" w:eastAsia="MS PGothic" w:hAnsi="Tahoma" w:cs="Tahoma"/>
                <w:color w:val="000000"/>
                <w:kern w:val="0"/>
                <w:sz w:val="20"/>
                <w:szCs w:val="20"/>
              </w:rPr>
              <w:br/>
            </w:r>
            <w:r w:rsidRPr="006A3A1E">
              <w:rPr>
                <w:rFonts w:ascii="Tahoma" w:eastAsia="MS PGothic" w:hAnsi="Tahoma" w:cs="Tahoma"/>
                <w:b/>
                <w:bCs/>
                <w:color w:val="000000"/>
                <w:kern w:val="0"/>
                <w:sz w:val="16"/>
                <w:szCs w:val="16"/>
              </w:rPr>
              <w:t>Domain logical expression index: "a"</w:t>
            </w:r>
            <w:r>
              <w:rPr>
                <w:rFonts w:ascii="Tahoma" w:eastAsia="MS PGothic" w:hAnsi="Tahoma" w:cs="Tahoma"/>
                <w:b/>
                <w:bCs/>
                <w:color w:val="000000"/>
                <w:kern w:val="0"/>
                <w:sz w:val="16"/>
                <w:szCs w:val="16"/>
              </w:rPr>
              <w:br/>
            </w:r>
            <w:r>
              <w:rPr>
                <w:rFonts w:ascii="Tahoma" w:eastAsia="MS PGothic" w:hAnsi="Tahoma" w:cs="Tahoma"/>
                <w:b/>
                <w:bCs/>
                <w:color w:val="000000"/>
                <w:kern w:val="0"/>
                <w:sz w:val="16"/>
                <w:szCs w:val="16"/>
              </w:rPr>
              <w:br/>
            </w:r>
            <w:r w:rsidRPr="006A3A1E">
              <w:rPr>
                <w:rFonts w:ascii="Tahoma" w:eastAsia="MS PGothic" w:hAnsi="Tahoma" w:cs="Tahoma"/>
                <w:i/>
                <w:iCs/>
                <w:color w:val="000000"/>
                <w:kern w:val="0"/>
                <w:sz w:val="16"/>
                <w:szCs w:val="16"/>
              </w:rPr>
              <w:t xml:space="preserve">Referential </w:t>
            </w:r>
            <w:proofErr w:type="spellStart"/>
            <w:r w:rsidRPr="006A3A1E">
              <w:rPr>
                <w:rFonts w:ascii="Tahoma" w:eastAsia="MS PGothic" w:hAnsi="Tahoma" w:cs="Tahoma"/>
                <w:i/>
                <w:iCs/>
                <w:color w:val="000000"/>
                <w:kern w:val="0"/>
                <w:sz w:val="16"/>
                <w:szCs w:val="16"/>
              </w:rPr>
              <w:t>boundary:</w:t>
            </w:r>
            <w:r w:rsidRPr="006A3A1E">
              <w:rPr>
                <w:rFonts w:ascii="Tahoma" w:eastAsia="MS PGothic" w:hAnsi="Tahoma" w:cs="Tahoma"/>
                <w:color w:val="000000"/>
                <w:kern w:val="0"/>
                <w:sz w:val="16"/>
                <w:szCs w:val="16"/>
              </w:rPr>
              <w:t>The</w:t>
            </w:r>
            <w:proofErr w:type="spellEnd"/>
            <w:r w:rsidRPr="006A3A1E">
              <w:rPr>
                <w:rFonts w:ascii="Tahoma" w:eastAsia="MS PGothic" w:hAnsi="Tahoma" w:cs="Tahoma"/>
                <w:color w:val="000000"/>
                <w:kern w:val="0"/>
                <w:sz w:val="16"/>
                <w:szCs w:val="16"/>
              </w:rPr>
              <w:t xml:space="preserve"> target chemical should be classified as Neutral Organics by Aquatic toxicity classification by ECOSAR</w:t>
            </w:r>
            <w:r>
              <w:rPr>
                <w:rFonts w:ascii="Tahoma" w:eastAsia="MS PGothic" w:hAnsi="Tahoma" w:cs="Tahoma"/>
                <w:color w:val="000000"/>
                <w:kern w:val="0"/>
                <w:sz w:val="16"/>
                <w:szCs w:val="16"/>
              </w:rPr>
              <w:br/>
            </w:r>
            <w:r>
              <w:rPr>
                <w:rFonts w:ascii="Tahoma" w:eastAsia="MS PGothic" w:hAnsi="Tahoma" w:cs="Tahoma"/>
                <w:color w:val="000000"/>
                <w:kern w:val="0"/>
                <w:sz w:val="16"/>
                <w:szCs w:val="16"/>
              </w:rPr>
              <w:br/>
            </w:r>
            <w:r w:rsidRPr="006A3A1E">
              <w:rPr>
                <w:rFonts w:ascii="Tahoma" w:eastAsia="MS PGothic" w:hAnsi="Tahoma" w:cs="Tahoma"/>
                <w:b/>
                <w:bCs/>
                <w:color w:val="000000"/>
                <w:kern w:val="0"/>
                <w:sz w:val="16"/>
                <w:szCs w:val="16"/>
              </w:rPr>
              <w:t>Domain logical expression index: "b"</w:t>
            </w:r>
            <w:r>
              <w:rPr>
                <w:rFonts w:ascii="Tahoma" w:eastAsia="MS PGothic" w:hAnsi="Tahoma" w:cs="Tahoma"/>
                <w:b/>
                <w:bCs/>
                <w:color w:val="000000"/>
                <w:kern w:val="0"/>
                <w:sz w:val="16"/>
                <w:szCs w:val="16"/>
              </w:rPr>
              <w:br/>
            </w:r>
            <w:r>
              <w:rPr>
                <w:rFonts w:ascii="Tahoma" w:eastAsia="MS PGothic" w:hAnsi="Tahoma" w:cs="Tahoma"/>
                <w:b/>
                <w:bCs/>
                <w:color w:val="000000"/>
                <w:kern w:val="0"/>
                <w:sz w:val="16"/>
                <w:szCs w:val="16"/>
              </w:rPr>
              <w:br/>
            </w:r>
            <w:r w:rsidRPr="006A3A1E">
              <w:rPr>
                <w:rFonts w:ascii="Tahoma" w:eastAsia="MS PGothic" w:hAnsi="Tahoma" w:cs="Tahoma"/>
                <w:i/>
                <w:iCs/>
                <w:color w:val="000000"/>
                <w:kern w:val="0"/>
                <w:sz w:val="16"/>
                <w:szCs w:val="16"/>
              </w:rPr>
              <w:t xml:space="preserve">Referential </w:t>
            </w:r>
            <w:proofErr w:type="spellStart"/>
            <w:r w:rsidRPr="006A3A1E">
              <w:rPr>
                <w:rFonts w:ascii="Tahoma" w:eastAsia="MS PGothic" w:hAnsi="Tahoma" w:cs="Tahoma"/>
                <w:i/>
                <w:iCs/>
                <w:color w:val="000000"/>
                <w:kern w:val="0"/>
                <w:sz w:val="16"/>
                <w:szCs w:val="16"/>
              </w:rPr>
              <w:t>boundary:</w:t>
            </w:r>
            <w:r w:rsidRPr="006A3A1E">
              <w:rPr>
                <w:rFonts w:ascii="Tahoma" w:eastAsia="MS PGothic" w:hAnsi="Tahoma" w:cs="Tahoma"/>
                <w:color w:val="000000"/>
                <w:kern w:val="0"/>
                <w:sz w:val="16"/>
                <w:szCs w:val="16"/>
              </w:rPr>
              <w:t>The</w:t>
            </w:r>
            <w:proofErr w:type="spellEnd"/>
            <w:r w:rsidRPr="006A3A1E">
              <w:rPr>
                <w:rFonts w:ascii="Tahoma" w:eastAsia="MS PGothic" w:hAnsi="Tahoma" w:cs="Tahoma"/>
                <w:color w:val="000000"/>
                <w:kern w:val="0"/>
                <w:sz w:val="16"/>
                <w:szCs w:val="16"/>
              </w:rPr>
              <w:t xml:space="preserve"> target chemical should be classified as Discrete chemical by Substance Type</w:t>
            </w:r>
            <w:r>
              <w:rPr>
                <w:rFonts w:ascii="Tahoma" w:eastAsia="MS PGothic" w:hAnsi="Tahoma" w:cs="Tahoma"/>
                <w:color w:val="000000"/>
                <w:kern w:val="0"/>
                <w:sz w:val="16"/>
                <w:szCs w:val="16"/>
              </w:rPr>
              <w:br/>
            </w:r>
            <w:r>
              <w:rPr>
                <w:rFonts w:ascii="Tahoma" w:eastAsia="MS PGothic" w:hAnsi="Tahoma" w:cs="Tahoma"/>
                <w:color w:val="000000"/>
                <w:kern w:val="0"/>
                <w:sz w:val="16"/>
                <w:szCs w:val="16"/>
              </w:rPr>
              <w:br/>
            </w:r>
            <w:r w:rsidRPr="006A3A1E">
              <w:rPr>
                <w:rFonts w:ascii="Tahoma" w:eastAsia="MS PGothic" w:hAnsi="Tahoma" w:cs="Tahoma"/>
                <w:b/>
                <w:bCs/>
                <w:color w:val="000000"/>
                <w:kern w:val="0"/>
                <w:sz w:val="16"/>
                <w:szCs w:val="16"/>
              </w:rPr>
              <w:t>Domain logical expression index: "c"</w:t>
            </w:r>
            <w:r>
              <w:rPr>
                <w:rFonts w:ascii="Tahoma" w:eastAsia="MS PGothic" w:hAnsi="Tahoma" w:cs="Tahoma"/>
                <w:b/>
                <w:bCs/>
                <w:color w:val="000000"/>
                <w:kern w:val="0"/>
                <w:sz w:val="16"/>
                <w:szCs w:val="16"/>
              </w:rPr>
              <w:br/>
            </w:r>
            <w:r>
              <w:rPr>
                <w:rFonts w:ascii="Tahoma" w:eastAsia="MS PGothic" w:hAnsi="Tahoma" w:cs="Tahoma"/>
                <w:b/>
                <w:bCs/>
                <w:color w:val="000000"/>
                <w:kern w:val="0"/>
                <w:sz w:val="16"/>
                <w:szCs w:val="16"/>
              </w:rPr>
              <w:br/>
            </w:r>
            <w:r w:rsidRPr="006A3A1E">
              <w:rPr>
                <w:rFonts w:ascii="Tahoma" w:eastAsia="MS PGothic" w:hAnsi="Tahoma" w:cs="Tahoma"/>
                <w:i/>
                <w:iCs/>
                <w:color w:val="000000"/>
                <w:kern w:val="0"/>
                <w:sz w:val="16"/>
                <w:szCs w:val="16"/>
              </w:rPr>
              <w:t xml:space="preserve">Referential </w:t>
            </w:r>
            <w:proofErr w:type="spellStart"/>
            <w:r w:rsidRPr="006A3A1E">
              <w:rPr>
                <w:rFonts w:ascii="Tahoma" w:eastAsia="MS PGothic" w:hAnsi="Tahoma" w:cs="Tahoma"/>
                <w:i/>
                <w:iCs/>
                <w:color w:val="000000"/>
                <w:kern w:val="0"/>
                <w:sz w:val="16"/>
                <w:szCs w:val="16"/>
              </w:rPr>
              <w:t>boundary:</w:t>
            </w:r>
            <w:r w:rsidRPr="006A3A1E">
              <w:rPr>
                <w:rFonts w:ascii="Tahoma" w:eastAsia="MS PGothic" w:hAnsi="Tahoma" w:cs="Tahoma"/>
                <w:color w:val="000000"/>
                <w:kern w:val="0"/>
                <w:sz w:val="16"/>
                <w:szCs w:val="16"/>
              </w:rPr>
              <w:t>The</w:t>
            </w:r>
            <w:proofErr w:type="spellEnd"/>
            <w:r w:rsidRPr="006A3A1E">
              <w:rPr>
                <w:rFonts w:ascii="Tahoma" w:eastAsia="MS PGothic" w:hAnsi="Tahoma" w:cs="Tahoma"/>
                <w:color w:val="000000"/>
                <w:kern w:val="0"/>
                <w:sz w:val="16"/>
                <w:szCs w:val="16"/>
              </w:rPr>
              <w:t xml:space="preserve"> target chemical should be classified as Non-Metals by Groups of elements</w:t>
            </w:r>
            <w:r>
              <w:rPr>
                <w:rFonts w:ascii="Tahoma" w:eastAsia="MS PGothic" w:hAnsi="Tahoma" w:cs="Tahoma"/>
                <w:color w:val="000000"/>
                <w:kern w:val="0"/>
                <w:sz w:val="16"/>
                <w:szCs w:val="16"/>
              </w:rPr>
              <w:br/>
            </w:r>
            <w:r>
              <w:rPr>
                <w:rFonts w:ascii="Tahoma" w:eastAsia="MS PGothic" w:hAnsi="Tahoma" w:cs="Tahoma"/>
                <w:color w:val="000000"/>
                <w:kern w:val="0"/>
                <w:sz w:val="16"/>
                <w:szCs w:val="16"/>
              </w:rPr>
              <w:br/>
            </w:r>
            <w:r w:rsidRPr="006A3A1E">
              <w:rPr>
                <w:rFonts w:ascii="Tahoma" w:eastAsia="MS PGothic" w:hAnsi="Tahoma" w:cs="Tahoma"/>
                <w:b/>
                <w:bCs/>
                <w:color w:val="000000"/>
                <w:kern w:val="0"/>
                <w:sz w:val="16"/>
                <w:szCs w:val="16"/>
              </w:rPr>
              <w:t>Domain logical expression index: "d"</w:t>
            </w:r>
            <w:r>
              <w:rPr>
                <w:rFonts w:ascii="Tahoma" w:eastAsia="MS PGothic" w:hAnsi="Tahoma" w:cs="Tahoma"/>
                <w:b/>
                <w:bCs/>
                <w:color w:val="000000"/>
                <w:kern w:val="0"/>
                <w:sz w:val="16"/>
                <w:szCs w:val="16"/>
              </w:rPr>
              <w:br/>
            </w:r>
            <w:r>
              <w:rPr>
                <w:rFonts w:ascii="Tahoma" w:eastAsia="MS PGothic" w:hAnsi="Tahoma" w:cs="Tahoma"/>
                <w:b/>
                <w:bCs/>
                <w:color w:val="000000"/>
                <w:kern w:val="0"/>
                <w:sz w:val="16"/>
                <w:szCs w:val="16"/>
              </w:rPr>
              <w:br/>
            </w:r>
            <w:r w:rsidRPr="006A3A1E">
              <w:rPr>
                <w:rFonts w:ascii="Tahoma" w:eastAsia="MS PGothic" w:hAnsi="Tahoma" w:cs="Tahoma"/>
                <w:i/>
                <w:iCs/>
                <w:color w:val="000000"/>
                <w:kern w:val="0"/>
                <w:sz w:val="16"/>
                <w:szCs w:val="16"/>
              </w:rPr>
              <w:t xml:space="preserve">Referential </w:t>
            </w:r>
            <w:proofErr w:type="spellStart"/>
            <w:r w:rsidRPr="006A3A1E">
              <w:rPr>
                <w:rFonts w:ascii="Tahoma" w:eastAsia="MS PGothic" w:hAnsi="Tahoma" w:cs="Tahoma"/>
                <w:i/>
                <w:iCs/>
                <w:color w:val="000000"/>
                <w:kern w:val="0"/>
                <w:sz w:val="16"/>
                <w:szCs w:val="16"/>
              </w:rPr>
              <w:t>boundary:</w:t>
            </w:r>
            <w:r w:rsidRPr="006A3A1E">
              <w:rPr>
                <w:rFonts w:ascii="Tahoma" w:eastAsia="MS PGothic" w:hAnsi="Tahoma" w:cs="Tahoma"/>
                <w:color w:val="000000"/>
                <w:kern w:val="0"/>
                <w:sz w:val="16"/>
                <w:szCs w:val="16"/>
              </w:rPr>
              <w:t>The</w:t>
            </w:r>
            <w:proofErr w:type="spellEnd"/>
            <w:r w:rsidRPr="006A3A1E">
              <w:rPr>
                <w:rFonts w:ascii="Tahoma" w:eastAsia="MS PGothic" w:hAnsi="Tahoma" w:cs="Tahoma"/>
                <w:color w:val="000000"/>
                <w:kern w:val="0"/>
                <w:sz w:val="16"/>
                <w:szCs w:val="16"/>
              </w:rPr>
              <w:t xml:space="preserve"> target chemical should be classified as Alkali Earth OR Halogens OR Metalloids OR Metals OR Rare Earth OR Transition Metals by Groups of elements</w:t>
            </w:r>
            <w:r>
              <w:rPr>
                <w:rFonts w:ascii="Tahoma" w:eastAsia="MS PGothic" w:hAnsi="Tahoma" w:cs="Tahoma"/>
                <w:color w:val="000000"/>
                <w:kern w:val="0"/>
                <w:sz w:val="16"/>
                <w:szCs w:val="16"/>
              </w:rPr>
              <w:br/>
            </w:r>
            <w:r>
              <w:rPr>
                <w:rFonts w:ascii="Tahoma" w:eastAsia="MS PGothic" w:hAnsi="Tahoma" w:cs="Tahoma"/>
                <w:color w:val="000000"/>
                <w:kern w:val="0"/>
                <w:sz w:val="16"/>
                <w:szCs w:val="16"/>
              </w:rPr>
              <w:br/>
            </w:r>
            <w:r w:rsidRPr="006A3A1E">
              <w:rPr>
                <w:rFonts w:ascii="Tahoma" w:eastAsia="MS PGothic" w:hAnsi="Tahoma" w:cs="Tahoma"/>
                <w:b/>
                <w:bCs/>
                <w:color w:val="000000"/>
                <w:kern w:val="0"/>
                <w:sz w:val="16"/>
                <w:szCs w:val="16"/>
              </w:rPr>
              <w:t>Domain logical expression index: "e"</w:t>
            </w:r>
            <w:r>
              <w:rPr>
                <w:rFonts w:ascii="Tahoma" w:eastAsia="MS PGothic" w:hAnsi="Tahoma" w:cs="Tahoma"/>
                <w:b/>
                <w:bCs/>
                <w:color w:val="000000"/>
                <w:kern w:val="0"/>
                <w:sz w:val="16"/>
                <w:szCs w:val="16"/>
              </w:rPr>
              <w:br/>
            </w:r>
            <w:r>
              <w:rPr>
                <w:rFonts w:ascii="Tahoma" w:eastAsia="MS PGothic" w:hAnsi="Tahoma" w:cs="Tahoma"/>
                <w:b/>
                <w:bCs/>
                <w:color w:val="000000"/>
                <w:kern w:val="0"/>
                <w:sz w:val="16"/>
                <w:szCs w:val="16"/>
              </w:rPr>
              <w:br/>
            </w:r>
            <w:r w:rsidRPr="006A3A1E">
              <w:rPr>
                <w:rFonts w:ascii="Tahoma" w:eastAsia="MS PGothic" w:hAnsi="Tahoma" w:cs="Tahoma"/>
                <w:i/>
                <w:iCs/>
                <w:color w:val="000000"/>
                <w:kern w:val="0"/>
                <w:sz w:val="16"/>
                <w:szCs w:val="16"/>
              </w:rPr>
              <w:t xml:space="preserve">Referential </w:t>
            </w:r>
            <w:proofErr w:type="spellStart"/>
            <w:r w:rsidRPr="006A3A1E">
              <w:rPr>
                <w:rFonts w:ascii="Tahoma" w:eastAsia="MS PGothic" w:hAnsi="Tahoma" w:cs="Tahoma"/>
                <w:i/>
                <w:iCs/>
                <w:color w:val="000000"/>
                <w:kern w:val="0"/>
                <w:sz w:val="16"/>
                <w:szCs w:val="16"/>
              </w:rPr>
              <w:t>boundary:</w:t>
            </w:r>
            <w:r w:rsidRPr="006A3A1E">
              <w:rPr>
                <w:rFonts w:ascii="Tahoma" w:eastAsia="MS PGothic" w:hAnsi="Tahoma" w:cs="Tahoma"/>
                <w:color w:val="000000"/>
                <w:kern w:val="0"/>
                <w:sz w:val="16"/>
                <w:szCs w:val="16"/>
              </w:rPr>
              <w:t>The</w:t>
            </w:r>
            <w:proofErr w:type="spellEnd"/>
            <w:r w:rsidRPr="006A3A1E">
              <w:rPr>
                <w:rFonts w:ascii="Tahoma" w:eastAsia="MS PGothic" w:hAnsi="Tahoma" w:cs="Tahoma"/>
                <w:color w:val="000000"/>
                <w:kern w:val="0"/>
                <w:sz w:val="16"/>
                <w:szCs w:val="16"/>
              </w:rPr>
              <w:t xml:space="preserve"> target chemical should be classified as </w:t>
            </w:r>
            <w:proofErr w:type="spellStart"/>
            <w:r w:rsidRPr="006A3A1E">
              <w:rPr>
                <w:rFonts w:ascii="Tahoma" w:eastAsia="MS PGothic" w:hAnsi="Tahoma" w:cs="Tahoma"/>
                <w:color w:val="000000"/>
                <w:kern w:val="0"/>
                <w:sz w:val="16"/>
                <w:szCs w:val="16"/>
              </w:rPr>
              <w:t>Basesurface</w:t>
            </w:r>
            <w:proofErr w:type="spellEnd"/>
            <w:r w:rsidRPr="006A3A1E">
              <w:rPr>
                <w:rFonts w:ascii="Tahoma" w:eastAsia="MS PGothic" w:hAnsi="Tahoma" w:cs="Tahoma"/>
                <w:color w:val="000000"/>
                <w:kern w:val="0"/>
                <w:sz w:val="16"/>
                <w:szCs w:val="16"/>
              </w:rPr>
              <w:t xml:space="preserve"> narcotics by Acute aquatic toxicity MOA by OASIS</w:t>
            </w:r>
            <w:r>
              <w:rPr>
                <w:rFonts w:ascii="Tahoma" w:eastAsia="MS PGothic" w:hAnsi="Tahoma" w:cs="Tahoma"/>
                <w:color w:val="000000"/>
                <w:kern w:val="0"/>
                <w:sz w:val="16"/>
                <w:szCs w:val="16"/>
              </w:rPr>
              <w:br/>
            </w:r>
            <w:r>
              <w:rPr>
                <w:rFonts w:ascii="Tahoma" w:eastAsia="MS PGothic" w:hAnsi="Tahoma" w:cs="Tahoma"/>
                <w:color w:val="000000"/>
                <w:kern w:val="0"/>
                <w:sz w:val="16"/>
                <w:szCs w:val="16"/>
              </w:rPr>
              <w:br/>
            </w:r>
            <w:r w:rsidRPr="006A3A1E">
              <w:rPr>
                <w:rFonts w:ascii="Tahoma" w:eastAsia="MS PGothic" w:hAnsi="Tahoma" w:cs="Tahoma"/>
                <w:b/>
                <w:bCs/>
                <w:color w:val="000000"/>
                <w:kern w:val="0"/>
                <w:sz w:val="16"/>
                <w:szCs w:val="16"/>
              </w:rPr>
              <w:lastRenderedPageBreak/>
              <w:t>Domain logical expression index: "f"</w:t>
            </w:r>
            <w:r>
              <w:rPr>
                <w:rFonts w:ascii="Tahoma" w:eastAsia="MS PGothic" w:hAnsi="Tahoma" w:cs="Tahoma"/>
                <w:b/>
                <w:bCs/>
                <w:color w:val="000000"/>
                <w:kern w:val="0"/>
                <w:sz w:val="16"/>
                <w:szCs w:val="16"/>
              </w:rPr>
              <w:br/>
            </w:r>
            <w:r>
              <w:rPr>
                <w:rFonts w:ascii="Tahoma" w:eastAsia="MS PGothic" w:hAnsi="Tahoma" w:cs="Tahoma"/>
                <w:b/>
                <w:bCs/>
                <w:color w:val="000000"/>
                <w:kern w:val="0"/>
                <w:sz w:val="16"/>
                <w:szCs w:val="16"/>
              </w:rPr>
              <w:br/>
            </w:r>
            <w:r w:rsidRPr="006A3A1E">
              <w:rPr>
                <w:rFonts w:ascii="Tahoma" w:eastAsia="MS PGothic" w:hAnsi="Tahoma" w:cs="Tahoma"/>
                <w:i/>
                <w:iCs/>
                <w:color w:val="000000"/>
                <w:kern w:val="0"/>
                <w:sz w:val="16"/>
                <w:szCs w:val="16"/>
              </w:rPr>
              <w:t xml:space="preserve">Referential </w:t>
            </w:r>
            <w:proofErr w:type="spellStart"/>
            <w:r w:rsidRPr="006A3A1E">
              <w:rPr>
                <w:rFonts w:ascii="Tahoma" w:eastAsia="MS PGothic" w:hAnsi="Tahoma" w:cs="Tahoma"/>
                <w:i/>
                <w:iCs/>
                <w:color w:val="000000"/>
                <w:kern w:val="0"/>
                <w:sz w:val="16"/>
                <w:szCs w:val="16"/>
              </w:rPr>
              <w:t>boundary:</w:t>
            </w:r>
            <w:r w:rsidRPr="006A3A1E">
              <w:rPr>
                <w:rFonts w:ascii="Tahoma" w:eastAsia="MS PGothic" w:hAnsi="Tahoma" w:cs="Tahoma"/>
                <w:color w:val="000000"/>
                <w:kern w:val="0"/>
                <w:sz w:val="16"/>
                <w:szCs w:val="16"/>
              </w:rPr>
              <w:t>The</w:t>
            </w:r>
            <w:proofErr w:type="spellEnd"/>
            <w:r w:rsidRPr="006A3A1E">
              <w:rPr>
                <w:rFonts w:ascii="Tahoma" w:eastAsia="MS PGothic" w:hAnsi="Tahoma" w:cs="Tahoma"/>
                <w:color w:val="000000"/>
                <w:kern w:val="0"/>
                <w:sz w:val="16"/>
                <w:szCs w:val="16"/>
              </w:rPr>
              <w:t xml:space="preserve"> target chemical should be classified as Reactive unspecified by Acute aquatic toxicity MOA by OASIS</w:t>
            </w:r>
            <w:r>
              <w:rPr>
                <w:rFonts w:ascii="Tahoma" w:eastAsia="MS PGothic" w:hAnsi="Tahoma" w:cs="Tahoma"/>
                <w:color w:val="000000"/>
                <w:kern w:val="0"/>
                <w:sz w:val="16"/>
                <w:szCs w:val="16"/>
              </w:rPr>
              <w:br/>
            </w:r>
            <w:r>
              <w:rPr>
                <w:rFonts w:ascii="Tahoma" w:eastAsia="MS PGothic" w:hAnsi="Tahoma" w:cs="Tahoma"/>
                <w:color w:val="000000"/>
                <w:kern w:val="0"/>
                <w:sz w:val="16"/>
                <w:szCs w:val="16"/>
              </w:rPr>
              <w:br/>
            </w:r>
            <w:r w:rsidRPr="006A3A1E">
              <w:rPr>
                <w:rFonts w:ascii="Tahoma" w:eastAsia="MS PGothic" w:hAnsi="Tahoma" w:cs="Tahoma"/>
                <w:b/>
                <w:bCs/>
                <w:color w:val="000000"/>
                <w:kern w:val="0"/>
                <w:sz w:val="16"/>
                <w:szCs w:val="16"/>
              </w:rPr>
              <w:t>Domain logical expression index: "g"</w:t>
            </w:r>
            <w:r>
              <w:rPr>
                <w:rFonts w:ascii="Tahoma" w:eastAsia="MS PGothic" w:hAnsi="Tahoma" w:cs="Tahoma"/>
                <w:b/>
                <w:bCs/>
                <w:color w:val="000000"/>
                <w:kern w:val="0"/>
                <w:sz w:val="16"/>
                <w:szCs w:val="16"/>
              </w:rPr>
              <w:br/>
            </w:r>
            <w:r>
              <w:rPr>
                <w:rFonts w:ascii="Tahoma" w:eastAsia="MS PGothic" w:hAnsi="Tahoma" w:cs="Tahoma"/>
                <w:b/>
                <w:bCs/>
                <w:color w:val="000000"/>
                <w:kern w:val="0"/>
                <w:sz w:val="16"/>
                <w:szCs w:val="16"/>
              </w:rPr>
              <w:br/>
            </w:r>
            <w:r w:rsidRPr="006A3A1E">
              <w:rPr>
                <w:rFonts w:ascii="Tahoma" w:eastAsia="MS PGothic" w:hAnsi="Tahoma" w:cs="Tahoma"/>
                <w:i/>
                <w:iCs/>
                <w:color w:val="000000"/>
                <w:kern w:val="0"/>
                <w:sz w:val="16"/>
                <w:szCs w:val="16"/>
              </w:rPr>
              <w:t xml:space="preserve">Referential </w:t>
            </w:r>
            <w:proofErr w:type="spellStart"/>
            <w:r w:rsidRPr="006A3A1E">
              <w:rPr>
                <w:rFonts w:ascii="Tahoma" w:eastAsia="MS PGothic" w:hAnsi="Tahoma" w:cs="Tahoma"/>
                <w:i/>
                <w:iCs/>
                <w:color w:val="000000"/>
                <w:kern w:val="0"/>
                <w:sz w:val="16"/>
                <w:szCs w:val="16"/>
              </w:rPr>
              <w:t>boundary:</w:t>
            </w:r>
            <w:r w:rsidRPr="006A3A1E">
              <w:rPr>
                <w:rFonts w:ascii="Tahoma" w:eastAsia="MS PGothic" w:hAnsi="Tahoma" w:cs="Tahoma"/>
                <w:color w:val="000000"/>
                <w:kern w:val="0"/>
                <w:sz w:val="16"/>
                <w:szCs w:val="16"/>
              </w:rPr>
              <w:t>The</w:t>
            </w:r>
            <w:proofErr w:type="spellEnd"/>
            <w:r w:rsidRPr="006A3A1E">
              <w:rPr>
                <w:rFonts w:ascii="Tahoma" w:eastAsia="MS PGothic" w:hAnsi="Tahoma" w:cs="Tahoma"/>
                <w:color w:val="000000"/>
                <w:kern w:val="0"/>
                <w:sz w:val="16"/>
                <w:szCs w:val="16"/>
              </w:rPr>
              <w:t xml:space="preserve"> target chemical should be classified as No binding by DNA binding by OASIS</w:t>
            </w:r>
            <w:r>
              <w:rPr>
                <w:rFonts w:ascii="Tahoma" w:eastAsia="MS PGothic" w:hAnsi="Tahoma" w:cs="Tahoma"/>
                <w:color w:val="000000"/>
                <w:kern w:val="0"/>
                <w:sz w:val="16"/>
                <w:szCs w:val="16"/>
              </w:rPr>
              <w:br/>
            </w:r>
            <w:r>
              <w:rPr>
                <w:rFonts w:ascii="Tahoma" w:eastAsia="MS PGothic" w:hAnsi="Tahoma" w:cs="Tahoma"/>
                <w:color w:val="000000"/>
                <w:kern w:val="0"/>
                <w:sz w:val="16"/>
                <w:szCs w:val="16"/>
              </w:rPr>
              <w:br/>
            </w:r>
            <w:r w:rsidRPr="006A3A1E">
              <w:rPr>
                <w:rFonts w:ascii="Tahoma" w:eastAsia="MS PGothic" w:hAnsi="Tahoma" w:cs="Tahoma"/>
                <w:b/>
                <w:bCs/>
                <w:color w:val="000000"/>
                <w:kern w:val="0"/>
                <w:sz w:val="16"/>
                <w:szCs w:val="16"/>
              </w:rPr>
              <w:t>Domain logical expression index: "h"</w:t>
            </w:r>
            <w:r>
              <w:rPr>
                <w:rFonts w:ascii="Tahoma" w:eastAsia="MS PGothic" w:hAnsi="Tahoma" w:cs="Tahoma"/>
                <w:b/>
                <w:bCs/>
                <w:color w:val="000000"/>
                <w:kern w:val="0"/>
                <w:sz w:val="16"/>
                <w:szCs w:val="16"/>
              </w:rPr>
              <w:br/>
            </w:r>
            <w:r>
              <w:rPr>
                <w:rFonts w:ascii="Tahoma" w:eastAsia="MS PGothic" w:hAnsi="Tahoma" w:cs="Tahoma"/>
                <w:b/>
                <w:bCs/>
                <w:color w:val="000000"/>
                <w:kern w:val="0"/>
                <w:sz w:val="16"/>
                <w:szCs w:val="16"/>
              </w:rPr>
              <w:br/>
            </w:r>
            <w:r w:rsidRPr="006A3A1E">
              <w:rPr>
                <w:rFonts w:ascii="Tahoma" w:eastAsia="MS PGothic" w:hAnsi="Tahoma" w:cs="Tahoma"/>
                <w:i/>
                <w:iCs/>
                <w:color w:val="000000"/>
                <w:kern w:val="0"/>
                <w:sz w:val="16"/>
                <w:szCs w:val="16"/>
              </w:rPr>
              <w:t xml:space="preserve">Referential </w:t>
            </w:r>
            <w:proofErr w:type="spellStart"/>
            <w:r w:rsidRPr="006A3A1E">
              <w:rPr>
                <w:rFonts w:ascii="Tahoma" w:eastAsia="MS PGothic" w:hAnsi="Tahoma" w:cs="Tahoma"/>
                <w:i/>
                <w:iCs/>
                <w:color w:val="000000"/>
                <w:kern w:val="0"/>
                <w:sz w:val="16"/>
                <w:szCs w:val="16"/>
              </w:rPr>
              <w:t>boundary:</w:t>
            </w:r>
            <w:r w:rsidRPr="006A3A1E">
              <w:rPr>
                <w:rFonts w:ascii="Tahoma" w:eastAsia="MS PGothic" w:hAnsi="Tahoma" w:cs="Tahoma"/>
                <w:color w:val="000000"/>
                <w:kern w:val="0"/>
                <w:sz w:val="16"/>
                <w:szCs w:val="16"/>
              </w:rPr>
              <w:t>The</w:t>
            </w:r>
            <w:proofErr w:type="spellEnd"/>
            <w:r w:rsidRPr="006A3A1E">
              <w:rPr>
                <w:rFonts w:ascii="Tahoma" w:eastAsia="MS PGothic" w:hAnsi="Tahoma" w:cs="Tahoma"/>
                <w:color w:val="000000"/>
                <w:kern w:val="0"/>
                <w:sz w:val="16"/>
                <w:szCs w:val="16"/>
              </w:rPr>
              <w:t xml:space="preserve"> target chemical should be classified as Nitro compounds OR Polycyclic Aromatic Hydrocarbons (PAHs) by DNA binding by OASIS</w:t>
            </w:r>
            <w:r>
              <w:rPr>
                <w:rFonts w:ascii="Tahoma" w:eastAsia="MS PGothic" w:hAnsi="Tahoma" w:cs="Tahoma"/>
                <w:color w:val="000000"/>
                <w:kern w:val="0"/>
                <w:sz w:val="16"/>
                <w:szCs w:val="16"/>
              </w:rPr>
              <w:br/>
            </w:r>
            <w:r>
              <w:rPr>
                <w:rFonts w:ascii="Tahoma" w:eastAsia="MS PGothic" w:hAnsi="Tahoma" w:cs="Tahoma"/>
                <w:color w:val="000000"/>
                <w:kern w:val="0"/>
                <w:sz w:val="16"/>
                <w:szCs w:val="16"/>
              </w:rPr>
              <w:br/>
            </w:r>
            <w:r w:rsidRPr="006A3A1E">
              <w:rPr>
                <w:rFonts w:ascii="Tahoma" w:eastAsia="MS PGothic" w:hAnsi="Tahoma" w:cs="Tahoma"/>
                <w:b/>
                <w:bCs/>
                <w:color w:val="000000"/>
                <w:kern w:val="0"/>
                <w:sz w:val="16"/>
                <w:szCs w:val="16"/>
              </w:rPr>
              <w:t>Domain logical expression index: "</w:t>
            </w:r>
            <w:proofErr w:type="spellStart"/>
            <w:r w:rsidRPr="006A3A1E">
              <w:rPr>
                <w:rFonts w:ascii="Tahoma" w:eastAsia="MS PGothic" w:hAnsi="Tahoma" w:cs="Tahoma"/>
                <w:b/>
                <w:bCs/>
                <w:color w:val="000000"/>
                <w:kern w:val="0"/>
                <w:sz w:val="16"/>
                <w:szCs w:val="16"/>
              </w:rPr>
              <w:t>i</w:t>
            </w:r>
            <w:proofErr w:type="spellEnd"/>
            <w:r w:rsidRPr="006A3A1E">
              <w:rPr>
                <w:rFonts w:ascii="Tahoma" w:eastAsia="MS PGothic" w:hAnsi="Tahoma" w:cs="Tahoma"/>
                <w:b/>
                <w:bCs/>
                <w:color w:val="000000"/>
                <w:kern w:val="0"/>
                <w:sz w:val="16"/>
                <w:szCs w:val="16"/>
              </w:rPr>
              <w:t>"</w:t>
            </w:r>
            <w:r>
              <w:rPr>
                <w:rFonts w:ascii="Tahoma" w:eastAsia="MS PGothic" w:hAnsi="Tahoma" w:cs="Tahoma"/>
                <w:b/>
                <w:bCs/>
                <w:color w:val="000000"/>
                <w:kern w:val="0"/>
                <w:sz w:val="16"/>
                <w:szCs w:val="16"/>
              </w:rPr>
              <w:br/>
            </w:r>
            <w:r>
              <w:rPr>
                <w:rFonts w:ascii="Tahoma" w:eastAsia="MS PGothic" w:hAnsi="Tahoma" w:cs="Tahoma"/>
                <w:b/>
                <w:bCs/>
                <w:color w:val="000000"/>
                <w:kern w:val="0"/>
                <w:sz w:val="16"/>
                <w:szCs w:val="16"/>
              </w:rPr>
              <w:br/>
            </w:r>
            <w:r w:rsidRPr="006A3A1E">
              <w:rPr>
                <w:rFonts w:ascii="Tahoma" w:eastAsia="MS PGothic" w:hAnsi="Tahoma" w:cs="Tahoma"/>
                <w:i/>
                <w:iCs/>
                <w:color w:val="000000"/>
                <w:kern w:val="0"/>
                <w:sz w:val="16"/>
                <w:szCs w:val="16"/>
              </w:rPr>
              <w:t xml:space="preserve">Referential </w:t>
            </w:r>
            <w:proofErr w:type="spellStart"/>
            <w:r w:rsidRPr="006A3A1E">
              <w:rPr>
                <w:rFonts w:ascii="Tahoma" w:eastAsia="MS PGothic" w:hAnsi="Tahoma" w:cs="Tahoma"/>
                <w:i/>
                <w:iCs/>
                <w:color w:val="000000"/>
                <w:kern w:val="0"/>
                <w:sz w:val="16"/>
                <w:szCs w:val="16"/>
              </w:rPr>
              <w:t>boundary:</w:t>
            </w:r>
            <w:r w:rsidRPr="006A3A1E">
              <w:rPr>
                <w:rFonts w:ascii="Tahoma" w:eastAsia="MS PGothic" w:hAnsi="Tahoma" w:cs="Tahoma"/>
                <w:color w:val="000000"/>
                <w:kern w:val="0"/>
                <w:sz w:val="16"/>
                <w:szCs w:val="16"/>
              </w:rPr>
              <w:t>The</w:t>
            </w:r>
            <w:proofErr w:type="spellEnd"/>
            <w:r w:rsidRPr="006A3A1E">
              <w:rPr>
                <w:rFonts w:ascii="Tahoma" w:eastAsia="MS PGothic" w:hAnsi="Tahoma" w:cs="Tahoma"/>
                <w:color w:val="000000"/>
                <w:kern w:val="0"/>
                <w:sz w:val="16"/>
                <w:szCs w:val="16"/>
              </w:rPr>
              <w:t xml:space="preserve"> target chemical should be classified as Low (Class I) by Toxic hazard classification by Cramer (with extensions)</w:t>
            </w:r>
            <w:r>
              <w:rPr>
                <w:rFonts w:ascii="Tahoma" w:eastAsia="MS PGothic" w:hAnsi="Tahoma" w:cs="Tahoma"/>
                <w:color w:val="000000"/>
                <w:kern w:val="0"/>
                <w:sz w:val="16"/>
                <w:szCs w:val="16"/>
              </w:rPr>
              <w:br/>
            </w:r>
            <w:r>
              <w:rPr>
                <w:rFonts w:ascii="Tahoma" w:eastAsia="MS PGothic" w:hAnsi="Tahoma" w:cs="Tahoma"/>
                <w:color w:val="000000"/>
                <w:kern w:val="0"/>
                <w:sz w:val="16"/>
                <w:szCs w:val="16"/>
              </w:rPr>
              <w:br/>
            </w:r>
            <w:r w:rsidRPr="006A3A1E">
              <w:rPr>
                <w:rFonts w:ascii="Tahoma" w:eastAsia="MS PGothic" w:hAnsi="Tahoma" w:cs="Tahoma"/>
                <w:b/>
                <w:bCs/>
                <w:color w:val="000000"/>
                <w:kern w:val="0"/>
                <w:sz w:val="16"/>
                <w:szCs w:val="16"/>
              </w:rPr>
              <w:t>Domain logical expression index: "j"</w:t>
            </w:r>
            <w:r>
              <w:rPr>
                <w:rFonts w:ascii="Tahoma" w:eastAsia="MS PGothic" w:hAnsi="Tahoma" w:cs="Tahoma"/>
                <w:b/>
                <w:bCs/>
                <w:color w:val="000000"/>
                <w:kern w:val="0"/>
                <w:sz w:val="16"/>
                <w:szCs w:val="16"/>
              </w:rPr>
              <w:br/>
            </w:r>
            <w:r>
              <w:rPr>
                <w:rFonts w:ascii="Tahoma" w:eastAsia="MS PGothic" w:hAnsi="Tahoma" w:cs="Tahoma"/>
                <w:b/>
                <w:bCs/>
                <w:color w:val="000000"/>
                <w:kern w:val="0"/>
                <w:sz w:val="16"/>
                <w:szCs w:val="16"/>
              </w:rPr>
              <w:br/>
            </w:r>
            <w:r w:rsidRPr="006A3A1E">
              <w:rPr>
                <w:rFonts w:ascii="Tahoma" w:eastAsia="MS PGothic" w:hAnsi="Tahoma" w:cs="Tahoma"/>
                <w:i/>
                <w:iCs/>
                <w:color w:val="000000"/>
                <w:kern w:val="0"/>
                <w:sz w:val="16"/>
                <w:szCs w:val="16"/>
              </w:rPr>
              <w:t xml:space="preserve">Referential </w:t>
            </w:r>
            <w:proofErr w:type="spellStart"/>
            <w:r w:rsidRPr="006A3A1E">
              <w:rPr>
                <w:rFonts w:ascii="Tahoma" w:eastAsia="MS PGothic" w:hAnsi="Tahoma" w:cs="Tahoma"/>
                <w:i/>
                <w:iCs/>
                <w:color w:val="000000"/>
                <w:kern w:val="0"/>
                <w:sz w:val="16"/>
                <w:szCs w:val="16"/>
              </w:rPr>
              <w:t>boundary:</w:t>
            </w:r>
            <w:r w:rsidRPr="006A3A1E">
              <w:rPr>
                <w:rFonts w:ascii="Tahoma" w:eastAsia="MS PGothic" w:hAnsi="Tahoma" w:cs="Tahoma"/>
                <w:color w:val="000000"/>
                <w:kern w:val="0"/>
                <w:sz w:val="16"/>
                <w:szCs w:val="16"/>
              </w:rPr>
              <w:t>The</w:t>
            </w:r>
            <w:proofErr w:type="spellEnd"/>
            <w:r w:rsidRPr="006A3A1E">
              <w:rPr>
                <w:rFonts w:ascii="Tahoma" w:eastAsia="MS PGothic" w:hAnsi="Tahoma" w:cs="Tahoma"/>
                <w:color w:val="000000"/>
                <w:kern w:val="0"/>
                <w:sz w:val="16"/>
                <w:szCs w:val="16"/>
              </w:rPr>
              <w:t xml:space="preserve"> target chemical should be classified as High (Class III) OR Intermediate (Class II) by Toxic hazard classification by Cramer (with extensions)</w:t>
            </w:r>
            <w:r>
              <w:rPr>
                <w:rFonts w:ascii="Tahoma" w:eastAsia="MS PGothic" w:hAnsi="Tahoma" w:cs="Tahoma"/>
                <w:color w:val="000000"/>
                <w:kern w:val="0"/>
                <w:sz w:val="16"/>
                <w:szCs w:val="16"/>
              </w:rPr>
              <w:br/>
            </w:r>
            <w:r>
              <w:rPr>
                <w:rFonts w:ascii="Tahoma" w:eastAsia="MS PGothic" w:hAnsi="Tahoma" w:cs="Tahoma"/>
                <w:color w:val="000000"/>
                <w:kern w:val="0"/>
                <w:sz w:val="16"/>
                <w:szCs w:val="16"/>
              </w:rPr>
              <w:br/>
            </w:r>
            <w:r w:rsidRPr="006A3A1E">
              <w:rPr>
                <w:rFonts w:ascii="Tahoma" w:eastAsia="MS PGothic" w:hAnsi="Tahoma" w:cs="Tahoma"/>
                <w:b/>
                <w:bCs/>
                <w:color w:val="000000"/>
                <w:kern w:val="0"/>
                <w:sz w:val="16"/>
                <w:szCs w:val="16"/>
              </w:rPr>
              <w:t>Domain logical expression index: "k"</w:t>
            </w:r>
            <w:r>
              <w:rPr>
                <w:rFonts w:ascii="Tahoma" w:eastAsia="MS PGothic" w:hAnsi="Tahoma" w:cs="Tahoma"/>
                <w:b/>
                <w:bCs/>
                <w:color w:val="000000"/>
                <w:kern w:val="0"/>
                <w:sz w:val="16"/>
                <w:szCs w:val="16"/>
              </w:rPr>
              <w:br/>
            </w:r>
            <w:r>
              <w:rPr>
                <w:rFonts w:ascii="Tahoma" w:eastAsia="MS PGothic" w:hAnsi="Tahoma" w:cs="Tahoma"/>
                <w:b/>
                <w:bCs/>
                <w:color w:val="000000"/>
                <w:kern w:val="0"/>
                <w:sz w:val="16"/>
                <w:szCs w:val="16"/>
              </w:rPr>
              <w:br/>
            </w:r>
            <w:r w:rsidRPr="006A3A1E">
              <w:rPr>
                <w:rFonts w:ascii="Tahoma" w:eastAsia="MS PGothic" w:hAnsi="Tahoma" w:cs="Tahoma"/>
                <w:i/>
                <w:iCs/>
                <w:color w:val="000000"/>
                <w:kern w:val="0"/>
                <w:sz w:val="16"/>
                <w:szCs w:val="16"/>
              </w:rPr>
              <w:t xml:space="preserve">Parametric </w:t>
            </w:r>
            <w:proofErr w:type="spellStart"/>
            <w:r w:rsidRPr="006A3A1E">
              <w:rPr>
                <w:rFonts w:ascii="Tahoma" w:eastAsia="MS PGothic" w:hAnsi="Tahoma" w:cs="Tahoma"/>
                <w:i/>
                <w:iCs/>
                <w:color w:val="000000"/>
                <w:kern w:val="0"/>
                <w:sz w:val="16"/>
                <w:szCs w:val="16"/>
              </w:rPr>
              <w:t>boundary:</w:t>
            </w:r>
            <w:r w:rsidRPr="006A3A1E">
              <w:rPr>
                <w:rFonts w:ascii="Tahoma" w:eastAsia="MS PGothic" w:hAnsi="Tahoma" w:cs="Tahoma"/>
                <w:color w:val="000000"/>
                <w:kern w:val="0"/>
                <w:sz w:val="16"/>
                <w:szCs w:val="16"/>
              </w:rPr>
              <w:t>The</w:t>
            </w:r>
            <w:proofErr w:type="spellEnd"/>
            <w:r w:rsidRPr="006A3A1E">
              <w:rPr>
                <w:rFonts w:ascii="Tahoma" w:eastAsia="MS PGothic" w:hAnsi="Tahoma" w:cs="Tahoma"/>
                <w:color w:val="000000"/>
                <w:kern w:val="0"/>
                <w:sz w:val="16"/>
                <w:szCs w:val="16"/>
              </w:rPr>
              <w:t xml:space="preserve"> target chemical should have a value of log </w:t>
            </w:r>
            <w:proofErr w:type="spellStart"/>
            <w:r w:rsidRPr="006A3A1E">
              <w:rPr>
                <w:rFonts w:ascii="Tahoma" w:eastAsia="MS PGothic" w:hAnsi="Tahoma" w:cs="Tahoma"/>
                <w:color w:val="000000"/>
                <w:kern w:val="0"/>
                <w:sz w:val="16"/>
                <w:szCs w:val="16"/>
              </w:rPr>
              <w:t>Kow</w:t>
            </w:r>
            <w:proofErr w:type="spellEnd"/>
            <w:r w:rsidRPr="006A3A1E">
              <w:rPr>
                <w:rFonts w:ascii="Tahoma" w:eastAsia="MS PGothic" w:hAnsi="Tahoma" w:cs="Tahoma"/>
                <w:color w:val="000000"/>
                <w:kern w:val="0"/>
                <w:sz w:val="16"/>
                <w:szCs w:val="16"/>
              </w:rPr>
              <w:t xml:space="preserve"> which is &gt;= -1.48</w:t>
            </w:r>
            <w:r>
              <w:rPr>
                <w:rFonts w:ascii="Tahoma" w:eastAsia="MS PGothic" w:hAnsi="Tahoma" w:cs="Tahoma"/>
                <w:color w:val="000000"/>
                <w:kern w:val="0"/>
                <w:sz w:val="16"/>
                <w:szCs w:val="16"/>
              </w:rPr>
              <w:br/>
            </w:r>
            <w:r>
              <w:rPr>
                <w:rFonts w:ascii="Tahoma" w:eastAsia="MS PGothic" w:hAnsi="Tahoma" w:cs="Tahoma"/>
                <w:color w:val="000000"/>
                <w:kern w:val="0"/>
                <w:sz w:val="16"/>
                <w:szCs w:val="16"/>
              </w:rPr>
              <w:br/>
            </w:r>
            <w:r w:rsidRPr="006A3A1E">
              <w:rPr>
                <w:rFonts w:ascii="Tahoma" w:eastAsia="MS PGothic" w:hAnsi="Tahoma" w:cs="Tahoma"/>
                <w:b/>
                <w:bCs/>
                <w:color w:val="000000"/>
                <w:kern w:val="0"/>
                <w:sz w:val="16"/>
                <w:szCs w:val="16"/>
              </w:rPr>
              <w:t>Domain logical expression index: "l"</w:t>
            </w:r>
            <w:r>
              <w:rPr>
                <w:rFonts w:ascii="Tahoma" w:eastAsia="MS PGothic" w:hAnsi="Tahoma" w:cs="Tahoma"/>
                <w:b/>
                <w:bCs/>
                <w:color w:val="000000"/>
                <w:kern w:val="0"/>
                <w:sz w:val="16"/>
                <w:szCs w:val="16"/>
              </w:rPr>
              <w:br/>
            </w:r>
            <w:r>
              <w:rPr>
                <w:rFonts w:ascii="Tahoma" w:eastAsia="MS PGothic" w:hAnsi="Tahoma" w:cs="Tahoma"/>
                <w:b/>
                <w:bCs/>
                <w:color w:val="000000"/>
                <w:kern w:val="0"/>
                <w:sz w:val="16"/>
                <w:szCs w:val="16"/>
              </w:rPr>
              <w:br/>
            </w:r>
            <w:r w:rsidRPr="006A3A1E">
              <w:rPr>
                <w:rFonts w:ascii="Tahoma" w:eastAsia="MS PGothic" w:hAnsi="Tahoma" w:cs="Tahoma"/>
                <w:i/>
                <w:iCs/>
                <w:color w:val="000000"/>
                <w:kern w:val="0"/>
                <w:sz w:val="16"/>
                <w:szCs w:val="16"/>
              </w:rPr>
              <w:t xml:space="preserve">Parametric </w:t>
            </w:r>
            <w:proofErr w:type="spellStart"/>
            <w:r w:rsidRPr="006A3A1E">
              <w:rPr>
                <w:rFonts w:ascii="Tahoma" w:eastAsia="MS PGothic" w:hAnsi="Tahoma" w:cs="Tahoma"/>
                <w:i/>
                <w:iCs/>
                <w:color w:val="000000"/>
                <w:kern w:val="0"/>
                <w:sz w:val="16"/>
                <w:szCs w:val="16"/>
              </w:rPr>
              <w:t>boundary:</w:t>
            </w:r>
            <w:r w:rsidRPr="006A3A1E">
              <w:rPr>
                <w:rFonts w:ascii="Tahoma" w:eastAsia="MS PGothic" w:hAnsi="Tahoma" w:cs="Tahoma"/>
                <w:color w:val="000000"/>
                <w:kern w:val="0"/>
                <w:sz w:val="16"/>
                <w:szCs w:val="16"/>
              </w:rPr>
              <w:t>The</w:t>
            </w:r>
            <w:proofErr w:type="spellEnd"/>
            <w:r w:rsidRPr="006A3A1E">
              <w:rPr>
                <w:rFonts w:ascii="Tahoma" w:eastAsia="MS PGothic" w:hAnsi="Tahoma" w:cs="Tahoma"/>
                <w:color w:val="000000"/>
                <w:kern w:val="0"/>
                <w:sz w:val="16"/>
                <w:szCs w:val="16"/>
              </w:rPr>
              <w:t xml:space="preserve"> target chemical should have a value of log </w:t>
            </w:r>
            <w:proofErr w:type="spellStart"/>
            <w:r w:rsidRPr="006A3A1E">
              <w:rPr>
                <w:rFonts w:ascii="Tahoma" w:eastAsia="MS PGothic" w:hAnsi="Tahoma" w:cs="Tahoma"/>
                <w:color w:val="000000"/>
                <w:kern w:val="0"/>
                <w:sz w:val="16"/>
                <w:szCs w:val="16"/>
              </w:rPr>
              <w:t>Kow</w:t>
            </w:r>
            <w:proofErr w:type="spellEnd"/>
            <w:r w:rsidRPr="006A3A1E">
              <w:rPr>
                <w:rFonts w:ascii="Tahoma" w:eastAsia="MS PGothic" w:hAnsi="Tahoma" w:cs="Tahoma"/>
                <w:color w:val="000000"/>
                <w:kern w:val="0"/>
                <w:sz w:val="16"/>
                <w:szCs w:val="16"/>
              </w:rPr>
              <w:t xml:space="preserve"> which is &lt;= 5.27</w:t>
            </w:r>
            <w:r>
              <w:rPr>
                <w:rFonts w:ascii="Tahoma" w:eastAsia="MS PGothic" w:hAnsi="Tahoma" w:cs="Tahoma"/>
                <w:color w:val="000000"/>
                <w:kern w:val="0"/>
                <w:sz w:val="16"/>
                <w:szCs w:val="16"/>
              </w:rPr>
              <w:br/>
            </w:r>
          </w:p>
        </w:tc>
      </w:tr>
    </w:tbl>
    <w:p w:rsidR="006A3A1E" w:rsidRPr="006A3A1E" w:rsidRDefault="006A3A1E" w:rsidP="00D96DAD">
      <w:pPr>
        <w:widowControl/>
        <w:spacing w:beforeLines="100" w:line="280" w:lineRule="exact"/>
        <w:jc w:val="left"/>
        <w:rPr>
          <w:rFonts w:ascii="Helvetica" w:eastAsia="MS PGothic" w:hAnsi="Helvetica" w:cs="Helvetica"/>
          <w:b/>
          <w:bCs/>
          <w:kern w:val="0"/>
          <w:sz w:val="28"/>
          <w:szCs w:val="28"/>
        </w:rPr>
      </w:pPr>
      <w:r w:rsidRPr="006A3A1E">
        <w:rPr>
          <w:rFonts w:ascii="Helvetica" w:eastAsia="MS PGothic" w:hAnsi="Helvetica" w:cs="Helvetica"/>
          <w:b/>
          <w:bCs/>
          <w:kern w:val="0"/>
          <w:sz w:val="28"/>
          <w:szCs w:val="28"/>
        </w:rPr>
        <w:lastRenderedPageBreak/>
        <w:t xml:space="preserve">Overall remarks, attachments </w:t>
      </w:r>
    </w:p>
    <w:p w:rsidR="006A3A1E" w:rsidRPr="006A3A1E" w:rsidRDefault="006A3A1E" w:rsidP="00021D0D">
      <w:pPr>
        <w:widowControl/>
        <w:spacing w:line="240" w:lineRule="exact"/>
        <w:jc w:val="left"/>
        <w:rPr>
          <w:rFonts w:ascii="Helvetica" w:eastAsia="MS PGothic" w:hAnsi="Helvetica" w:cs="Helvetica"/>
          <w:b/>
          <w:bCs/>
          <w:kern w:val="0"/>
          <w:sz w:val="20"/>
          <w:szCs w:val="20"/>
        </w:rPr>
      </w:pPr>
      <w:r w:rsidRPr="006A3A1E">
        <w:rPr>
          <w:rFonts w:ascii="Helvetica" w:eastAsia="MS PGothic" w:hAnsi="Helvetica" w:cs="Helvetica"/>
          <w:b/>
          <w:bCs/>
          <w:kern w:val="0"/>
          <w:sz w:val="20"/>
          <w:szCs w:val="20"/>
        </w:rPr>
        <w:t xml:space="preserve">Overall remarks </w:t>
      </w:r>
    </w:p>
    <w:tbl>
      <w:tblPr>
        <w:tblW w:w="0" w:type="auto"/>
        <w:tblCellSpacing w:w="7" w:type="dxa"/>
        <w:tblCellMar>
          <w:top w:w="45" w:type="dxa"/>
          <w:left w:w="45" w:type="dxa"/>
          <w:bottom w:w="45" w:type="dxa"/>
          <w:right w:w="45" w:type="dxa"/>
        </w:tblCellMar>
        <w:tblLook w:val="04A0"/>
      </w:tblPr>
      <w:tblGrid>
        <w:gridCol w:w="124"/>
      </w:tblGrid>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r>
    </w:tbl>
    <w:p w:rsidR="006A3A1E" w:rsidRPr="006A3A1E" w:rsidRDefault="006A3A1E" w:rsidP="00021D0D">
      <w:pPr>
        <w:widowControl/>
        <w:spacing w:line="240" w:lineRule="exact"/>
        <w:jc w:val="left"/>
        <w:rPr>
          <w:rFonts w:ascii="Helvetica" w:eastAsia="MS PGothic" w:hAnsi="Helvetica" w:cs="Helvetica"/>
          <w:b/>
          <w:bCs/>
          <w:kern w:val="0"/>
          <w:sz w:val="20"/>
          <w:szCs w:val="20"/>
        </w:rPr>
      </w:pPr>
      <w:r w:rsidRPr="006A3A1E">
        <w:rPr>
          <w:rFonts w:ascii="Helvetica" w:eastAsia="MS PGothic" w:hAnsi="Helvetica" w:cs="Helvetica"/>
          <w:b/>
          <w:bCs/>
          <w:kern w:val="0"/>
          <w:sz w:val="20"/>
          <w:szCs w:val="20"/>
        </w:rPr>
        <w:t xml:space="preserve">Attached background material </w:t>
      </w:r>
    </w:p>
    <w:tbl>
      <w:tblPr>
        <w:tblW w:w="0" w:type="auto"/>
        <w:tblBorders>
          <w:top w:val="single" w:sz="6" w:space="0" w:color="auto"/>
          <w:left w:val="single" w:sz="6" w:space="0" w:color="auto"/>
          <w:bottom w:val="single" w:sz="6" w:space="0" w:color="auto"/>
          <w:right w:val="single" w:sz="6" w:space="0" w:color="auto"/>
        </w:tblBorders>
        <w:tblCellMar>
          <w:top w:w="45" w:type="dxa"/>
          <w:left w:w="45" w:type="dxa"/>
          <w:bottom w:w="45" w:type="dxa"/>
          <w:right w:w="45" w:type="dxa"/>
        </w:tblCellMar>
        <w:tblLook w:val="04A0"/>
      </w:tblPr>
      <w:tblGrid>
        <w:gridCol w:w="6316"/>
        <w:gridCol w:w="1887"/>
      </w:tblGrid>
      <w:tr w:rsidR="006A3A1E" w:rsidRPr="006A3A1E">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center"/>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Attached document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center"/>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Remarks </w:t>
            </w:r>
          </w:p>
        </w:tc>
      </w:tr>
      <w:tr w:rsidR="006A3A1E" w:rsidRPr="006A3A1E">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left"/>
              <w:rPr>
                <w:rFonts w:ascii="Helvetica" w:eastAsia="MS PGothic" w:hAnsi="Helvetica" w:cs="Helvetica"/>
                <w:kern w:val="0"/>
                <w:sz w:val="16"/>
                <w:szCs w:val="16"/>
              </w:rPr>
            </w:pPr>
            <w:r w:rsidRPr="006A3A1E">
              <w:rPr>
                <w:rFonts w:ascii="Helvetica" w:eastAsia="MS PGothic" w:hAnsi="Helvetica" w:cs="Helvetica"/>
                <w:kern w:val="0"/>
                <w:sz w:val="16"/>
                <w:szCs w:val="16"/>
              </w:rPr>
              <w:t>Prediction report [7D85589F-C9DE-45C0-B09C-1350BCA1EEAC]1.pdf (application/</w:t>
            </w:r>
            <w:proofErr w:type="spellStart"/>
            <w:r w:rsidRPr="006A3A1E">
              <w:rPr>
                <w:rFonts w:ascii="Helvetica" w:eastAsia="MS PGothic" w:hAnsi="Helvetica" w:cs="Helvetica"/>
                <w:kern w:val="0"/>
                <w:sz w:val="16"/>
                <w:szCs w:val="16"/>
              </w:rPr>
              <w:t>pdf</w:t>
            </w:r>
            <w:proofErr w:type="spellEnd"/>
            <w:r w:rsidRPr="006A3A1E">
              <w:rPr>
                <w:rFonts w:ascii="Helvetica" w:eastAsia="MS PGothic" w:hAnsi="Helvetica" w:cs="Helvetica"/>
                <w:kern w:val="0"/>
                <w:sz w:val="16"/>
                <w:szCs w:val="16"/>
              </w:rPr>
              <w:t xml:space="preserve">)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left"/>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Toolbox generated report </w:t>
            </w:r>
          </w:p>
        </w:tc>
      </w:tr>
    </w:tbl>
    <w:p w:rsidR="006A3A1E" w:rsidRPr="006A3A1E" w:rsidRDefault="006A3A1E" w:rsidP="00D96DAD">
      <w:pPr>
        <w:widowControl/>
        <w:spacing w:beforeLines="100" w:line="280" w:lineRule="exact"/>
        <w:jc w:val="left"/>
        <w:rPr>
          <w:rFonts w:ascii="Helvetica" w:eastAsia="MS PGothic" w:hAnsi="Helvetica" w:cs="Helvetica"/>
          <w:b/>
          <w:bCs/>
          <w:kern w:val="0"/>
          <w:sz w:val="28"/>
          <w:szCs w:val="28"/>
        </w:rPr>
      </w:pPr>
      <w:r w:rsidRPr="006A3A1E">
        <w:rPr>
          <w:rFonts w:ascii="Helvetica" w:eastAsia="MS PGothic" w:hAnsi="Helvetica" w:cs="Helvetica"/>
          <w:b/>
          <w:bCs/>
          <w:kern w:val="0"/>
          <w:sz w:val="28"/>
          <w:szCs w:val="28"/>
        </w:rPr>
        <w:t xml:space="preserve">Applicant's summary and conclusion </w:t>
      </w:r>
    </w:p>
    <w:p w:rsidR="006A3A1E" w:rsidRPr="006A3A1E" w:rsidRDefault="006A3A1E" w:rsidP="00021D0D">
      <w:pPr>
        <w:widowControl/>
        <w:spacing w:line="240" w:lineRule="exact"/>
        <w:jc w:val="left"/>
        <w:rPr>
          <w:rFonts w:ascii="Helvetica" w:eastAsia="MS PGothic" w:hAnsi="Helvetica" w:cs="Helvetica"/>
          <w:b/>
          <w:bCs/>
          <w:kern w:val="0"/>
          <w:sz w:val="20"/>
          <w:szCs w:val="20"/>
        </w:rPr>
      </w:pPr>
      <w:r w:rsidRPr="006A3A1E">
        <w:rPr>
          <w:rFonts w:ascii="Helvetica" w:eastAsia="MS PGothic" w:hAnsi="Helvetica" w:cs="Helvetica"/>
          <w:b/>
          <w:bCs/>
          <w:kern w:val="0"/>
          <w:sz w:val="20"/>
          <w:szCs w:val="20"/>
        </w:rPr>
        <w:t xml:space="preserve">Executive summary </w:t>
      </w:r>
    </w:p>
    <w:tbl>
      <w:tblPr>
        <w:tblW w:w="0" w:type="auto"/>
        <w:tblCellSpacing w:w="7" w:type="dxa"/>
        <w:tblCellMar>
          <w:top w:w="45" w:type="dxa"/>
          <w:left w:w="45" w:type="dxa"/>
          <w:bottom w:w="45" w:type="dxa"/>
          <w:right w:w="45" w:type="dxa"/>
        </w:tblCellMar>
        <w:tblLook w:val="04A0"/>
      </w:tblPr>
      <w:tblGrid>
        <w:gridCol w:w="124"/>
      </w:tblGrid>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r>
    </w:tbl>
    <w:p w:rsidR="006A3A1E" w:rsidRPr="006A3A1E" w:rsidRDefault="006A3A1E" w:rsidP="00D96DAD">
      <w:pPr>
        <w:widowControl/>
        <w:spacing w:beforeLines="100" w:line="340" w:lineRule="exact"/>
        <w:jc w:val="left"/>
        <w:rPr>
          <w:rFonts w:ascii="Helvetica" w:eastAsia="MS PGothic" w:hAnsi="Helvetica" w:cs="Helvetica"/>
          <w:b/>
          <w:bCs/>
          <w:kern w:val="0"/>
          <w:sz w:val="32"/>
          <w:szCs w:val="32"/>
          <w:u w:val="single"/>
        </w:rPr>
      </w:pPr>
      <w:r w:rsidRPr="006A3A1E">
        <w:rPr>
          <w:rFonts w:ascii="Helvetica" w:eastAsia="MS PGothic" w:hAnsi="Helvetica" w:cs="Helvetica"/>
          <w:b/>
          <w:bCs/>
          <w:kern w:val="0"/>
          <w:sz w:val="32"/>
          <w:szCs w:val="32"/>
          <w:u w:val="single"/>
        </w:rPr>
        <w:t xml:space="preserve">6.1.3 Short-term toxicity to aquatic invertebrates </w:t>
      </w:r>
    </w:p>
    <w:p w:rsidR="006A3A1E" w:rsidRPr="006A3A1E" w:rsidRDefault="006A3A1E" w:rsidP="00D96DAD">
      <w:pPr>
        <w:widowControl/>
        <w:spacing w:beforeLines="100" w:line="320" w:lineRule="exact"/>
        <w:jc w:val="left"/>
        <w:rPr>
          <w:rFonts w:ascii="Helvetica" w:eastAsia="MS PGothic" w:hAnsi="Helvetica" w:cs="Helvetica"/>
          <w:b/>
          <w:bCs/>
          <w:i/>
          <w:iCs/>
          <w:kern w:val="0"/>
          <w:sz w:val="30"/>
          <w:szCs w:val="30"/>
        </w:rPr>
      </w:pPr>
      <w:r w:rsidRPr="006A3A1E">
        <w:rPr>
          <w:rFonts w:ascii="Helvetica" w:eastAsia="MS PGothic" w:hAnsi="Helvetica" w:cs="Helvetica"/>
          <w:b/>
          <w:bCs/>
          <w:i/>
          <w:iCs/>
          <w:kern w:val="0"/>
          <w:sz w:val="30"/>
          <w:szCs w:val="30"/>
        </w:rPr>
        <w:t xml:space="preserve">Endpoint study record: </w:t>
      </w:r>
      <w:proofErr w:type="spellStart"/>
      <w:r w:rsidRPr="006A3A1E">
        <w:rPr>
          <w:rFonts w:ascii="Helvetica" w:eastAsia="MS PGothic" w:hAnsi="Helvetica" w:cs="Helvetica"/>
          <w:b/>
          <w:bCs/>
          <w:i/>
          <w:iCs/>
          <w:kern w:val="0"/>
          <w:sz w:val="30"/>
          <w:szCs w:val="30"/>
        </w:rPr>
        <w:t>MOE_Acute</w:t>
      </w:r>
      <w:proofErr w:type="spellEnd"/>
      <w:r w:rsidRPr="006A3A1E">
        <w:rPr>
          <w:rFonts w:ascii="Helvetica" w:eastAsia="MS PGothic" w:hAnsi="Helvetica" w:cs="Helvetica"/>
          <w:b/>
          <w:bCs/>
          <w:i/>
          <w:iCs/>
          <w:kern w:val="0"/>
          <w:sz w:val="30"/>
          <w:szCs w:val="30"/>
        </w:rPr>
        <w:t xml:space="preserve"> toxicity to Daphnia magna.001 </w:t>
      </w:r>
    </w:p>
    <w:tbl>
      <w:tblPr>
        <w:tblW w:w="0" w:type="auto"/>
        <w:tblCellSpacing w:w="7" w:type="dxa"/>
        <w:tblCellMar>
          <w:left w:w="0" w:type="dxa"/>
          <w:right w:w="0" w:type="dxa"/>
        </w:tblCellMar>
        <w:tblLook w:val="04A0"/>
      </w:tblPr>
      <w:tblGrid>
        <w:gridCol w:w="1044"/>
        <w:gridCol w:w="20"/>
        <w:gridCol w:w="3339"/>
      </w:tblGrid>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divId w:val="1324579735"/>
              <w:rPr>
                <w:rFonts w:ascii="Helvetica" w:eastAsia="MS PGothic" w:hAnsi="Helvetica" w:cs="Helvetica"/>
                <w:b/>
                <w:bCs/>
                <w:color w:val="0000B2"/>
                <w:kern w:val="0"/>
                <w:sz w:val="16"/>
                <w:szCs w:val="16"/>
              </w:rPr>
            </w:pPr>
            <w:r w:rsidRPr="006A3A1E">
              <w:rPr>
                <w:rFonts w:ascii="Helvetica" w:eastAsia="MS PGothic" w:hAnsi="Helvetica" w:cs="Helvetica"/>
                <w:b/>
                <w:bCs/>
                <w:color w:val="0000B2"/>
                <w:kern w:val="0"/>
                <w:sz w:val="16"/>
                <w:szCs w:val="16"/>
              </w:rPr>
              <w:t xml:space="preserve">UUID </w:t>
            </w:r>
          </w:p>
        </w:tc>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color w:val="0000B2"/>
                <w:kern w:val="0"/>
                <w:sz w:val="16"/>
                <w:szCs w:val="16"/>
              </w:rPr>
            </w:pPr>
            <w:r w:rsidRPr="006A3A1E">
              <w:rPr>
                <w:rFonts w:ascii="Helvetica" w:eastAsia="MS PGothic" w:hAnsi="Helvetica" w:cs="Helvetica"/>
                <w:color w:val="0000B2"/>
                <w:kern w:val="0"/>
                <w:sz w:val="16"/>
                <w:szCs w:val="16"/>
              </w:rPr>
              <w:t xml:space="preserve">IUC5-28946861-9cce-437e-8f57-f6c70fa798d8 </w:t>
            </w:r>
          </w:p>
        </w:tc>
      </w:tr>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b/>
                <w:bCs/>
                <w:color w:val="0000B2"/>
                <w:kern w:val="0"/>
                <w:sz w:val="16"/>
                <w:szCs w:val="16"/>
              </w:rPr>
            </w:pPr>
            <w:r w:rsidRPr="006A3A1E">
              <w:rPr>
                <w:rFonts w:ascii="Helvetica" w:eastAsia="MS PGothic" w:hAnsi="Helvetica" w:cs="Helvetica"/>
                <w:b/>
                <w:bCs/>
                <w:color w:val="0000B2"/>
                <w:kern w:val="0"/>
                <w:sz w:val="16"/>
                <w:szCs w:val="16"/>
              </w:rPr>
              <w:t xml:space="preserve">Dossier UUID </w:t>
            </w:r>
          </w:p>
        </w:tc>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color w:val="0000B2"/>
                <w:kern w:val="0"/>
                <w:sz w:val="16"/>
                <w:szCs w:val="16"/>
              </w:rPr>
            </w:pPr>
            <w:r w:rsidRPr="006A3A1E">
              <w:rPr>
                <w:rFonts w:ascii="Helvetica" w:eastAsia="MS PGothic" w:hAnsi="Helvetica" w:cs="Helvetica"/>
                <w:color w:val="0000B2"/>
                <w:kern w:val="0"/>
                <w:sz w:val="16"/>
                <w:szCs w:val="16"/>
              </w:rPr>
              <w:t xml:space="preserve">0 </w:t>
            </w:r>
          </w:p>
        </w:tc>
      </w:tr>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b/>
                <w:bCs/>
                <w:color w:val="0000B2"/>
                <w:kern w:val="0"/>
                <w:sz w:val="16"/>
                <w:szCs w:val="16"/>
              </w:rPr>
            </w:pPr>
            <w:r w:rsidRPr="006A3A1E">
              <w:rPr>
                <w:rFonts w:ascii="Helvetica" w:eastAsia="MS PGothic" w:hAnsi="Helvetica" w:cs="Helvetica"/>
                <w:b/>
                <w:bCs/>
                <w:color w:val="0000B2"/>
                <w:kern w:val="0"/>
                <w:sz w:val="16"/>
                <w:szCs w:val="16"/>
              </w:rPr>
              <w:lastRenderedPageBreak/>
              <w:t xml:space="preserve">Author </w:t>
            </w:r>
          </w:p>
        </w:tc>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color w:val="0000B2"/>
                <w:kern w:val="0"/>
                <w:sz w:val="16"/>
                <w:szCs w:val="16"/>
              </w:rPr>
            </w:pPr>
            <w:r w:rsidRPr="006A3A1E">
              <w:rPr>
                <w:rFonts w:ascii="Helvetica" w:eastAsia="MS PGothic" w:hAnsi="Helvetica" w:cs="Helvetica"/>
                <w:color w:val="0000B2"/>
                <w:kern w:val="0"/>
                <w:sz w:val="16"/>
                <w:szCs w:val="16"/>
              </w:rPr>
              <w:t xml:space="preserve">XML Transformation V2.0 Plug-In </w:t>
            </w:r>
          </w:p>
        </w:tc>
      </w:tr>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b/>
                <w:bCs/>
                <w:color w:val="0000B2"/>
                <w:kern w:val="0"/>
                <w:sz w:val="16"/>
                <w:szCs w:val="16"/>
              </w:rPr>
            </w:pPr>
            <w:r w:rsidRPr="006A3A1E">
              <w:rPr>
                <w:rFonts w:ascii="Helvetica" w:eastAsia="MS PGothic" w:hAnsi="Helvetica" w:cs="Helvetica"/>
                <w:b/>
                <w:bCs/>
                <w:color w:val="0000B2"/>
                <w:kern w:val="0"/>
                <w:sz w:val="16"/>
                <w:szCs w:val="16"/>
              </w:rPr>
              <w:t xml:space="preserve">Date </w:t>
            </w:r>
          </w:p>
        </w:tc>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color w:val="0000B2"/>
                <w:kern w:val="0"/>
                <w:sz w:val="16"/>
                <w:szCs w:val="16"/>
              </w:rPr>
            </w:pPr>
            <w:r w:rsidRPr="006A3A1E">
              <w:rPr>
                <w:rFonts w:ascii="Helvetica" w:eastAsia="MS PGothic" w:hAnsi="Helvetica" w:cs="Helvetica"/>
                <w:color w:val="0000B2"/>
                <w:kern w:val="0"/>
                <w:sz w:val="16"/>
                <w:szCs w:val="16"/>
              </w:rPr>
              <w:t xml:space="preserve">2011-06-22 14:08:46 JST </w:t>
            </w:r>
          </w:p>
        </w:tc>
      </w:tr>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b/>
                <w:bCs/>
                <w:color w:val="0000B2"/>
                <w:kern w:val="0"/>
                <w:sz w:val="16"/>
                <w:szCs w:val="16"/>
              </w:rPr>
            </w:pPr>
            <w:r w:rsidRPr="006A3A1E">
              <w:rPr>
                <w:rFonts w:ascii="Helvetica" w:eastAsia="MS PGothic" w:hAnsi="Helvetica" w:cs="Helvetica"/>
                <w:b/>
                <w:bCs/>
                <w:color w:val="0000B2"/>
                <w:kern w:val="0"/>
                <w:sz w:val="16"/>
                <w:szCs w:val="16"/>
              </w:rPr>
              <w:t xml:space="preserve">Remarks </w:t>
            </w:r>
          </w:p>
        </w:tc>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color w:val="0000B2"/>
                <w:kern w:val="0"/>
                <w:sz w:val="16"/>
                <w:szCs w:val="16"/>
              </w:rPr>
            </w:pPr>
            <w:r w:rsidRPr="006A3A1E">
              <w:rPr>
                <w:rFonts w:ascii="Helvetica" w:eastAsia="MS PGothic" w:hAnsi="Helvetica" w:cs="Helvetica"/>
                <w:color w:val="0000B2"/>
                <w:kern w:val="0"/>
                <w:sz w:val="16"/>
                <w:szCs w:val="16"/>
              </w:rPr>
              <w:t xml:space="preserve">Successfully migrated to IUCLID 5.3 format. </w:t>
            </w:r>
          </w:p>
        </w:tc>
      </w:tr>
    </w:tbl>
    <w:p w:rsidR="006A3A1E" w:rsidRPr="006A3A1E" w:rsidRDefault="006A3A1E" w:rsidP="00021D0D">
      <w:pPr>
        <w:widowControl/>
        <w:spacing w:line="240" w:lineRule="exact"/>
        <w:jc w:val="left"/>
        <w:rPr>
          <w:rFonts w:ascii="Helvetica" w:eastAsia="MS PGothic" w:hAnsi="Helvetica" w:cs="Helvetica"/>
          <w:vanish/>
          <w:kern w:val="0"/>
          <w:sz w:val="16"/>
          <w:szCs w:val="16"/>
        </w:rPr>
      </w:pPr>
    </w:p>
    <w:tbl>
      <w:tblPr>
        <w:tblW w:w="0" w:type="auto"/>
        <w:tblCellSpacing w:w="7" w:type="dxa"/>
        <w:tblCellMar>
          <w:top w:w="45" w:type="dxa"/>
          <w:left w:w="45" w:type="dxa"/>
          <w:bottom w:w="45" w:type="dxa"/>
          <w:right w:w="45" w:type="dxa"/>
        </w:tblCellMar>
        <w:tblLook w:val="04A0"/>
      </w:tblPr>
      <w:tblGrid>
        <w:gridCol w:w="117"/>
        <w:gridCol w:w="117"/>
      </w:tblGrid>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r>
    </w:tbl>
    <w:p w:rsidR="006A3A1E" w:rsidRPr="006A3A1E" w:rsidRDefault="006A3A1E" w:rsidP="00D96DAD">
      <w:pPr>
        <w:widowControl/>
        <w:spacing w:beforeLines="100" w:line="280" w:lineRule="exact"/>
        <w:jc w:val="left"/>
        <w:rPr>
          <w:rFonts w:ascii="Helvetica" w:eastAsia="MS PGothic" w:hAnsi="Helvetica" w:cs="Helvetica"/>
          <w:b/>
          <w:bCs/>
          <w:kern w:val="0"/>
          <w:sz w:val="28"/>
          <w:szCs w:val="28"/>
        </w:rPr>
      </w:pPr>
      <w:r w:rsidRPr="006A3A1E">
        <w:rPr>
          <w:rFonts w:ascii="Helvetica" w:eastAsia="MS PGothic" w:hAnsi="Helvetica" w:cs="Helvetica"/>
          <w:b/>
          <w:bCs/>
          <w:kern w:val="0"/>
          <w:sz w:val="28"/>
          <w:szCs w:val="28"/>
        </w:rPr>
        <w:t xml:space="preserve">Administrative Data </w:t>
      </w:r>
    </w:p>
    <w:tbl>
      <w:tblPr>
        <w:tblW w:w="0" w:type="auto"/>
        <w:tblCellSpacing w:w="7" w:type="dxa"/>
        <w:tblCellMar>
          <w:top w:w="45" w:type="dxa"/>
          <w:left w:w="45" w:type="dxa"/>
          <w:bottom w:w="45" w:type="dxa"/>
          <w:right w:w="45" w:type="dxa"/>
        </w:tblCellMar>
        <w:tblLook w:val="04A0"/>
      </w:tblPr>
      <w:tblGrid>
        <w:gridCol w:w="1410"/>
        <w:gridCol w:w="1874"/>
        <w:gridCol w:w="138"/>
        <w:gridCol w:w="145"/>
      </w:tblGrid>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Purpose flag </w:t>
            </w:r>
          </w:p>
        </w:tc>
        <w:tc>
          <w:tcPr>
            <w:tcW w:w="0" w:type="auto"/>
            <w:gridSpan w:val="3"/>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key study </w:t>
            </w:r>
          </w:p>
        </w:tc>
      </w:tr>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Study result type </w:t>
            </w:r>
          </w:p>
        </w:tc>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experimental result </w:t>
            </w:r>
          </w:p>
        </w:tc>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r>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Reliability </w:t>
            </w:r>
          </w:p>
        </w:tc>
        <w:tc>
          <w:tcPr>
            <w:tcW w:w="0" w:type="auto"/>
            <w:gridSpan w:val="3"/>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1 (reliable without restriction) </w:t>
            </w:r>
          </w:p>
        </w:tc>
      </w:tr>
    </w:tbl>
    <w:p w:rsidR="006A3A1E" w:rsidRPr="006A3A1E" w:rsidRDefault="006A3A1E" w:rsidP="00D96DAD">
      <w:pPr>
        <w:widowControl/>
        <w:spacing w:beforeLines="100" w:line="280" w:lineRule="exact"/>
        <w:jc w:val="left"/>
        <w:rPr>
          <w:rFonts w:ascii="Helvetica" w:eastAsia="MS PGothic" w:hAnsi="Helvetica" w:cs="Helvetica"/>
          <w:b/>
          <w:bCs/>
          <w:kern w:val="0"/>
          <w:sz w:val="28"/>
          <w:szCs w:val="28"/>
        </w:rPr>
      </w:pPr>
      <w:r w:rsidRPr="006A3A1E">
        <w:rPr>
          <w:rFonts w:ascii="Helvetica" w:eastAsia="MS PGothic" w:hAnsi="Helvetica" w:cs="Helvetica"/>
          <w:b/>
          <w:bCs/>
          <w:kern w:val="0"/>
          <w:sz w:val="28"/>
          <w:szCs w:val="28"/>
        </w:rPr>
        <w:t xml:space="preserve">Data source </w:t>
      </w:r>
    </w:p>
    <w:p w:rsidR="006A3A1E" w:rsidRPr="006A3A1E" w:rsidRDefault="006A3A1E" w:rsidP="00021D0D">
      <w:pPr>
        <w:widowControl/>
        <w:spacing w:line="240" w:lineRule="exact"/>
        <w:jc w:val="left"/>
        <w:rPr>
          <w:rFonts w:ascii="Helvetica" w:eastAsia="MS PGothic" w:hAnsi="Helvetica" w:cs="Helvetica"/>
          <w:b/>
          <w:bCs/>
          <w:kern w:val="0"/>
          <w:sz w:val="20"/>
          <w:szCs w:val="20"/>
        </w:rPr>
      </w:pPr>
      <w:r w:rsidRPr="006A3A1E">
        <w:rPr>
          <w:rFonts w:ascii="Helvetica" w:eastAsia="MS PGothic" w:hAnsi="Helvetica" w:cs="Helvetica"/>
          <w:b/>
          <w:bCs/>
          <w:kern w:val="0"/>
          <w:sz w:val="20"/>
          <w:szCs w:val="20"/>
        </w:rPr>
        <w:t xml:space="preserve">Reference </w:t>
      </w:r>
    </w:p>
    <w:tbl>
      <w:tblPr>
        <w:tblW w:w="0" w:type="auto"/>
        <w:tblBorders>
          <w:top w:val="single" w:sz="6" w:space="0" w:color="auto"/>
          <w:left w:val="single" w:sz="6" w:space="0" w:color="auto"/>
          <w:bottom w:val="single" w:sz="6" w:space="0" w:color="auto"/>
          <w:right w:val="single" w:sz="6" w:space="0" w:color="auto"/>
        </w:tblBorders>
        <w:tblCellMar>
          <w:top w:w="45" w:type="dxa"/>
          <w:left w:w="45" w:type="dxa"/>
          <w:bottom w:w="45" w:type="dxa"/>
          <w:right w:w="45" w:type="dxa"/>
        </w:tblCellMar>
        <w:tblLook w:val="04A0"/>
      </w:tblPr>
      <w:tblGrid>
        <w:gridCol w:w="841"/>
        <w:gridCol w:w="600"/>
        <w:gridCol w:w="436"/>
        <w:gridCol w:w="2032"/>
        <w:gridCol w:w="1083"/>
        <w:gridCol w:w="850"/>
        <w:gridCol w:w="591"/>
        <w:gridCol w:w="772"/>
        <w:gridCol w:w="798"/>
        <w:gridCol w:w="591"/>
      </w:tblGrid>
      <w:tr w:rsidR="006A3A1E" w:rsidRPr="006A3A1E">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center"/>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Reference type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center"/>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Author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center"/>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Year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center"/>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Title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center"/>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Bibliographic source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center"/>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Testing laboratory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center"/>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Report no.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center"/>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Owner company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center"/>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Company study no.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center"/>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Report date </w:t>
            </w:r>
          </w:p>
        </w:tc>
      </w:tr>
      <w:tr w:rsidR="006A3A1E" w:rsidRPr="006A3A1E">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left"/>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study report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left"/>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MOE, Japan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left"/>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1998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left"/>
              <w:rPr>
                <w:rFonts w:ascii="Helvetica" w:eastAsia="MS PGothic" w:hAnsi="Helvetica" w:cs="Helvetica"/>
                <w:kern w:val="0"/>
                <w:sz w:val="16"/>
                <w:szCs w:val="16"/>
              </w:rPr>
            </w:pPr>
            <w:proofErr w:type="spellStart"/>
            <w:r w:rsidRPr="006A3A1E">
              <w:rPr>
                <w:rFonts w:ascii="Helvetica" w:eastAsia="MS PGothic" w:hAnsi="Helvetica" w:cs="Helvetica"/>
                <w:kern w:val="0"/>
                <w:sz w:val="16"/>
                <w:szCs w:val="16"/>
              </w:rPr>
              <w:t>Ecotoxicity</w:t>
            </w:r>
            <w:proofErr w:type="spellEnd"/>
            <w:r w:rsidRPr="006A3A1E">
              <w:rPr>
                <w:rFonts w:ascii="Helvetica" w:eastAsia="MS PGothic" w:hAnsi="Helvetica" w:cs="Helvetica"/>
                <w:kern w:val="0"/>
                <w:sz w:val="16"/>
                <w:szCs w:val="16"/>
              </w:rPr>
              <w:t xml:space="preserve"> of 1</w:t>
            </w:r>
            <w:proofErr w:type="gramStart"/>
            <w:r w:rsidRPr="006A3A1E">
              <w:rPr>
                <w:rFonts w:ascii="Helvetica" w:eastAsia="MS PGothic" w:hAnsi="Helvetica" w:cs="Helvetica"/>
                <w:kern w:val="0"/>
                <w:sz w:val="16"/>
                <w:szCs w:val="16"/>
              </w:rPr>
              <w:t>,3</w:t>
            </w:r>
            <w:proofErr w:type="gramEnd"/>
            <w:r w:rsidRPr="006A3A1E">
              <w:rPr>
                <w:rFonts w:ascii="Helvetica" w:eastAsia="MS PGothic" w:hAnsi="Helvetica" w:cs="Helvetica"/>
                <w:kern w:val="0"/>
                <w:sz w:val="16"/>
                <w:szCs w:val="16"/>
              </w:rPr>
              <w:t>-Propanediol, 2-(</w:t>
            </w:r>
            <w:proofErr w:type="spellStart"/>
            <w:r w:rsidRPr="006A3A1E">
              <w:rPr>
                <w:rFonts w:ascii="Helvetica" w:eastAsia="MS PGothic" w:hAnsi="Helvetica" w:cs="Helvetica"/>
                <w:kern w:val="0"/>
                <w:sz w:val="16"/>
                <w:szCs w:val="16"/>
              </w:rPr>
              <w:t>hydroxymethyl</w:t>
            </w:r>
            <w:proofErr w:type="spellEnd"/>
            <w:r w:rsidRPr="006A3A1E">
              <w:rPr>
                <w:rFonts w:ascii="Helvetica" w:eastAsia="MS PGothic" w:hAnsi="Helvetica" w:cs="Helvetica"/>
                <w:kern w:val="0"/>
                <w:sz w:val="16"/>
                <w:szCs w:val="16"/>
              </w:rPr>
              <w:t xml:space="preserve">)-2-methyl- for aquatic species of algae, daphnia and fish.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left"/>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Unpublished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r>
    </w:tbl>
    <w:p w:rsidR="006A3A1E" w:rsidRPr="006A3A1E" w:rsidRDefault="006A3A1E" w:rsidP="00D96DAD">
      <w:pPr>
        <w:widowControl/>
        <w:spacing w:beforeLines="100" w:line="280" w:lineRule="exact"/>
        <w:jc w:val="left"/>
        <w:rPr>
          <w:rFonts w:ascii="Helvetica" w:eastAsia="MS PGothic" w:hAnsi="Helvetica" w:cs="Helvetica"/>
          <w:b/>
          <w:bCs/>
          <w:kern w:val="0"/>
          <w:sz w:val="28"/>
          <w:szCs w:val="28"/>
        </w:rPr>
      </w:pPr>
      <w:r w:rsidRPr="006A3A1E">
        <w:rPr>
          <w:rFonts w:ascii="Helvetica" w:eastAsia="MS PGothic" w:hAnsi="Helvetica" w:cs="Helvetica"/>
          <w:b/>
          <w:bCs/>
          <w:kern w:val="0"/>
          <w:sz w:val="28"/>
          <w:szCs w:val="28"/>
        </w:rPr>
        <w:t xml:space="preserve">Materials and methods </w:t>
      </w:r>
    </w:p>
    <w:p w:rsidR="006A3A1E" w:rsidRPr="006A3A1E" w:rsidRDefault="006A3A1E" w:rsidP="00021D0D">
      <w:pPr>
        <w:widowControl/>
        <w:spacing w:line="240" w:lineRule="exact"/>
        <w:jc w:val="left"/>
        <w:rPr>
          <w:rFonts w:ascii="Helvetica" w:eastAsia="MS PGothic" w:hAnsi="Helvetica" w:cs="Helvetica"/>
          <w:b/>
          <w:bCs/>
          <w:kern w:val="0"/>
          <w:sz w:val="20"/>
          <w:szCs w:val="20"/>
        </w:rPr>
      </w:pPr>
      <w:r w:rsidRPr="006A3A1E">
        <w:rPr>
          <w:rFonts w:ascii="Helvetica" w:eastAsia="MS PGothic" w:hAnsi="Helvetica" w:cs="Helvetica"/>
          <w:b/>
          <w:bCs/>
          <w:kern w:val="0"/>
          <w:sz w:val="20"/>
          <w:szCs w:val="20"/>
        </w:rPr>
        <w:t xml:space="preserve">Test guideline </w:t>
      </w:r>
    </w:p>
    <w:tbl>
      <w:tblPr>
        <w:tblW w:w="0" w:type="auto"/>
        <w:tblBorders>
          <w:top w:val="single" w:sz="6" w:space="0" w:color="auto"/>
          <w:left w:val="single" w:sz="6" w:space="0" w:color="auto"/>
          <w:bottom w:val="single" w:sz="6" w:space="0" w:color="auto"/>
          <w:right w:val="single" w:sz="6" w:space="0" w:color="auto"/>
        </w:tblBorders>
        <w:tblCellMar>
          <w:top w:w="45" w:type="dxa"/>
          <w:left w:w="45" w:type="dxa"/>
          <w:bottom w:w="45" w:type="dxa"/>
          <w:right w:w="45" w:type="dxa"/>
        </w:tblCellMar>
        <w:tblLook w:val="04A0"/>
      </w:tblPr>
      <w:tblGrid>
        <w:gridCol w:w="962"/>
        <w:gridCol w:w="4466"/>
        <w:gridCol w:w="900"/>
      </w:tblGrid>
      <w:tr w:rsidR="006A3A1E" w:rsidRPr="006A3A1E">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center"/>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Qualifier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center"/>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Guideline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center"/>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Deviations </w:t>
            </w:r>
          </w:p>
        </w:tc>
      </w:tr>
      <w:tr w:rsidR="006A3A1E" w:rsidRPr="006A3A1E">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left"/>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according to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left"/>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OECD Guideline 202 (Daphnia sp. Acute </w:t>
            </w:r>
            <w:proofErr w:type="spellStart"/>
            <w:r w:rsidRPr="006A3A1E">
              <w:rPr>
                <w:rFonts w:ascii="Helvetica" w:eastAsia="MS PGothic" w:hAnsi="Helvetica" w:cs="Helvetica"/>
                <w:kern w:val="0"/>
                <w:sz w:val="16"/>
                <w:szCs w:val="16"/>
              </w:rPr>
              <w:t>Immobilisation</w:t>
            </w:r>
            <w:proofErr w:type="spellEnd"/>
            <w:r w:rsidRPr="006A3A1E">
              <w:rPr>
                <w:rFonts w:ascii="Helvetica" w:eastAsia="MS PGothic" w:hAnsi="Helvetica" w:cs="Helvetica"/>
                <w:kern w:val="0"/>
                <w:sz w:val="16"/>
                <w:szCs w:val="16"/>
              </w:rPr>
              <w:t xml:space="preserve"> Test)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r>
    </w:tbl>
    <w:p w:rsidR="006A3A1E" w:rsidRPr="006A3A1E" w:rsidRDefault="006A3A1E" w:rsidP="00021D0D">
      <w:pPr>
        <w:widowControl/>
        <w:spacing w:line="240" w:lineRule="exact"/>
        <w:jc w:val="left"/>
        <w:rPr>
          <w:rFonts w:ascii="Helvetica" w:eastAsia="MS PGothic" w:hAnsi="Helvetica" w:cs="Helvetica"/>
          <w:b/>
          <w:bCs/>
          <w:kern w:val="0"/>
          <w:sz w:val="20"/>
          <w:szCs w:val="20"/>
        </w:rPr>
      </w:pPr>
      <w:r w:rsidRPr="006A3A1E">
        <w:rPr>
          <w:rFonts w:ascii="Helvetica" w:eastAsia="MS PGothic" w:hAnsi="Helvetica" w:cs="Helvetica"/>
          <w:b/>
          <w:bCs/>
          <w:kern w:val="0"/>
          <w:sz w:val="20"/>
          <w:szCs w:val="20"/>
        </w:rPr>
        <w:t xml:space="preserve">GLP compliance </w:t>
      </w:r>
    </w:p>
    <w:tbl>
      <w:tblPr>
        <w:tblW w:w="0" w:type="auto"/>
        <w:tblCellSpacing w:w="7" w:type="dxa"/>
        <w:tblCellMar>
          <w:top w:w="45" w:type="dxa"/>
          <w:left w:w="45" w:type="dxa"/>
          <w:bottom w:w="45" w:type="dxa"/>
          <w:right w:w="45" w:type="dxa"/>
        </w:tblCellMar>
        <w:tblLook w:val="04A0"/>
      </w:tblPr>
      <w:tblGrid>
        <w:gridCol w:w="1532"/>
      </w:tblGrid>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divId w:val="1046295434"/>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yes (incl. certificate) </w:t>
            </w:r>
          </w:p>
        </w:tc>
      </w:tr>
    </w:tbl>
    <w:p w:rsidR="006A3A1E" w:rsidRPr="006A3A1E" w:rsidRDefault="006A3A1E" w:rsidP="00021D0D">
      <w:pPr>
        <w:widowControl/>
        <w:spacing w:line="240" w:lineRule="exact"/>
        <w:jc w:val="left"/>
        <w:rPr>
          <w:rFonts w:ascii="Helvetica" w:eastAsia="MS PGothic" w:hAnsi="Helvetica" w:cs="Helvetica"/>
          <w:b/>
          <w:bCs/>
          <w:kern w:val="0"/>
          <w:sz w:val="24"/>
          <w:szCs w:val="24"/>
        </w:rPr>
      </w:pPr>
      <w:r w:rsidRPr="006A3A1E">
        <w:rPr>
          <w:rFonts w:ascii="Helvetica" w:eastAsia="MS PGothic" w:hAnsi="Helvetica" w:cs="Helvetica"/>
          <w:b/>
          <w:bCs/>
          <w:kern w:val="0"/>
          <w:sz w:val="24"/>
          <w:szCs w:val="24"/>
        </w:rPr>
        <w:t xml:space="preserve">Test materials </w:t>
      </w:r>
    </w:p>
    <w:p w:rsidR="006A3A1E" w:rsidRPr="006A3A1E" w:rsidRDefault="006A3A1E" w:rsidP="00021D0D">
      <w:pPr>
        <w:widowControl/>
        <w:spacing w:line="240" w:lineRule="exact"/>
        <w:jc w:val="left"/>
        <w:rPr>
          <w:rFonts w:ascii="Helvetica" w:eastAsia="MS PGothic" w:hAnsi="Helvetica" w:cs="Helvetica"/>
          <w:b/>
          <w:bCs/>
          <w:kern w:val="0"/>
          <w:sz w:val="20"/>
          <w:szCs w:val="20"/>
        </w:rPr>
      </w:pPr>
      <w:r w:rsidRPr="006A3A1E">
        <w:rPr>
          <w:rFonts w:ascii="Helvetica" w:eastAsia="MS PGothic" w:hAnsi="Helvetica" w:cs="Helvetica"/>
          <w:b/>
          <w:bCs/>
          <w:kern w:val="0"/>
          <w:sz w:val="20"/>
          <w:szCs w:val="20"/>
        </w:rPr>
        <w:t xml:space="preserve">Test material identity </w:t>
      </w:r>
    </w:p>
    <w:tbl>
      <w:tblPr>
        <w:tblW w:w="0" w:type="auto"/>
        <w:tblBorders>
          <w:top w:val="single" w:sz="6" w:space="0" w:color="auto"/>
          <w:left w:val="single" w:sz="6" w:space="0" w:color="auto"/>
          <w:bottom w:val="single" w:sz="6" w:space="0" w:color="auto"/>
          <w:right w:val="single" w:sz="6" w:space="0" w:color="auto"/>
        </w:tblBorders>
        <w:tblCellMar>
          <w:top w:w="45" w:type="dxa"/>
          <w:left w:w="45" w:type="dxa"/>
          <w:bottom w:w="45" w:type="dxa"/>
          <w:right w:w="45" w:type="dxa"/>
        </w:tblCellMar>
        <w:tblLook w:val="04A0"/>
      </w:tblPr>
      <w:tblGrid>
        <w:gridCol w:w="1006"/>
        <w:gridCol w:w="659"/>
      </w:tblGrid>
      <w:tr w:rsidR="006A3A1E" w:rsidRPr="006A3A1E">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center"/>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Identifier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center"/>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Identity </w:t>
            </w:r>
          </w:p>
        </w:tc>
      </w:tr>
      <w:tr w:rsidR="006A3A1E" w:rsidRPr="006A3A1E">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left"/>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CAS number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left"/>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77-85-0 </w:t>
            </w:r>
          </w:p>
        </w:tc>
      </w:tr>
    </w:tbl>
    <w:p w:rsidR="006A3A1E" w:rsidRPr="006A3A1E" w:rsidRDefault="006A3A1E" w:rsidP="00021D0D">
      <w:pPr>
        <w:widowControl/>
        <w:spacing w:line="240" w:lineRule="exact"/>
        <w:jc w:val="left"/>
        <w:rPr>
          <w:rFonts w:ascii="Helvetica" w:eastAsia="MS PGothic" w:hAnsi="Helvetica" w:cs="Helvetica"/>
          <w:b/>
          <w:bCs/>
          <w:kern w:val="0"/>
          <w:sz w:val="20"/>
          <w:szCs w:val="20"/>
        </w:rPr>
      </w:pPr>
      <w:r w:rsidRPr="006A3A1E">
        <w:rPr>
          <w:rFonts w:ascii="Helvetica" w:eastAsia="MS PGothic" w:hAnsi="Helvetica" w:cs="Helvetica"/>
          <w:b/>
          <w:bCs/>
          <w:kern w:val="0"/>
          <w:sz w:val="20"/>
          <w:szCs w:val="20"/>
        </w:rPr>
        <w:t xml:space="preserve">Details on test material </w:t>
      </w:r>
    </w:p>
    <w:tbl>
      <w:tblPr>
        <w:tblW w:w="0" w:type="auto"/>
        <w:tblCellSpacing w:w="7" w:type="dxa"/>
        <w:tblCellMar>
          <w:top w:w="45" w:type="dxa"/>
          <w:left w:w="45" w:type="dxa"/>
          <w:bottom w:w="45" w:type="dxa"/>
          <w:right w:w="45" w:type="dxa"/>
        </w:tblCellMar>
        <w:tblLook w:val="04A0"/>
      </w:tblPr>
      <w:tblGrid>
        <w:gridCol w:w="8622"/>
      </w:tblGrid>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divId w:val="1250196985"/>
              <w:rPr>
                <w:rFonts w:ascii="Helvetica" w:eastAsia="MS PGothic" w:hAnsi="Helvetica" w:cs="Helvetica"/>
                <w:kern w:val="0"/>
                <w:sz w:val="16"/>
                <w:szCs w:val="16"/>
              </w:rPr>
            </w:pPr>
            <w:r w:rsidRPr="006A3A1E">
              <w:rPr>
                <w:rFonts w:ascii="Helvetica" w:eastAsia="MS PGothic" w:hAnsi="Helvetica" w:cs="Helvetica"/>
                <w:kern w:val="0"/>
                <w:sz w:val="16"/>
                <w:szCs w:val="16"/>
              </w:rPr>
              <w:t>- Name of test material: 1</w:t>
            </w:r>
            <w:proofErr w:type="gramStart"/>
            <w:r w:rsidRPr="006A3A1E">
              <w:rPr>
                <w:rFonts w:ascii="Helvetica" w:eastAsia="MS PGothic" w:hAnsi="Helvetica" w:cs="Helvetica"/>
                <w:kern w:val="0"/>
                <w:sz w:val="16"/>
                <w:szCs w:val="16"/>
              </w:rPr>
              <w:t>,3</w:t>
            </w:r>
            <w:proofErr w:type="gramEnd"/>
            <w:r w:rsidRPr="006A3A1E">
              <w:rPr>
                <w:rFonts w:ascii="Helvetica" w:eastAsia="MS PGothic" w:hAnsi="Helvetica" w:cs="Helvetica"/>
                <w:kern w:val="0"/>
                <w:sz w:val="16"/>
                <w:szCs w:val="16"/>
              </w:rPr>
              <w:t>-Propanediol, 2-(</w:t>
            </w:r>
            <w:proofErr w:type="spellStart"/>
            <w:r w:rsidRPr="006A3A1E">
              <w:rPr>
                <w:rFonts w:ascii="Helvetica" w:eastAsia="MS PGothic" w:hAnsi="Helvetica" w:cs="Helvetica"/>
                <w:kern w:val="0"/>
                <w:sz w:val="16"/>
                <w:szCs w:val="16"/>
              </w:rPr>
              <w:t>hydroxymethyl</w:t>
            </w:r>
            <w:proofErr w:type="spellEnd"/>
            <w:r w:rsidRPr="006A3A1E">
              <w:rPr>
                <w:rFonts w:ascii="Helvetica" w:eastAsia="MS PGothic" w:hAnsi="Helvetica" w:cs="Helvetica"/>
                <w:kern w:val="0"/>
                <w:sz w:val="16"/>
                <w:szCs w:val="16"/>
              </w:rPr>
              <w:t>)-2-methyl-</w:t>
            </w:r>
            <w:r>
              <w:rPr>
                <w:rFonts w:ascii="Helvetica" w:eastAsia="MS PGothic" w:hAnsi="Helvetica" w:cs="Helvetica"/>
                <w:kern w:val="0"/>
                <w:sz w:val="16"/>
                <w:szCs w:val="16"/>
              </w:rPr>
              <w:br/>
            </w:r>
            <w:r w:rsidRPr="006A3A1E">
              <w:rPr>
                <w:rFonts w:ascii="Helvetica" w:eastAsia="MS PGothic" w:hAnsi="Helvetica" w:cs="Helvetica"/>
                <w:kern w:val="0"/>
                <w:sz w:val="16"/>
                <w:szCs w:val="16"/>
              </w:rPr>
              <w:t xml:space="preserve">- Purity: 97.1% </w:t>
            </w:r>
            <w:r>
              <w:rPr>
                <w:rFonts w:ascii="Helvetica" w:eastAsia="MS PGothic" w:hAnsi="Helvetica" w:cs="Helvetica"/>
                <w:kern w:val="0"/>
                <w:sz w:val="16"/>
                <w:szCs w:val="16"/>
              </w:rPr>
              <w:br/>
            </w:r>
            <w:r w:rsidRPr="006A3A1E">
              <w:rPr>
                <w:rFonts w:ascii="Helvetica" w:eastAsia="MS PGothic" w:hAnsi="Helvetica" w:cs="Helvetica"/>
                <w:kern w:val="0"/>
                <w:sz w:val="16"/>
                <w:szCs w:val="16"/>
              </w:rPr>
              <w:t>- Lot/batch No.: LEM0646 (Wako Pure Chemical Industries, Ltd.)</w:t>
            </w:r>
            <w:r>
              <w:rPr>
                <w:rFonts w:ascii="Helvetica" w:eastAsia="MS PGothic" w:hAnsi="Helvetica" w:cs="Helvetica"/>
                <w:kern w:val="0"/>
                <w:sz w:val="16"/>
                <w:szCs w:val="16"/>
              </w:rPr>
              <w:br/>
            </w:r>
            <w:r w:rsidRPr="006A3A1E">
              <w:rPr>
                <w:rFonts w:ascii="Helvetica" w:eastAsia="MS PGothic" w:hAnsi="Helvetica" w:cs="Helvetica"/>
                <w:kern w:val="0"/>
                <w:sz w:val="16"/>
                <w:szCs w:val="16"/>
              </w:rPr>
              <w:t>- Stability: IR absorption spectrum of the chemical was taken at the start and the end of the test, and both spectrums were not contradictory to each other.</w:t>
            </w:r>
            <w:r>
              <w:rPr>
                <w:rFonts w:ascii="Helvetica" w:eastAsia="MS PGothic" w:hAnsi="Helvetica" w:cs="Helvetica"/>
                <w:kern w:val="0"/>
                <w:sz w:val="16"/>
                <w:szCs w:val="16"/>
              </w:rPr>
              <w:br/>
            </w:r>
            <w:r w:rsidRPr="006A3A1E">
              <w:rPr>
                <w:rFonts w:ascii="Helvetica" w:eastAsia="MS PGothic" w:hAnsi="Helvetica" w:cs="Helvetica"/>
                <w:kern w:val="0"/>
                <w:sz w:val="16"/>
                <w:szCs w:val="16"/>
              </w:rPr>
              <w:t>- Storage condition of test material: Stored in a refrigerator.</w:t>
            </w:r>
            <w:r>
              <w:rPr>
                <w:rFonts w:ascii="Helvetica" w:eastAsia="MS PGothic" w:hAnsi="Helvetica" w:cs="Helvetica"/>
                <w:kern w:val="0"/>
                <w:sz w:val="16"/>
                <w:szCs w:val="16"/>
              </w:rPr>
              <w:br/>
            </w:r>
          </w:p>
        </w:tc>
      </w:tr>
    </w:tbl>
    <w:p w:rsidR="006A3A1E" w:rsidRPr="006A3A1E" w:rsidRDefault="006A3A1E" w:rsidP="00021D0D">
      <w:pPr>
        <w:widowControl/>
        <w:spacing w:line="240" w:lineRule="exact"/>
        <w:jc w:val="left"/>
        <w:rPr>
          <w:rFonts w:ascii="Helvetica" w:eastAsia="MS PGothic" w:hAnsi="Helvetica" w:cs="Helvetica"/>
          <w:b/>
          <w:bCs/>
          <w:kern w:val="0"/>
          <w:sz w:val="20"/>
          <w:szCs w:val="20"/>
        </w:rPr>
      </w:pPr>
      <w:r w:rsidRPr="006A3A1E">
        <w:rPr>
          <w:rFonts w:ascii="Helvetica" w:eastAsia="MS PGothic" w:hAnsi="Helvetica" w:cs="Helvetica"/>
          <w:b/>
          <w:bCs/>
          <w:kern w:val="0"/>
          <w:sz w:val="20"/>
          <w:szCs w:val="20"/>
        </w:rPr>
        <w:t xml:space="preserve">Analytical monitoring </w:t>
      </w:r>
    </w:p>
    <w:tbl>
      <w:tblPr>
        <w:tblW w:w="0" w:type="auto"/>
        <w:tblCellSpacing w:w="7" w:type="dxa"/>
        <w:tblCellMar>
          <w:top w:w="45" w:type="dxa"/>
          <w:left w:w="45" w:type="dxa"/>
          <w:bottom w:w="45" w:type="dxa"/>
          <w:right w:w="45" w:type="dxa"/>
        </w:tblCellMar>
        <w:tblLook w:val="04A0"/>
      </w:tblPr>
      <w:tblGrid>
        <w:gridCol w:w="367"/>
      </w:tblGrid>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divId w:val="1768379190"/>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yes </w:t>
            </w:r>
          </w:p>
        </w:tc>
      </w:tr>
    </w:tbl>
    <w:p w:rsidR="006A3A1E" w:rsidRPr="006A3A1E" w:rsidRDefault="006A3A1E" w:rsidP="00021D0D">
      <w:pPr>
        <w:widowControl/>
        <w:spacing w:line="240" w:lineRule="exact"/>
        <w:jc w:val="left"/>
        <w:rPr>
          <w:rFonts w:ascii="Helvetica" w:eastAsia="MS PGothic" w:hAnsi="Helvetica" w:cs="Helvetica"/>
          <w:b/>
          <w:bCs/>
          <w:i/>
          <w:iCs/>
          <w:kern w:val="0"/>
          <w:sz w:val="20"/>
          <w:szCs w:val="20"/>
        </w:rPr>
      </w:pPr>
      <w:r w:rsidRPr="006A3A1E">
        <w:rPr>
          <w:rFonts w:ascii="Helvetica" w:eastAsia="MS PGothic" w:hAnsi="Helvetica" w:cs="Helvetica"/>
          <w:b/>
          <w:bCs/>
          <w:i/>
          <w:iCs/>
          <w:kern w:val="0"/>
          <w:sz w:val="20"/>
          <w:szCs w:val="20"/>
        </w:rPr>
        <w:t xml:space="preserve">Details on sampling </w:t>
      </w:r>
    </w:p>
    <w:tbl>
      <w:tblPr>
        <w:tblW w:w="0" w:type="auto"/>
        <w:tblCellSpacing w:w="7" w:type="dxa"/>
        <w:tblCellMar>
          <w:top w:w="45" w:type="dxa"/>
          <w:left w:w="45" w:type="dxa"/>
          <w:bottom w:w="45" w:type="dxa"/>
          <w:right w:w="45" w:type="dxa"/>
        </w:tblCellMar>
        <w:tblLook w:val="04A0"/>
      </w:tblPr>
      <w:tblGrid>
        <w:gridCol w:w="6273"/>
      </w:tblGrid>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divId w:val="271254957"/>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 Concentrations: All concentrations were measured at the start and the end of the test. </w:t>
            </w:r>
            <w:r>
              <w:rPr>
                <w:rFonts w:ascii="Helvetica" w:eastAsia="MS PGothic" w:hAnsi="Helvetica" w:cs="Helvetica"/>
                <w:kern w:val="0"/>
                <w:sz w:val="16"/>
                <w:szCs w:val="16"/>
              </w:rPr>
              <w:br/>
            </w:r>
          </w:p>
        </w:tc>
      </w:tr>
    </w:tbl>
    <w:p w:rsidR="006A3A1E" w:rsidRPr="006A3A1E" w:rsidRDefault="006A3A1E" w:rsidP="00021D0D">
      <w:pPr>
        <w:widowControl/>
        <w:spacing w:line="240" w:lineRule="exact"/>
        <w:jc w:val="left"/>
        <w:rPr>
          <w:rFonts w:ascii="Helvetica" w:eastAsia="MS PGothic" w:hAnsi="Helvetica" w:cs="Helvetica"/>
          <w:b/>
          <w:bCs/>
          <w:i/>
          <w:iCs/>
          <w:kern w:val="0"/>
          <w:sz w:val="20"/>
          <w:szCs w:val="20"/>
        </w:rPr>
      </w:pPr>
      <w:r w:rsidRPr="006A3A1E">
        <w:rPr>
          <w:rFonts w:ascii="Helvetica" w:eastAsia="MS PGothic" w:hAnsi="Helvetica" w:cs="Helvetica"/>
          <w:b/>
          <w:bCs/>
          <w:i/>
          <w:iCs/>
          <w:kern w:val="0"/>
          <w:sz w:val="20"/>
          <w:szCs w:val="20"/>
        </w:rPr>
        <w:t xml:space="preserve">Details on analytical methods </w:t>
      </w:r>
    </w:p>
    <w:tbl>
      <w:tblPr>
        <w:tblW w:w="0" w:type="auto"/>
        <w:tblCellSpacing w:w="7" w:type="dxa"/>
        <w:tblCellMar>
          <w:top w:w="45" w:type="dxa"/>
          <w:left w:w="45" w:type="dxa"/>
          <w:bottom w:w="45" w:type="dxa"/>
          <w:right w:w="45" w:type="dxa"/>
        </w:tblCellMar>
        <w:tblLook w:val="04A0"/>
      </w:tblPr>
      <w:tblGrid>
        <w:gridCol w:w="5745"/>
      </w:tblGrid>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divId w:val="196242797"/>
              <w:rPr>
                <w:rFonts w:ascii="Helvetica" w:eastAsia="MS PGothic" w:hAnsi="Helvetica" w:cs="Helvetica"/>
                <w:kern w:val="0"/>
                <w:sz w:val="16"/>
                <w:szCs w:val="16"/>
              </w:rPr>
            </w:pPr>
            <w:r w:rsidRPr="006A3A1E">
              <w:rPr>
                <w:rFonts w:ascii="Helvetica" w:eastAsia="MS PGothic" w:hAnsi="Helvetica" w:cs="Helvetica"/>
                <w:kern w:val="0"/>
                <w:sz w:val="16"/>
                <w:szCs w:val="16"/>
              </w:rPr>
              <w:t>IDENTIFICATION AND QUANTIFICATION OF TEST SUBSTANCE/PRODUCT</w:t>
            </w:r>
            <w:r>
              <w:rPr>
                <w:rFonts w:ascii="Helvetica" w:eastAsia="MS PGothic" w:hAnsi="Helvetica" w:cs="Helvetica"/>
                <w:kern w:val="0"/>
                <w:sz w:val="16"/>
                <w:szCs w:val="16"/>
              </w:rPr>
              <w:br/>
            </w:r>
            <w:r w:rsidRPr="006A3A1E">
              <w:rPr>
                <w:rFonts w:ascii="Helvetica" w:eastAsia="MS PGothic" w:hAnsi="Helvetica" w:cs="Helvetica"/>
                <w:kern w:val="0"/>
                <w:sz w:val="16"/>
                <w:szCs w:val="16"/>
              </w:rPr>
              <w:lastRenderedPageBreak/>
              <w:t xml:space="preserve">- Separation method (e.g. HPLC, GC): GC </w:t>
            </w:r>
          </w:p>
        </w:tc>
      </w:tr>
    </w:tbl>
    <w:p w:rsidR="006A3A1E" w:rsidRPr="006A3A1E" w:rsidRDefault="006A3A1E" w:rsidP="00021D0D">
      <w:pPr>
        <w:widowControl/>
        <w:spacing w:line="240" w:lineRule="exact"/>
        <w:jc w:val="left"/>
        <w:rPr>
          <w:rFonts w:ascii="Helvetica" w:eastAsia="MS PGothic" w:hAnsi="Helvetica" w:cs="Helvetica"/>
          <w:b/>
          <w:bCs/>
          <w:kern w:val="0"/>
          <w:sz w:val="20"/>
          <w:szCs w:val="20"/>
        </w:rPr>
      </w:pPr>
      <w:r w:rsidRPr="006A3A1E">
        <w:rPr>
          <w:rFonts w:ascii="Helvetica" w:eastAsia="MS PGothic" w:hAnsi="Helvetica" w:cs="Helvetica"/>
          <w:b/>
          <w:bCs/>
          <w:kern w:val="0"/>
          <w:sz w:val="20"/>
          <w:szCs w:val="20"/>
        </w:rPr>
        <w:lastRenderedPageBreak/>
        <w:t xml:space="preserve">Vehicle </w:t>
      </w:r>
    </w:p>
    <w:tbl>
      <w:tblPr>
        <w:tblW w:w="0" w:type="auto"/>
        <w:tblCellSpacing w:w="7" w:type="dxa"/>
        <w:tblCellMar>
          <w:top w:w="45" w:type="dxa"/>
          <w:left w:w="45" w:type="dxa"/>
          <w:bottom w:w="45" w:type="dxa"/>
          <w:right w:w="45" w:type="dxa"/>
        </w:tblCellMar>
        <w:tblLook w:val="04A0"/>
      </w:tblPr>
      <w:tblGrid>
        <w:gridCol w:w="296"/>
      </w:tblGrid>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divId w:val="1872956340"/>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no </w:t>
            </w:r>
          </w:p>
        </w:tc>
      </w:tr>
    </w:tbl>
    <w:p w:rsidR="006A3A1E" w:rsidRPr="006A3A1E" w:rsidRDefault="006A3A1E" w:rsidP="00021D0D">
      <w:pPr>
        <w:widowControl/>
        <w:spacing w:line="240" w:lineRule="exact"/>
        <w:jc w:val="left"/>
        <w:rPr>
          <w:rFonts w:ascii="Helvetica" w:eastAsia="MS PGothic" w:hAnsi="Helvetica" w:cs="Helvetica"/>
          <w:b/>
          <w:bCs/>
          <w:i/>
          <w:iCs/>
          <w:kern w:val="0"/>
          <w:sz w:val="20"/>
          <w:szCs w:val="20"/>
        </w:rPr>
      </w:pPr>
      <w:r w:rsidRPr="006A3A1E">
        <w:rPr>
          <w:rFonts w:ascii="Helvetica" w:eastAsia="MS PGothic" w:hAnsi="Helvetica" w:cs="Helvetica"/>
          <w:b/>
          <w:bCs/>
          <w:i/>
          <w:iCs/>
          <w:kern w:val="0"/>
          <w:sz w:val="20"/>
          <w:szCs w:val="20"/>
        </w:rPr>
        <w:t xml:space="preserve">Details on test solutions </w:t>
      </w:r>
    </w:p>
    <w:tbl>
      <w:tblPr>
        <w:tblW w:w="0" w:type="auto"/>
        <w:tblCellSpacing w:w="7" w:type="dxa"/>
        <w:tblCellMar>
          <w:top w:w="45" w:type="dxa"/>
          <w:left w:w="45" w:type="dxa"/>
          <w:bottom w:w="45" w:type="dxa"/>
          <w:right w:w="45" w:type="dxa"/>
        </w:tblCellMar>
        <w:tblLook w:val="04A0"/>
      </w:tblPr>
      <w:tblGrid>
        <w:gridCol w:w="8220"/>
      </w:tblGrid>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divId w:val="1556697105"/>
              <w:rPr>
                <w:rFonts w:ascii="Helvetica" w:eastAsia="MS PGothic" w:hAnsi="Helvetica" w:cs="Helvetica"/>
                <w:kern w:val="0"/>
                <w:sz w:val="16"/>
                <w:szCs w:val="16"/>
              </w:rPr>
            </w:pPr>
            <w:r w:rsidRPr="006A3A1E">
              <w:rPr>
                <w:rFonts w:ascii="Helvetica" w:eastAsia="MS PGothic" w:hAnsi="Helvetica" w:cs="Helvetica"/>
                <w:kern w:val="0"/>
                <w:sz w:val="16"/>
                <w:szCs w:val="16"/>
              </w:rPr>
              <w:t>PREPARATION AND APPLICATION OF TEST SOLUTION (especially for difficult test substances</w:t>
            </w:r>
            <w:proofErr w:type="gramStart"/>
            <w:r w:rsidRPr="006A3A1E">
              <w:rPr>
                <w:rFonts w:ascii="Helvetica" w:eastAsia="MS PGothic" w:hAnsi="Helvetica" w:cs="Helvetica"/>
                <w:kern w:val="0"/>
                <w:sz w:val="16"/>
                <w:szCs w:val="16"/>
              </w:rPr>
              <w:t>)</w:t>
            </w:r>
            <w:proofErr w:type="gramEnd"/>
            <w:r>
              <w:rPr>
                <w:rFonts w:ascii="Helvetica" w:eastAsia="MS PGothic" w:hAnsi="Helvetica" w:cs="Helvetica"/>
                <w:kern w:val="0"/>
                <w:sz w:val="16"/>
                <w:szCs w:val="16"/>
              </w:rPr>
              <w:br/>
            </w:r>
            <w:r w:rsidRPr="006A3A1E">
              <w:rPr>
                <w:rFonts w:ascii="Helvetica" w:eastAsia="MS PGothic" w:hAnsi="Helvetica" w:cs="Helvetica"/>
                <w:kern w:val="0"/>
                <w:sz w:val="16"/>
                <w:szCs w:val="16"/>
              </w:rPr>
              <w:t xml:space="preserve">- Method: Test solution (concentration of 1000 mg/L) was prepared by diluting the test chemical with dilution water. </w:t>
            </w:r>
            <w:r>
              <w:rPr>
                <w:rFonts w:ascii="Helvetica" w:eastAsia="MS PGothic" w:hAnsi="Helvetica" w:cs="Helvetica"/>
                <w:kern w:val="0"/>
                <w:sz w:val="16"/>
                <w:szCs w:val="16"/>
              </w:rPr>
              <w:br/>
            </w:r>
          </w:p>
        </w:tc>
      </w:tr>
    </w:tbl>
    <w:p w:rsidR="006A3A1E" w:rsidRPr="006A3A1E" w:rsidRDefault="006A3A1E" w:rsidP="00021D0D">
      <w:pPr>
        <w:widowControl/>
        <w:spacing w:line="240" w:lineRule="exact"/>
        <w:jc w:val="left"/>
        <w:rPr>
          <w:rFonts w:ascii="Helvetica" w:eastAsia="MS PGothic" w:hAnsi="Helvetica" w:cs="Helvetica"/>
          <w:b/>
          <w:bCs/>
          <w:kern w:val="0"/>
          <w:sz w:val="24"/>
          <w:szCs w:val="24"/>
        </w:rPr>
      </w:pPr>
      <w:r w:rsidRPr="006A3A1E">
        <w:rPr>
          <w:rFonts w:ascii="Helvetica" w:eastAsia="MS PGothic" w:hAnsi="Helvetica" w:cs="Helvetica"/>
          <w:b/>
          <w:bCs/>
          <w:kern w:val="0"/>
          <w:sz w:val="24"/>
          <w:szCs w:val="24"/>
        </w:rPr>
        <w:t xml:space="preserve">Test organisms </w:t>
      </w:r>
    </w:p>
    <w:p w:rsidR="006A3A1E" w:rsidRPr="006A3A1E" w:rsidRDefault="006A3A1E" w:rsidP="00021D0D">
      <w:pPr>
        <w:widowControl/>
        <w:spacing w:line="240" w:lineRule="exact"/>
        <w:jc w:val="left"/>
        <w:rPr>
          <w:rFonts w:ascii="Helvetica" w:eastAsia="MS PGothic" w:hAnsi="Helvetica" w:cs="Helvetica"/>
          <w:b/>
          <w:bCs/>
          <w:kern w:val="0"/>
          <w:sz w:val="20"/>
          <w:szCs w:val="20"/>
        </w:rPr>
      </w:pPr>
      <w:r w:rsidRPr="006A3A1E">
        <w:rPr>
          <w:rFonts w:ascii="Helvetica" w:eastAsia="MS PGothic" w:hAnsi="Helvetica" w:cs="Helvetica"/>
          <w:b/>
          <w:bCs/>
          <w:kern w:val="0"/>
          <w:sz w:val="20"/>
          <w:szCs w:val="20"/>
        </w:rPr>
        <w:t xml:space="preserve">Test organisms (species) </w:t>
      </w:r>
    </w:p>
    <w:tbl>
      <w:tblPr>
        <w:tblW w:w="0" w:type="auto"/>
        <w:tblCellSpacing w:w="7" w:type="dxa"/>
        <w:tblCellMar>
          <w:top w:w="45" w:type="dxa"/>
          <w:left w:w="45" w:type="dxa"/>
          <w:bottom w:w="45" w:type="dxa"/>
          <w:right w:w="45" w:type="dxa"/>
        </w:tblCellMar>
        <w:tblLook w:val="04A0"/>
      </w:tblPr>
      <w:tblGrid>
        <w:gridCol w:w="1248"/>
      </w:tblGrid>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divId w:val="1393457424"/>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Daphnia magna </w:t>
            </w:r>
          </w:p>
        </w:tc>
      </w:tr>
    </w:tbl>
    <w:p w:rsidR="006A3A1E" w:rsidRPr="006A3A1E" w:rsidRDefault="006A3A1E" w:rsidP="00021D0D">
      <w:pPr>
        <w:widowControl/>
        <w:spacing w:line="240" w:lineRule="exact"/>
        <w:jc w:val="left"/>
        <w:rPr>
          <w:rFonts w:ascii="Helvetica" w:eastAsia="MS PGothic" w:hAnsi="Helvetica" w:cs="Helvetica"/>
          <w:b/>
          <w:bCs/>
          <w:i/>
          <w:iCs/>
          <w:kern w:val="0"/>
          <w:sz w:val="20"/>
          <w:szCs w:val="20"/>
        </w:rPr>
      </w:pPr>
      <w:r w:rsidRPr="006A3A1E">
        <w:rPr>
          <w:rFonts w:ascii="Helvetica" w:eastAsia="MS PGothic" w:hAnsi="Helvetica" w:cs="Helvetica"/>
          <w:b/>
          <w:bCs/>
          <w:i/>
          <w:iCs/>
          <w:kern w:val="0"/>
          <w:sz w:val="20"/>
          <w:szCs w:val="20"/>
        </w:rPr>
        <w:t xml:space="preserve">Details on test organisms </w:t>
      </w:r>
    </w:p>
    <w:tbl>
      <w:tblPr>
        <w:tblW w:w="0" w:type="auto"/>
        <w:tblCellSpacing w:w="7" w:type="dxa"/>
        <w:tblCellMar>
          <w:top w:w="45" w:type="dxa"/>
          <w:left w:w="45" w:type="dxa"/>
          <w:bottom w:w="45" w:type="dxa"/>
          <w:right w:w="45" w:type="dxa"/>
        </w:tblCellMar>
        <w:tblLook w:val="04A0"/>
      </w:tblPr>
      <w:tblGrid>
        <w:gridCol w:w="8622"/>
      </w:tblGrid>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divId w:val="1275558248"/>
              <w:rPr>
                <w:rFonts w:ascii="Helvetica" w:eastAsia="MS PGothic" w:hAnsi="Helvetica" w:cs="Helvetica"/>
                <w:kern w:val="0"/>
                <w:sz w:val="16"/>
                <w:szCs w:val="16"/>
              </w:rPr>
            </w:pPr>
            <w:r w:rsidRPr="006A3A1E">
              <w:rPr>
                <w:rFonts w:ascii="Helvetica" w:eastAsia="MS PGothic" w:hAnsi="Helvetica" w:cs="Helvetica"/>
                <w:kern w:val="0"/>
                <w:sz w:val="16"/>
                <w:szCs w:val="16"/>
              </w:rPr>
              <w:t>TEST ORGANISM</w:t>
            </w:r>
            <w:r>
              <w:rPr>
                <w:rFonts w:ascii="Helvetica" w:eastAsia="MS PGothic" w:hAnsi="Helvetica" w:cs="Helvetica"/>
                <w:kern w:val="0"/>
                <w:sz w:val="16"/>
                <w:szCs w:val="16"/>
              </w:rPr>
              <w:br/>
            </w:r>
            <w:r w:rsidRPr="006A3A1E">
              <w:rPr>
                <w:rFonts w:ascii="Helvetica" w:eastAsia="MS PGothic" w:hAnsi="Helvetica" w:cs="Helvetica"/>
                <w:kern w:val="0"/>
                <w:sz w:val="16"/>
                <w:szCs w:val="16"/>
              </w:rPr>
              <w:t>- Source: Obtained from National Institute for Environmental Studies in Japan and had been reproduced in testing laboratory.</w:t>
            </w:r>
            <w:r>
              <w:rPr>
                <w:rFonts w:ascii="Helvetica" w:eastAsia="MS PGothic" w:hAnsi="Helvetica" w:cs="Helvetica"/>
                <w:kern w:val="0"/>
                <w:sz w:val="16"/>
                <w:szCs w:val="16"/>
              </w:rPr>
              <w:br/>
            </w:r>
            <w:r w:rsidRPr="006A3A1E">
              <w:rPr>
                <w:rFonts w:ascii="Helvetica" w:eastAsia="MS PGothic" w:hAnsi="Helvetica" w:cs="Helvetica"/>
                <w:kern w:val="0"/>
                <w:sz w:val="16"/>
                <w:szCs w:val="16"/>
              </w:rPr>
              <w:t xml:space="preserve">- Age at study initiation (mean and range, SD): &lt; 24 hours old. </w:t>
            </w:r>
            <w:r>
              <w:rPr>
                <w:rFonts w:ascii="Helvetica" w:eastAsia="MS PGothic" w:hAnsi="Helvetica" w:cs="Helvetica"/>
                <w:kern w:val="0"/>
                <w:sz w:val="16"/>
                <w:szCs w:val="16"/>
              </w:rPr>
              <w:br/>
            </w:r>
            <w:r>
              <w:rPr>
                <w:rFonts w:ascii="Helvetica" w:eastAsia="MS PGothic" w:hAnsi="Helvetica" w:cs="Helvetica"/>
                <w:kern w:val="0"/>
                <w:sz w:val="16"/>
                <w:szCs w:val="16"/>
              </w:rPr>
              <w:br/>
            </w:r>
            <w:r w:rsidRPr="006A3A1E">
              <w:rPr>
                <w:rFonts w:ascii="Helvetica" w:eastAsia="MS PGothic" w:hAnsi="Helvetica" w:cs="Helvetica"/>
                <w:kern w:val="0"/>
                <w:sz w:val="16"/>
                <w:szCs w:val="16"/>
              </w:rPr>
              <w:t>- Feeding during test: None</w:t>
            </w:r>
            <w:r>
              <w:rPr>
                <w:rFonts w:ascii="Helvetica" w:eastAsia="MS PGothic" w:hAnsi="Helvetica" w:cs="Helvetica"/>
                <w:kern w:val="0"/>
                <w:sz w:val="16"/>
                <w:szCs w:val="16"/>
              </w:rPr>
              <w:br/>
            </w:r>
            <w:r>
              <w:rPr>
                <w:rFonts w:ascii="Helvetica" w:eastAsia="MS PGothic" w:hAnsi="Helvetica" w:cs="Helvetica"/>
                <w:kern w:val="0"/>
                <w:sz w:val="16"/>
                <w:szCs w:val="16"/>
              </w:rPr>
              <w:br/>
            </w:r>
            <w:r w:rsidRPr="006A3A1E">
              <w:rPr>
                <w:rFonts w:ascii="Helvetica" w:eastAsia="MS PGothic" w:hAnsi="Helvetica" w:cs="Helvetica"/>
                <w:kern w:val="0"/>
                <w:sz w:val="16"/>
                <w:szCs w:val="16"/>
              </w:rPr>
              <w:t>ACCLIMATION</w:t>
            </w:r>
            <w:r>
              <w:rPr>
                <w:rFonts w:ascii="Helvetica" w:eastAsia="MS PGothic" w:hAnsi="Helvetica" w:cs="Helvetica"/>
                <w:kern w:val="0"/>
                <w:sz w:val="16"/>
                <w:szCs w:val="16"/>
              </w:rPr>
              <w:br/>
            </w:r>
            <w:r w:rsidRPr="006A3A1E">
              <w:rPr>
                <w:rFonts w:ascii="Helvetica" w:eastAsia="MS PGothic" w:hAnsi="Helvetica" w:cs="Helvetica"/>
                <w:kern w:val="0"/>
                <w:sz w:val="16"/>
                <w:szCs w:val="16"/>
              </w:rPr>
              <w:t>- Acclimation period: for 3 weeks</w:t>
            </w:r>
            <w:r>
              <w:rPr>
                <w:rFonts w:ascii="Helvetica" w:eastAsia="MS PGothic" w:hAnsi="Helvetica" w:cs="Helvetica"/>
                <w:kern w:val="0"/>
                <w:sz w:val="16"/>
                <w:szCs w:val="16"/>
              </w:rPr>
              <w:br/>
            </w:r>
            <w:r w:rsidRPr="006A3A1E">
              <w:rPr>
                <w:rFonts w:ascii="Helvetica" w:eastAsia="MS PGothic" w:hAnsi="Helvetica" w:cs="Helvetica"/>
                <w:kern w:val="0"/>
                <w:sz w:val="16"/>
                <w:szCs w:val="16"/>
              </w:rPr>
              <w:t xml:space="preserve">- Acclimation conditions (same as test or not): same as test </w:t>
            </w:r>
            <w:r>
              <w:rPr>
                <w:rFonts w:ascii="Helvetica" w:eastAsia="MS PGothic" w:hAnsi="Helvetica" w:cs="Helvetica"/>
                <w:kern w:val="0"/>
                <w:sz w:val="16"/>
                <w:szCs w:val="16"/>
              </w:rPr>
              <w:br/>
            </w:r>
            <w:r w:rsidRPr="006A3A1E">
              <w:rPr>
                <w:rFonts w:ascii="Helvetica" w:eastAsia="MS PGothic" w:hAnsi="Helvetica" w:cs="Helvetica"/>
                <w:kern w:val="0"/>
                <w:sz w:val="16"/>
                <w:szCs w:val="16"/>
              </w:rPr>
              <w:t xml:space="preserve">- Type and amount of food: Chlorella </w:t>
            </w:r>
            <w:proofErr w:type="spellStart"/>
            <w:r w:rsidRPr="006A3A1E">
              <w:rPr>
                <w:rFonts w:ascii="Helvetica" w:eastAsia="MS PGothic" w:hAnsi="Helvetica" w:cs="Helvetica"/>
                <w:kern w:val="0"/>
                <w:sz w:val="16"/>
                <w:szCs w:val="16"/>
              </w:rPr>
              <w:t>vulgaris</w:t>
            </w:r>
            <w:proofErr w:type="spellEnd"/>
            <w:r w:rsidRPr="006A3A1E">
              <w:rPr>
                <w:rFonts w:ascii="Helvetica" w:eastAsia="MS PGothic" w:hAnsi="Helvetica" w:cs="Helvetica"/>
                <w:kern w:val="0"/>
                <w:sz w:val="16"/>
                <w:szCs w:val="16"/>
              </w:rPr>
              <w:t xml:space="preserve"> </w:t>
            </w:r>
            <w:r>
              <w:rPr>
                <w:rFonts w:ascii="Helvetica" w:eastAsia="MS PGothic" w:hAnsi="Helvetica" w:cs="Helvetica"/>
                <w:kern w:val="0"/>
                <w:sz w:val="16"/>
                <w:szCs w:val="16"/>
              </w:rPr>
              <w:br/>
            </w:r>
            <w:r w:rsidRPr="006A3A1E">
              <w:rPr>
                <w:rFonts w:ascii="Helvetica" w:eastAsia="MS PGothic" w:hAnsi="Helvetica" w:cs="Helvetica"/>
                <w:kern w:val="0"/>
                <w:sz w:val="16"/>
                <w:szCs w:val="16"/>
              </w:rPr>
              <w:t xml:space="preserve">- Feeding frequency: 0.15 mg carbon/day/individual </w:t>
            </w:r>
            <w:r>
              <w:rPr>
                <w:rFonts w:ascii="Helvetica" w:eastAsia="MS PGothic" w:hAnsi="Helvetica" w:cs="Helvetica"/>
                <w:kern w:val="0"/>
                <w:sz w:val="16"/>
                <w:szCs w:val="16"/>
              </w:rPr>
              <w:br/>
            </w:r>
            <w:r w:rsidRPr="006A3A1E">
              <w:rPr>
                <w:rFonts w:ascii="Helvetica" w:eastAsia="MS PGothic" w:hAnsi="Helvetica" w:cs="Helvetica"/>
                <w:kern w:val="0"/>
                <w:sz w:val="16"/>
                <w:szCs w:val="16"/>
              </w:rPr>
              <w:t>- Health during acclimation (any mortality observed): During acclimatization, mortality of parental daphnia was below 10% and resting eggs and males were not shown.</w:t>
            </w:r>
            <w:r>
              <w:rPr>
                <w:rFonts w:ascii="Helvetica" w:eastAsia="MS PGothic" w:hAnsi="Helvetica" w:cs="Helvetica"/>
                <w:kern w:val="0"/>
                <w:sz w:val="16"/>
                <w:szCs w:val="16"/>
              </w:rPr>
              <w:br/>
            </w:r>
          </w:p>
        </w:tc>
      </w:tr>
    </w:tbl>
    <w:p w:rsidR="006A3A1E" w:rsidRPr="006A3A1E" w:rsidRDefault="006A3A1E" w:rsidP="00021D0D">
      <w:pPr>
        <w:widowControl/>
        <w:spacing w:line="240" w:lineRule="exact"/>
        <w:jc w:val="left"/>
        <w:rPr>
          <w:rFonts w:ascii="Helvetica" w:eastAsia="MS PGothic" w:hAnsi="Helvetica" w:cs="Helvetica"/>
          <w:b/>
          <w:bCs/>
          <w:kern w:val="0"/>
          <w:sz w:val="24"/>
          <w:szCs w:val="24"/>
        </w:rPr>
      </w:pPr>
      <w:r w:rsidRPr="006A3A1E">
        <w:rPr>
          <w:rFonts w:ascii="Helvetica" w:eastAsia="MS PGothic" w:hAnsi="Helvetica" w:cs="Helvetica"/>
          <w:b/>
          <w:bCs/>
          <w:kern w:val="0"/>
          <w:sz w:val="24"/>
          <w:szCs w:val="24"/>
        </w:rPr>
        <w:t xml:space="preserve">Study design </w:t>
      </w:r>
    </w:p>
    <w:p w:rsidR="006A3A1E" w:rsidRPr="006A3A1E" w:rsidRDefault="006A3A1E" w:rsidP="00021D0D">
      <w:pPr>
        <w:widowControl/>
        <w:spacing w:line="240" w:lineRule="exact"/>
        <w:jc w:val="left"/>
        <w:rPr>
          <w:rFonts w:ascii="Helvetica" w:eastAsia="MS PGothic" w:hAnsi="Helvetica" w:cs="Helvetica"/>
          <w:b/>
          <w:bCs/>
          <w:kern w:val="0"/>
          <w:sz w:val="20"/>
          <w:szCs w:val="20"/>
        </w:rPr>
      </w:pPr>
      <w:r w:rsidRPr="006A3A1E">
        <w:rPr>
          <w:rFonts w:ascii="Helvetica" w:eastAsia="MS PGothic" w:hAnsi="Helvetica" w:cs="Helvetica"/>
          <w:b/>
          <w:bCs/>
          <w:kern w:val="0"/>
          <w:sz w:val="20"/>
          <w:szCs w:val="20"/>
        </w:rPr>
        <w:t xml:space="preserve">Test type </w:t>
      </w:r>
    </w:p>
    <w:tbl>
      <w:tblPr>
        <w:tblW w:w="0" w:type="auto"/>
        <w:tblCellSpacing w:w="7" w:type="dxa"/>
        <w:tblCellMar>
          <w:top w:w="45" w:type="dxa"/>
          <w:left w:w="45" w:type="dxa"/>
          <w:bottom w:w="45" w:type="dxa"/>
          <w:right w:w="45" w:type="dxa"/>
        </w:tblCellMar>
        <w:tblLook w:val="04A0"/>
      </w:tblPr>
      <w:tblGrid>
        <w:gridCol w:w="492"/>
      </w:tblGrid>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divId w:val="1468619628"/>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static </w:t>
            </w:r>
          </w:p>
        </w:tc>
      </w:tr>
    </w:tbl>
    <w:p w:rsidR="006A3A1E" w:rsidRPr="006A3A1E" w:rsidRDefault="006A3A1E" w:rsidP="00021D0D">
      <w:pPr>
        <w:widowControl/>
        <w:spacing w:line="240" w:lineRule="exact"/>
        <w:jc w:val="left"/>
        <w:rPr>
          <w:rFonts w:ascii="Helvetica" w:eastAsia="MS PGothic" w:hAnsi="Helvetica" w:cs="Helvetica"/>
          <w:b/>
          <w:bCs/>
          <w:kern w:val="0"/>
          <w:sz w:val="20"/>
          <w:szCs w:val="20"/>
        </w:rPr>
      </w:pPr>
      <w:r w:rsidRPr="006A3A1E">
        <w:rPr>
          <w:rFonts w:ascii="Helvetica" w:eastAsia="MS PGothic" w:hAnsi="Helvetica" w:cs="Helvetica"/>
          <w:b/>
          <w:bCs/>
          <w:kern w:val="0"/>
          <w:sz w:val="20"/>
          <w:szCs w:val="20"/>
        </w:rPr>
        <w:t xml:space="preserve">Water media type </w:t>
      </w:r>
    </w:p>
    <w:tbl>
      <w:tblPr>
        <w:tblW w:w="0" w:type="auto"/>
        <w:tblCellSpacing w:w="7" w:type="dxa"/>
        <w:tblCellMar>
          <w:top w:w="45" w:type="dxa"/>
          <w:left w:w="45" w:type="dxa"/>
          <w:bottom w:w="45" w:type="dxa"/>
          <w:right w:w="45" w:type="dxa"/>
        </w:tblCellMar>
        <w:tblLook w:val="04A0"/>
      </w:tblPr>
      <w:tblGrid>
        <w:gridCol w:w="865"/>
      </w:tblGrid>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divId w:val="744036821"/>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freshwater </w:t>
            </w:r>
          </w:p>
        </w:tc>
      </w:tr>
    </w:tbl>
    <w:p w:rsidR="006A3A1E" w:rsidRPr="006A3A1E" w:rsidRDefault="006A3A1E" w:rsidP="00021D0D">
      <w:pPr>
        <w:widowControl/>
        <w:spacing w:line="240" w:lineRule="exact"/>
        <w:jc w:val="left"/>
        <w:rPr>
          <w:rFonts w:ascii="Helvetica" w:eastAsia="MS PGothic" w:hAnsi="Helvetica" w:cs="Helvetica"/>
          <w:b/>
          <w:bCs/>
          <w:kern w:val="0"/>
          <w:sz w:val="20"/>
          <w:szCs w:val="20"/>
        </w:rPr>
      </w:pPr>
      <w:r w:rsidRPr="006A3A1E">
        <w:rPr>
          <w:rFonts w:ascii="Helvetica" w:eastAsia="MS PGothic" w:hAnsi="Helvetica" w:cs="Helvetica"/>
          <w:b/>
          <w:bCs/>
          <w:kern w:val="0"/>
          <w:sz w:val="20"/>
          <w:szCs w:val="20"/>
        </w:rPr>
        <w:t xml:space="preserve">Limit test </w:t>
      </w:r>
    </w:p>
    <w:tbl>
      <w:tblPr>
        <w:tblW w:w="0" w:type="auto"/>
        <w:tblCellSpacing w:w="7" w:type="dxa"/>
        <w:tblCellMar>
          <w:top w:w="45" w:type="dxa"/>
          <w:left w:w="45" w:type="dxa"/>
          <w:bottom w:w="45" w:type="dxa"/>
          <w:right w:w="45" w:type="dxa"/>
        </w:tblCellMar>
        <w:tblLook w:val="04A0"/>
      </w:tblPr>
      <w:tblGrid>
        <w:gridCol w:w="367"/>
      </w:tblGrid>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divId w:val="45497140"/>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yes </w:t>
            </w:r>
          </w:p>
        </w:tc>
      </w:tr>
    </w:tbl>
    <w:p w:rsidR="006A3A1E" w:rsidRPr="006A3A1E" w:rsidRDefault="006A3A1E" w:rsidP="00021D0D">
      <w:pPr>
        <w:widowControl/>
        <w:spacing w:line="240" w:lineRule="exact"/>
        <w:jc w:val="left"/>
        <w:rPr>
          <w:rFonts w:ascii="Helvetica" w:eastAsia="MS PGothic" w:hAnsi="Helvetica" w:cs="Helvetica"/>
          <w:b/>
          <w:bCs/>
          <w:kern w:val="0"/>
          <w:sz w:val="20"/>
          <w:szCs w:val="20"/>
        </w:rPr>
      </w:pPr>
      <w:r w:rsidRPr="006A3A1E">
        <w:rPr>
          <w:rFonts w:ascii="Helvetica" w:eastAsia="MS PGothic" w:hAnsi="Helvetica" w:cs="Helvetica"/>
          <w:b/>
          <w:bCs/>
          <w:kern w:val="0"/>
          <w:sz w:val="20"/>
          <w:szCs w:val="20"/>
        </w:rPr>
        <w:t xml:space="preserve">Total exposure duration </w:t>
      </w:r>
    </w:p>
    <w:tbl>
      <w:tblPr>
        <w:tblW w:w="0" w:type="auto"/>
        <w:tblCellSpacing w:w="7" w:type="dxa"/>
        <w:tblCellMar>
          <w:top w:w="45" w:type="dxa"/>
          <w:left w:w="45" w:type="dxa"/>
          <w:bottom w:w="45" w:type="dxa"/>
          <w:right w:w="45" w:type="dxa"/>
        </w:tblCellMar>
        <w:tblLook w:val="04A0"/>
      </w:tblPr>
      <w:tblGrid>
        <w:gridCol w:w="430"/>
      </w:tblGrid>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divId w:val="431366935"/>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48 h </w:t>
            </w:r>
          </w:p>
        </w:tc>
      </w:tr>
    </w:tbl>
    <w:p w:rsidR="006A3A1E" w:rsidRPr="006A3A1E" w:rsidRDefault="006A3A1E" w:rsidP="00021D0D">
      <w:pPr>
        <w:widowControl/>
        <w:spacing w:line="240" w:lineRule="exact"/>
        <w:jc w:val="left"/>
        <w:rPr>
          <w:rFonts w:ascii="Helvetica" w:eastAsia="MS PGothic" w:hAnsi="Helvetica" w:cs="Helvetica"/>
          <w:b/>
          <w:bCs/>
          <w:kern w:val="0"/>
          <w:sz w:val="24"/>
          <w:szCs w:val="24"/>
        </w:rPr>
      </w:pPr>
      <w:r w:rsidRPr="006A3A1E">
        <w:rPr>
          <w:rFonts w:ascii="Helvetica" w:eastAsia="MS PGothic" w:hAnsi="Helvetica" w:cs="Helvetica"/>
          <w:b/>
          <w:bCs/>
          <w:kern w:val="0"/>
          <w:sz w:val="24"/>
          <w:szCs w:val="24"/>
        </w:rPr>
        <w:t xml:space="preserve">Test conditions </w:t>
      </w:r>
    </w:p>
    <w:p w:rsidR="006A3A1E" w:rsidRPr="006A3A1E" w:rsidRDefault="006A3A1E" w:rsidP="00021D0D">
      <w:pPr>
        <w:widowControl/>
        <w:spacing w:line="240" w:lineRule="exact"/>
        <w:jc w:val="left"/>
        <w:rPr>
          <w:rFonts w:ascii="Helvetica" w:eastAsia="MS PGothic" w:hAnsi="Helvetica" w:cs="Helvetica"/>
          <w:b/>
          <w:bCs/>
          <w:i/>
          <w:iCs/>
          <w:kern w:val="0"/>
          <w:sz w:val="20"/>
          <w:szCs w:val="20"/>
        </w:rPr>
      </w:pPr>
      <w:r w:rsidRPr="006A3A1E">
        <w:rPr>
          <w:rFonts w:ascii="Helvetica" w:eastAsia="MS PGothic" w:hAnsi="Helvetica" w:cs="Helvetica"/>
          <w:b/>
          <w:bCs/>
          <w:i/>
          <w:iCs/>
          <w:kern w:val="0"/>
          <w:sz w:val="20"/>
          <w:szCs w:val="20"/>
        </w:rPr>
        <w:t xml:space="preserve">Hardness </w:t>
      </w:r>
    </w:p>
    <w:tbl>
      <w:tblPr>
        <w:tblW w:w="0" w:type="auto"/>
        <w:tblCellSpacing w:w="7" w:type="dxa"/>
        <w:tblCellMar>
          <w:top w:w="45" w:type="dxa"/>
          <w:left w:w="45" w:type="dxa"/>
          <w:bottom w:w="45" w:type="dxa"/>
          <w:right w:w="45" w:type="dxa"/>
        </w:tblCellMar>
        <w:tblLook w:val="04A0"/>
      </w:tblPr>
      <w:tblGrid>
        <w:gridCol w:w="2582"/>
      </w:tblGrid>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divId w:val="194468127"/>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63 mg/L as CaCO3 (dilution water) </w:t>
            </w:r>
          </w:p>
        </w:tc>
      </w:tr>
    </w:tbl>
    <w:p w:rsidR="006A3A1E" w:rsidRPr="006A3A1E" w:rsidRDefault="006A3A1E" w:rsidP="00021D0D">
      <w:pPr>
        <w:widowControl/>
        <w:spacing w:line="240" w:lineRule="exact"/>
        <w:jc w:val="left"/>
        <w:rPr>
          <w:rFonts w:ascii="Helvetica" w:eastAsia="MS PGothic" w:hAnsi="Helvetica" w:cs="Helvetica"/>
          <w:b/>
          <w:bCs/>
          <w:i/>
          <w:iCs/>
          <w:kern w:val="0"/>
          <w:sz w:val="20"/>
          <w:szCs w:val="20"/>
        </w:rPr>
      </w:pPr>
      <w:r w:rsidRPr="006A3A1E">
        <w:rPr>
          <w:rFonts w:ascii="Helvetica" w:eastAsia="MS PGothic" w:hAnsi="Helvetica" w:cs="Helvetica"/>
          <w:b/>
          <w:bCs/>
          <w:i/>
          <w:iCs/>
          <w:kern w:val="0"/>
          <w:sz w:val="20"/>
          <w:szCs w:val="20"/>
        </w:rPr>
        <w:t xml:space="preserve">Test temperature </w:t>
      </w:r>
    </w:p>
    <w:tbl>
      <w:tblPr>
        <w:tblW w:w="0" w:type="auto"/>
        <w:tblCellSpacing w:w="7" w:type="dxa"/>
        <w:tblCellMar>
          <w:top w:w="45" w:type="dxa"/>
          <w:left w:w="45" w:type="dxa"/>
          <w:bottom w:w="45" w:type="dxa"/>
          <w:right w:w="45" w:type="dxa"/>
        </w:tblCellMar>
        <w:tblLook w:val="04A0"/>
      </w:tblPr>
      <w:tblGrid>
        <w:gridCol w:w="2475"/>
      </w:tblGrid>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divId w:val="1425494915"/>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20+/-1C (setting). </w:t>
            </w:r>
            <w:r>
              <w:rPr>
                <w:rFonts w:ascii="Helvetica" w:eastAsia="MS PGothic" w:hAnsi="Helvetica" w:cs="Helvetica"/>
                <w:kern w:val="0"/>
                <w:sz w:val="16"/>
                <w:szCs w:val="16"/>
              </w:rPr>
              <w:br/>
            </w:r>
            <w:r w:rsidRPr="006A3A1E">
              <w:rPr>
                <w:rFonts w:ascii="Helvetica" w:eastAsia="MS PGothic" w:hAnsi="Helvetica" w:cs="Helvetica"/>
                <w:kern w:val="0"/>
                <w:sz w:val="16"/>
                <w:szCs w:val="16"/>
              </w:rPr>
              <w:t>19.4 - 19.6 C (during test period).</w:t>
            </w:r>
            <w:r>
              <w:rPr>
                <w:rFonts w:ascii="Helvetica" w:eastAsia="MS PGothic" w:hAnsi="Helvetica" w:cs="Helvetica"/>
                <w:kern w:val="0"/>
                <w:sz w:val="16"/>
                <w:szCs w:val="16"/>
              </w:rPr>
              <w:br/>
            </w:r>
          </w:p>
        </w:tc>
      </w:tr>
    </w:tbl>
    <w:p w:rsidR="006A3A1E" w:rsidRPr="006A3A1E" w:rsidRDefault="006A3A1E" w:rsidP="00021D0D">
      <w:pPr>
        <w:widowControl/>
        <w:spacing w:line="240" w:lineRule="exact"/>
        <w:jc w:val="left"/>
        <w:rPr>
          <w:rFonts w:ascii="Helvetica" w:eastAsia="MS PGothic" w:hAnsi="Helvetica" w:cs="Helvetica"/>
          <w:b/>
          <w:bCs/>
          <w:i/>
          <w:iCs/>
          <w:kern w:val="0"/>
          <w:sz w:val="20"/>
          <w:szCs w:val="20"/>
        </w:rPr>
      </w:pPr>
      <w:proofErr w:type="gramStart"/>
      <w:r w:rsidRPr="006A3A1E">
        <w:rPr>
          <w:rFonts w:ascii="Helvetica" w:eastAsia="MS PGothic" w:hAnsi="Helvetica" w:cs="Helvetica"/>
          <w:b/>
          <w:bCs/>
          <w:i/>
          <w:iCs/>
          <w:kern w:val="0"/>
          <w:sz w:val="20"/>
          <w:szCs w:val="20"/>
        </w:rPr>
        <w:t>pH</w:t>
      </w:r>
      <w:proofErr w:type="gramEnd"/>
      <w:r w:rsidRPr="006A3A1E">
        <w:rPr>
          <w:rFonts w:ascii="Helvetica" w:eastAsia="MS PGothic" w:hAnsi="Helvetica" w:cs="Helvetica"/>
          <w:b/>
          <w:bCs/>
          <w:i/>
          <w:iCs/>
          <w:kern w:val="0"/>
          <w:sz w:val="20"/>
          <w:szCs w:val="20"/>
        </w:rPr>
        <w:t xml:space="preserve"> </w:t>
      </w:r>
    </w:p>
    <w:tbl>
      <w:tblPr>
        <w:tblW w:w="0" w:type="auto"/>
        <w:tblCellSpacing w:w="7" w:type="dxa"/>
        <w:tblCellMar>
          <w:top w:w="45" w:type="dxa"/>
          <w:left w:w="45" w:type="dxa"/>
          <w:bottom w:w="45" w:type="dxa"/>
          <w:right w:w="45" w:type="dxa"/>
        </w:tblCellMar>
        <w:tblLook w:val="04A0"/>
      </w:tblPr>
      <w:tblGrid>
        <w:gridCol w:w="2137"/>
      </w:tblGrid>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divId w:val="1255167494"/>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8.1 (dilution water). </w:t>
            </w:r>
            <w:r>
              <w:rPr>
                <w:rFonts w:ascii="Helvetica" w:eastAsia="MS PGothic" w:hAnsi="Helvetica" w:cs="Helvetica"/>
                <w:kern w:val="0"/>
                <w:sz w:val="16"/>
                <w:szCs w:val="16"/>
              </w:rPr>
              <w:br/>
            </w:r>
            <w:r w:rsidRPr="006A3A1E">
              <w:rPr>
                <w:rFonts w:ascii="Helvetica" w:eastAsia="MS PGothic" w:hAnsi="Helvetica" w:cs="Helvetica"/>
                <w:kern w:val="0"/>
                <w:sz w:val="16"/>
                <w:szCs w:val="16"/>
              </w:rPr>
              <w:t>7.6 - 7.9 (during test period).</w:t>
            </w:r>
            <w:r>
              <w:rPr>
                <w:rFonts w:ascii="Helvetica" w:eastAsia="MS PGothic" w:hAnsi="Helvetica" w:cs="Helvetica"/>
                <w:kern w:val="0"/>
                <w:sz w:val="16"/>
                <w:szCs w:val="16"/>
              </w:rPr>
              <w:br/>
            </w:r>
          </w:p>
        </w:tc>
      </w:tr>
    </w:tbl>
    <w:p w:rsidR="006A3A1E" w:rsidRPr="006A3A1E" w:rsidRDefault="006A3A1E" w:rsidP="00021D0D">
      <w:pPr>
        <w:widowControl/>
        <w:spacing w:line="240" w:lineRule="exact"/>
        <w:jc w:val="left"/>
        <w:rPr>
          <w:rFonts w:ascii="Helvetica" w:eastAsia="MS PGothic" w:hAnsi="Helvetica" w:cs="Helvetica"/>
          <w:b/>
          <w:bCs/>
          <w:i/>
          <w:iCs/>
          <w:kern w:val="0"/>
          <w:sz w:val="20"/>
          <w:szCs w:val="20"/>
        </w:rPr>
      </w:pPr>
      <w:r w:rsidRPr="006A3A1E">
        <w:rPr>
          <w:rFonts w:ascii="Helvetica" w:eastAsia="MS PGothic" w:hAnsi="Helvetica" w:cs="Helvetica"/>
          <w:b/>
          <w:bCs/>
          <w:i/>
          <w:iCs/>
          <w:kern w:val="0"/>
          <w:sz w:val="20"/>
          <w:szCs w:val="20"/>
        </w:rPr>
        <w:t xml:space="preserve">Dissolved oxygen </w:t>
      </w:r>
    </w:p>
    <w:tbl>
      <w:tblPr>
        <w:tblW w:w="0" w:type="auto"/>
        <w:tblCellSpacing w:w="7" w:type="dxa"/>
        <w:tblCellMar>
          <w:top w:w="45" w:type="dxa"/>
          <w:left w:w="45" w:type="dxa"/>
          <w:bottom w:w="45" w:type="dxa"/>
          <w:right w:w="45" w:type="dxa"/>
        </w:tblCellMar>
        <w:tblLook w:val="04A0"/>
      </w:tblPr>
      <w:tblGrid>
        <w:gridCol w:w="2537"/>
      </w:tblGrid>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divId w:val="1669399834"/>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8.4 - 8.6 mg/L (during test period). </w:t>
            </w:r>
          </w:p>
        </w:tc>
      </w:tr>
    </w:tbl>
    <w:p w:rsidR="006A3A1E" w:rsidRPr="006A3A1E" w:rsidRDefault="006A3A1E" w:rsidP="00021D0D">
      <w:pPr>
        <w:widowControl/>
        <w:spacing w:line="240" w:lineRule="exact"/>
        <w:jc w:val="left"/>
        <w:rPr>
          <w:rFonts w:ascii="Helvetica" w:eastAsia="MS PGothic" w:hAnsi="Helvetica" w:cs="Helvetica"/>
          <w:b/>
          <w:bCs/>
          <w:i/>
          <w:iCs/>
          <w:kern w:val="0"/>
          <w:sz w:val="20"/>
          <w:szCs w:val="20"/>
        </w:rPr>
      </w:pPr>
      <w:r w:rsidRPr="006A3A1E">
        <w:rPr>
          <w:rFonts w:ascii="Helvetica" w:eastAsia="MS PGothic" w:hAnsi="Helvetica" w:cs="Helvetica"/>
          <w:b/>
          <w:bCs/>
          <w:i/>
          <w:iCs/>
          <w:kern w:val="0"/>
          <w:sz w:val="20"/>
          <w:szCs w:val="20"/>
        </w:rPr>
        <w:lastRenderedPageBreak/>
        <w:t xml:space="preserve">Nominal and measured concentrations </w:t>
      </w:r>
    </w:p>
    <w:tbl>
      <w:tblPr>
        <w:tblW w:w="0" w:type="auto"/>
        <w:tblCellSpacing w:w="7" w:type="dxa"/>
        <w:tblCellMar>
          <w:top w:w="45" w:type="dxa"/>
          <w:left w:w="45" w:type="dxa"/>
          <w:bottom w:w="45" w:type="dxa"/>
          <w:right w:w="45" w:type="dxa"/>
        </w:tblCellMar>
        <w:tblLook w:val="04A0"/>
      </w:tblPr>
      <w:tblGrid>
        <w:gridCol w:w="8622"/>
      </w:tblGrid>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divId w:val="800536179"/>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Nominal concentrations: control, and 1000 mg/L (1000 mg/L is the highest concentration which can prepare the test solution. Limit test) </w:t>
            </w:r>
          </w:p>
        </w:tc>
      </w:tr>
    </w:tbl>
    <w:p w:rsidR="006A3A1E" w:rsidRPr="006A3A1E" w:rsidRDefault="006A3A1E" w:rsidP="00021D0D">
      <w:pPr>
        <w:widowControl/>
        <w:spacing w:line="240" w:lineRule="exact"/>
        <w:jc w:val="left"/>
        <w:rPr>
          <w:rFonts w:ascii="Helvetica" w:eastAsia="MS PGothic" w:hAnsi="Helvetica" w:cs="Helvetica"/>
          <w:b/>
          <w:bCs/>
          <w:i/>
          <w:iCs/>
          <w:kern w:val="0"/>
          <w:sz w:val="20"/>
          <w:szCs w:val="20"/>
        </w:rPr>
      </w:pPr>
      <w:r w:rsidRPr="006A3A1E">
        <w:rPr>
          <w:rFonts w:ascii="Helvetica" w:eastAsia="MS PGothic" w:hAnsi="Helvetica" w:cs="Helvetica"/>
          <w:b/>
          <w:bCs/>
          <w:i/>
          <w:iCs/>
          <w:kern w:val="0"/>
          <w:sz w:val="20"/>
          <w:szCs w:val="20"/>
        </w:rPr>
        <w:t xml:space="preserve">Details on test conditions </w:t>
      </w:r>
    </w:p>
    <w:tbl>
      <w:tblPr>
        <w:tblW w:w="0" w:type="auto"/>
        <w:tblCellSpacing w:w="7" w:type="dxa"/>
        <w:tblCellMar>
          <w:top w:w="45" w:type="dxa"/>
          <w:left w:w="45" w:type="dxa"/>
          <w:bottom w:w="45" w:type="dxa"/>
          <w:right w:w="45" w:type="dxa"/>
        </w:tblCellMar>
        <w:tblLook w:val="04A0"/>
      </w:tblPr>
      <w:tblGrid>
        <w:gridCol w:w="8622"/>
      </w:tblGrid>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divId w:val="137691718"/>
              <w:rPr>
                <w:rFonts w:ascii="Helvetica" w:eastAsia="MS PGothic" w:hAnsi="Helvetica" w:cs="Helvetica"/>
                <w:kern w:val="0"/>
                <w:sz w:val="16"/>
                <w:szCs w:val="16"/>
              </w:rPr>
            </w:pPr>
            <w:r w:rsidRPr="006A3A1E">
              <w:rPr>
                <w:rFonts w:ascii="Helvetica" w:eastAsia="MS PGothic" w:hAnsi="Helvetica" w:cs="Helvetica"/>
                <w:kern w:val="0"/>
                <w:sz w:val="16"/>
                <w:szCs w:val="16"/>
              </w:rPr>
              <w:t>TEST SYSTEM</w:t>
            </w:r>
            <w:r>
              <w:rPr>
                <w:rFonts w:ascii="Helvetica" w:eastAsia="MS PGothic" w:hAnsi="Helvetica" w:cs="Helvetica"/>
                <w:kern w:val="0"/>
                <w:sz w:val="16"/>
                <w:szCs w:val="16"/>
              </w:rPr>
              <w:br/>
            </w:r>
            <w:r w:rsidRPr="006A3A1E">
              <w:rPr>
                <w:rFonts w:ascii="Helvetica" w:eastAsia="MS PGothic" w:hAnsi="Helvetica" w:cs="Helvetica"/>
                <w:kern w:val="0"/>
                <w:sz w:val="16"/>
                <w:szCs w:val="16"/>
              </w:rPr>
              <w:t xml:space="preserve">- Test vessel: 100 </w:t>
            </w:r>
            <w:proofErr w:type="spellStart"/>
            <w:r w:rsidRPr="006A3A1E">
              <w:rPr>
                <w:rFonts w:ascii="Helvetica" w:eastAsia="MS PGothic" w:hAnsi="Helvetica" w:cs="Helvetica"/>
                <w:kern w:val="0"/>
                <w:sz w:val="16"/>
                <w:szCs w:val="16"/>
              </w:rPr>
              <w:t>mL</w:t>
            </w:r>
            <w:proofErr w:type="spellEnd"/>
            <w:r w:rsidRPr="006A3A1E">
              <w:rPr>
                <w:rFonts w:ascii="Helvetica" w:eastAsia="MS PGothic" w:hAnsi="Helvetica" w:cs="Helvetica"/>
                <w:kern w:val="0"/>
                <w:sz w:val="16"/>
                <w:szCs w:val="16"/>
              </w:rPr>
              <w:t xml:space="preserve"> test solution in a 100 </w:t>
            </w:r>
            <w:proofErr w:type="spellStart"/>
            <w:r w:rsidRPr="006A3A1E">
              <w:rPr>
                <w:rFonts w:ascii="Helvetica" w:eastAsia="MS PGothic" w:hAnsi="Helvetica" w:cs="Helvetica"/>
                <w:kern w:val="0"/>
                <w:sz w:val="16"/>
                <w:szCs w:val="16"/>
              </w:rPr>
              <w:t>mL</w:t>
            </w:r>
            <w:proofErr w:type="spellEnd"/>
            <w:r w:rsidRPr="006A3A1E">
              <w:rPr>
                <w:rFonts w:ascii="Helvetica" w:eastAsia="MS PGothic" w:hAnsi="Helvetica" w:cs="Helvetica"/>
                <w:kern w:val="0"/>
                <w:sz w:val="16"/>
                <w:szCs w:val="16"/>
              </w:rPr>
              <w:t xml:space="preserve">-glass beaker. </w:t>
            </w:r>
            <w:r>
              <w:rPr>
                <w:rFonts w:ascii="Helvetica" w:eastAsia="MS PGothic" w:hAnsi="Helvetica" w:cs="Helvetica"/>
                <w:kern w:val="0"/>
                <w:sz w:val="16"/>
                <w:szCs w:val="16"/>
              </w:rPr>
              <w:br/>
            </w:r>
            <w:r w:rsidRPr="006A3A1E">
              <w:rPr>
                <w:rFonts w:ascii="Helvetica" w:eastAsia="MS PGothic" w:hAnsi="Helvetica" w:cs="Helvetica"/>
                <w:kern w:val="0"/>
                <w:sz w:val="16"/>
                <w:szCs w:val="16"/>
              </w:rPr>
              <w:t xml:space="preserve">- No. of organisms per vessel: 5 </w:t>
            </w:r>
            <w:r>
              <w:rPr>
                <w:rFonts w:ascii="Helvetica" w:eastAsia="MS PGothic" w:hAnsi="Helvetica" w:cs="Helvetica"/>
                <w:kern w:val="0"/>
                <w:sz w:val="16"/>
                <w:szCs w:val="16"/>
              </w:rPr>
              <w:br/>
            </w:r>
            <w:r w:rsidRPr="006A3A1E">
              <w:rPr>
                <w:rFonts w:ascii="Helvetica" w:eastAsia="MS PGothic" w:hAnsi="Helvetica" w:cs="Helvetica"/>
                <w:kern w:val="0"/>
                <w:sz w:val="16"/>
                <w:szCs w:val="16"/>
              </w:rPr>
              <w:t xml:space="preserve">- No. of vessels per concentration (replicates): 4 </w:t>
            </w:r>
            <w:r>
              <w:rPr>
                <w:rFonts w:ascii="Helvetica" w:eastAsia="MS PGothic" w:hAnsi="Helvetica" w:cs="Helvetica"/>
                <w:kern w:val="0"/>
                <w:sz w:val="16"/>
                <w:szCs w:val="16"/>
              </w:rPr>
              <w:br/>
            </w:r>
            <w:r w:rsidRPr="006A3A1E">
              <w:rPr>
                <w:rFonts w:ascii="Helvetica" w:eastAsia="MS PGothic" w:hAnsi="Helvetica" w:cs="Helvetica"/>
                <w:kern w:val="0"/>
                <w:sz w:val="16"/>
                <w:szCs w:val="16"/>
              </w:rPr>
              <w:t xml:space="preserve">- No. of vessels per control (replicates): 4 </w:t>
            </w:r>
            <w:r>
              <w:rPr>
                <w:rFonts w:ascii="Helvetica" w:eastAsia="MS PGothic" w:hAnsi="Helvetica" w:cs="Helvetica"/>
                <w:kern w:val="0"/>
                <w:sz w:val="16"/>
                <w:szCs w:val="16"/>
              </w:rPr>
              <w:br/>
            </w:r>
            <w:r>
              <w:rPr>
                <w:rFonts w:ascii="Helvetica" w:eastAsia="MS PGothic" w:hAnsi="Helvetica" w:cs="Helvetica"/>
                <w:kern w:val="0"/>
                <w:sz w:val="16"/>
                <w:szCs w:val="16"/>
              </w:rPr>
              <w:br/>
            </w:r>
            <w:r w:rsidRPr="006A3A1E">
              <w:rPr>
                <w:rFonts w:ascii="Helvetica" w:eastAsia="MS PGothic" w:hAnsi="Helvetica" w:cs="Helvetica"/>
                <w:kern w:val="0"/>
                <w:sz w:val="16"/>
                <w:szCs w:val="16"/>
              </w:rPr>
              <w:t>TEST MEDIUM / WATER PARAMETERS</w:t>
            </w:r>
            <w:r>
              <w:rPr>
                <w:rFonts w:ascii="Helvetica" w:eastAsia="MS PGothic" w:hAnsi="Helvetica" w:cs="Helvetica"/>
                <w:kern w:val="0"/>
                <w:sz w:val="16"/>
                <w:szCs w:val="16"/>
              </w:rPr>
              <w:br/>
            </w:r>
            <w:r w:rsidRPr="006A3A1E">
              <w:rPr>
                <w:rFonts w:ascii="Helvetica" w:eastAsia="MS PGothic" w:hAnsi="Helvetica" w:cs="Helvetica"/>
                <w:kern w:val="0"/>
                <w:sz w:val="16"/>
                <w:szCs w:val="16"/>
              </w:rPr>
              <w:t xml:space="preserve">- Source/preparation of dilution water: Dilution water was prepared from tap water (Yokohama, in Japan) which was </w:t>
            </w:r>
            <w:proofErr w:type="spellStart"/>
            <w:r w:rsidRPr="006A3A1E">
              <w:rPr>
                <w:rFonts w:ascii="Helvetica" w:eastAsia="MS PGothic" w:hAnsi="Helvetica" w:cs="Helvetica"/>
                <w:kern w:val="0"/>
                <w:sz w:val="16"/>
                <w:szCs w:val="16"/>
              </w:rPr>
              <w:t>dechlorinated</w:t>
            </w:r>
            <w:proofErr w:type="spellEnd"/>
            <w:r w:rsidRPr="006A3A1E">
              <w:rPr>
                <w:rFonts w:ascii="Helvetica" w:eastAsia="MS PGothic" w:hAnsi="Helvetica" w:cs="Helvetica"/>
                <w:kern w:val="0"/>
                <w:sz w:val="16"/>
                <w:szCs w:val="16"/>
              </w:rPr>
              <w:t xml:space="preserve"> and treated by activated carbon. Before use, the water was aerated enough. </w:t>
            </w:r>
            <w:r>
              <w:rPr>
                <w:rFonts w:ascii="Helvetica" w:eastAsia="MS PGothic" w:hAnsi="Helvetica" w:cs="Helvetica"/>
                <w:kern w:val="0"/>
                <w:sz w:val="16"/>
                <w:szCs w:val="16"/>
              </w:rPr>
              <w:br/>
            </w:r>
            <w:r w:rsidRPr="006A3A1E">
              <w:rPr>
                <w:rFonts w:ascii="Helvetica" w:eastAsia="MS PGothic" w:hAnsi="Helvetica" w:cs="Helvetica"/>
                <w:kern w:val="0"/>
                <w:sz w:val="16"/>
                <w:szCs w:val="16"/>
              </w:rPr>
              <w:t>- Intervals of water quality measurement: Water chemistry and temperature were measured for control and 1000 mg/L at the start and the end of the test.</w:t>
            </w:r>
            <w:r>
              <w:rPr>
                <w:rFonts w:ascii="Helvetica" w:eastAsia="MS PGothic" w:hAnsi="Helvetica" w:cs="Helvetica"/>
                <w:kern w:val="0"/>
                <w:sz w:val="16"/>
                <w:szCs w:val="16"/>
              </w:rPr>
              <w:br/>
            </w:r>
            <w:r>
              <w:rPr>
                <w:rFonts w:ascii="Helvetica" w:eastAsia="MS PGothic" w:hAnsi="Helvetica" w:cs="Helvetica"/>
                <w:kern w:val="0"/>
                <w:sz w:val="16"/>
                <w:szCs w:val="16"/>
              </w:rPr>
              <w:br/>
            </w:r>
            <w:r w:rsidRPr="006A3A1E">
              <w:rPr>
                <w:rFonts w:ascii="Helvetica" w:eastAsia="MS PGothic" w:hAnsi="Helvetica" w:cs="Helvetica"/>
                <w:kern w:val="0"/>
                <w:sz w:val="16"/>
                <w:szCs w:val="16"/>
              </w:rPr>
              <w:t>OTHER TEST CONDITIONS</w:t>
            </w:r>
            <w:r>
              <w:rPr>
                <w:rFonts w:ascii="Helvetica" w:eastAsia="MS PGothic" w:hAnsi="Helvetica" w:cs="Helvetica"/>
                <w:kern w:val="0"/>
                <w:sz w:val="16"/>
                <w:szCs w:val="16"/>
              </w:rPr>
              <w:br/>
            </w:r>
            <w:r w:rsidRPr="006A3A1E">
              <w:rPr>
                <w:rFonts w:ascii="Helvetica" w:eastAsia="MS PGothic" w:hAnsi="Helvetica" w:cs="Helvetica"/>
                <w:kern w:val="0"/>
                <w:sz w:val="16"/>
                <w:szCs w:val="16"/>
              </w:rPr>
              <w:t xml:space="preserve">- Photoperiod: 16:8 hours, light-darkness cycle </w:t>
            </w:r>
            <w:r>
              <w:rPr>
                <w:rFonts w:ascii="Helvetica" w:eastAsia="MS PGothic" w:hAnsi="Helvetica" w:cs="Helvetica"/>
                <w:kern w:val="0"/>
                <w:sz w:val="16"/>
                <w:szCs w:val="16"/>
              </w:rPr>
              <w:br/>
            </w:r>
            <w:r w:rsidRPr="006A3A1E">
              <w:rPr>
                <w:rFonts w:ascii="Helvetica" w:eastAsia="MS PGothic" w:hAnsi="Helvetica" w:cs="Helvetica"/>
                <w:kern w:val="0"/>
                <w:sz w:val="16"/>
                <w:szCs w:val="16"/>
              </w:rPr>
              <w:t xml:space="preserve">- Light intensity: =&lt; 1200 </w:t>
            </w:r>
            <w:proofErr w:type="spellStart"/>
            <w:r w:rsidRPr="006A3A1E">
              <w:rPr>
                <w:rFonts w:ascii="Helvetica" w:eastAsia="MS PGothic" w:hAnsi="Helvetica" w:cs="Helvetica"/>
                <w:kern w:val="0"/>
                <w:sz w:val="16"/>
                <w:szCs w:val="16"/>
              </w:rPr>
              <w:t>lux</w:t>
            </w:r>
            <w:proofErr w:type="spellEnd"/>
            <w:r w:rsidRPr="006A3A1E">
              <w:rPr>
                <w:rFonts w:ascii="Helvetica" w:eastAsia="MS PGothic" w:hAnsi="Helvetica" w:cs="Helvetica"/>
                <w:kern w:val="0"/>
                <w:sz w:val="16"/>
                <w:szCs w:val="16"/>
              </w:rPr>
              <w:t xml:space="preserve"> </w:t>
            </w:r>
            <w:r>
              <w:rPr>
                <w:rFonts w:ascii="Helvetica" w:eastAsia="MS PGothic" w:hAnsi="Helvetica" w:cs="Helvetica"/>
                <w:kern w:val="0"/>
                <w:sz w:val="16"/>
                <w:szCs w:val="16"/>
              </w:rPr>
              <w:br/>
            </w:r>
            <w:r>
              <w:rPr>
                <w:rFonts w:ascii="Helvetica" w:eastAsia="MS PGothic" w:hAnsi="Helvetica" w:cs="Helvetica"/>
                <w:kern w:val="0"/>
                <w:sz w:val="16"/>
                <w:szCs w:val="16"/>
              </w:rPr>
              <w:br/>
            </w:r>
            <w:r w:rsidRPr="006A3A1E">
              <w:rPr>
                <w:rFonts w:ascii="Helvetica" w:eastAsia="MS PGothic" w:hAnsi="Helvetica" w:cs="Helvetica"/>
                <w:kern w:val="0"/>
                <w:sz w:val="16"/>
                <w:szCs w:val="16"/>
              </w:rPr>
              <w:t>TEST CONCENTRATIONS</w:t>
            </w:r>
            <w:r>
              <w:rPr>
                <w:rFonts w:ascii="Helvetica" w:eastAsia="MS PGothic" w:hAnsi="Helvetica" w:cs="Helvetica"/>
                <w:kern w:val="0"/>
                <w:sz w:val="16"/>
                <w:szCs w:val="16"/>
              </w:rPr>
              <w:br/>
            </w:r>
            <w:r w:rsidRPr="006A3A1E">
              <w:rPr>
                <w:rFonts w:ascii="Helvetica" w:eastAsia="MS PGothic" w:hAnsi="Helvetica" w:cs="Helvetica"/>
                <w:kern w:val="0"/>
                <w:sz w:val="16"/>
                <w:szCs w:val="16"/>
              </w:rPr>
              <w:t xml:space="preserve">- Test concentrations: control and 1000 mg/L (1000 mg/L is the highest concentration which can prepare the test solution. Limit test) </w:t>
            </w:r>
          </w:p>
        </w:tc>
      </w:tr>
    </w:tbl>
    <w:p w:rsidR="006A3A1E" w:rsidRPr="006A3A1E" w:rsidRDefault="006A3A1E" w:rsidP="00021D0D">
      <w:pPr>
        <w:widowControl/>
        <w:spacing w:line="240" w:lineRule="exact"/>
        <w:jc w:val="left"/>
        <w:rPr>
          <w:rFonts w:ascii="Helvetica" w:eastAsia="MS PGothic" w:hAnsi="Helvetica" w:cs="Helvetica"/>
          <w:b/>
          <w:bCs/>
          <w:i/>
          <w:iCs/>
          <w:kern w:val="0"/>
          <w:sz w:val="20"/>
          <w:szCs w:val="20"/>
        </w:rPr>
      </w:pPr>
      <w:r w:rsidRPr="006A3A1E">
        <w:rPr>
          <w:rFonts w:ascii="Helvetica" w:eastAsia="MS PGothic" w:hAnsi="Helvetica" w:cs="Helvetica"/>
          <w:b/>
          <w:bCs/>
          <w:i/>
          <w:iCs/>
          <w:kern w:val="0"/>
          <w:sz w:val="20"/>
          <w:szCs w:val="20"/>
        </w:rPr>
        <w:t xml:space="preserve">Reference substance (positive control) </w:t>
      </w:r>
    </w:p>
    <w:tbl>
      <w:tblPr>
        <w:tblW w:w="0" w:type="auto"/>
        <w:tblCellSpacing w:w="7" w:type="dxa"/>
        <w:tblCellMar>
          <w:top w:w="45" w:type="dxa"/>
          <w:left w:w="45" w:type="dxa"/>
          <w:bottom w:w="45" w:type="dxa"/>
          <w:right w:w="45" w:type="dxa"/>
        </w:tblCellMar>
        <w:tblLook w:val="04A0"/>
      </w:tblPr>
      <w:tblGrid>
        <w:gridCol w:w="2084"/>
      </w:tblGrid>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divId w:val="2119716830"/>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yes (potassium dichromate) </w:t>
            </w:r>
          </w:p>
        </w:tc>
      </w:tr>
    </w:tbl>
    <w:p w:rsidR="006A3A1E" w:rsidRPr="006A3A1E" w:rsidRDefault="006A3A1E" w:rsidP="00D96DAD">
      <w:pPr>
        <w:widowControl/>
        <w:spacing w:beforeLines="100" w:line="280" w:lineRule="exact"/>
        <w:jc w:val="left"/>
        <w:rPr>
          <w:rFonts w:ascii="Helvetica" w:eastAsia="MS PGothic" w:hAnsi="Helvetica" w:cs="Helvetica"/>
          <w:b/>
          <w:bCs/>
          <w:kern w:val="0"/>
          <w:sz w:val="28"/>
          <w:szCs w:val="28"/>
        </w:rPr>
      </w:pPr>
      <w:r w:rsidRPr="006A3A1E">
        <w:rPr>
          <w:rFonts w:ascii="Helvetica" w:eastAsia="MS PGothic" w:hAnsi="Helvetica" w:cs="Helvetica"/>
          <w:b/>
          <w:bCs/>
          <w:kern w:val="0"/>
          <w:sz w:val="28"/>
          <w:szCs w:val="28"/>
        </w:rPr>
        <w:t xml:space="preserve">Results and discussions </w:t>
      </w:r>
    </w:p>
    <w:p w:rsidR="006A3A1E" w:rsidRPr="006A3A1E" w:rsidRDefault="006A3A1E" w:rsidP="00021D0D">
      <w:pPr>
        <w:widowControl/>
        <w:spacing w:line="240" w:lineRule="exact"/>
        <w:jc w:val="left"/>
        <w:rPr>
          <w:rFonts w:ascii="Helvetica" w:eastAsia="MS PGothic" w:hAnsi="Helvetica" w:cs="Helvetica"/>
          <w:b/>
          <w:bCs/>
          <w:kern w:val="0"/>
          <w:sz w:val="20"/>
          <w:szCs w:val="20"/>
        </w:rPr>
      </w:pPr>
      <w:r w:rsidRPr="006A3A1E">
        <w:rPr>
          <w:rFonts w:ascii="Helvetica" w:eastAsia="MS PGothic" w:hAnsi="Helvetica" w:cs="Helvetica"/>
          <w:b/>
          <w:bCs/>
          <w:kern w:val="0"/>
          <w:sz w:val="20"/>
          <w:szCs w:val="20"/>
        </w:rPr>
        <w:t xml:space="preserve">Effect concentrations </w:t>
      </w:r>
    </w:p>
    <w:tbl>
      <w:tblPr>
        <w:tblW w:w="0" w:type="auto"/>
        <w:tblBorders>
          <w:top w:val="single" w:sz="6" w:space="0" w:color="auto"/>
          <w:left w:val="single" w:sz="6" w:space="0" w:color="auto"/>
          <w:bottom w:val="single" w:sz="6" w:space="0" w:color="auto"/>
          <w:right w:val="single" w:sz="6" w:space="0" w:color="auto"/>
        </w:tblBorders>
        <w:tblCellMar>
          <w:top w:w="45" w:type="dxa"/>
          <w:left w:w="45" w:type="dxa"/>
          <w:bottom w:w="45" w:type="dxa"/>
          <w:right w:w="45" w:type="dxa"/>
        </w:tblCellMar>
        <w:tblLook w:val="04A0"/>
      </w:tblPr>
      <w:tblGrid>
        <w:gridCol w:w="748"/>
        <w:gridCol w:w="784"/>
        <w:gridCol w:w="997"/>
        <w:gridCol w:w="1513"/>
        <w:gridCol w:w="1282"/>
        <w:gridCol w:w="1246"/>
        <w:gridCol w:w="1816"/>
      </w:tblGrid>
      <w:tr w:rsidR="006A3A1E" w:rsidRPr="006A3A1E">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center"/>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Duration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center"/>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Endpoint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center"/>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Effect conc.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center"/>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Nominal/Measured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center"/>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Conc. based on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center"/>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Basis for effect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center"/>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Remarks (e.g. 95% CL) </w:t>
            </w:r>
          </w:p>
        </w:tc>
      </w:tr>
      <w:tr w:rsidR="006A3A1E" w:rsidRPr="006A3A1E">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left"/>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48 h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left"/>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EC50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left"/>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&gt; 1000 mg/L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left"/>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nominal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left"/>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mortality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r>
    </w:tbl>
    <w:p w:rsidR="006A3A1E" w:rsidRPr="006A3A1E" w:rsidRDefault="006A3A1E" w:rsidP="00021D0D">
      <w:pPr>
        <w:widowControl/>
        <w:spacing w:line="240" w:lineRule="exact"/>
        <w:jc w:val="left"/>
        <w:rPr>
          <w:rFonts w:ascii="Helvetica" w:eastAsia="MS PGothic" w:hAnsi="Helvetica" w:cs="Helvetica"/>
          <w:b/>
          <w:bCs/>
          <w:i/>
          <w:iCs/>
          <w:kern w:val="0"/>
          <w:sz w:val="20"/>
          <w:szCs w:val="20"/>
        </w:rPr>
      </w:pPr>
      <w:r w:rsidRPr="006A3A1E">
        <w:rPr>
          <w:rFonts w:ascii="Helvetica" w:eastAsia="MS PGothic" w:hAnsi="Helvetica" w:cs="Helvetica"/>
          <w:b/>
          <w:bCs/>
          <w:i/>
          <w:iCs/>
          <w:kern w:val="0"/>
          <w:sz w:val="20"/>
          <w:szCs w:val="20"/>
        </w:rPr>
        <w:t xml:space="preserve">Details on results </w:t>
      </w:r>
    </w:p>
    <w:tbl>
      <w:tblPr>
        <w:tblW w:w="0" w:type="auto"/>
        <w:tblCellSpacing w:w="7" w:type="dxa"/>
        <w:tblCellMar>
          <w:top w:w="45" w:type="dxa"/>
          <w:left w:w="45" w:type="dxa"/>
          <w:bottom w:w="45" w:type="dxa"/>
          <w:right w:w="45" w:type="dxa"/>
        </w:tblCellMar>
        <w:tblLook w:val="04A0"/>
      </w:tblPr>
      <w:tblGrid>
        <w:gridCol w:w="2786"/>
      </w:tblGrid>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divId w:val="333343073"/>
              <w:rPr>
                <w:rFonts w:ascii="Helvetica" w:eastAsia="MS PGothic" w:hAnsi="Helvetica" w:cs="Helvetica"/>
                <w:kern w:val="0"/>
                <w:sz w:val="16"/>
                <w:szCs w:val="16"/>
              </w:rPr>
            </w:pPr>
            <w:r w:rsidRPr="006A3A1E">
              <w:rPr>
                <w:rFonts w:ascii="Helvetica" w:eastAsia="MS PGothic" w:hAnsi="Helvetica" w:cs="Helvetica"/>
                <w:kern w:val="0"/>
                <w:sz w:val="16"/>
                <w:szCs w:val="16"/>
              </w:rPr>
              <w:t>- Mortality of control: 0%</w:t>
            </w:r>
            <w:r>
              <w:rPr>
                <w:rFonts w:ascii="Helvetica" w:eastAsia="MS PGothic" w:hAnsi="Helvetica" w:cs="Helvetica"/>
                <w:kern w:val="0"/>
                <w:sz w:val="16"/>
                <w:szCs w:val="16"/>
              </w:rPr>
              <w:br/>
            </w:r>
            <w:r w:rsidRPr="006A3A1E">
              <w:rPr>
                <w:rFonts w:ascii="Helvetica" w:eastAsia="MS PGothic" w:hAnsi="Helvetica" w:cs="Helvetica"/>
                <w:kern w:val="0"/>
                <w:sz w:val="16"/>
                <w:szCs w:val="16"/>
              </w:rPr>
              <w:t xml:space="preserve">- Other adverse effects control: None. </w:t>
            </w:r>
          </w:p>
        </w:tc>
      </w:tr>
    </w:tbl>
    <w:p w:rsidR="006A3A1E" w:rsidRPr="006A3A1E" w:rsidRDefault="006A3A1E" w:rsidP="00021D0D">
      <w:pPr>
        <w:widowControl/>
        <w:spacing w:line="240" w:lineRule="exact"/>
        <w:jc w:val="left"/>
        <w:rPr>
          <w:rFonts w:ascii="Helvetica" w:eastAsia="MS PGothic" w:hAnsi="Helvetica" w:cs="Helvetica"/>
          <w:b/>
          <w:bCs/>
          <w:i/>
          <w:iCs/>
          <w:kern w:val="0"/>
          <w:sz w:val="20"/>
          <w:szCs w:val="20"/>
        </w:rPr>
      </w:pPr>
      <w:r w:rsidRPr="006A3A1E">
        <w:rPr>
          <w:rFonts w:ascii="Helvetica" w:eastAsia="MS PGothic" w:hAnsi="Helvetica" w:cs="Helvetica"/>
          <w:b/>
          <w:bCs/>
          <w:i/>
          <w:iCs/>
          <w:kern w:val="0"/>
          <w:sz w:val="20"/>
          <w:szCs w:val="20"/>
        </w:rPr>
        <w:t xml:space="preserve">Results with reference substance </w:t>
      </w:r>
    </w:p>
    <w:tbl>
      <w:tblPr>
        <w:tblW w:w="0" w:type="auto"/>
        <w:tblCellSpacing w:w="7" w:type="dxa"/>
        <w:tblCellMar>
          <w:top w:w="45" w:type="dxa"/>
          <w:left w:w="45" w:type="dxa"/>
          <w:bottom w:w="45" w:type="dxa"/>
          <w:right w:w="45" w:type="dxa"/>
        </w:tblCellMar>
        <w:tblLook w:val="04A0"/>
      </w:tblPr>
      <w:tblGrid>
        <w:gridCol w:w="3017"/>
      </w:tblGrid>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divId w:val="1951350913"/>
              <w:rPr>
                <w:rFonts w:ascii="Helvetica" w:eastAsia="MS PGothic" w:hAnsi="Helvetica" w:cs="Helvetica"/>
                <w:kern w:val="0"/>
                <w:sz w:val="16"/>
                <w:szCs w:val="16"/>
              </w:rPr>
            </w:pPr>
            <w:r w:rsidRPr="006A3A1E">
              <w:rPr>
                <w:rFonts w:ascii="Helvetica" w:eastAsia="MS PGothic" w:hAnsi="Helvetica" w:cs="Helvetica"/>
                <w:kern w:val="0"/>
                <w:sz w:val="16"/>
                <w:szCs w:val="16"/>
              </w:rPr>
              <w:t>- EC50 (48hr, immobility) was 0.23 mg/L.</w:t>
            </w:r>
            <w:r>
              <w:rPr>
                <w:rFonts w:ascii="Helvetica" w:eastAsia="MS PGothic" w:hAnsi="Helvetica" w:cs="Helvetica"/>
                <w:kern w:val="0"/>
                <w:sz w:val="16"/>
                <w:szCs w:val="16"/>
              </w:rPr>
              <w:br/>
            </w:r>
          </w:p>
        </w:tc>
      </w:tr>
    </w:tbl>
    <w:p w:rsidR="006A3A1E" w:rsidRPr="006A3A1E" w:rsidRDefault="006A3A1E" w:rsidP="00021D0D">
      <w:pPr>
        <w:widowControl/>
        <w:spacing w:line="240" w:lineRule="exact"/>
        <w:jc w:val="left"/>
        <w:rPr>
          <w:rFonts w:ascii="Helvetica" w:eastAsia="MS PGothic" w:hAnsi="Helvetica" w:cs="Helvetica"/>
          <w:b/>
          <w:bCs/>
          <w:i/>
          <w:iCs/>
          <w:kern w:val="0"/>
          <w:sz w:val="20"/>
          <w:szCs w:val="20"/>
        </w:rPr>
      </w:pPr>
      <w:r w:rsidRPr="006A3A1E">
        <w:rPr>
          <w:rFonts w:ascii="Helvetica" w:eastAsia="MS PGothic" w:hAnsi="Helvetica" w:cs="Helvetica"/>
          <w:b/>
          <w:bCs/>
          <w:i/>
          <w:iCs/>
          <w:kern w:val="0"/>
          <w:sz w:val="20"/>
          <w:szCs w:val="20"/>
        </w:rPr>
        <w:t xml:space="preserve">Reported statistics and error estimates </w:t>
      </w:r>
    </w:p>
    <w:tbl>
      <w:tblPr>
        <w:tblW w:w="0" w:type="auto"/>
        <w:tblCellSpacing w:w="7" w:type="dxa"/>
        <w:tblCellMar>
          <w:top w:w="45" w:type="dxa"/>
          <w:left w:w="45" w:type="dxa"/>
          <w:bottom w:w="45" w:type="dxa"/>
          <w:right w:w="45" w:type="dxa"/>
        </w:tblCellMar>
        <w:tblLook w:val="04A0"/>
      </w:tblPr>
      <w:tblGrid>
        <w:gridCol w:w="8622"/>
      </w:tblGrid>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divId w:val="505243381"/>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Because of the limiting test, the EC50 values were not calculated, and were presented more than the highest concentration. </w:t>
            </w:r>
          </w:p>
        </w:tc>
      </w:tr>
    </w:tbl>
    <w:p w:rsidR="006A3A1E" w:rsidRPr="006A3A1E" w:rsidRDefault="006A3A1E" w:rsidP="00021D0D">
      <w:pPr>
        <w:widowControl/>
        <w:spacing w:line="240" w:lineRule="exact"/>
        <w:jc w:val="left"/>
        <w:rPr>
          <w:rFonts w:ascii="Helvetica" w:eastAsia="MS PGothic" w:hAnsi="Helvetica" w:cs="Helvetica"/>
          <w:b/>
          <w:bCs/>
          <w:kern w:val="0"/>
          <w:sz w:val="20"/>
          <w:szCs w:val="20"/>
        </w:rPr>
      </w:pPr>
      <w:r w:rsidRPr="006A3A1E">
        <w:rPr>
          <w:rFonts w:ascii="Helvetica" w:eastAsia="MS PGothic" w:hAnsi="Helvetica" w:cs="Helvetica"/>
          <w:b/>
          <w:bCs/>
          <w:kern w:val="0"/>
          <w:sz w:val="20"/>
          <w:szCs w:val="20"/>
        </w:rPr>
        <w:t xml:space="preserve">Any other information on results incl. tables </w:t>
      </w:r>
    </w:p>
    <w:tbl>
      <w:tblPr>
        <w:tblW w:w="0" w:type="auto"/>
        <w:tblCellSpacing w:w="7" w:type="dxa"/>
        <w:tblCellMar>
          <w:top w:w="45" w:type="dxa"/>
          <w:left w:w="45" w:type="dxa"/>
          <w:bottom w:w="45" w:type="dxa"/>
          <w:right w:w="45" w:type="dxa"/>
        </w:tblCellMar>
        <w:tblLook w:val="04A0"/>
      </w:tblPr>
      <w:tblGrid>
        <w:gridCol w:w="8622"/>
      </w:tblGrid>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after="100" w:afterAutospacing="1" w:line="240" w:lineRule="exact"/>
              <w:jc w:val="left"/>
              <w:rPr>
                <w:rFonts w:ascii="MS PGothic" w:eastAsia="MS PGothic" w:hAnsi="MS PGothic" w:cs="MS PGothic"/>
                <w:kern w:val="0"/>
                <w:sz w:val="24"/>
                <w:szCs w:val="24"/>
              </w:rPr>
            </w:pPr>
            <w:r w:rsidRPr="006A3A1E">
              <w:rPr>
                <w:rFonts w:ascii="Helvetica" w:eastAsia="MS PGothic" w:hAnsi="Helvetica" w:cs="Helvetica"/>
                <w:kern w:val="0"/>
                <w:sz w:val="16"/>
                <w:szCs w:val="16"/>
              </w:rPr>
              <w:t>- Measured Concentrations: The test concentrations were measured at the start and the end of the test using GC.</w:t>
            </w:r>
          </w:p>
          <w:p w:rsidR="006A3A1E" w:rsidRPr="006A3A1E" w:rsidRDefault="006A3A1E" w:rsidP="00021D0D">
            <w:pPr>
              <w:widowControl/>
              <w:spacing w:line="240" w:lineRule="exact"/>
              <w:jc w:val="left"/>
              <w:rPr>
                <w:rFonts w:ascii="MS PGothic" w:eastAsia="MS PGothic" w:hAnsi="MS PGothic" w:cs="MS PGothic"/>
                <w:kern w:val="0"/>
                <w:sz w:val="24"/>
                <w:szCs w:val="24"/>
              </w:rPr>
            </w:pPr>
            <w:r w:rsidRPr="006A3A1E">
              <w:rPr>
                <w:rFonts w:ascii="Helvetica" w:eastAsia="MS PGothic" w:hAnsi="Helvetica" w:cs="Helvetica"/>
                <w:kern w:val="0"/>
                <w:sz w:val="16"/>
                <w:szCs w:val="16"/>
              </w:rPr>
              <w:t>Table1. Measured Concentration of the Test Substance in Test Water.</w:t>
            </w:r>
          </w:p>
          <w:tbl>
            <w:tblPr>
              <w:tblW w:w="3520" w:type="dxa"/>
              <w:tblCellSpacing w:w="0" w:type="dxa"/>
              <w:tblBorders>
                <w:top w:val="outset" w:sz="12" w:space="0" w:color="auto"/>
                <w:left w:val="outset" w:sz="12" w:space="0" w:color="auto"/>
                <w:bottom w:val="outset" w:sz="12" w:space="0" w:color="auto"/>
                <w:right w:val="outset" w:sz="12" w:space="0" w:color="auto"/>
              </w:tblBorders>
              <w:tblCellMar>
                <w:left w:w="0" w:type="dxa"/>
                <w:right w:w="0" w:type="dxa"/>
              </w:tblCellMar>
              <w:tblLook w:val="04A0"/>
            </w:tblPr>
            <w:tblGrid>
              <w:gridCol w:w="960"/>
              <w:gridCol w:w="1280"/>
              <w:gridCol w:w="1280"/>
            </w:tblGrid>
            <w:tr w:rsidR="006A3A1E" w:rsidRPr="006A3A1E">
              <w:trPr>
                <w:trHeight w:val="540"/>
                <w:tblCellSpacing w:w="0" w:type="dxa"/>
              </w:trPr>
              <w:tc>
                <w:tcPr>
                  <w:tcW w:w="960" w:type="dxa"/>
                  <w:vMerge w:val="restart"/>
                  <w:tcBorders>
                    <w:top w:val="outset" w:sz="6" w:space="0" w:color="auto"/>
                    <w:left w:val="outset" w:sz="6" w:space="0" w:color="auto"/>
                    <w:bottom w:val="single" w:sz="8" w:space="0" w:color="000000"/>
                    <w:right w:val="outset" w:sz="6" w:space="0" w:color="auto"/>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Nominal Conc.</w:t>
                  </w:r>
                  <w:r>
                    <w:rPr>
                      <w:rFonts w:ascii="Helvetica" w:eastAsia="MS PGothic" w:hAnsi="Helvetica" w:cs="Helvetica"/>
                      <w:kern w:val="0"/>
                      <w:sz w:val="16"/>
                      <w:szCs w:val="16"/>
                    </w:rPr>
                    <w:br/>
                  </w:r>
                  <w:r>
                    <w:rPr>
                      <w:rFonts w:ascii="Helvetica" w:eastAsia="MS PGothic" w:hAnsi="Helvetica" w:cs="Helvetica"/>
                      <w:kern w:val="0"/>
                      <w:sz w:val="16"/>
                      <w:szCs w:val="16"/>
                    </w:rPr>
                    <w:br/>
                  </w:r>
                  <w:r w:rsidRPr="006A3A1E">
                    <w:rPr>
                      <w:rFonts w:ascii="Helvetica" w:eastAsia="MS PGothic" w:hAnsi="Helvetica" w:cs="Helvetica"/>
                      <w:kern w:val="0"/>
                      <w:sz w:val="16"/>
                      <w:szCs w:val="16"/>
                    </w:rPr>
                    <w:t>(mg/L)</w:t>
                  </w:r>
                </w:p>
              </w:tc>
              <w:tc>
                <w:tcPr>
                  <w:tcW w:w="2560" w:type="dxa"/>
                  <w:gridSpan w:val="2"/>
                  <w:tcBorders>
                    <w:top w:val="outset" w:sz="6" w:space="0" w:color="auto"/>
                    <w:left w:val="nil"/>
                    <w:bottom w:val="outset" w:sz="6" w:space="0" w:color="auto"/>
                    <w:right w:val="single" w:sz="8" w:space="0" w:color="000000"/>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Measured Concentration (mg/L</w:t>
                  </w:r>
                  <w:proofErr w:type="gramStart"/>
                  <w:r w:rsidRPr="006A3A1E">
                    <w:rPr>
                      <w:rFonts w:ascii="Helvetica" w:eastAsia="MS PGothic" w:hAnsi="Helvetica" w:cs="Helvetica"/>
                      <w:kern w:val="0"/>
                      <w:sz w:val="16"/>
                      <w:szCs w:val="16"/>
                    </w:rPr>
                    <w:t>)</w:t>
                  </w:r>
                  <w:proofErr w:type="gramEnd"/>
                  <w:r>
                    <w:rPr>
                      <w:rFonts w:ascii="Helvetica" w:eastAsia="MS PGothic" w:hAnsi="Helvetica" w:cs="Helvetica"/>
                      <w:kern w:val="0"/>
                      <w:sz w:val="16"/>
                      <w:szCs w:val="16"/>
                    </w:rPr>
                    <w:br/>
                  </w:r>
                  <w:r>
                    <w:rPr>
                      <w:rFonts w:ascii="Helvetica" w:eastAsia="MS PGothic" w:hAnsi="Helvetica" w:cs="Helvetica"/>
                      <w:kern w:val="0"/>
                      <w:sz w:val="16"/>
                      <w:szCs w:val="16"/>
                    </w:rPr>
                    <w:br/>
                  </w:r>
                  <w:r w:rsidRPr="006A3A1E">
                    <w:rPr>
                      <w:rFonts w:ascii="Helvetica" w:eastAsia="MS PGothic" w:hAnsi="Helvetica" w:cs="Helvetica"/>
                      <w:kern w:val="0"/>
                      <w:sz w:val="16"/>
                      <w:szCs w:val="16"/>
                    </w:rPr>
                    <w:t>(Percent of Nominal, %)</w:t>
                  </w:r>
                </w:p>
              </w:tc>
            </w:tr>
            <w:tr w:rsidR="006A3A1E" w:rsidRPr="006A3A1E">
              <w:trPr>
                <w:trHeight w:val="240"/>
                <w:tblCellSpacing w:w="0" w:type="dxa"/>
              </w:trPr>
              <w:tc>
                <w:tcPr>
                  <w:tcW w:w="0" w:type="auto"/>
                  <w:vMerge/>
                  <w:tcBorders>
                    <w:top w:val="outset" w:sz="6" w:space="0" w:color="auto"/>
                    <w:left w:val="outset" w:sz="6" w:space="0" w:color="auto"/>
                    <w:bottom w:val="single" w:sz="8" w:space="0" w:color="000000"/>
                    <w:right w:val="outset" w:sz="6" w:space="0" w:color="auto"/>
                  </w:tcBorders>
                  <w:vAlign w:val="center"/>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c>
                <w:tcPr>
                  <w:tcW w:w="1280" w:type="dxa"/>
                  <w:tcBorders>
                    <w:top w:val="outset" w:sz="6" w:space="0" w:color="auto"/>
                    <w:left w:val="outset" w:sz="6" w:space="0" w:color="auto"/>
                    <w:bottom w:val="outset" w:sz="6" w:space="0" w:color="auto"/>
                    <w:right w:val="outset" w:sz="6" w:space="0" w:color="auto"/>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0 hr (new)</w:t>
                  </w:r>
                </w:p>
              </w:tc>
              <w:tc>
                <w:tcPr>
                  <w:tcW w:w="1280" w:type="dxa"/>
                  <w:tcBorders>
                    <w:top w:val="outset" w:sz="6" w:space="0" w:color="auto"/>
                    <w:left w:val="outset" w:sz="6" w:space="0" w:color="auto"/>
                    <w:bottom w:val="outset" w:sz="6" w:space="0" w:color="auto"/>
                    <w:right w:val="outset" w:sz="6" w:space="0" w:color="auto"/>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48 hr (old)</w:t>
                  </w:r>
                </w:p>
              </w:tc>
            </w:tr>
            <w:tr w:rsidR="006A3A1E" w:rsidRPr="006A3A1E">
              <w:trPr>
                <w:trHeight w:val="240"/>
                <w:tblCellSpacing w:w="0" w:type="dxa"/>
              </w:trPr>
              <w:tc>
                <w:tcPr>
                  <w:tcW w:w="960" w:type="dxa"/>
                  <w:tcBorders>
                    <w:top w:val="outset" w:sz="6" w:space="0" w:color="auto"/>
                    <w:left w:val="outset" w:sz="6" w:space="0" w:color="auto"/>
                    <w:bottom w:val="outset" w:sz="6" w:space="0" w:color="auto"/>
                    <w:right w:val="outset" w:sz="6" w:space="0" w:color="auto"/>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Control</w:t>
                  </w:r>
                </w:p>
              </w:tc>
              <w:tc>
                <w:tcPr>
                  <w:tcW w:w="1280" w:type="dxa"/>
                  <w:tcBorders>
                    <w:top w:val="outset" w:sz="6" w:space="0" w:color="auto"/>
                    <w:left w:val="outset" w:sz="6" w:space="0" w:color="auto"/>
                    <w:bottom w:val="outset" w:sz="6" w:space="0" w:color="auto"/>
                    <w:right w:val="outset" w:sz="6" w:space="0" w:color="auto"/>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w:t>
                  </w:r>
                  <w:r w:rsidRPr="006A3A1E">
                    <w:rPr>
                      <w:rFonts w:ascii="Helvetica" w:eastAsia="MS PGothic" w:hAnsi="Helvetica" w:cs="Helvetica"/>
                      <w:kern w:val="0"/>
                      <w:sz w:val="16"/>
                      <w:szCs w:val="16"/>
                    </w:rPr>
                    <w:t>0.2</w:t>
                  </w:r>
                </w:p>
              </w:tc>
              <w:tc>
                <w:tcPr>
                  <w:tcW w:w="1280" w:type="dxa"/>
                  <w:tcBorders>
                    <w:top w:val="outset" w:sz="6" w:space="0" w:color="auto"/>
                    <w:left w:val="outset" w:sz="6" w:space="0" w:color="auto"/>
                    <w:bottom w:val="outset" w:sz="6" w:space="0" w:color="auto"/>
                    <w:right w:val="outset" w:sz="6" w:space="0" w:color="auto"/>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w:t>
                  </w:r>
                  <w:r w:rsidRPr="006A3A1E">
                    <w:rPr>
                      <w:rFonts w:ascii="Helvetica" w:eastAsia="MS PGothic" w:hAnsi="Helvetica" w:cs="Helvetica"/>
                      <w:kern w:val="0"/>
                      <w:sz w:val="16"/>
                      <w:szCs w:val="16"/>
                    </w:rPr>
                    <w:t>0.2</w:t>
                  </w:r>
                </w:p>
              </w:tc>
            </w:tr>
            <w:tr w:rsidR="006A3A1E" w:rsidRPr="006A3A1E">
              <w:trPr>
                <w:trHeight w:val="240"/>
                <w:tblCellSpacing w:w="0" w:type="dxa"/>
              </w:trPr>
              <w:tc>
                <w:tcPr>
                  <w:tcW w:w="960" w:type="dxa"/>
                  <w:tcBorders>
                    <w:top w:val="outset" w:sz="6" w:space="0" w:color="auto"/>
                    <w:left w:val="outset" w:sz="6" w:space="0" w:color="auto"/>
                    <w:bottom w:val="outset" w:sz="6" w:space="0" w:color="auto"/>
                    <w:right w:val="outset" w:sz="6" w:space="0" w:color="auto"/>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lastRenderedPageBreak/>
                    <w:t>1000</w:t>
                  </w:r>
                </w:p>
              </w:tc>
              <w:tc>
                <w:tcPr>
                  <w:tcW w:w="1280" w:type="dxa"/>
                  <w:tcBorders>
                    <w:top w:val="outset" w:sz="6" w:space="0" w:color="auto"/>
                    <w:left w:val="outset" w:sz="6" w:space="0" w:color="auto"/>
                    <w:bottom w:val="outset" w:sz="6" w:space="0" w:color="auto"/>
                    <w:right w:val="outset" w:sz="6" w:space="0" w:color="auto"/>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945 (95)</w:t>
                  </w:r>
                </w:p>
              </w:tc>
              <w:tc>
                <w:tcPr>
                  <w:tcW w:w="1280" w:type="dxa"/>
                  <w:tcBorders>
                    <w:top w:val="outset" w:sz="6" w:space="0" w:color="auto"/>
                    <w:left w:val="outset" w:sz="6" w:space="0" w:color="auto"/>
                    <w:bottom w:val="outset" w:sz="6" w:space="0" w:color="auto"/>
                    <w:right w:val="outset" w:sz="6" w:space="0" w:color="auto"/>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991 (99)</w:t>
                  </w:r>
                </w:p>
              </w:tc>
            </w:tr>
          </w:tbl>
          <w:p w:rsidR="006A3A1E" w:rsidRPr="006A3A1E" w:rsidRDefault="006A3A1E" w:rsidP="00021D0D">
            <w:pPr>
              <w:widowControl/>
              <w:spacing w:line="240" w:lineRule="exact"/>
              <w:jc w:val="left"/>
              <w:rPr>
                <w:rFonts w:ascii="MS PGothic" w:eastAsia="MS PGothic" w:hAnsi="MS PGothic" w:cs="MS PGothic"/>
                <w:kern w:val="0"/>
                <w:sz w:val="24"/>
                <w:szCs w:val="24"/>
              </w:rPr>
            </w:pPr>
            <w:r w:rsidRPr="006A3A1E">
              <w:rPr>
                <w:rFonts w:ascii="Helvetica" w:eastAsia="MS PGothic" w:hAnsi="Helvetica" w:cs="Helvetica"/>
                <w:kern w:val="0"/>
                <w:sz w:val="16"/>
                <w:szCs w:val="16"/>
              </w:rPr>
              <w:t>Toxic values were calculated by nominal concentrations, because measured concentration percentages of nominal concentration kept the variation within +/- 20 %.</w:t>
            </w:r>
          </w:p>
          <w:p w:rsidR="006A3A1E" w:rsidRPr="006A3A1E" w:rsidRDefault="006A3A1E" w:rsidP="00021D0D">
            <w:pPr>
              <w:widowControl/>
              <w:spacing w:line="240" w:lineRule="exact"/>
              <w:jc w:val="left"/>
              <w:rPr>
                <w:rFonts w:ascii="MS PGothic" w:eastAsia="MS PGothic" w:hAnsi="MS PGothic" w:cs="MS PGothic"/>
                <w:kern w:val="0"/>
                <w:sz w:val="24"/>
                <w:szCs w:val="24"/>
              </w:rPr>
            </w:pPr>
            <w:r w:rsidRPr="006A3A1E">
              <w:rPr>
                <w:rFonts w:ascii="Helvetica" w:eastAsia="MS PGothic" w:hAnsi="Helvetica" w:cs="Helvetica"/>
                <w:kern w:val="0"/>
                <w:sz w:val="16"/>
                <w:szCs w:val="16"/>
              </w:rPr>
              <w:t>-Effect Data:</w:t>
            </w:r>
          </w:p>
          <w:p w:rsidR="006A3A1E" w:rsidRPr="006A3A1E" w:rsidRDefault="006A3A1E" w:rsidP="00021D0D">
            <w:pPr>
              <w:widowControl/>
              <w:spacing w:line="240" w:lineRule="exact"/>
              <w:jc w:val="left"/>
              <w:rPr>
                <w:rFonts w:ascii="MS PGothic" w:eastAsia="MS PGothic" w:hAnsi="MS PGothic" w:cs="MS PGothic"/>
                <w:kern w:val="0"/>
                <w:sz w:val="24"/>
                <w:szCs w:val="24"/>
              </w:rPr>
            </w:pPr>
            <w:r w:rsidRPr="006A3A1E">
              <w:rPr>
                <w:rFonts w:ascii="Helvetica" w:eastAsia="MS PGothic" w:hAnsi="Helvetica" w:cs="Helvetica"/>
                <w:kern w:val="0"/>
                <w:sz w:val="16"/>
                <w:szCs w:val="16"/>
              </w:rPr>
              <w:t>EC50 (48hr) &gt;1000 mg/L (</w:t>
            </w:r>
            <w:proofErr w:type="spellStart"/>
            <w:r w:rsidRPr="006A3A1E">
              <w:rPr>
                <w:rFonts w:ascii="Helvetica" w:eastAsia="MS PGothic" w:hAnsi="Helvetica" w:cs="Helvetica"/>
                <w:kern w:val="0"/>
                <w:sz w:val="16"/>
                <w:szCs w:val="16"/>
              </w:rPr>
              <w:t>nc</w:t>
            </w:r>
            <w:proofErr w:type="spellEnd"/>
            <w:r w:rsidRPr="006A3A1E">
              <w:rPr>
                <w:rFonts w:ascii="Helvetica" w:eastAsia="MS PGothic" w:hAnsi="Helvetica" w:cs="Helvetica"/>
                <w:kern w:val="0"/>
                <w:sz w:val="16"/>
                <w:szCs w:val="16"/>
              </w:rPr>
              <w:t>)</w:t>
            </w:r>
          </w:p>
          <w:p w:rsidR="006A3A1E" w:rsidRPr="006A3A1E" w:rsidRDefault="006A3A1E" w:rsidP="00021D0D">
            <w:pPr>
              <w:widowControl/>
              <w:spacing w:line="240" w:lineRule="exact"/>
              <w:jc w:val="left"/>
              <w:rPr>
                <w:rFonts w:ascii="MS PGothic" w:eastAsia="MS PGothic" w:hAnsi="MS PGothic" w:cs="MS PGothic"/>
                <w:kern w:val="0"/>
                <w:sz w:val="24"/>
                <w:szCs w:val="24"/>
              </w:rPr>
            </w:pPr>
            <w:proofErr w:type="spellStart"/>
            <w:proofErr w:type="gramStart"/>
            <w:r w:rsidRPr="006A3A1E">
              <w:rPr>
                <w:rFonts w:ascii="Helvetica" w:eastAsia="MS PGothic" w:hAnsi="Helvetica" w:cs="Helvetica"/>
                <w:kern w:val="0"/>
                <w:sz w:val="16"/>
                <w:szCs w:val="16"/>
              </w:rPr>
              <w:t>nc</w:t>
            </w:r>
            <w:proofErr w:type="spellEnd"/>
            <w:proofErr w:type="gramEnd"/>
            <w:r w:rsidRPr="006A3A1E">
              <w:rPr>
                <w:rFonts w:ascii="Helvetica" w:eastAsia="MS PGothic" w:hAnsi="Helvetica" w:cs="Helvetica"/>
                <w:kern w:val="0"/>
                <w:sz w:val="16"/>
                <w:szCs w:val="16"/>
              </w:rPr>
              <w:t>: based on nominal concentrations.</w:t>
            </w:r>
          </w:p>
          <w:p w:rsidR="006A3A1E" w:rsidRPr="006A3A1E" w:rsidRDefault="006A3A1E" w:rsidP="00021D0D">
            <w:pPr>
              <w:widowControl/>
              <w:spacing w:line="240" w:lineRule="exact"/>
              <w:jc w:val="left"/>
              <w:rPr>
                <w:rFonts w:ascii="MS PGothic" w:eastAsia="MS PGothic" w:hAnsi="MS PGothic" w:cs="MS PGothic"/>
                <w:kern w:val="0"/>
                <w:sz w:val="24"/>
                <w:szCs w:val="24"/>
              </w:rPr>
            </w:pPr>
            <w:r w:rsidRPr="006A3A1E">
              <w:rPr>
                <w:rFonts w:ascii="Helvetica" w:eastAsia="MS PGothic" w:hAnsi="Helvetica" w:cs="Helvetica"/>
                <w:kern w:val="0"/>
                <w:sz w:val="16"/>
                <w:szCs w:val="16"/>
              </w:rPr>
              <w:t xml:space="preserve">-Mortality or Immobility: None of test organisms were immobilized the </w:t>
            </w:r>
            <w:proofErr w:type="spellStart"/>
            <w:r w:rsidRPr="006A3A1E">
              <w:rPr>
                <w:rFonts w:ascii="Helvetica" w:eastAsia="MS PGothic" w:hAnsi="Helvetica" w:cs="Helvetica"/>
                <w:kern w:val="0"/>
                <w:sz w:val="16"/>
                <w:szCs w:val="16"/>
              </w:rPr>
              <w:t>behaviours</w:t>
            </w:r>
            <w:proofErr w:type="spellEnd"/>
            <w:r w:rsidRPr="006A3A1E">
              <w:rPr>
                <w:rFonts w:ascii="Helvetica" w:eastAsia="MS PGothic" w:hAnsi="Helvetica" w:cs="Helvetica"/>
                <w:kern w:val="0"/>
                <w:sz w:val="16"/>
                <w:szCs w:val="16"/>
              </w:rPr>
              <w:t xml:space="preserve"> at both control and 1000 mg/L.</w:t>
            </w:r>
          </w:p>
          <w:p w:rsidR="006A3A1E" w:rsidRPr="006A3A1E" w:rsidRDefault="006A3A1E" w:rsidP="00021D0D">
            <w:pPr>
              <w:widowControl/>
              <w:spacing w:line="240" w:lineRule="exact"/>
              <w:jc w:val="left"/>
              <w:rPr>
                <w:rFonts w:ascii="MS PGothic" w:eastAsia="MS PGothic" w:hAnsi="MS PGothic" w:cs="MS PGothic"/>
                <w:kern w:val="0"/>
                <w:sz w:val="24"/>
                <w:szCs w:val="24"/>
              </w:rPr>
            </w:pPr>
            <w:r w:rsidRPr="006A3A1E">
              <w:rPr>
                <w:rFonts w:ascii="Helvetica" w:eastAsia="MS PGothic" w:hAnsi="Helvetica" w:cs="Helvetica"/>
                <w:kern w:val="0"/>
                <w:sz w:val="16"/>
                <w:szCs w:val="16"/>
              </w:rPr>
              <w:t>Table2. The Numbers of Immobile Daphnia magna (Percent Immobility).</w:t>
            </w:r>
          </w:p>
          <w:tbl>
            <w:tblPr>
              <w:tblW w:w="3760" w:type="dxa"/>
              <w:tblCellSpacing w:w="0" w:type="dxa"/>
              <w:tblBorders>
                <w:top w:val="outset" w:sz="12" w:space="0" w:color="auto"/>
                <w:left w:val="outset" w:sz="12" w:space="0" w:color="auto"/>
                <w:bottom w:val="outset" w:sz="12" w:space="0" w:color="auto"/>
                <w:right w:val="outset" w:sz="12" w:space="0" w:color="auto"/>
              </w:tblBorders>
              <w:tblCellMar>
                <w:left w:w="0" w:type="dxa"/>
                <w:right w:w="0" w:type="dxa"/>
              </w:tblCellMar>
              <w:tblLook w:val="04A0"/>
            </w:tblPr>
            <w:tblGrid>
              <w:gridCol w:w="960"/>
              <w:gridCol w:w="1400"/>
              <w:gridCol w:w="1400"/>
            </w:tblGrid>
            <w:tr w:rsidR="006A3A1E" w:rsidRPr="006A3A1E">
              <w:trPr>
                <w:trHeight w:val="540"/>
                <w:tblCellSpacing w:w="0" w:type="dxa"/>
              </w:trPr>
              <w:tc>
                <w:tcPr>
                  <w:tcW w:w="960" w:type="dxa"/>
                  <w:vMerge w:val="restart"/>
                  <w:tcBorders>
                    <w:top w:val="outset" w:sz="6" w:space="0" w:color="auto"/>
                    <w:left w:val="outset" w:sz="6" w:space="0" w:color="auto"/>
                    <w:bottom w:val="outset" w:sz="6" w:space="0" w:color="auto"/>
                    <w:right w:val="outset" w:sz="6" w:space="0" w:color="auto"/>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Nominal Conc.(mg/L)</w:t>
                  </w:r>
                </w:p>
              </w:tc>
              <w:tc>
                <w:tcPr>
                  <w:tcW w:w="2800" w:type="dxa"/>
                  <w:gridSpan w:val="2"/>
                  <w:tcBorders>
                    <w:top w:val="outset" w:sz="6" w:space="0" w:color="auto"/>
                    <w:left w:val="nil"/>
                    <w:bottom w:val="outset" w:sz="6" w:space="0" w:color="auto"/>
                    <w:right w:val="outset" w:sz="6" w:space="0" w:color="auto"/>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Cumulative Number of Immobilized Daphnia (Percent Immobility, %)</w:t>
                  </w:r>
                </w:p>
              </w:tc>
            </w:tr>
            <w:tr w:rsidR="006A3A1E" w:rsidRPr="006A3A1E">
              <w:trPr>
                <w:trHeight w:val="240"/>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c>
                <w:tcPr>
                  <w:tcW w:w="1400" w:type="dxa"/>
                  <w:tcBorders>
                    <w:top w:val="nil"/>
                    <w:left w:val="nil"/>
                    <w:bottom w:val="outset" w:sz="6" w:space="0" w:color="auto"/>
                    <w:right w:val="outset" w:sz="6" w:space="0" w:color="auto"/>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24 hr</w:t>
                  </w:r>
                </w:p>
              </w:tc>
              <w:tc>
                <w:tcPr>
                  <w:tcW w:w="1400" w:type="dxa"/>
                  <w:tcBorders>
                    <w:top w:val="nil"/>
                    <w:left w:val="nil"/>
                    <w:bottom w:val="outset" w:sz="6" w:space="0" w:color="auto"/>
                    <w:right w:val="outset" w:sz="6" w:space="0" w:color="auto"/>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48 hr</w:t>
                  </w:r>
                </w:p>
              </w:tc>
            </w:tr>
            <w:tr w:rsidR="006A3A1E" w:rsidRPr="006A3A1E">
              <w:trPr>
                <w:trHeight w:val="240"/>
                <w:tblCellSpacing w:w="0" w:type="dxa"/>
              </w:trPr>
              <w:tc>
                <w:tcPr>
                  <w:tcW w:w="960" w:type="dxa"/>
                  <w:tcBorders>
                    <w:top w:val="outset" w:sz="6" w:space="0" w:color="auto"/>
                    <w:left w:val="outset" w:sz="6" w:space="0" w:color="auto"/>
                    <w:bottom w:val="outset" w:sz="6" w:space="0" w:color="auto"/>
                    <w:right w:val="outset" w:sz="6" w:space="0" w:color="auto"/>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Control</w:t>
                  </w:r>
                </w:p>
              </w:tc>
              <w:tc>
                <w:tcPr>
                  <w:tcW w:w="1400" w:type="dxa"/>
                  <w:tcBorders>
                    <w:top w:val="outset" w:sz="6" w:space="0" w:color="auto"/>
                    <w:left w:val="outset" w:sz="6" w:space="0" w:color="auto"/>
                    <w:bottom w:val="outset" w:sz="6" w:space="0" w:color="auto"/>
                    <w:right w:val="outset" w:sz="6" w:space="0" w:color="auto"/>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0 (0)</w:t>
                  </w:r>
                </w:p>
              </w:tc>
              <w:tc>
                <w:tcPr>
                  <w:tcW w:w="1400" w:type="dxa"/>
                  <w:tcBorders>
                    <w:top w:val="outset" w:sz="6" w:space="0" w:color="auto"/>
                    <w:left w:val="outset" w:sz="6" w:space="0" w:color="auto"/>
                    <w:bottom w:val="outset" w:sz="6" w:space="0" w:color="auto"/>
                    <w:right w:val="outset" w:sz="6" w:space="0" w:color="auto"/>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0 (0)</w:t>
                  </w:r>
                </w:p>
              </w:tc>
            </w:tr>
            <w:tr w:rsidR="006A3A1E" w:rsidRPr="006A3A1E">
              <w:trPr>
                <w:trHeight w:val="240"/>
                <w:tblCellSpacing w:w="0" w:type="dxa"/>
              </w:trPr>
              <w:tc>
                <w:tcPr>
                  <w:tcW w:w="960" w:type="dxa"/>
                  <w:tcBorders>
                    <w:top w:val="outset" w:sz="6" w:space="0" w:color="auto"/>
                    <w:left w:val="outset" w:sz="6" w:space="0" w:color="auto"/>
                    <w:bottom w:val="outset" w:sz="6" w:space="0" w:color="auto"/>
                    <w:right w:val="outset" w:sz="6" w:space="0" w:color="auto"/>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1000</w:t>
                  </w:r>
                </w:p>
              </w:tc>
              <w:tc>
                <w:tcPr>
                  <w:tcW w:w="1400" w:type="dxa"/>
                  <w:tcBorders>
                    <w:top w:val="outset" w:sz="6" w:space="0" w:color="auto"/>
                    <w:left w:val="outset" w:sz="6" w:space="0" w:color="auto"/>
                    <w:bottom w:val="outset" w:sz="6" w:space="0" w:color="auto"/>
                    <w:right w:val="outset" w:sz="6" w:space="0" w:color="auto"/>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0 (0)</w:t>
                  </w:r>
                </w:p>
              </w:tc>
              <w:tc>
                <w:tcPr>
                  <w:tcW w:w="1400" w:type="dxa"/>
                  <w:tcBorders>
                    <w:top w:val="outset" w:sz="6" w:space="0" w:color="auto"/>
                    <w:left w:val="outset" w:sz="6" w:space="0" w:color="auto"/>
                    <w:bottom w:val="outset" w:sz="6" w:space="0" w:color="auto"/>
                    <w:right w:val="outset" w:sz="6" w:space="0" w:color="auto"/>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0 (0)</w:t>
                  </w:r>
                </w:p>
              </w:tc>
            </w:tr>
          </w:tbl>
          <w:p w:rsidR="006A3A1E" w:rsidRPr="006A3A1E" w:rsidRDefault="006A3A1E" w:rsidP="00021D0D">
            <w:pPr>
              <w:widowControl/>
              <w:spacing w:line="240" w:lineRule="exact"/>
              <w:jc w:val="left"/>
              <w:rPr>
                <w:rFonts w:ascii="MS PGothic" w:eastAsia="MS PGothic" w:hAnsi="MS PGothic" w:cs="MS PGothic"/>
                <w:kern w:val="0"/>
                <w:sz w:val="24"/>
                <w:szCs w:val="24"/>
              </w:rPr>
            </w:pPr>
          </w:p>
        </w:tc>
      </w:tr>
    </w:tbl>
    <w:p w:rsidR="006A3A1E" w:rsidRPr="006A3A1E" w:rsidRDefault="006A3A1E" w:rsidP="00D96DAD">
      <w:pPr>
        <w:widowControl/>
        <w:spacing w:beforeLines="100" w:line="320" w:lineRule="exact"/>
        <w:jc w:val="left"/>
        <w:rPr>
          <w:rFonts w:ascii="Helvetica" w:eastAsia="MS PGothic" w:hAnsi="Helvetica" w:cs="Helvetica"/>
          <w:b/>
          <w:bCs/>
          <w:i/>
          <w:iCs/>
          <w:kern w:val="0"/>
          <w:sz w:val="30"/>
          <w:szCs w:val="30"/>
        </w:rPr>
      </w:pPr>
      <w:r w:rsidRPr="006A3A1E">
        <w:rPr>
          <w:rFonts w:ascii="Helvetica" w:eastAsia="MS PGothic" w:hAnsi="Helvetica" w:cs="Helvetica"/>
          <w:b/>
          <w:bCs/>
          <w:i/>
          <w:iCs/>
          <w:kern w:val="0"/>
          <w:sz w:val="30"/>
          <w:szCs w:val="30"/>
        </w:rPr>
        <w:lastRenderedPageBreak/>
        <w:t xml:space="preserve">Endpoint study record: QSAR </w:t>
      </w:r>
      <w:proofErr w:type="spellStart"/>
      <w:r w:rsidRPr="006A3A1E">
        <w:rPr>
          <w:rFonts w:ascii="Helvetica" w:eastAsia="MS PGothic" w:hAnsi="Helvetica" w:cs="Helvetica"/>
          <w:b/>
          <w:bCs/>
          <w:i/>
          <w:iCs/>
          <w:kern w:val="0"/>
          <w:sz w:val="30"/>
          <w:szCs w:val="30"/>
        </w:rPr>
        <w:t>Toolbox_Daphnia</w:t>
      </w:r>
      <w:proofErr w:type="spellEnd"/>
      <w:r w:rsidRPr="006A3A1E">
        <w:rPr>
          <w:rFonts w:ascii="Helvetica" w:eastAsia="MS PGothic" w:hAnsi="Helvetica" w:cs="Helvetica"/>
          <w:b/>
          <w:bCs/>
          <w:i/>
          <w:iCs/>
          <w:kern w:val="0"/>
          <w:sz w:val="30"/>
          <w:szCs w:val="30"/>
        </w:rPr>
        <w:t xml:space="preserve"> </w:t>
      </w:r>
    </w:p>
    <w:tbl>
      <w:tblPr>
        <w:tblW w:w="0" w:type="auto"/>
        <w:tblCellSpacing w:w="7" w:type="dxa"/>
        <w:tblCellMar>
          <w:left w:w="0" w:type="dxa"/>
          <w:right w:w="0" w:type="dxa"/>
        </w:tblCellMar>
        <w:tblLook w:val="04A0"/>
      </w:tblPr>
      <w:tblGrid>
        <w:gridCol w:w="1044"/>
        <w:gridCol w:w="20"/>
        <w:gridCol w:w="3321"/>
      </w:tblGrid>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divId w:val="168719138"/>
              <w:rPr>
                <w:rFonts w:ascii="Helvetica" w:eastAsia="MS PGothic" w:hAnsi="Helvetica" w:cs="Helvetica"/>
                <w:b/>
                <w:bCs/>
                <w:color w:val="0000B2"/>
                <w:kern w:val="0"/>
                <w:sz w:val="16"/>
                <w:szCs w:val="16"/>
              </w:rPr>
            </w:pPr>
            <w:r w:rsidRPr="006A3A1E">
              <w:rPr>
                <w:rFonts w:ascii="Helvetica" w:eastAsia="MS PGothic" w:hAnsi="Helvetica" w:cs="Helvetica"/>
                <w:b/>
                <w:bCs/>
                <w:color w:val="0000B2"/>
                <w:kern w:val="0"/>
                <w:sz w:val="16"/>
                <w:szCs w:val="16"/>
              </w:rPr>
              <w:t xml:space="preserve">UUID </w:t>
            </w:r>
          </w:p>
        </w:tc>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color w:val="0000B2"/>
                <w:kern w:val="0"/>
                <w:sz w:val="16"/>
                <w:szCs w:val="16"/>
              </w:rPr>
            </w:pPr>
            <w:r w:rsidRPr="006A3A1E">
              <w:rPr>
                <w:rFonts w:ascii="Helvetica" w:eastAsia="MS PGothic" w:hAnsi="Helvetica" w:cs="Helvetica"/>
                <w:color w:val="0000B2"/>
                <w:kern w:val="0"/>
                <w:sz w:val="16"/>
                <w:szCs w:val="16"/>
              </w:rPr>
              <w:t xml:space="preserve">IUC5-66ac1857-cf2a-473c-a66e-8c76fceeafed </w:t>
            </w:r>
          </w:p>
        </w:tc>
      </w:tr>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b/>
                <w:bCs/>
                <w:color w:val="0000B2"/>
                <w:kern w:val="0"/>
                <w:sz w:val="16"/>
                <w:szCs w:val="16"/>
              </w:rPr>
            </w:pPr>
            <w:r w:rsidRPr="006A3A1E">
              <w:rPr>
                <w:rFonts w:ascii="Helvetica" w:eastAsia="MS PGothic" w:hAnsi="Helvetica" w:cs="Helvetica"/>
                <w:b/>
                <w:bCs/>
                <w:color w:val="0000B2"/>
                <w:kern w:val="0"/>
                <w:sz w:val="16"/>
                <w:szCs w:val="16"/>
              </w:rPr>
              <w:t xml:space="preserve">Dossier UUID </w:t>
            </w:r>
          </w:p>
        </w:tc>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color w:val="0000B2"/>
                <w:kern w:val="0"/>
                <w:sz w:val="16"/>
                <w:szCs w:val="16"/>
              </w:rPr>
            </w:pPr>
            <w:r w:rsidRPr="006A3A1E">
              <w:rPr>
                <w:rFonts w:ascii="Helvetica" w:eastAsia="MS PGothic" w:hAnsi="Helvetica" w:cs="Helvetica"/>
                <w:color w:val="0000B2"/>
                <w:kern w:val="0"/>
                <w:sz w:val="16"/>
                <w:szCs w:val="16"/>
              </w:rPr>
              <w:t xml:space="preserve">0 </w:t>
            </w:r>
          </w:p>
        </w:tc>
      </w:tr>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b/>
                <w:bCs/>
                <w:color w:val="0000B2"/>
                <w:kern w:val="0"/>
                <w:sz w:val="16"/>
                <w:szCs w:val="16"/>
              </w:rPr>
            </w:pPr>
            <w:r w:rsidRPr="006A3A1E">
              <w:rPr>
                <w:rFonts w:ascii="Helvetica" w:eastAsia="MS PGothic" w:hAnsi="Helvetica" w:cs="Helvetica"/>
                <w:b/>
                <w:bCs/>
                <w:color w:val="0000B2"/>
                <w:kern w:val="0"/>
                <w:sz w:val="16"/>
                <w:szCs w:val="16"/>
              </w:rPr>
              <w:t xml:space="preserve">Author </w:t>
            </w:r>
          </w:p>
        </w:tc>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color w:val="0000B2"/>
                <w:kern w:val="0"/>
                <w:sz w:val="16"/>
                <w:szCs w:val="16"/>
              </w:rPr>
            </w:pPr>
            <w:r w:rsidRPr="006A3A1E">
              <w:rPr>
                <w:rFonts w:ascii="Helvetica" w:eastAsia="MS PGothic" w:hAnsi="Helvetica" w:cs="Helvetica"/>
                <w:color w:val="0000B2"/>
                <w:kern w:val="0"/>
                <w:sz w:val="16"/>
                <w:szCs w:val="16"/>
              </w:rPr>
              <w:t xml:space="preserve">XML Transformation V2.0 Plug-In </w:t>
            </w:r>
          </w:p>
        </w:tc>
      </w:tr>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b/>
                <w:bCs/>
                <w:color w:val="0000B2"/>
                <w:kern w:val="0"/>
                <w:sz w:val="16"/>
                <w:szCs w:val="16"/>
              </w:rPr>
            </w:pPr>
            <w:r w:rsidRPr="006A3A1E">
              <w:rPr>
                <w:rFonts w:ascii="Helvetica" w:eastAsia="MS PGothic" w:hAnsi="Helvetica" w:cs="Helvetica"/>
                <w:b/>
                <w:bCs/>
                <w:color w:val="0000B2"/>
                <w:kern w:val="0"/>
                <w:sz w:val="16"/>
                <w:szCs w:val="16"/>
              </w:rPr>
              <w:t xml:space="preserve">Date </w:t>
            </w:r>
          </w:p>
        </w:tc>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color w:val="0000B2"/>
                <w:kern w:val="0"/>
                <w:sz w:val="16"/>
                <w:szCs w:val="16"/>
              </w:rPr>
            </w:pPr>
            <w:r w:rsidRPr="006A3A1E">
              <w:rPr>
                <w:rFonts w:ascii="Helvetica" w:eastAsia="MS PGothic" w:hAnsi="Helvetica" w:cs="Helvetica"/>
                <w:color w:val="0000B2"/>
                <w:kern w:val="0"/>
                <w:sz w:val="16"/>
                <w:szCs w:val="16"/>
              </w:rPr>
              <w:t xml:space="preserve">2011-07-04 10:15:38 JST </w:t>
            </w:r>
          </w:p>
        </w:tc>
      </w:tr>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b/>
                <w:bCs/>
                <w:color w:val="0000B2"/>
                <w:kern w:val="0"/>
                <w:sz w:val="16"/>
                <w:szCs w:val="16"/>
              </w:rPr>
            </w:pPr>
            <w:r w:rsidRPr="006A3A1E">
              <w:rPr>
                <w:rFonts w:ascii="Helvetica" w:eastAsia="MS PGothic" w:hAnsi="Helvetica" w:cs="Helvetica"/>
                <w:b/>
                <w:bCs/>
                <w:color w:val="0000B2"/>
                <w:kern w:val="0"/>
                <w:sz w:val="16"/>
                <w:szCs w:val="16"/>
              </w:rPr>
              <w:t xml:space="preserve">Remarks </w:t>
            </w:r>
          </w:p>
        </w:tc>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color w:val="0000B2"/>
                <w:kern w:val="0"/>
                <w:sz w:val="16"/>
                <w:szCs w:val="16"/>
              </w:rPr>
            </w:pPr>
            <w:r w:rsidRPr="006A3A1E">
              <w:rPr>
                <w:rFonts w:ascii="Helvetica" w:eastAsia="MS PGothic" w:hAnsi="Helvetica" w:cs="Helvetica"/>
                <w:color w:val="0000B2"/>
                <w:kern w:val="0"/>
                <w:sz w:val="16"/>
                <w:szCs w:val="16"/>
              </w:rPr>
              <w:t xml:space="preserve">Successfully migrated to IUCLID 5.3 format. </w:t>
            </w:r>
          </w:p>
        </w:tc>
      </w:tr>
    </w:tbl>
    <w:p w:rsidR="006A3A1E" w:rsidRPr="006A3A1E" w:rsidRDefault="006A3A1E" w:rsidP="00021D0D">
      <w:pPr>
        <w:widowControl/>
        <w:spacing w:line="240" w:lineRule="exact"/>
        <w:jc w:val="left"/>
        <w:rPr>
          <w:rFonts w:ascii="Helvetica" w:eastAsia="MS PGothic" w:hAnsi="Helvetica" w:cs="Helvetica"/>
          <w:vanish/>
          <w:kern w:val="0"/>
          <w:sz w:val="16"/>
          <w:szCs w:val="16"/>
        </w:rPr>
      </w:pPr>
    </w:p>
    <w:tbl>
      <w:tblPr>
        <w:tblW w:w="0" w:type="auto"/>
        <w:tblCellSpacing w:w="7" w:type="dxa"/>
        <w:tblCellMar>
          <w:top w:w="45" w:type="dxa"/>
          <w:left w:w="45" w:type="dxa"/>
          <w:bottom w:w="45" w:type="dxa"/>
          <w:right w:w="45" w:type="dxa"/>
        </w:tblCellMar>
        <w:tblLook w:val="04A0"/>
      </w:tblPr>
      <w:tblGrid>
        <w:gridCol w:w="117"/>
        <w:gridCol w:w="117"/>
      </w:tblGrid>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r>
    </w:tbl>
    <w:p w:rsidR="006A3A1E" w:rsidRPr="006A3A1E" w:rsidRDefault="006A3A1E" w:rsidP="00D96DAD">
      <w:pPr>
        <w:widowControl/>
        <w:spacing w:beforeLines="100" w:line="280" w:lineRule="exact"/>
        <w:jc w:val="left"/>
        <w:rPr>
          <w:rFonts w:ascii="Helvetica" w:eastAsia="MS PGothic" w:hAnsi="Helvetica" w:cs="Helvetica"/>
          <w:b/>
          <w:bCs/>
          <w:kern w:val="0"/>
          <w:sz w:val="28"/>
          <w:szCs w:val="28"/>
        </w:rPr>
      </w:pPr>
      <w:r w:rsidRPr="006A3A1E">
        <w:rPr>
          <w:rFonts w:ascii="Helvetica" w:eastAsia="MS PGothic" w:hAnsi="Helvetica" w:cs="Helvetica"/>
          <w:b/>
          <w:bCs/>
          <w:kern w:val="0"/>
          <w:sz w:val="28"/>
          <w:szCs w:val="28"/>
        </w:rPr>
        <w:t xml:space="preserve">Administrative Data </w:t>
      </w:r>
    </w:p>
    <w:tbl>
      <w:tblPr>
        <w:tblW w:w="0" w:type="auto"/>
        <w:tblCellSpacing w:w="7" w:type="dxa"/>
        <w:tblCellMar>
          <w:top w:w="45" w:type="dxa"/>
          <w:left w:w="45" w:type="dxa"/>
          <w:bottom w:w="45" w:type="dxa"/>
          <w:right w:w="45" w:type="dxa"/>
        </w:tblCellMar>
        <w:tblLook w:val="04A0"/>
      </w:tblPr>
      <w:tblGrid>
        <w:gridCol w:w="1410"/>
        <w:gridCol w:w="4827"/>
        <w:gridCol w:w="110"/>
        <w:gridCol w:w="117"/>
      </w:tblGrid>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Study result type </w:t>
            </w:r>
          </w:p>
        </w:tc>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read-across based on grouping of substances (category approach) </w:t>
            </w:r>
          </w:p>
        </w:tc>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r>
    </w:tbl>
    <w:p w:rsidR="006A3A1E" w:rsidRPr="006A3A1E" w:rsidRDefault="006A3A1E" w:rsidP="00D96DAD">
      <w:pPr>
        <w:widowControl/>
        <w:spacing w:beforeLines="100" w:line="280" w:lineRule="exact"/>
        <w:jc w:val="left"/>
        <w:rPr>
          <w:rFonts w:ascii="Helvetica" w:eastAsia="MS PGothic" w:hAnsi="Helvetica" w:cs="Helvetica"/>
          <w:b/>
          <w:bCs/>
          <w:kern w:val="0"/>
          <w:sz w:val="28"/>
          <w:szCs w:val="28"/>
        </w:rPr>
      </w:pPr>
      <w:r w:rsidRPr="006A3A1E">
        <w:rPr>
          <w:rFonts w:ascii="Helvetica" w:eastAsia="MS PGothic" w:hAnsi="Helvetica" w:cs="Helvetica"/>
          <w:b/>
          <w:bCs/>
          <w:kern w:val="0"/>
          <w:sz w:val="28"/>
          <w:szCs w:val="28"/>
        </w:rPr>
        <w:t xml:space="preserve">Data source </w:t>
      </w:r>
    </w:p>
    <w:p w:rsidR="006A3A1E" w:rsidRPr="006A3A1E" w:rsidRDefault="006A3A1E" w:rsidP="00021D0D">
      <w:pPr>
        <w:widowControl/>
        <w:spacing w:line="240" w:lineRule="exact"/>
        <w:jc w:val="left"/>
        <w:rPr>
          <w:rFonts w:ascii="Helvetica" w:eastAsia="MS PGothic" w:hAnsi="Helvetica" w:cs="Helvetica"/>
          <w:b/>
          <w:bCs/>
          <w:kern w:val="0"/>
          <w:sz w:val="20"/>
          <w:szCs w:val="20"/>
        </w:rPr>
      </w:pPr>
      <w:r w:rsidRPr="006A3A1E">
        <w:rPr>
          <w:rFonts w:ascii="Helvetica" w:eastAsia="MS PGothic" w:hAnsi="Helvetica" w:cs="Helvetica"/>
          <w:b/>
          <w:bCs/>
          <w:kern w:val="0"/>
          <w:sz w:val="20"/>
          <w:szCs w:val="20"/>
        </w:rPr>
        <w:t xml:space="preserve">Reference </w:t>
      </w:r>
    </w:p>
    <w:tbl>
      <w:tblPr>
        <w:tblW w:w="0" w:type="auto"/>
        <w:tblBorders>
          <w:top w:val="single" w:sz="6" w:space="0" w:color="auto"/>
          <w:left w:val="single" w:sz="6" w:space="0" w:color="auto"/>
          <w:bottom w:val="single" w:sz="6" w:space="0" w:color="auto"/>
          <w:right w:val="single" w:sz="6" w:space="0" w:color="auto"/>
        </w:tblBorders>
        <w:tblCellMar>
          <w:top w:w="45" w:type="dxa"/>
          <w:left w:w="45" w:type="dxa"/>
          <w:bottom w:w="45" w:type="dxa"/>
          <w:right w:w="45" w:type="dxa"/>
        </w:tblCellMar>
        <w:tblLook w:val="04A0"/>
      </w:tblPr>
      <w:tblGrid>
        <w:gridCol w:w="887"/>
        <w:gridCol w:w="615"/>
        <w:gridCol w:w="446"/>
        <w:gridCol w:w="1240"/>
        <w:gridCol w:w="1557"/>
        <w:gridCol w:w="909"/>
        <w:gridCol w:w="623"/>
        <w:gridCol w:w="825"/>
        <w:gridCol w:w="864"/>
        <w:gridCol w:w="628"/>
      </w:tblGrid>
      <w:tr w:rsidR="006A3A1E" w:rsidRPr="006A3A1E">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center"/>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Reference type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center"/>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Author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center"/>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Year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center"/>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Title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center"/>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Bibliographic source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center"/>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Testing laboratory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center"/>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Report no.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center"/>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Owner company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center"/>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Company study no.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center"/>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Report date </w:t>
            </w:r>
          </w:p>
        </w:tc>
      </w:tr>
      <w:tr w:rsidR="006A3A1E" w:rsidRPr="006A3A1E">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left"/>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2011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left"/>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QSAR Toolbox 2.1.2.865 prediction for EC50,LC50 trend analysis evaluation for 77-85-0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left"/>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http://www.oecd.org/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r>
    </w:tbl>
    <w:p w:rsidR="006A3A1E" w:rsidRPr="006A3A1E" w:rsidRDefault="006A3A1E" w:rsidP="00D96DAD">
      <w:pPr>
        <w:widowControl/>
        <w:spacing w:beforeLines="100" w:line="280" w:lineRule="exact"/>
        <w:jc w:val="left"/>
        <w:rPr>
          <w:rFonts w:ascii="Helvetica" w:eastAsia="MS PGothic" w:hAnsi="Helvetica" w:cs="Helvetica"/>
          <w:b/>
          <w:bCs/>
          <w:kern w:val="0"/>
          <w:sz w:val="28"/>
          <w:szCs w:val="28"/>
        </w:rPr>
      </w:pPr>
      <w:r w:rsidRPr="006A3A1E">
        <w:rPr>
          <w:rFonts w:ascii="Helvetica" w:eastAsia="MS PGothic" w:hAnsi="Helvetica" w:cs="Helvetica"/>
          <w:b/>
          <w:bCs/>
          <w:kern w:val="0"/>
          <w:sz w:val="28"/>
          <w:szCs w:val="28"/>
        </w:rPr>
        <w:t xml:space="preserve">Materials and methods </w:t>
      </w:r>
    </w:p>
    <w:p w:rsidR="006A3A1E" w:rsidRPr="006A3A1E" w:rsidRDefault="006A3A1E" w:rsidP="00021D0D">
      <w:pPr>
        <w:widowControl/>
        <w:spacing w:line="240" w:lineRule="exact"/>
        <w:jc w:val="left"/>
        <w:rPr>
          <w:rFonts w:ascii="Helvetica" w:eastAsia="MS PGothic" w:hAnsi="Helvetica" w:cs="Helvetica"/>
          <w:b/>
          <w:bCs/>
          <w:kern w:val="0"/>
          <w:sz w:val="20"/>
          <w:szCs w:val="20"/>
        </w:rPr>
      </w:pPr>
      <w:r w:rsidRPr="006A3A1E">
        <w:rPr>
          <w:rFonts w:ascii="Helvetica" w:eastAsia="MS PGothic" w:hAnsi="Helvetica" w:cs="Helvetica"/>
          <w:b/>
          <w:bCs/>
          <w:kern w:val="0"/>
          <w:sz w:val="20"/>
          <w:szCs w:val="20"/>
        </w:rPr>
        <w:t xml:space="preserve">GLP compliance </w:t>
      </w:r>
    </w:p>
    <w:tbl>
      <w:tblPr>
        <w:tblW w:w="0" w:type="auto"/>
        <w:tblCellSpacing w:w="7" w:type="dxa"/>
        <w:tblCellMar>
          <w:top w:w="45" w:type="dxa"/>
          <w:left w:w="45" w:type="dxa"/>
          <w:bottom w:w="45" w:type="dxa"/>
          <w:right w:w="45" w:type="dxa"/>
        </w:tblCellMar>
        <w:tblLook w:val="04A0"/>
      </w:tblPr>
      <w:tblGrid>
        <w:gridCol w:w="652"/>
      </w:tblGrid>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divId w:val="1506049485"/>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no data </w:t>
            </w:r>
          </w:p>
        </w:tc>
      </w:tr>
    </w:tbl>
    <w:p w:rsidR="006A3A1E" w:rsidRPr="006A3A1E" w:rsidRDefault="006A3A1E" w:rsidP="00021D0D">
      <w:pPr>
        <w:widowControl/>
        <w:spacing w:line="240" w:lineRule="exact"/>
        <w:jc w:val="left"/>
        <w:rPr>
          <w:rFonts w:ascii="Helvetica" w:eastAsia="MS PGothic" w:hAnsi="Helvetica" w:cs="Helvetica"/>
          <w:b/>
          <w:bCs/>
          <w:kern w:val="0"/>
          <w:sz w:val="24"/>
          <w:szCs w:val="24"/>
        </w:rPr>
      </w:pPr>
      <w:r w:rsidRPr="006A3A1E">
        <w:rPr>
          <w:rFonts w:ascii="Helvetica" w:eastAsia="MS PGothic" w:hAnsi="Helvetica" w:cs="Helvetica"/>
          <w:b/>
          <w:bCs/>
          <w:kern w:val="0"/>
          <w:sz w:val="24"/>
          <w:szCs w:val="24"/>
        </w:rPr>
        <w:t xml:space="preserve">Test materials </w:t>
      </w:r>
    </w:p>
    <w:p w:rsidR="006A3A1E" w:rsidRPr="006A3A1E" w:rsidRDefault="006A3A1E" w:rsidP="00021D0D">
      <w:pPr>
        <w:widowControl/>
        <w:spacing w:line="240" w:lineRule="exact"/>
        <w:jc w:val="left"/>
        <w:rPr>
          <w:rFonts w:ascii="Helvetica" w:eastAsia="MS PGothic" w:hAnsi="Helvetica" w:cs="Helvetica"/>
          <w:b/>
          <w:bCs/>
          <w:kern w:val="0"/>
          <w:sz w:val="20"/>
          <w:szCs w:val="20"/>
        </w:rPr>
      </w:pPr>
      <w:r w:rsidRPr="006A3A1E">
        <w:rPr>
          <w:rFonts w:ascii="Helvetica" w:eastAsia="MS PGothic" w:hAnsi="Helvetica" w:cs="Helvetica"/>
          <w:b/>
          <w:bCs/>
          <w:kern w:val="0"/>
          <w:sz w:val="20"/>
          <w:szCs w:val="20"/>
        </w:rPr>
        <w:t xml:space="preserve">Identity of test material same as for substance defined in section 1 (if not read-across) </w:t>
      </w:r>
    </w:p>
    <w:tbl>
      <w:tblPr>
        <w:tblW w:w="0" w:type="auto"/>
        <w:tblCellSpacing w:w="7" w:type="dxa"/>
        <w:tblCellMar>
          <w:top w:w="45" w:type="dxa"/>
          <w:left w:w="45" w:type="dxa"/>
          <w:bottom w:w="45" w:type="dxa"/>
          <w:right w:w="45" w:type="dxa"/>
        </w:tblCellMar>
        <w:tblLook w:val="04A0"/>
      </w:tblPr>
      <w:tblGrid>
        <w:gridCol w:w="367"/>
      </w:tblGrid>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divId w:val="2006400297"/>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yes </w:t>
            </w:r>
          </w:p>
        </w:tc>
      </w:tr>
    </w:tbl>
    <w:p w:rsidR="006A3A1E" w:rsidRPr="006A3A1E" w:rsidRDefault="006A3A1E" w:rsidP="00021D0D">
      <w:pPr>
        <w:widowControl/>
        <w:spacing w:line="240" w:lineRule="exact"/>
        <w:jc w:val="left"/>
        <w:rPr>
          <w:rFonts w:ascii="Helvetica" w:eastAsia="MS PGothic" w:hAnsi="Helvetica" w:cs="Helvetica"/>
          <w:b/>
          <w:bCs/>
          <w:kern w:val="0"/>
          <w:sz w:val="20"/>
          <w:szCs w:val="20"/>
        </w:rPr>
      </w:pPr>
      <w:r w:rsidRPr="006A3A1E">
        <w:rPr>
          <w:rFonts w:ascii="Helvetica" w:eastAsia="MS PGothic" w:hAnsi="Helvetica" w:cs="Helvetica"/>
          <w:b/>
          <w:bCs/>
          <w:kern w:val="0"/>
          <w:sz w:val="20"/>
          <w:szCs w:val="20"/>
        </w:rPr>
        <w:t xml:space="preserve">Test material identity </w:t>
      </w:r>
    </w:p>
    <w:tbl>
      <w:tblPr>
        <w:tblW w:w="0" w:type="auto"/>
        <w:tblBorders>
          <w:top w:val="single" w:sz="6" w:space="0" w:color="auto"/>
          <w:left w:val="single" w:sz="6" w:space="0" w:color="auto"/>
          <w:bottom w:val="single" w:sz="6" w:space="0" w:color="auto"/>
          <w:right w:val="single" w:sz="6" w:space="0" w:color="auto"/>
        </w:tblBorders>
        <w:tblCellMar>
          <w:top w:w="45" w:type="dxa"/>
          <w:left w:w="45" w:type="dxa"/>
          <w:bottom w:w="45" w:type="dxa"/>
          <w:right w:w="45" w:type="dxa"/>
        </w:tblCellMar>
        <w:tblLook w:val="04A0"/>
      </w:tblPr>
      <w:tblGrid>
        <w:gridCol w:w="1006"/>
        <w:gridCol w:w="659"/>
      </w:tblGrid>
      <w:tr w:rsidR="006A3A1E" w:rsidRPr="006A3A1E">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center"/>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Identifier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center"/>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Identity </w:t>
            </w:r>
          </w:p>
        </w:tc>
      </w:tr>
      <w:tr w:rsidR="006A3A1E" w:rsidRPr="006A3A1E">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left"/>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CAS number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left"/>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77-85-0 </w:t>
            </w:r>
          </w:p>
        </w:tc>
      </w:tr>
    </w:tbl>
    <w:p w:rsidR="006A3A1E" w:rsidRPr="006A3A1E" w:rsidRDefault="006A3A1E" w:rsidP="00021D0D">
      <w:pPr>
        <w:widowControl/>
        <w:spacing w:line="240" w:lineRule="exact"/>
        <w:jc w:val="left"/>
        <w:rPr>
          <w:rFonts w:ascii="Helvetica" w:eastAsia="MS PGothic" w:hAnsi="Helvetica" w:cs="Helvetica"/>
          <w:b/>
          <w:bCs/>
          <w:kern w:val="0"/>
          <w:sz w:val="20"/>
          <w:szCs w:val="20"/>
        </w:rPr>
      </w:pPr>
      <w:r w:rsidRPr="006A3A1E">
        <w:rPr>
          <w:rFonts w:ascii="Helvetica" w:eastAsia="MS PGothic" w:hAnsi="Helvetica" w:cs="Helvetica"/>
          <w:b/>
          <w:bCs/>
          <w:kern w:val="0"/>
          <w:sz w:val="20"/>
          <w:szCs w:val="20"/>
        </w:rPr>
        <w:lastRenderedPageBreak/>
        <w:t xml:space="preserve">Details on test material </w:t>
      </w:r>
    </w:p>
    <w:tbl>
      <w:tblPr>
        <w:tblW w:w="0" w:type="auto"/>
        <w:tblCellSpacing w:w="7" w:type="dxa"/>
        <w:tblCellMar>
          <w:top w:w="45" w:type="dxa"/>
          <w:left w:w="45" w:type="dxa"/>
          <w:bottom w:w="45" w:type="dxa"/>
          <w:right w:w="45" w:type="dxa"/>
        </w:tblCellMar>
        <w:tblLook w:val="04A0"/>
      </w:tblPr>
      <w:tblGrid>
        <w:gridCol w:w="2021"/>
      </w:tblGrid>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divId w:val="1364944459"/>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SMILES:C(C)(CO)(CO)CO </w:t>
            </w:r>
          </w:p>
        </w:tc>
      </w:tr>
    </w:tbl>
    <w:p w:rsidR="006A3A1E" w:rsidRPr="006A3A1E" w:rsidRDefault="006A3A1E" w:rsidP="00021D0D">
      <w:pPr>
        <w:widowControl/>
        <w:spacing w:line="240" w:lineRule="exact"/>
        <w:jc w:val="left"/>
        <w:rPr>
          <w:rFonts w:ascii="Helvetica" w:eastAsia="MS PGothic" w:hAnsi="Helvetica" w:cs="Helvetica"/>
          <w:b/>
          <w:bCs/>
          <w:kern w:val="0"/>
          <w:sz w:val="24"/>
          <w:szCs w:val="24"/>
        </w:rPr>
      </w:pPr>
      <w:r w:rsidRPr="006A3A1E">
        <w:rPr>
          <w:rFonts w:ascii="Helvetica" w:eastAsia="MS PGothic" w:hAnsi="Helvetica" w:cs="Helvetica"/>
          <w:b/>
          <w:bCs/>
          <w:kern w:val="0"/>
          <w:sz w:val="24"/>
          <w:szCs w:val="24"/>
        </w:rPr>
        <w:t xml:space="preserve">Test organisms </w:t>
      </w:r>
    </w:p>
    <w:p w:rsidR="006A3A1E" w:rsidRPr="006A3A1E" w:rsidRDefault="006A3A1E" w:rsidP="00021D0D">
      <w:pPr>
        <w:widowControl/>
        <w:spacing w:line="240" w:lineRule="exact"/>
        <w:jc w:val="left"/>
        <w:rPr>
          <w:rFonts w:ascii="Helvetica" w:eastAsia="MS PGothic" w:hAnsi="Helvetica" w:cs="Helvetica"/>
          <w:b/>
          <w:bCs/>
          <w:kern w:val="0"/>
          <w:sz w:val="20"/>
          <w:szCs w:val="20"/>
        </w:rPr>
      </w:pPr>
      <w:r w:rsidRPr="006A3A1E">
        <w:rPr>
          <w:rFonts w:ascii="Helvetica" w:eastAsia="MS PGothic" w:hAnsi="Helvetica" w:cs="Helvetica"/>
          <w:b/>
          <w:bCs/>
          <w:kern w:val="0"/>
          <w:sz w:val="20"/>
          <w:szCs w:val="20"/>
        </w:rPr>
        <w:t xml:space="preserve">Test organisms (species) </w:t>
      </w:r>
    </w:p>
    <w:tbl>
      <w:tblPr>
        <w:tblW w:w="0" w:type="auto"/>
        <w:tblCellSpacing w:w="7" w:type="dxa"/>
        <w:tblCellMar>
          <w:top w:w="45" w:type="dxa"/>
          <w:left w:w="45" w:type="dxa"/>
          <w:bottom w:w="45" w:type="dxa"/>
          <w:right w:w="45" w:type="dxa"/>
        </w:tblCellMar>
        <w:tblLook w:val="04A0"/>
      </w:tblPr>
      <w:tblGrid>
        <w:gridCol w:w="1248"/>
      </w:tblGrid>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divId w:val="144781273"/>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Daphnia magna </w:t>
            </w:r>
          </w:p>
        </w:tc>
      </w:tr>
    </w:tbl>
    <w:p w:rsidR="006A3A1E" w:rsidRPr="006A3A1E" w:rsidRDefault="006A3A1E" w:rsidP="00021D0D">
      <w:pPr>
        <w:widowControl/>
        <w:spacing w:line="240" w:lineRule="exact"/>
        <w:jc w:val="left"/>
        <w:rPr>
          <w:rFonts w:ascii="Helvetica" w:eastAsia="MS PGothic" w:hAnsi="Helvetica" w:cs="Helvetica"/>
          <w:b/>
          <w:bCs/>
          <w:kern w:val="0"/>
          <w:sz w:val="24"/>
          <w:szCs w:val="24"/>
        </w:rPr>
      </w:pPr>
      <w:r w:rsidRPr="006A3A1E">
        <w:rPr>
          <w:rFonts w:ascii="Helvetica" w:eastAsia="MS PGothic" w:hAnsi="Helvetica" w:cs="Helvetica"/>
          <w:b/>
          <w:bCs/>
          <w:kern w:val="0"/>
          <w:sz w:val="24"/>
          <w:szCs w:val="24"/>
        </w:rPr>
        <w:t xml:space="preserve">Study design </w:t>
      </w:r>
    </w:p>
    <w:p w:rsidR="006A3A1E" w:rsidRPr="006A3A1E" w:rsidRDefault="006A3A1E" w:rsidP="00021D0D">
      <w:pPr>
        <w:widowControl/>
        <w:spacing w:line="240" w:lineRule="exact"/>
        <w:jc w:val="left"/>
        <w:rPr>
          <w:rFonts w:ascii="Helvetica" w:eastAsia="MS PGothic" w:hAnsi="Helvetica" w:cs="Helvetica"/>
          <w:b/>
          <w:bCs/>
          <w:kern w:val="0"/>
          <w:sz w:val="20"/>
          <w:szCs w:val="20"/>
        </w:rPr>
      </w:pPr>
      <w:r w:rsidRPr="006A3A1E">
        <w:rPr>
          <w:rFonts w:ascii="Helvetica" w:eastAsia="MS PGothic" w:hAnsi="Helvetica" w:cs="Helvetica"/>
          <w:b/>
          <w:bCs/>
          <w:kern w:val="0"/>
          <w:sz w:val="20"/>
          <w:szCs w:val="20"/>
        </w:rPr>
        <w:t xml:space="preserve">Total exposure duration </w:t>
      </w:r>
    </w:p>
    <w:tbl>
      <w:tblPr>
        <w:tblW w:w="0" w:type="auto"/>
        <w:tblCellSpacing w:w="7" w:type="dxa"/>
        <w:tblCellMar>
          <w:top w:w="45" w:type="dxa"/>
          <w:left w:w="45" w:type="dxa"/>
          <w:bottom w:w="45" w:type="dxa"/>
          <w:right w:w="45" w:type="dxa"/>
        </w:tblCellMar>
        <w:tblLook w:val="04A0"/>
      </w:tblPr>
      <w:tblGrid>
        <w:gridCol w:w="207"/>
      </w:tblGrid>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divId w:val="477385894"/>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2 </w:t>
            </w:r>
          </w:p>
        </w:tc>
      </w:tr>
    </w:tbl>
    <w:p w:rsidR="006A3A1E" w:rsidRPr="006A3A1E" w:rsidRDefault="006A3A1E" w:rsidP="00D96DAD">
      <w:pPr>
        <w:widowControl/>
        <w:spacing w:beforeLines="100" w:line="280" w:lineRule="exact"/>
        <w:jc w:val="left"/>
        <w:rPr>
          <w:rFonts w:ascii="Helvetica" w:eastAsia="MS PGothic" w:hAnsi="Helvetica" w:cs="Helvetica"/>
          <w:b/>
          <w:bCs/>
          <w:kern w:val="0"/>
          <w:sz w:val="28"/>
          <w:szCs w:val="28"/>
        </w:rPr>
      </w:pPr>
      <w:r w:rsidRPr="006A3A1E">
        <w:rPr>
          <w:rFonts w:ascii="Helvetica" w:eastAsia="MS PGothic" w:hAnsi="Helvetica" w:cs="Helvetica"/>
          <w:b/>
          <w:bCs/>
          <w:kern w:val="0"/>
          <w:sz w:val="28"/>
          <w:szCs w:val="28"/>
        </w:rPr>
        <w:t xml:space="preserve">Results and discussions </w:t>
      </w:r>
    </w:p>
    <w:p w:rsidR="006A3A1E" w:rsidRPr="006A3A1E" w:rsidRDefault="006A3A1E" w:rsidP="00021D0D">
      <w:pPr>
        <w:widowControl/>
        <w:spacing w:line="240" w:lineRule="exact"/>
        <w:jc w:val="left"/>
        <w:rPr>
          <w:rFonts w:ascii="Helvetica" w:eastAsia="MS PGothic" w:hAnsi="Helvetica" w:cs="Helvetica"/>
          <w:b/>
          <w:bCs/>
          <w:kern w:val="0"/>
          <w:sz w:val="20"/>
          <w:szCs w:val="20"/>
        </w:rPr>
      </w:pPr>
      <w:r w:rsidRPr="006A3A1E">
        <w:rPr>
          <w:rFonts w:ascii="Helvetica" w:eastAsia="MS PGothic" w:hAnsi="Helvetica" w:cs="Helvetica"/>
          <w:b/>
          <w:bCs/>
          <w:kern w:val="0"/>
          <w:sz w:val="20"/>
          <w:szCs w:val="20"/>
        </w:rPr>
        <w:t xml:space="preserve">Effect concentrations </w:t>
      </w:r>
    </w:p>
    <w:tbl>
      <w:tblPr>
        <w:tblW w:w="0" w:type="auto"/>
        <w:tblBorders>
          <w:top w:val="single" w:sz="6" w:space="0" w:color="auto"/>
          <w:left w:val="single" w:sz="6" w:space="0" w:color="auto"/>
          <w:bottom w:val="single" w:sz="6" w:space="0" w:color="auto"/>
          <w:right w:val="single" w:sz="6" w:space="0" w:color="auto"/>
        </w:tblBorders>
        <w:tblCellMar>
          <w:top w:w="45" w:type="dxa"/>
          <w:left w:w="45" w:type="dxa"/>
          <w:bottom w:w="45" w:type="dxa"/>
          <w:right w:w="45" w:type="dxa"/>
        </w:tblCellMar>
        <w:tblLook w:val="04A0"/>
      </w:tblPr>
      <w:tblGrid>
        <w:gridCol w:w="748"/>
        <w:gridCol w:w="1321"/>
        <w:gridCol w:w="946"/>
        <w:gridCol w:w="1513"/>
        <w:gridCol w:w="1201"/>
        <w:gridCol w:w="1165"/>
        <w:gridCol w:w="1700"/>
      </w:tblGrid>
      <w:tr w:rsidR="006A3A1E" w:rsidRPr="006A3A1E">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center"/>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Duration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center"/>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Endpoint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center"/>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Effect conc.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center"/>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Nominal/Measured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center"/>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Conc. based on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center"/>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Basis for effect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center"/>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Remarks (e.g. 95% CL) </w:t>
            </w:r>
          </w:p>
        </w:tc>
      </w:tr>
      <w:tr w:rsidR="006A3A1E" w:rsidRPr="006A3A1E">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left"/>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48 h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left"/>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other: EC50,LC50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left"/>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6770 mg/L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r>
    </w:tbl>
    <w:p w:rsidR="006A3A1E" w:rsidRPr="006A3A1E" w:rsidRDefault="006A3A1E" w:rsidP="00021D0D">
      <w:pPr>
        <w:widowControl/>
        <w:spacing w:line="240" w:lineRule="exact"/>
        <w:jc w:val="left"/>
        <w:rPr>
          <w:rFonts w:ascii="Helvetica" w:eastAsia="MS PGothic" w:hAnsi="Helvetica" w:cs="Helvetica"/>
          <w:b/>
          <w:bCs/>
          <w:i/>
          <w:iCs/>
          <w:kern w:val="0"/>
          <w:sz w:val="20"/>
          <w:szCs w:val="20"/>
        </w:rPr>
      </w:pPr>
      <w:r w:rsidRPr="006A3A1E">
        <w:rPr>
          <w:rFonts w:ascii="Helvetica" w:eastAsia="MS PGothic" w:hAnsi="Helvetica" w:cs="Helvetica"/>
          <w:b/>
          <w:bCs/>
          <w:i/>
          <w:iCs/>
          <w:kern w:val="0"/>
          <w:sz w:val="20"/>
          <w:szCs w:val="20"/>
        </w:rPr>
        <w:t xml:space="preserve">Details on results </w:t>
      </w:r>
    </w:p>
    <w:tbl>
      <w:tblPr>
        <w:tblW w:w="0" w:type="auto"/>
        <w:tblCellSpacing w:w="7" w:type="dxa"/>
        <w:tblCellMar>
          <w:top w:w="45" w:type="dxa"/>
          <w:left w:w="45" w:type="dxa"/>
          <w:bottom w:w="45" w:type="dxa"/>
          <w:right w:w="45" w:type="dxa"/>
        </w:tblCellMar>
        <w:tblLook w:val="04A0"/>
      </w:tblPr>
      <w:tblGrid>
        <w:gridCol w:w="2147"/>
      </w:tblGrid>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divId w:val="1573933481"/>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EC50, LC50: 6771.521 mg/L </w:t>
            </w:r>
          </w:p>
        </w:tc>
      </w:tr>
    </w:tbl>
    <w:p w:rsidR="006A3A1E" w:rsidRPr="006A3A1E" w:rsidRDefault="006A3A1E" w:rsidP="00021D0D">
      <w:pPr>
        <w:widowControl/>
        <w:spacing w:line="240" w:lineRule="exact"/>
        <w:jc w:val="left"/>
        <w:rPr>
          <w:rFonts w:ascii="Helvetica" w:eastAsia="MS PGothic" w:hAnsi="Helvetica" w:cs="Helvetica"/>
          <w:b/>
          <w:bCs/>
          <w:kern w:val="0"/>
          <w:sz w:val="20"/>
          <w:szCs w:val="20"/>
        </w:rPr>
      </w:pPr>
      <w:r w:rsidRPr="006A3A1E">
        <w:rPr>
          <w:rFonts w:ascii="Helvetica" w:eastAsia="MS PGothic" w:hAnsi="Helvetica" w:cs="Helvetica"/>
          <w:b/>
          <w:bCs/>
          <w:kern w:val="0"/>
          <w:sz w:val="20"/>
          <w:szCs w:val="20"/>
        </w:rPr>
        <w:t xml:space="preserve">Any other information on results incl. tables </w:t>
      </w:r>
    </w:p>
    <w:tbl>
      <w:tblPr>
        <w:tblW w:w="0" w:type="auto"/>
        <w:tblCellSpacing w:w="7" w:type="dxa"/>
        <w:tblCellMar>
          <w:top w:w="45" w:type="dxa"/>
          <w:left w:w="45" w:type="dxa"/>
          <w:bottom w:w="45" w:type="dxa"/>
          <w:right w:w="45" w:type="dxa"/>
        </w:tblCellMar>
        <w:tblLook w:val="04A0"/>
      </w:tblPr>
      <w:tblGrid>
        <w:gridCol w:w="8622"/>
      </w:tblGrid>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before="100" w:beforeAutospacing="1" w:after="100" w:afterAutospacing="1" w:line="240" w:lineRule="exact"/>
              <w:jc w:val="left"/>
              <w:rPr>
                <w:rFonts w:ascii="MS PGothic" w:eastAsia="MS PGothic" w:hAnsi="MS PGothic" w:cs="MS PGothic"/>
                <w:kern w:val="0"/>
                <w:sz w:val="24"/>
                <w:szCs w:val="24"/>
              </w:rPr>
            </w:pPr>
            <w:r w:rsidRPr="006A3A1E">
              <w:rPr>
                <w:rFonts w:ascii="Tahoma" w:eastAsia="MS PGothic" w:hAnsi="Tahoma" w:cs="Tahoma"/>
                <w:b/>
                <w:bCs/>
                <w:color w:val="000000"/>
                <w:kern w:val="0"/>
                <w:sz w:val="24"/>
                <w:szCs w:val="24"/>
              </w:rPr>
              <w:t>The prediction was based on dataset comprised from the following descriptors: EC50,LC50</w:t>
            </w:r>
            <w:r>
              <w:rPr>
                <w:rFonts w:ascii="Tahoma" w:eastAsia="MS PGothic" w:hAnsi="Tahoma" w:cs="Tahoma"/>
                <w:b/>
                <w:bCs/>
                <w:color w:val="000000"/>
                <w:kern w:val="0"/>
                <w:sz w:val="24"/>
                <w:szCs w:val="24"/>
              </w:rPr>
              <w:br/>
            </w:r>
            <w:r w:rsidRPr="006A3A1E">
              <w:rPr>
                <w:rFonts w:ascii="Tahoma" w:eastAsia="MS PGothic" w:hAnsi="Tahoma" w:cs="Tahoma"/>
                <w:b/>
                <w:bCs/>
                <w:color w:val="000000"/>
                <w:kern w:val="0"/>
                <w:sz w:val="24"/>
                <w:szCs w:val="24"/>
              </w:rPr>
              <w:t>Estimation method: Linear approximation</w:t>
            </w:r>
            <w:r>
              <w:rPr>
                <w:rFonts w:ascii="Tahoma" w:eastAsia="MS PGothic" w:hAnsi="Tahoma" w:cs="Tahoma"/>
                <w:b/>
                <w:bCs/>
                <w:color w:val="000000"/>
                <w:kern w:val="0"/>
                <w:sz w:val="24"/>
                <w:szCs w:val="24"/>
              </w:rPr>
              <w:br/>
            </w:r>
            <w:r w:rsidRPr="006A3A1E">
              <w:rPr>
                <w:rFonts w:ascii="Tahoma" w:eastAsia="MS PGothic" w:hAnsi="Tahoma" w:cs="Tahoma"/>
                <w:b/>
                <w:bCs/>
                <w:color w:val="000000"/>
                <w:kern w:val="0"/>
                <w:sz w:val="24"/>
                <w:szCs w:val="24"/>
              </w:rPr>
              <w:t>Model equation:</w:t>
            </w:r>
            <w:r>
              <w:rPr>
                <w:rFonts w:ascii="Tahoma" w:eastAsia="MS PGothic" w:hAnsi="Tahoma" w:cs="Tahoma"/>
                <w:b/>
                <w:bCs/>
                <w:color w:val="000000"/>
                <w:kern w:val="0"/>
                <w:sz w:val="24"/>
                <w:szCs w:val="24"/>
              </w:rPr>
              <w:br/>
            </w:r>
            <w:r w:rsidRPr="006A3A1E">
              <w:rPr>
                <w:rFonts w:ascii="Tahoma" w:eastAsia="MS PGothic" w:hAnsi="Tahoma" w:cs="Tahoma"/>
                <w:b/>
                <w:bCs/>
                <w:color w:val="000000"/>
                <w:kern w:val="0"/>
                <w:sz w:val="24"/>
                <w:szCs w:val="24"/>
              </w:rPr>
              <w:t xml:space="preserve">EC50,LC50 = +1.51 (±0.27) +0.875 (±0.073) * log </w:t>
            </w:r>
            <w:proofErr w:type="spellStart"/>
            <w:r w:rsidRPr="006A3A1E">
              <w:rPr>
                <w:rFonts w:ascii="Tahoma" w:eastAsia="MS PGothic" w:hAnsi="Tahoma" w:cs="Tahoma"/>
                <w:b/>
                <w:bCs/>
                <w:color w:val="000000"/>
                <w:kern w:val="0"/>
                <w:sz w:val="24"/>
                <w:szCs w:val="24"/>
              </w:rPr>
              <w:t>Kow</w:t>
            </w:r>
            <w:proofErr w:type="spellEnd"/>
            <w:r w:rsidRPr="006A3A1E">
              <w:rPr>
                <w:rFonts w:ascii="Tahoma" w:eastAsia="MS PGothic" w:hAnsi="Tahoma" w:cs="Tahoma"/>
                <w:b/>
                <w:bCs/>
                <w:color w:val="000000"/>
                <w:kern w:val="0"/>
                <w:sz w:val="24"/>
                <w:szCs w:val="24"/>
              </w:rPr>
              <w:t>, log(1/mol/L)</w:t>
            </w:r>
            <w:r>
              <w:rPr>
                <w:rFonts w:ascii="Tahoma" w:eastAsia="MS PGothic" w:hAnsi="Tahoma" w:cs="Tahoma"/>
                <w:b/>
                <w:bCs/>
                <w:color w:val="000000"/>
                <w:kern w:val="0"/>
                <w:sz w:val="24"/>
                <w:szCs w:val="24"/>
              </w:rPr>
              <w:br/>
            </w:r>
            <w:r w:rsidRPr="006A3A1E">
              <w:rPr>
                <w:rFonts w:ascii="Tahoma" w:eastAsia="MS PGothic" w:hAnsi="Tahoma" w:cs="Tahoma"/>
                <w:b/>
                <w:bCs/>
                <w:color w:val="000000"/>
                <w:kern w:val="0"/>
                <w:sz w:val="24"/>
                <w:szCs w:val="24"/>
              </w:rPr>
              <w:t xml:space="preserve">Domain logical </w:t>
            </w:r>
            <w:proofErr w:type="spellStart"/>
            <w:r w:rsidRPr="006A3A1E">
              <w:rPr>
                <w:rFonts w:ascii="Tahoma" w:eastAsia="MS PGothic" w:hAnsi="Tahoma" w:cs="Tahoma"/>
                <w:b/>
                <w:bCs/>
                <w:color w:val="000000"/>
                <w:kern w:val="0"/>
                <w:sz w:val="24"/>
                <w:szCs w:val="24"/>
              </w:rPr>
              <w:t>expression:Result</w:t>
            </w:r>
            <w:proofErr w:type="spellEnd"/>
            <w:r w:rsidRPr="006A3A1E">
              <w:rPr>
                <w:rFonts w:ascii="Tahoma" w:eastAsia="MS PGothic" w:hAnsi="Tahoma" w:cs="Tahoma"/>
                <w:b/>
                <w:bCs/>
                <w:color w:val="000000"/>
                <w:kern w:val="0"/>
                <w:sz w:val="24"/>
                <w:szCs w:val="24"/>
              </w:rPr>
              <w:t>: In Domain</w:t>
            </w:r>
            <w:r>
              <w:rPr>
                <w:rFonts w:ascii="Tahoma" w:eastAsia="MS PGothic" w:hAnsi="Tahoma" w:cs="Tahoma"/>
                <w:b/>
                <w:bCs/>
                <w:color w:val="000000"/>
                <w:kern w:val="0"/>
                <w:sz w:val="24"/>
                <w:szCs w:val="24"/>
              </w:rPr>
              <w:br/>
            </w:r>
            <w:r>
              <w:rPr>
                <w:rFonts w:ascii="Tahoma" w:eastAsia="MS PGothic" w:hAnsi="Tahoma" w:cs="Tahoma"/>
                <w:b/>
                <w:bCs/>
                <w:color w:val="000000"/>
                <w:kern w:val="0"/>
                <w:sz w:val="24"/>
                <w:szCs w:val="24"/>
              </w:rPr>
              <w:br/>
            </w:r>
            <w:r w:rsidRPr="006A3A1E">
              <w:rPr>
                <w:rFonts w:ascii="Tahoma" w:eastAsia="MS PGothic" w:hAnsi="Tahoma" w:cs="Tahoma"/>
                <w:color w:val="FF0000"/>
                <w:kern w:val="0"/>
                <w:sz w:val="20"/>
                <w:szCs w:val="20"/>
              </w:rPr>
              <w:t>(</w:t>
            </w:r>
            <w:r w:rsidRPr="006A3A1E">
              <w:rPr>
                <w:rFonts w:ascii="Tahoma" w:eastAsia="MS PGothic" w:hAnsi="Tahoma" w:cs="Tahoma"/>
                <w:color w:val="53788C"/>
                <w:kern w:val="0"/>
                <w:sz w:val="20"/>
                <w:szCs w:val="20"/>
              </w:rPr>
              <w:t>(</w:t>
            </w:r>
            <w:r w:rsidRPr="006A3A1E">
              <w:rPr>
                <w:rFonts w:ascii="Tahoma" w:eastAsia="MS PGothic" w:hAnsi="Tahoma" w:cs="Tahoma"/>
                <w:color w:val="008000"/>
                <w:kern w:val="0"/>
                <w:sz w:val="20"/>
                <w:szCs w:val="20"/>
              </w:rPr>
              <w:t>(</w:t>
            </w:r>
            <w:r w:rsidRPr="006A3A1E">
              <w:rPr>
                <w:rFonts w:ascii="Tahoma" w:eastAsia="MS PGothic" w:hAnsi="Tahoma" w:cs="Tahoma"/>
                <w:color w:val="0000FF"/>
                <w:kern w:val="0"/>
                <w:sz w:val="20"/>
                <w:szCs w:val="20"/>
              </w:rPr>
              <w:t>(</w:t>
            </w:r>
            <w:r w:rsidRPr="006A3A1E">
              <w:rPr>
                <w:rFonts w:ascii="Tahoma" w:eastAsia="MS PGothic" w:hAnsi="Tahoma" w:cs="Tahoma"/>
                <w:color w:val="A6CAF0"/>
                <w:kern w:val="0"/>
                <w:sz w:val="20"/>
                <w:szCs w:val="20"/>
              </w:rPr>
              <w:t>(</w:t>
            </w:r>
            <w:r w:rsidRPr="006A3A1E">
              <w:rPr>
                <w:rFonts w:ascii="Tahoma" w:eastAsia="MS PGothic" w:hAnsi="Tahoma" w:cs="Tahoma"/>
                <w:color w:val="000000"/>
                <w:kern w:val="0"/>
                <w:sz w:val="20"/>
                <w:szCs w:val="20"/>
              </w:rPr>
              <w:t>"a" and "b"</w:t>
            </w:r>
            <w:r w:rsidRPr="006A3A1E">
              <w:rPr>
                <w:rFonts w:ascii="Tahoma" w:eastAsia="MS PGothic" w:hAnsi="Tahoma" w:cs="Tahoma"/>
                <w:color w:val="A6CAF0"/>
                <w:kern w:val="0"/>
                <w:sz w:val="20"/>
                <w:szCs w:val="20"/>
              </w:rPr>
              <w:t>)</w:t>
            </w:r>
            <w:r w:rsidRPr="006A3A1E">
              <w:rPr>
                <w:rFonts w:ascii="Tahoma" w:eastAsia="MS PGothic" w:hAnsi="Tahoma" w:cs="Tahoma"/>
                <w:color w:val="000000"/>
                <w:kern w:val="0"/>
                <w:sz w:val="20"/>
                <w:szCs w:val="20"/>
              </w:rPr>
              <w:t>and</w:t>
            </w:r>
            <w:r w:rsidRPr="006A3A1E">
              <w:rPr>
                <w:rFonts w:ascii="Tahoma" w:eastAsia="MS PGothic" w:hAnsi="Tahoma" w:cs="Tahoma"/>
                <w:color w:val="A6CAF0"/>
                <w:kern w:val="0"/>
                <w:sz w:val="20"/>
                <w:szCs w:val="20"/>
              </w:rPr>
              <w:t>(</w:t>
            </w:r>
            <w:r w:rsidRPr="006A3A1E">
              <w:rPr>
                <w:rFonts w:ascii="Tahoma" w:eastAsia="MS PGothic" w:hAnsi="Tahoma" w:cs="Tahoma"/>
                <w:color w:val="000000"/>
                <w:kern w:val="0"/>
                <w:sz w:val="20"/>
                <w:szCs w:val="20"/>
              </w:rPr>
              <w:t>"c" and</w:t>
            </w:r>
            <w:r w:rsidRPr="006A3A1E">
              <w:rPr>
                <w:rFonts w:ascii="Tahoma" w:eastAsia="MS PGothic" w:hAnsi="Tahoma" w:cs="Tahoma"/>
                <w:color w:val="800080"/>
                <w:kern w:val="0"/>
                <w:sz w:val="20"/>
                <w:szCs w:val="20"/>
              </w:rPr>
              <w:t>(</w:t>
            </w:r>
            <w:r w:rsidRPr="006A3A1E">
              <w:rPr>
                <w:rFonts w:ascii="Tahoma" w:eastAsia="MS PGothic" w:hAnsi="Tahoma" w:cs="Tahoma"/>
                <w:color w:val="000000"/>
                <w:kern w:val="0"/>
                <w:sz w:val="20"/>
                <w:szCs w:val="20"/>
              </w:rPr>
              <w:t>not "d"</w:t>
            </w:r>
            <w:r w:rsidRPr="006A3A1E">
              <w:rPr>
                <w:rFonts w:ascii="Tahoma" w:eastAsia="MS PGothic" w:hAnsi="Tahoma" w:cs="Tahoma"/>
                <w:color w:val="800080"/>
                <w:kern w:val="0"/>
                <w:sz w:val="20"/>
                <w:szCs w:val="20"/>
              </w:rPr>
              <w:t>)</w:t>
            </w:r>
            <w:r w:rsidRPr="006A3A1E">
              <w:rPr>
                <w:rFonts w:ascii="Tahoma" w:eastAsia="MS PGothic" w:hAnsi="Tahoma" w:cs="Tahoma"/>
                <w:color w:val="A6CAF0"/>
                <w:kern w:val="0"/>
                <w:sz w:val="20"/>
                <w:szCs w:val="20"/>
              </w:rPr>
              <w:t>)</w:t>
            </w:r>
            <w:r w:rsidRPr="006A3A1E">
              <w:rPr>
                <w:rFonts w:ascii="Tahoma" w:eastAsia="MS PGothic" w:hAnsi="Tahoma" w:cs="Tahoma"/>
                <w:color w:val="0000FF"/>
                <w:kern w:val="0"/>
                <w:sz w:val="20"/>
                <w:szCs w:val="20"/>
              </w:rPr>
              <w:t>)</w:t>
            </w:r>
            <w:r w:rsidRPr="006A3A1E">
              <w:rPr>
                <w:rFonts w:ascii="Tahoma" w:eastAsia="MS PGothic" w:hAnsi="Tahoma" w:cs="Tahoma"/>
                <w:color w:val="000000"/>
                <w:kern w:val="0"/>
                <w:sz w:val="20"/>
                <w:szCs w:val="20"/>
              </w:rPr>
              <w:t>and</w:t>
            </w:r>
            <w:r w:rsidRPr="006A3A1E">
              <w:rPr>
                <w:rFonts w:ascii="Tahoma" w:eastAsia="MS PGothic" w:hAnsi="Tahoma" w:cs="Tahoma"/>
                <w:color w:val="0000FF"/>
                <w:kern w:val="0"/>
                <w:sz w:val="20"/>
                <w:szCs w:val="20"/>
              </w:rPr>
              <w:t>(</w:t>
            </w:r>
            <w:r w:rsidRPr="006A3A1E">
              <w:rPr>
                <w:rFonts w:ascii="Tahoma" w:eastAsia="MS PGothic" w:hAnsi="Tahoma" w:cs="Tahoma"/>
                <w:color w:val="000000"/>
                <w:kern w:val="0"/>
                <w:sz w:val="20"/>
                <w:szCs w:val="20"/>
              </w:rPr>
              <w:t>"e" and</w:t>
            </w:r>
            <w:r w:rsidRPr="006A3A1E">
              <w:rPr>
                <w:rFonts w:ascii="Tahoma" w:eastAsia="MS PGothic" w:hAnsi="Tahoma" w:cs="Tahoma"/>
                <w:color w:val="A6CAF0"/>
                <w:kern w:val="0"/>
                <w:sz w:val="20"/>
                <w:szCs w:val="20"/>
              </w:rPr>
              <w:t>(</w:t>
            </w:r>
            <w:r w:rsidRPr="006A3A1E">
              <w:rPr>
                <w:rFonts w:ascii="Tahoma" w:eastAsia="MS PGothic" w:hAnsi="Tahoma" w:cs="Tahoma"/>
                <w:color w:val="000000"/>
                <w:kern w:val="0"/>
                <w:sz w:val="20"/>
                <w:szCs w:val="20"/>
              </w:rPr>
              <w:t>not "f"</w:t>
            </w:r>
            <w:r w:rsidRPr="006A3A1E">
              <w:rPr>
                <w:rFonts w:ascii="Tahoma" w:eastAsia="MS PGothic" w:hAnsi="Tahoma" w:cs="Tahoma"/>
                <w:color w:val="A6CAF0"/>
                <w:kern w:val="0"/>
                <w:sz w:val="20"/>
                <w:szCs w:val="20"/>
              </w:rPr>
              <w:t>)</w:t>
            </w:r>
            <w:r w:rsidRPr="006A3A1E">
              <w:rPr>
                <w:rFonts w:ascii="Tahoma" w:eastAsia="MS PGothic" w:hAnsi="Tahoma" w:cs="Tahoma"/>
                <w:color w:val="0000FF"/>
                <w:kern w:val="0"/>
                <w:sz w:val="20"/>
                <w:szCs w:val="20"/>
              </w:rPr>
              <w:t>)</w:t>
            </w:r>
            <w:r w:rsidRPr="006A3A1E">
              <w:rPr>
                <w:rFonts w:ascii="Tahoma" w:eastAsia="MS PGothic" w:hAnsi="Tahoma" w:cs="Tahoma"/>
                <w:color w:val="008000"/>
                <w:kern w:val="0"/>
                <w:sz w:val="20"/>
                <w:szCs w:val="20"/>
              </w:rPr>
              <w:t>)</w:t>
            </w:r>
            <w:r w:rsidRPr="006A3A1E">
              <w:rPr>
                <w:rFonts w:ascii="Tahoma" w:eastAsia="MS PGothic" w:hAnsi="Tahoma" w:cs="Tahoma"/>
                <w:color w:val="000000"/>
                <w:kern w:val="0"/>
                <w:sz w:val="20"/>
                <w:szCs w:val="20"/>
              </w:rPr>
              <w:t>and</w:t>
            </w:r>
            <w:r w:rsidRPr="006A3A1E">
              <w:rPr>
                <w:rFonts w:ascii="Tahoma" w:eastAsia="MS PGothic" w:hAnsi="Tahoma" w:cs="Tahoma"/>
                <w:color w:val="008000"/>
                <w:kern w:val="0"/>
                <w:sz w:val="20"/>
                <w:szCs w:val="20"/>
              </w:rPr>
              <w:t>(</w:t>
            </w:r>
            <w:r w:rsidRPr="006A3A1E">
              <w:rPr>
                <w:rFonts w:ascii="Tahoma" w:eastAsia="MS PGothic" w:hAnsi="Tahoma" w:cs="Tahoma"/>
                <w:color w:val="000000"/>
                <w:kern w:val="0"/>
                <w:sz w:val="20"/>
                <w:szCs w:val="20"/>
              </w:rPr>
              <w:t>"g" and</w:t>
            </w:r>
            <w:r w:rsidRPr="006A3A1E">
              <w:rPr>
                <w:rFonts w:ascii="Tahoma" w:eastAsia="MS PGothic" w:hAnsi="Tahoma" w:cs="Tahoma"/>
                <w:color w:val="0000FF"/>
                <w:kern w:val="0"/>
                <w:sz w:val="20"/>
                <w:szCs w:val="20"/>
              </w:rPr>
              <w:t>(</w:t>
            </w:r>
            <w:r w:rsidRPr="006A3A1E">
              <w:rPr>
                <w:rFonts w:ascii="Tahoma" w:eastAsia="MS PGothic" w:hAnsi="Tahoma" w:cs="Tahoma"/>
                <w:color w:val="000000"/>
                <w:kern w:val="0"/>
                <w:sz w:val="20"/>
                <w:szCs w:val="20"/>
              </w:rPr>
              <w:t>not "h"</w:t>
            </w:r>
            <w:r w:rsidRPr="006A3A1E">
              <w:rPr>
                <w:rFonts w:ascii="Tahoma" w:eastAsia="MS PGothic" w:hAnsi="Tahoma" w:cs="Tahoma"/>
                <w:color w:val="0000FF"/>
                <w:kern w:val="0"/>
                <w:sz w:val="20"/>
                <w:szCs w:val="20"/>
              </w:rPr>
              <w:t>)</w:t>
            </w:r>
            <w:r w:rsidRPr="006A3A1E">
              <w:rPr>
                <w:rFonts w:ascii="Tahoma" w:eastAsia="MS PGothic" w:hAnsi="Tahoma" w:cs="Tahoma"/>
                <w:color w:val="008000"/>
                <w:kern w:val="0"/>
                <w:sz w:val="20"/>
                <w:szCs w:val="20"/>
              </w:rPr>
              <w:t>)</w:t>
            </w:r>
            <w:r w:rsidRPr="006A3A1E">
              <w:rPr>
                <w:rFonts w:ascii="Tahoma" w:eastAsia="MS PGothic" w:hAnsi="Tahoma" w:cs="Tahoma"/>
                <w:color w:val="53788C"/>
                <w:kern w:val="0"/>
                <w:sz w:val="20"/>
                <w:szCs w:val="20"/>
              </w:rPr>
              <w:t>)</w:t>
            </w:r>
            <w:r w:rsidRPr="006A3A1E">
              <w:rPr>
                <w:rFonts w:ascii="Tahoma" w:eastAsia="MS PGothic" w:hAnsi="Tahoma" w:cs="Tahoma"/>
                <w:color w:val="000000"/>
                <w:kern w:val="0"/>
                <w:sz w:val="20"/>
                <w:szCs w:val="20"/>
              </w:rPr>
              <w:t>and</w:t>
            </w:r>
            <w:r w:rsidRPr="006A3A1E">
              <w:rPr>
                <w:rFonts w:ascii="Tahoma" w:eastAsia="MS PGothic" w:hAnsi="Tahoma" w:cs="Tahoma"/>
                <w:color w:val="53788C"/>
                <w:kern w:val="0"/>
                <w:sz w:val="20"/>
                <w:szCs w:val="20"/>
              </w:rPr>
              <w:t>(</w:t>
            </w:r>
            <w:r w:rsidRPr="006A3A1E">
              <w:rPr>
                <w:rFonts w:ascii="Tahoma" w:eastAsia="MS PGothic" w:hAnsi="Tahoma" w:cs="Tahoma"/>
                <w:color w:val="000000"/>
                <w:kern w:val="0"/>
                <w:sz w:val="20"/>
                <w:szCs w:val="20"/>
              </w:rPr>
              <w:t>"</w:t>
            </w:r>
            <w:proofErr w:type="spellStart"/>
            <w:r w:rsidRPr="006A3A1E">
              <w:rPr>
                <w:rFonts w:ascii="Tahoma" w:eastAsia="MS PGothic" w:hAnsi="Tahoma" w:cs="Tahoma"/>
                <w:color w:val="000000"/>
                <w:kern w:val="0"/>
                <w:sz w:val="20"/>
                <w:szCs w:val="20"/>
              </w:rPr>
              <w:t>i</w:t>
            </w:r>
            <w:proofErr w:type="spellEnd"/>
            <w:r w:rsidRPr="006A3A1E">
              <w:rPr>
                <w:rFonts w:ascii="Tahoma" w:eastAsia="MS PGothic" w:hAnsi="Tahoma" w:cs="Tahoma"/>
                <w:color w:val="000000"/>
                <w:kern w:val="0"/>
                <w:sz w:val="20"/>
                <w:szCs w:val="20"/>
              </w:rPr>
              <w:t>" and "j"</w:t>
            </w:r>
            <w:r w:rsidRPr="006A3A1E">
              <w:rPr>
                <w:rFonts w:ascii="Tahoma" w:eastAsia="MS PGothic" w:hAnsi="Tahoma" w:cs="Tahoma"/>
                <w:color w:val="53788C"/>
                <w:kern w:val="0"/>
                <w:sz w:val="20"/>
                <w:szCs w:val="20"/>
              </w:rPr>
              <w:t>)</w:t>
            </w:r>
            <w:r w:rsidRPr="006A3A1E">
              <w:rPr>
                <w:rFonts w:ascii="Tahoma" w:eastAsia="MS PGothic" w:hAnsi="Tahoma" w:cs="Tahoma"/>
                <w:color w:val="FF0000"/>
                <w:kern w:val="0"/>
                <w:sz w:val="20"/>
                <w:szCs w:val="20"/>
              </w:rPr>
              <w:t>)</w:t>
            </w:r>
            <w:r>
              <w:rPr>
                <w:rFonts w:ascii="Tahoma" w:eastAsia="MS PGothic" w:hAnsi="Tahoma" w:cs="Tahoma"/>
                <w:color w:val="000000"/>
                <w:kern w:val="0"/>
                <w:sz w:val="20"/>
                <w:szCs w:val="20"/>
              </w:rPr>
              <w:br/>
            </w:r>
            <w:r>
              <w:rPr>
                <w:rFonts w:ascii="Tahoma" w:eastAsia="MS PGothic" w:hAnsi="Tahoma" w:cs="Tahoma"/>
                <w:color w:val="000000"/>
                <w:kern w:val="0"/>
                <w:sz w:val="20"/>
                <w:szCs w:val="20"/>
              </w:rPr>
              <w:br/>
            </w:r>
            <w:r w:rsidRPr="006A3A1E">
              <w:rPr>
                <w:rFonts w:ascii="Tahoma" w:eastAsia="MS PGothic" w:hAnsi="Tahoma" w:cs="Tahoma"/>
                <w:b/>
                <w:bCs/>
                <w:color w:val="000000"/>
                <w:kern w:val="0"/>
                <w:sz w:val="16"/>
                <w:szCs w:val="16"/>
              </w:rPr>
              <w:t>Domain logical expression index: "a"</w:t>
            </w:r>
            <w:r>
              <w:rPr>
                <w:rFonts w:ascii="Tahoma" w:eastAsia="MS PGothic" w:hAnsi="Tahoma" w:cs="Tahoma"/>
                <w:b/>
                <w:bCs/>
                <w:color w:val="000000"/>
                <w:kern w:val="0"/>
                <w:sz w:val="16"/>
                <w:szCs w:val="16"/>
              </w:rPr>
              <w:br/>
            </w:r>
            <w:r>
              <w:rPr>
                <w:rFonts w:ascii="Tahoma" w:eastAsia="MS PGothic" w:hAnsi="Tahoma" w:cs="Tahoma"/>
                <w:b/>
                <w:bCs/>
                <w:color w:val="000000"/>
                <w:kern w:val="0"/>
                <w:sz w:val="16"/>
                <w:szCs w:val="16"/>
              </w:rPr>
              <w:br/>
            </w:r>
            <w:r w:rsidRPr="006A3A1E">
              <w:rPr>
                <w:rFonts w:ascii="Tahoma" w:eastAsia="MS PGothic" w:hAnsi="Tahoma" w:cs="Tahoma"/>
                <w:i/>
                <w:iCs/>
                <w:color w:val="000000"/>
                <w:kern w:val="0"/>
                <w:sz w:val="16"/>
                <w:szCs w:val="16"/>
              </w:rPr>
              <w:t xml:space="preserve">Referential </w:t>
            </w:r>
            <w:proofErr w:type="spellStart"/>
            <w:r w:rsidRPr="006A3A1E">
              <w:rPr>
                <w:rFonts w:ascii="Tahoma" w:eastAsia="MS PGothic" w:hAnsi="Tahoma" w:cs="Tahoma"/>
                <w:i/>
                <w:iCs/>
                <w:color w:val="000000"/>
                <w:kern w:val="0"/>
                <w:sz w:val="16"/>
                <w:szCs w:val="16"/>
              </w:rPr>
              <w:t>boundary:</w:t>
            </w:r>
            <w:r w:rsidRPr="006A3A1E">
              <w:rPr>
                <w:rFonts w:ascii="Tahoma" w:eastAsia="MS PGothic" w:hAnsi="Tahoma" w:cs="Tahoma"/>
                <w:color w:val="000000"/>
                <w:kern w:val="0"/>
                <w:sz w:val="16"/>
                <w:szCs w:val="16"/>
              </w:rPr>
              <w:t>The</w:t>
            </w:r>
            <w:proofErr w:type="spellEnd"/>
            <w:r w:rsidRPr="006A3A1E">
              <w:rPr>
                <w:rFonts w:ascii="Tahoma" w:eastAsia="MS PGothic" w:hAnsi="Tahoma" w:cs="Tahoma"/>
                <w:color w:val="000000"/>
                <w:kern w:val="0"/>
                <w:sz w:val="16"/>
                <w:szCs w:val="16"/>
              </w:rPr>
              <w:t xml:space="preserve"> target chemical should be classified as Neutral Organics by Aquatic toxicity classification by ECOSAR</w:t>
            </w:r>
            <w:r>
              <w:rPr>
                <w:rFonts w:ascii="Tahoma" w:eastAsia="MS PGothic" w:hAnsi="Tahoma" w:cs="Tahoma"/>
                <w:color w:val="000000"/>
                <w:kern w:val="0"/>
                <w:sz w:val="16"/>
                <w:szCs w:val="16"/>
              </w:rPr>
              <w:br/>
            </w:r>
            <w:r>
              <w:rPr>
                <w:rFonts w:ascii="Tahoma" w:eastAsia="MS PGothic" w:hAnsi="Tahoma" w:cs="Tahoma"/>
                <w:color w:val="000000"/>
                <w:kern w:val="0"/>
                <w:sz w:val="16"/>
                <w:szCs w:val="16"/>
              </w:rPr>
              <w:br/>
            </w:r>
            <w:r w:rsidRPr="006A3A1E">
              <w:rPr>
                <w:rFonts w:ascii="Tahoma" w:eastAsia="MS PGothic" w:hAnsi="Tahoma" w:cs="Tahoma"/>
                <w:b/>
                <w:bCs/>
                <w:color w:val="000000"/>
                <w:kern w:val="0"/>
                <w:sz w:val="16"/>
                <w:szCs w:val="16"/>
              </w:rPr>
              <w:t>Domain logical expression index: "b"</w:t>
            </w:r>
            <w:r>
              <w:rPr>
                <w:rFonts w:ascii="Tahoma" w:eastAsia="MS PGothic" w:hAnsi="Tahoma" w:cs="Tahoma"/>
                <w:b/>
                <w:bCs/>
                <w:color w:val="000000"/>
                <w:kern w:val="0"/>
                <w:sz w:val="16"/>
                <w:szCs w:val="16"/>
              </w:rPr>
              <w:br/>
            </w:r>
            <w:r>
              <w:rPr>
                <w:rFonts w:ascii="Tahoma" w:eastAsia="MS PGothic" w:hAnsi="Tahoma" w:cs="Tahoma"/>
                <w:b/>
                <w:bCs/>
                <w:color w:val="000000"/>
                <w:kern w:val="0"/>
                <w:sz w:val="16"/>
                <w:szCs w:val="16"/>
              </w:rPr>
              <w:br/>
            </w:r>
            <w:r w:rsidRPr="006A3A1E">
              <w:rPr>
                <w:rFonts w:ascii="Tahoma" w:eastAsia="MS PGothic" w:hAnsi="Tahoma" w:cs="Tahoma"/>
                <w:i/>
                <w:iCs/>
                <w:color w:val="000000"/>
                <w:kern w:val="0"/>
                <w:sz w:val="16"/>
                <w:szCs w:val="16"/>
              </w:rPr>
              <w:t xml:space="preserve">Referential </w:t>
            </w:r>
            <w:proofErr w:type="spellStart"/>
            <w:r w:rsidRPr="006A3A1E">
              <w:rPr>
                <w:rFonts w:ascii="Tahoma" w:eastAsia="MS PGothic" w:hAnsi="Tahoma" w:cs="Tahoma"/>
                <w:i/>
                <w:iCs/>
                <w:color w:val="000000"/>
                <w:kern w:val="0"/>
                <w:sz w:val="16"/>
                <w:szCs w:val="16"/>
              </w:rPr>
              <w:t>boundary:</w:t>
            </w:r>
            <w:r w:rsidRPr="006A3A1E">
              <w:rPr>
                <w:rFonts w:ascii="Tahoma" w:eastAsia="MS PGothic" w:hAnsi="Tahoma" w:cs="Tahoma"/>
                <w:color w:val="000000"/>
                <w:kern w:val="0"/>
                <w:sz w:val="16"/>
                <w:szCs w:val="16"/>
              </w:rPr>
              <w:t>The</w:t>
            </w:r>
            <w:proofErr w:type="spellEnd"/>
            <w:r w:rsidRPr="006A3A1E">
              <w:rPr>
                <w:rFonts w:ascii="Tahoma" w:eastAsia="MS PGothic" w:hAnsi="Tahoma" w:cs="Tahoma"/>
                <w:color w:val="000000"/>
                <w:kern w:val="0"/>
                <w:sz w:val="16"/>
                <w:szCs w:val="16"/>
              </w:rPr>
              <w:t xml:space="preserve"> target chemical should be classified as Discrete chemical by Substance Type</w:t>
            </w:r>
            <w:r>
              <w:rPr>
                <w:rFonts w:ascii="Tahoma" w:eastAsia="MS PGothic" w:hAnsi="Tahoma" w:cs="Tahoma"/>
                <w:color w:val="000000"/>
                <w:kern w:val="0"/>
                <w:sz w:val="16"/>
                <w:szCs w:val="16"/>
              </w:rPr>
              <w:br/>
            </w:r>
            <w:r>
              <w:rPr>
                <w:rFonts w:ascii="Tahoma" w:eastAsia="MS PGothic" w:hAnsi="Tahoma" w:cs="Tahoma"/>
                <w:color w:val="000000"/>
                <w:kern w:val="0"/>
                <w:sz w:val="16"/>
                <w:szCs w:val="16"/>
              </w:rPr>
              <w:br/>
            </w:r>
            <w:r w:rsidRPr="006A3A1E">
              <w:rPr>
                <w:rFonts w:ascii="Tahoma" w:eastAsia="MS PGothic" w:hAnsi="Tahoma" w:cs="Tahoma"/>
                <w:b/>
                <w:bCs/>
                <w:color w:val="000000"/>
                <w:kern w:val="0"/>
                <w:sz w:val="16"/>
                <w:szCs w:val="16"/>
              </w:rPr>
              <w:t>Domain logical expression index: "c"</w:t>
            </w:r>
            <w:r>
              <w:rPr>
                <w:rFonts w:ascii="Tahoma" w:eastAsia="MS PGothic" w:hAnsi="Tahoma" w:cs="Tahoma"/>
                <w:b/>
                <w:bCs/>
                <w:color w:val="000000"/>
                <w:kern w:val="0"/>
                <w:sz w:val="16"/>
                <w:szCs w:val="16"/>
              </w:rPr>
              <w:br/>
            </w:r>
            <w:r>
              <w:rPr>
                <w:rFonts w:ascii="Tahoma" w:eastAsia="MS PGothic" w:hAnsi="Tahoma" w:cs="Tahoma"/>
                <w:b/>
                <w:bCs/>
                <w:color w:val="000000"/>
                <w:kern w:val="0"/>
                <w:sz w:val="16"/>
                <w:szCs w:val="16"/>
              </w:rPr>
              <w:br/>
            </w:r>
            <w:r w:rsidRPr="006A3A1E">
              <w:rPr>
                <w:rFonts w:ascii="Tahoma" w:eastAsia="MS PGothic" w:hAnsi="Tahoma" w:cs="Tahoma"/>
                <w:i/>
                <w:iCs/>
                <w:color w:val="000000"/>
                <w:kern w:val="0"/>
                <w:sz w:val="16"/>
                <w:szCs w:val="16"/>
              </w:rPr>
              <w:t xml:space="preserve">Referential </w:t>
            </w:r>
            <w:proofErr w:type="spellStart"/>
            <w:r w:rsidRPr="006A3A1E">
              <w:rPr>
                <w:rFonts w:ascii="Tahoma" w:eastAsia="MS PGothic" w:hAnsi="Tahoma" w:cs="Tahoma"/>
                <w:i/>
                <w:iCs/>
                <w:color w:val="000000"/>
                <w:kern w:val="0"/>
                <w:sz w:val="16"/>
                <w:szCs w:val="16"/>
              </w:rPr>
              <w:t>boundary:</w:t>
            </w:r>
            <w:r w:rsidRPr="006A3A1E">
              <w:rPr>
                <w:rFonts w:ascii="Tahoma" w:eastAsia="MS PGothic" w:hAnsi="Tahoma" w:cs="Tahoma"/>
                <w:color w:val="000000"/>
                <w:kern w:val="0"/>
                <w:sz w:val="16"/>
                <w:szCs w:val="16"/>
              </w:rPr>
              <w:t>The</w:t>
            </w:r>
            <w:proofErr w:type="spellEnd"/>
            <w:r w:rsidRPr="006A3A1E">
              <w:rPr>
                <w:rFonts w:ascii="Tahoma" w:eastAsia="MS PGothic" w:hAnsi="Tahoma" w:cs="Tahoma"/>
                <w:color w:val="000000"/>
                <w:kern w:val="0"/>
                <w:sz w:val="16"/>
                <w:szCs w:val="16"/>
              </w:rPr>
              <w:t xml:space="preserve"> target chemical should be classified as Non-Metals by Groups of elements</w:t>
            </w:r>
            <w:r>
              <w:rPr>
                <w:rFonts w:ascii="Tahoma" w:eastAsia="MS PGothic" w:hAnsi="Tahoma" w:cs="Tahoma"/>
                <w:color w:val="000000"/>
                <w:kern w:val="0"/>
                <w:sz w:val="16"/>
                <w:szCs w:val="16"/>
              </w:rPr>
              <w:br/>
            </w:r>
            <w:r>
              <w:rPr>
                <w:rFonts w:ascii="Tahoma" w:eastAsia="MS PGothic" w:hAnsi="Tahoma" w:cs="Tahoma"/>
                <w:color w:val="000000"/>
                <w:kern w:val="0"/>
                <w:sz w:val="16"/>
                <w:szCs w:val="16"/>
              </w:rPr>
              <w:br/>
            </w:r>
            <w:r w:rsidRPr="006A3A1E">
              <w:rPr>
                <w:rFonts w:ascii="Tahoma" w:eastAsia="MS PGothic" w:hAnsi="Tahoma" w:cs="Tahoma"/>
                <w:b/>
                <w:bCs/>
                <w:color w:val="000000"/>
                <w:kern w:val="0"/>
                <w:sz w:val="16"/>
                <w:szCs w:val="16"/>
              </w:rPr>
              <w:t>Domain logical expression index: "d"</w:t>
            </w:r>
            <w:r>
              <w:rPr>
                <w:rFonts w:ascii="Tahoma" w:eastAsia="MS PGothic" w:hAnsi="Tahoma" w:cs="Tahoma"/>
                <w:b/>
                <w:bCs/>
                <w:color w:val="000000"/>
                <w:kern w:val="0"/>
                <w:sz w:val="16"/>
                <w:szCs w:val="16"/>
              </w:rPr>
              <w:br/>
            </w:r>
            <w:r>
              <w:rPr>
                <w:rFonts w:ascii="Tahoma" w:eastAsia="MS PGothic" w:hAnsi="Tahoma" w:cs="Tahoma"/>
                <w:b/>
                <w:bCs/>
                <w:color w:val="000000"/>
                <w:kern w:val="0"/>
                <w:sz w:val="16"/>
                <w:szCs w:val="16"/>
              </w:rPr>
              <w:br/>
            </w:r>
            <w:r w:rsidRPr="006A3A1E">
              <w:rPr>
                <w:rFonts w:ascii="Tahoma" w:eastAsia="MS PGothic" w:hAnsi="Tahoma" w:cs="Tahoma"/>
                <w:i/>
                <w:iCs/>
                <w:color w:val="000000"/>
                <w:kern w:val="0"/>
                <w:sz w:val="16"/>
                <w:szCs w:val="16"/>
              </w:rPr>
              <w:t xml:space="preserve">Referential </w:t>
            </w:r>
            <w:proofErr w:type="spellStart"/>
            <w:r w:rsidRPr="006A3A1E">
              <w:rPr>
                <w:rFonts w:ascii="Tahoma" w:eastAsia="MS PGothic" w:hAnsi="Tahoma" w:cs="Tahoma"/>
                <w:i/>
                <w:iCs/>
                <w:color w:val="000000"/>
                <w:kern w:val="0"/>
                <w:sz w:val="16"/>
                <w:szCs w:val="16"/>
              </w:rPr>
              <w:t>boundary:</w:t>
            </w:r>
            <w:r w:rsidRPr="006A3A1E">
              <w:rPr>
                <w:rFonts w:ascii="Tahoma" w:eastAsia="MS PGothic" w:hAnsi="Tahoma" w:cs="Tahoma"/>
                <w:color w:val="000000"/>
                <w:kern w:val="0"/>
                <w:sz w:val="16"/>
                <w:szCs w:val="16"/>
              </w:rPr>
              <w:t>The</w:t>
            </w:r>
            <w:proofErr w:type="spellEnd"/>
            <w:r w:rsidRPr="006A3A1E">
              <w:rPr>
                <w:rFonts w:ascii="Tahoma" w:eastAsia="MS PGothic" w:hAnsi="Tahoma" w:cs="Tahoma"/>
                <w:color w:val="000000"/>
                <w:kern w:val="0"/>
                <w:sz w:val="16"/>
                <w:szCs w:val="16"/>
              </w:rPr>
              <w:t xml:space="preserve"> target chemical should be classified as Alkali Earth OR Halogens OR Metalloids OR Metals OR Transition Metals by Groups of elements</w:t>
            </w:r>
            <w:r>
              <w:rPr>
                <w:rFonts w:ascii="Tahoma" w:eastAsia="MS PGothic" w:hAnsi="Tahoma" w:cs="Tahoma"/>
                <w:color w:val="000000"/>
                <w:kern w:val="0"/>
                <w:sz w:val="16"/>
                <w:szCs w:val="16"/>
              </w:rPr>
              <w:br/>
            </w:r>
            <w:r>
              <w:rPr>
                <w:rFonts w:ascii="Tahoma" w:eastAsia="MS PGothic" w:hAnsi="Tahoma" w:cs="Tahoma"/>
                <w:color w:val="000000"/>
                <w:kern w:val="0"/>
                <w:sz w:val="16"/>
                <w:szCs w:val="16"/>
              </w:rPr>
              <w:br/>
            </w:r>
            <w:r w:rsidRPr="006A3A1E">
              <w:rPr>
                <w:rFonts w:ascii="Tahoma" w:eastAsia="MS PGothic" w:hAnsi="Tahoma" w:cs="Tahoma"/>
                <w:b/>
                <w:bCs/>
                <w:color w:val="000000"/>
                <w:kern w:val="0"/>
                <w:sz w:val="16"/>
                <w:szCs w:val="16"/>
              </w:rPr>
              <w:t>Domain logical expression index: "e"</w:t>
            </w:r>
            <w:r>
              <w:rPr>
                <w:rFonts w:ascii="Tahoma" w:eastAsia="MS PGothic" w:hAnsi="Tahoma" w:cs="Tahoma"/>
                <w:b/>
                <w:bCs/>
                <w:color w:val="000000"/>
                <w:kern w:val="0"/>
                <w:sz w:val="16"/>
                <w:szCs w:val="16"/>
              </w:rPr>
              <w:br/>
            </w:r>
            <w:r>
              <w:rPr>
                <w:rFonts w:ascii="Tahoma" w:eastAsia="MS PGothic" w:hAnsi="Tahoma" w:cs="Tahoma"/>
                <w:b/>
                <w:bCs/>
                <w:color w:val="000000"/>
                <w:kern w:val="0"/>
                <w:sz w:val="16"/>
                <w:szCs w:val="16"/>
              </w:rPr>
              <w:br/>
            </w:r>
            <w:r w:rsidRPr="006A3A1E">
              <w:rPr>
                <w:rFonts w:ascii="Tahoma" w:eastAsia="MS PGothic" w:hAnsi="Tahoma" w:cs="Tahoma"/>
                <w:i/>
                <w:iCs/>
                <w:color w:val="000000"/>
                <w:kern w:val="0"/>
                <w:sz w:val="16"/>
                <w:szCs w:val="16"/>
              </w:rPr>
              <w:t xml:space="preserve">Referential </w:t>
            </w:r>
            <w:proofErr w:type="spellStart"/>
            <w:r w:rsidRPr="006A3A1E">
              <w:rPr>
                <w:rFonts w:ascii="Tahoma" w:eastAsia="MS PGothic" w:hAnsi="Tahoma" w:cs="Tahoma"/>
                <w:i/>
                <w:iCs/>
                <w:color w:val="000000"/>
                <w:kern w:val="0"/>
                <w:sz w:val="16"/>
                <w:szCs w:val="16"/>
              </w:rPr>
              <w:t>boundary:</w:t>
            </w:r>
            <w:r w:rsidRPr="006A3A1E">
              <w:rPr>
                <w:rFonts w:ascii="Tahoma" w:eastAsia="MS PGothic" w:hAnsi="Tahoma" w:cs="Tahoma"/>
                <w:color w:val="000000"/>
                <w:kern w:val="0"/>
                <w:sz w:val="16"/>
                <w:szCs w:val="16"/>
              </w:rPr>
              <w:t>The</w:t>
            </w:r>
            <w:proofErr w:type="spellEnd"/>
            <w:r w:rsidRPr="006A3A1E">
              <w:rPr>
                <w:rFonts w:ascii="Tahoma" w:eastAsia="MS PGothic" w:hAnsi="Tahoma" w:cs="Tahoma"/>
                <w:color w:val="000000"/>
                <w:kern w:val="0"/>
                <w:sz w:val="16"/>
                <w:szCs w:val="16"/>
              </w:rPr>
              <w:t xml:space="preserve"> target chemical should be classified as </w:t>
            </w:r>
            <w:proofErr w:type="spellStart"/>
            <w:r w:rsidRPr="006A3A1E">
              <w:rPr>
                <w:rFonts w:ascii="Tahoma" w:eastAsia="MS PGothic" w:hAnsi="Tahoma" w:cs="Tahoma"/>
                <w:color w:val="000000"/>
                <w:kern w:val="0"/>
                <w:sz w:val="16"/>
                <w:szCs w:val="16"/>
              </w:rPr>
              <w:t>Basesurface</w:t>
            </w:r>
            <w:proofErr w:type="spellEnd"/>
            <w:r w:rsidRPr="006A3A1E">
              <w:rPr>
                <w:rFonts w:ascii="Tahoma" w:eastAsia="MS PGothic" w:hAnsi="Tahoma" w:cs="Tahoma"/>
                <w:color w:val="000000"/>
                <w:kern w:val="0"/>
                <w:sz w:val="16"/>
                <w:szCs w:val="16"/>
              </w:rPr>
              <w:t xml:space="preserve"> narcotics by Acute aquatic toxicity MOA by OASIS</w:t>
            </w:r>
            <w:r>
              <w:rPr>
                <w:rFonts w:ascii="Tahoma" w:eastAsia="MS PGothic" w:hAnsi="Tahoma" w:cs="Tahoma"/>
                <w:color w:val="000000"/>
                <w:kern w:val="0"/>
                <w:sz w:val="16"/>
                <w:szCs w:val="16"/>
              </w:rPr>
              <w:br/>
            </w:r>
            <w:r>
              <w:rPr>
                <w:rFonts w:ascii="Tahoma" w:eastAsia="MS PGothic" w:hAnsi="Tahoma" w:cs="Tahoma"/>
                <w:color w:val="000000"/>
                <w:kern w:val="0"/>
                <w:sz w:val="16"/>
                <w:szCs w:val="16"/>
              </w:rPr>
              <w:lastRenderedPageBreak/>
              <w:br/>
            </w:r>
            <w:r w:rsidRPr="006A3A1E">
              <w:rPr>
                <w:rFonts w:ascii="Tahoma" w:eastAsia="MS PGothic" w:hAnsi="Tahoma" w:cs="Tahoma"/>
                <w:b/>
                <w:bCs/>
                <w:color w:val="000000"/>
                <w:kern w:val="0"/>
                <w:sz w:val="16"/>
                <w:szCs w:val="16"/>
              </w:rPr>
              <w:t>Domain logical expression index: "f"</w:t>
            </w:r>
            <w:r>
              <w:rPr>
                <w:rFonts w:ascii="Tahoma" w:eastAsia="MS PGothic" w:hAnsi="Tahoma" w:cs="Tahoma"/>
                <w:b/>
                <w:bCs/>
                <w:color w:val="000000"/>
                <w:kern w:val="0"/>
                <w:sz w:val="16"/>
                <w:szCs w:val="16"/>
              </w:rPr>
              <w:br/>
            </w:r>
            <w:r>
              <w:rPr>
                <w:rFonts w:ascii="Tahoma" w:eastAsia="MS PGothic" w:hAnsi="Tahoma" w:cs="Tahoma"/>
                <w:b/>
                <w:bCs/>
                <w:color w:val="000000"/>
                <w:kern w:val="0"/>
                <w:sz w:val="16"/>
                <w:szCs w:val="16"/>
              </w:rPr>
              <w:br/>
            </w:r>
            <w:r w:rsidRPr="006A3A1E">
              <w:rPr>
                <w:rFonts w:ascii="Tahoma" w:eastAsia="MS PGothic" w:hAnsi="Tahoma" w:cs="Tahoma"/>
                <w:i/>
                <w:iCs/>
                <w:color w:val="000000"/>
                <w:kern w:val="0"/>
                <w:sz w:val="16"/>
                <w:szCs w:val="16"/>
              </w:rPr>
              <w:t xml:space="preserve">Referential </w:t>
            </w:r>
            <w:proofErr w:type="spellStart"/>
            <w:r w:rsidRPr="006A3A1E">
              <w:rPr>
                <w:rFonts w:ascii="Tahoma" w:eastAsia="MS PGothic" w:hAnsi="Tahoma" w:cs="Tahoma"/>
                <w:i/>
                <w:iCs/>
                <w:color w:val="000000"/>
                <w:kern w:val="0"/>
                <w:sz w:val="16"/>
                <w:szCs w:val="16"/>
              </w:rPr>
              <w:t>boundary:</w:t>
            </w:r>
            <w:r w:rsidRPr="006A3A1E">
              <w:rPr>
                <w:rFonts w:ascii="Tahoma" w:eastAsia="MS PGothic" w:hAnsi="Tahoma" w:cs="Tahoma"/>
                <w:color w:val="000000"/>
                <w:kern w:val="0"/>
                <w:sz w:val="16"/>
                <w:szCs w:val="16"/>
              </w:rPr>
              <w:t>The</w:t>
            </w:r>
            <w:proofErr w:type="spellEnd"/>
            <w:r w:rsidRPr="006A3A1E">
              <w:rPr>
                <w:rFonts w:ascii="Tahoma" w:eastAsia="MS PGothic" w:hAnsi="Tahoma" w:cs="Tahoma"/>
                <w:color w:val="000000"/>
                <w:kern w:val="0"/>
                <w:sz w:val="16"/>
                <w:szCs w:val="16"/>
              </w:rPr>
              <w:t xml:space="preserve"> target chemical should be classified as Reactive unspecified by Acute aquatic toxicity MOA by OASIS</w:t>
            </w:r>
            <w:r>
              <w:rPr>
                <w:rFonts w:ascii="Tahoma" w:eastAsia="MS PGothic" w:hAnsi="Tahoma" w:cs="Tahoma"/>
                <w:color w:val="000000"/>
                <w:kern w:val="0"/>
                <w:sz w:val="16"/>
                <w:szCs w:val="16"/>
              </w:rPr>
              <w:br/>
            </w:r>
            <w:r>
              <w:rPr>
                <w:rFonts w:ascii="Tahoma" w:eastAsia="MS PGothic" w:hAnsi="Tahoma" w:cs="Tahoma"/>
                <w:color w:val="000000"/>
                <w:kern w:val="0"/>
                <w:sz w:val="16"/>
                <w:szCs w:val="16"/>
              </w:rPr>
              <w:br/>
            </w:r>
            <w:r w:rsidRPr="006A3A1E">
              <w:rPr>
                <w:rFonts w:ascii="Tahoma" w:eastAsia="MS PGothic" w:hAnsi="Tahoma" w:cs="Tahoma"/>
                <w:b/>
                <w:bCs/>
                <w:color w:val="000000"/>
                <w:kern w:val="0"/>
                <w:sz w:val="16"/>
                <w:szCs w:val="16"/>
              </w:rPr>
              <w:t>Domain logical expression index: "g"</w:t>
            </w:r>
            <w:r>
              <w:rPr>
                <w:rFonts w:ascii="Tahoma" w:eastAsia="MS PGothic" w:hAnsi="Tahoma" w:cs="Tahoma"/>
                <w:b/>
                <w:bCs/>
                <w:color w:val="000000"/>
                <w:kern w:val="0"/>
                <w:sz w:val="16"/>
                <w:szCs w:val="16"/>
              </w:rPr>
              <w:br/>
            </w:r>
            <w:r>
              <w:rPr>
                <w:rFonts w:ascii="Tahoma" w:eastAsia="MS PGothic" w:hAnsi="Tahoma" w:cs="Tahoma"/>
                <w:b/>
                <w:bCs/>
                <w:color w:val="000000"/>
                <w:kern w:val="0"/>
                <w:sz w:val="16"/>
                <w:szCs w:val="16"/>
              </w:rPr>
              <w:br/>
            </w:r>
            <w:r w:rsidRPr="006A3A1E">
              <w:rPr>
                <w:rFonts w:ascii="Tahoma" w:eastAsia="MS PGothic" w:hAnsi="Tahoma" w:cs="Tahoma"/>
                <w:i/>
                <w:iCs/>
                <w:color w:val="000000"/>
                <w:kern w:val="0"/>
                <w:sz w:val="16"/>
                <w:szCs w:val="16"/>
              </w:rPr>
              <w:t xml:space="preserve">Referential </w:t>
            </w:r>
            <w:proofErr w:type="spellStart"/>
            <w:r w:rsidRPr="006A3A1E">
              <w:rPr>
                <w:rFonts w:ascii="Tahoma" w:eastAsia="MS PGothic" w:hAnsi="Tahoma" w:cs="Tahoma"/>
                <w:i/>
                <w:iCs/>
                <w:color w:val="000000"/>
                <w:kern w:val="0"/>
                <w:sz w:val="16"/>
                <w:szCs w:val="16"/>
              </w:rPr>
              <w:t>boundary:</w:t>
            </w:r>
            <w:r w:rsidRPr="006A3A1E">
              <w:rPr>
                <w:rFonts w:ascii="Tahoma" w:eastAsia="MS PGothic" w:hAnsi="Tahoma" w:cs="Tahoma"/>
                <w:color w:val="000000"/>
                <w:kern w:val="0"/>
                <w:sz w:val="16"/>
                <w:szCs w:val="16"/>
              </w:rPr>
              <w:t>The</w:t>
            </w:r>
            <w:proofErr w:type="spellEnd"/>
            <w:r w:rsidRPr="006A3A1E">
              <w:rPr>
                <w:rFonts w:ascii="Tahoma" w:eastAsia="MS PGothic" w:hAnsi="Tahoma" w:cs="Tahoma"/>
                <w:color w:val="000000"/>
                <w:kern w:val="0"/>
                <w:sz w:val="16"/>
                <w:szCs w:val="16"/>
              </w:rPr>
              <w:t xml:space="preserve"> target chemical should be classified as Group 14 - Carbon C AND Group 16 - Oxygen O by Chemical elements</w:t>
            </w:r>
            <w:r>
              <w:rPr>
                <w:rFonts w:ascii="Tahoma" w:eastAsia="MS PGothic" w:hAnsi="Tahoma" w:cs="Tahoma"/>
                <w:color w:val="000000"/>
                <w:kern w:val="0"/>
                <w:sz w:val="16"/>
                <w:szCs w:val="16"/>
              </w:rPr>
              <w:br/>
            </w:r>
            <w:r>
              <w:rPr>
                <w:rFonts w:ascii="Tahoma" w:eastAsia="MS PGothic" w:hAnsi="Tahoma" w:cs="Tahoma"/>
                <w:color w:val="000000"/>
                <w:kern w:val="0"/>
                <w:sz w:val="16"/>
                <w:szCs w:val="16"/>
              </w:rPr>
              <w:br/>
            </w:r>
            <w:r w:rsidRPr="006A3A1E">
              <w:rPr>
                <w:rFonts w:ascii="Tahoma" w:eastAsia="MS PGothic" w:hAnsi="Tahoma" w:cs="Tahoma"/>
                <w:b/>
                <w:bCs/>
                <w:color w:val="000000"/>
                <w:kern w:val="0"/>
                <w:sz w:val="16"/>
                <w:szCs w:val="16"/>
              </w:rPr>
              <w:t>Domain logical expression index: "h"</w:t>
            </w:r>
            <w:r>
              <w:rPr>
                <w:rFonts w:ascii="Tahoma" w:eastAsia="MS PGothic" w:hAnsi="Tahoma" w:cs="Tahoma"/>
                <w:b/>
                <w:bCs/>
                <w:color w:val="000000"/>
                <w:kern w:val="0"/>
                <w:sz w:val="16"/>
                <w:szCs w:val="16"/>
              </w:rPr>
              <w:br/>
            </w:r>
            <w:r>
              <w:rPr>
                <w:rFonts w:ascii="Tahoma" w:eastAsia="MS PGothic" w:hAnsi="Tahoma" w:cs="Tahoma"/>
                <w:b/>
                <w:bCs/>
                <w:color w:val="000000"/>
                <w:kern w:val="0"/>
                <w:sz w:val="16"/>
                <w:szCs w:val="16"/>
              </w:rPr>
              <w:br/>
            </w:r>
            <w:r w:rsidRPr="006A3A1E">
              <w:rPr>
                <w:rFonts w:ascii="Tahoma" w:eastAsia="MS PGothic" w:hAnsi="Tahoma" w:cs="Tahoma"/>
                <w:i/>
                <w:iCs/>
                <w:color w:val="000000"/>
                <w:kern w:val="0"/>
                <w:sz w:val="16"/>
                <w:szCs w:val="16"/>
              </w:rPr>
              <w:t xml:space="preserve">Referential </w:t>
            </w:r>
            <w:proofErr w:type="spellStart"/>
            <w:r w:rsidRPr="006A3A1E">
              <w:rPr>
                <w:rFonts w:ascii="Tahoma" w:eastAsia="MS PGothic" w:hAnsi="Tahoma" w:cs="Tahoma"/>
                <w:i/>
                <w:iCs/>
                <w:color w:val="000000"/>
                <w:kern w:val="0"/>
                <w:sz w:val="16"/>
                <w:szCs w:val="16"/>
              </w:rPr>
              <w:t>boundary:</w:t>
            </w:r>
            <w:r w:rsidRPr="006A3A1E">
              <w:rPr>
                <w:rFonts w:ascii="Tahoma" w:eastAsia="MS PGothic" w:hAnsi="Tahoma" w:cs="Tahoma"/>
                <w:color w:val="000000"/>
                <w:kern w:val="0"/>
                <w:sz w:val="16"/>
                <w:szCs w:val="16"/>
              </w:rPr>
              <w:t>The</w:t>
            </w:r>
            <w:proofErr w:type="spellEnd"/>
            <w:r w:rsidRPr="006A3A1E">
              <w:rPr>
                <w:rFonts w:ascii="Tahoma" w:eastAsia="MS PGothic" w:hAnsi="Tahoma" w:cs="Tahoma"/>
                <w:color w:val="000000"/>
                <w:kern w:val="0"/>
                <w:sz w:val="16"/>
                <w:szCs w:val="16"/>
              </w:rPr>
              <w:t xml:space="preserve"> target chemical should be classified as Group 15 - Nitrogen N OR Group 16 - Sulfur S by Chemical elements</w:t>
            </w:r>
            <w:r>
              <w:rPr>
                <w:rFonts w:ascii="Tahoma" w:eastAsia="MS PGothic" w:hAnsi="Tahoma" w:cs="Tahoma"/>
                <w:color w:val="000000"/>
                <w:kern w:val="0"/>
                <w:sz w:val="16"/>
                <w:szCs w:val="16"/>
              </w:rPr>
              <w:br/>
            </w:r>
            <w:r>
              <w:rPr>
                <w:rFonts w:ascii="Tahoma" w:eastAsia="MS PGothic" w:hAnsi="Tahoma" w:cs="Tahoma"/>
                <w:color w:val="000000"/>
                <w:kern w:val="0"/>
                <w:sz w:val="16"/>
                <w:szCs w:val="16"/>
              </w:rPr>
              <w:br/>
            </w:r>
            <w:r w:rsidRPr="006A3A1E">
              <w:rPr>
                <w:rFonts w:ascii="Tahoma" w:eastAsia="MS PGothic" w:hAnsi="Tahoma" w:cs="Tahoma"/>
                <w:b/>
                <w:bCs/>
                <w:color w:val="000000"/>
                <w:kern w:val="0"/>
                <w:sz w:val="16"/>
                <w:szCs w:val="16"/>
              </w:rPr>
              <w:t>Domain logical expression index: "</w:t>
            </w:r>
            <w:proofErr w:type="spellStart"/>
            <w:r w:rsidRPr="006A3A1E">
              <w:rPr>
                <w:rFonts w:ascii="Tahoma" w:eastAsia="MS PGothic" w:hAnsi="Tahoma" w:cs="Tahoma"/>
                <w:b/>
                <w:bCs/>
                <w:color w:val="000000"/>
                <w:kern w:val="0"/>
                <w:sz w:val="16"/>
                <w:szCs w:val="16"/>
              </w:rPr>
              <w:t>i</w:t>
            </w:r>
            <w:proofErr w:type="spellEnd"/>
            <w:r w:rsidRPr="006A3A1E">
              <w:rPr>
                <w:rFonts w:ascii="Tahoma" w:eastAsia="MS PGothic" w:hAnsi="Tahoma" w:cs="Tahoma"/>
                <w:b/>
                <w:bCs/>
                <w:color w:val="000000"/>
                <w:kern w:val="0"/>
                <w:sz w:val="16"/>
                <w:szCs w:val="16"/>
              </w:rPr>
              <w:t>"</w:t>
            </w:r>
            <w:r>
              <w:rPr>
                <w:rFonts w:ascii="Tahoma" w:eastAsia="MS PGothic" w:hAnsi="Tahoma" w:cs="Tahoma"/>
                <w:b/>
                <w:bCs/>
                <w:color w:val="000000"/>
                <w:kern w:val="0"/>
                <w:sz w:val="16"/>
                <w:szCs w:val="16"/>
              </w:rPr>
              <w:br/>
            </w:r>
            <w:r>
              <w:rPr>
                <w:rFonts w:ascii="Tahoma" w:eastAsia="MS PGothic" w:hAnsi="Tahoma" w:cs="Tahoma"/>
                <w:b/>
                <w:bCs/>
                <w:color w:val="000000"/>
                <w:kern w:val="0"/>
                <w:sz w:val="16"/>
                <w:szCs w:val="16"/>
              </w:rPr>
              <w:br/>
            </w:r>
            <w:r w:rsidRPr="006A3A1E">
              <w:rPr>
                <w:rFonts w:ascii="Tahoma" w:eastAsia="MS PGothic" w:hAnsi="Tahoma" w:cs="Tahoma"/>
                <w:i/>
                <w:iCs/>
                <w:color w:val="000000"/>
                <w:kern w:val="0"/>
                <w:sz w:val="16"/>
                <w:szCs w:val="16"/>
              </w:rPr>
              <w:t xml:space="preserve">Parametric </w:t>
            </w:r>
            <w:proofErr w:type="spellStart"/>
            <w:r w:rsidRPr="006A3A1E">
              <w:rPr>
                <w:rFonts w:ascii="Tahoma" w:eastAsia="MS PGothic" w:hAnsi="Tahoma" w:cs="Tahoma"/>
                <w:i/>
                <w:iCs/>
                <w:color w:val="000000"/>
                <w:kern w:val="0"/>
                <w:sz w:val="16"/>
                <w:szCs w:val="16"/>
              </w:rPr>
              <w:t>boundary:</w:t>
            </w:r>
            <w:r w:rsidRPr="006A3A1E">
              <w:rPr>
                <w:rFonts w:ascii="Tahoma" w:eastAsia="MS PGothic" w:hAnsi="Tahoma" w:cs="Tahoma"/>
                <w:color w:val="000000"/>
                <w:kern w:val="0"/>
                <w:sz w:val="16"/>
                <w:szCs w:val="16"/>
              </w:rPr>
              <w:t>The</w:t>
            </w:r>
            <w:proofErr w:type="spellEnd"/>
            <w:r w:rsidRPr="006A3A1E">
              <w:rPr>
                <w:rFonts w:ascii="Tahoma" w:eastAsia="MS PGothic" w:hAnsi="Tahoma" w:cs="Tahoma"/>
                <w:color w:val="000000"/>
                <w:kern w:val="0"/>
                <w:sz w:val="16"/>
                <w:szCs w:val="16"/>
              </w:rPr>
              <w:t xml:space="preserve"> target chemical should have a value of log </w:t>
            </w:r>
            <w:proofErr w:type="spellStart"/>
            <w:r w:rsidRPr="006A3A1E">
              <w:rPr>
                <w:rFonts w:ascii="Tahoma" w:eastAsia="MS PGothic" w:hAnsi="Tahoma" w:cs="Tahoma"/>
                <w:color w:val="000000"/>
                <w:kern w:val="0"/>
                <w:sz w:val="16"/>
                <w:szCs w:val="16"/>
              </w:rPr>
              <w:t>Kow</w:t>
            </w:r>
            <w:proofErr w:type="spellEnd"/>
            <w:r w:rsidRPr="006A3A1E">
              <w:rPr>
                <w:rFonts w:ascii="Tahoma" w:eastAsia="MS PGothic" w:hAnsi="Tahoma" w:cs="Tahoma"/>
                <w:color w:val="000000"/>
                <w:kern w:val="0"/>
                <w:sz w:val="16"/>
                <w:szCs w:val="16"/>
              </w:rPr>
              <w:t xml:space="preserve"> which is &gt;= -1.76</w:t>
            </w:r>
            <w:r>
              <w:rPr>
                <w:rFonts w:ascii="Tahoma" w:eastAsia="MS PGothic" w:hAnsi="Tahoma" w:cs="Tahoma"/>
                <w:color w:val="000000"/>
                <w:kern w:val="0"/>
                <w:sz w:val="16"/>
                <w:szCs w:val="16"/>
              </w:rPr>
              <w:br/>
            </w:r>
            <w:r>
              <w:rPr>
                <w:rFonts w:ascii="Tahoma" w:eastAsia="MS PGothic" w:hAnsi="Tahoma" w:cs="Tahoma"/>
                <w:color w:val="000000"/>
                <w:kern w:val="0"/>
                <w:sz w:val="16"/>
                <w:szCs w:val="16"/>
              </w:rPr>
              <w:br/>
            </w:r>
            <w:r w:rsidRPr="006A3A1E">
              <w:rPr>
                <w:rFonts w:ascii="Tahoma" w:eastAsia="MS PGothic" w:hAnsi="Tahoma" w:cs="Tahoma"/>
                <w:b/>
                <w:bCs/>
                <w:color w:val="000000"/>
                <w:kern w:val="0"/>
                <w:sz w:val="16"/>
                <w:szCs w:val="16"/>
              </w:rPr>
              <w:t>Domain logical expression index: "j"</w:t>
            </w:r>
            <w:r>
              <w:rPr>
                <w:rFonts w:ascii="Tahoma" w:eastAsia="MS PGothic" w:hAnsi="Tahoma" w:cs="Tahoma"/>
                <w:b/>
                <w:bCs/>
                <w:color w:val="000000"/>
                <w:kern w:val="0"/>
                <w:sz w:val="16"/>
                <w:szCs w:val="16"/>
              </w:rPr>
              <w:br/>
            </w:r>
            <w:r>
              <w:rPr>
                <w:rFonts w:ascii="Tahoma" w:eastAsia="MS PGothic" w:hAnsi="Tahoma" w:cs="Tahoma"/>
                <w:b/>
                <w:bCs/>
                <w:color w:val="000000"/>
                <w:kern w:val="0"/>
                <w:sz w:val="16"/>
                <w:szCs w:val="16"/>
              </w:rPr>
              <w:br/>
            </w:r>
            <w:r w:rsidRPr="006A3A1E">
              <w:rPr>
                <w:rFonts w:ascii="Tahoma" w:eastAsia="MS PGothic" w:hAnsi="Tahoma" w:cs="Tahoma"/>
                <w:i/>
                <w:iCs/>
                <w:color w:val="000000"/>
                <w:kern w:val="0"/>
                <w:sz w:val="16"/>
                <w:szCs w:val="16"/>
              </w:rPr>
              <w:t xml:space="preserve">Parametric </w:t>
            </w:r>
            <w:proofErr w:type="spellStart"/>
            <w:r w:rsidRPr="006A3A1E">
              <w:rPr>
                <w:rFonts w:ascii="Tahoma" w:eastAsia="MS PGothic" w:hAnsi="Tahoma" w:cs="Tahoma"/>
                <w:i/>
                <w:iCs/>
                <w:color w:val="000000"/>
                <w:kern w:val="0"/>
                <w:sz w:val="16"/>
                <w:szCs w:val="16"/>
              </w:rPr>
              <w:t>boundary:</w:t>
            </w:r>
            <w:r w:rsidRPr="006A3A1E">
              <w:rPr>
                <w:rFonts w:ascii="Tahoma" w:eastAsia="MS PGothic" w:hAnsi="Tahoma" w:cs="Tahoma"/>
                <w:color w:val="000000"/>
                <w:kern w:val="0"/>
                <w:sz w:val="16"/>
                <w:szCs w:val="16"/>
              </w:rPr>
              <w:t>The</w:t>
            </w:r>
            <w:proofErr w:type="spellEnd"/>
            <w:r w:rsidRPr="006A3A1E">
              <w:rPr>
                <w:rFonts w:ascii="Tahoma" w:eastAsia="MS PGothic" w:hAnsi="Tahoma" w:cs="Tahoma"/>
                <w:color w:val="000000"/>
                <w:kern w:val="0"/>
                <w:sz w:val="16"/>
                <w:szCs w:val="16"/>
              </w:rPr>
              <w:t xml:space="preserve"> target chemical should have a value of log </w:t>
            </w:r>
            <w:proofErr w:type="spellStart"/>
            <w:r w:rsidRPr="006A3A1E">
              <w:rPr>
                <w:rFonts w:ascii="Tahoma" w:eastAsia="MS PGothic" w:hAnsi="Tahoma" w:cs="Tahoma"/>
                <w:color w:val="000000"/>
                <w:kern w:val="0"/>
                <w:sz w:val="16"/>
                <w:szCs w:val="16"/>
              </w:rPr>
              <w:t>Kow</w:t>
            </w:r>
            <w:proofErr w:type="spellEnd"/>
            <w:r w:rsidRPr="006A3A1E">
              <w:rPr>
                <w:rFonts w:ascii="Tahoma" w:eastAsia="MS PGothic" w:hAnsi="Tahoma" w:cs="Tahoma"/>
                <w:color w:val="000000"/>
                <w:kern w:val="0"/>
                <w:sz w:val="16"/>
                <w:szCs w:val="16"/>
              </w:rPr>
              <w:t xml:space="preserve"> which is &lt;= 6.09</w:t>
            </w:r>
            <w:r>
              <w:rPr>
                <w:rFonts w:ascii="Tahoma" w:eastAsia="MS PGothic" w:hAnsi="Tahoma" w:cs="Tahoma"/>
                <w:color w:val="000000"/>
                <w:kern w:val="0"/>
                <w:sz w:val="16"/>
                <w:szCs w:val="16"/>
              </w:rPr>
              <w:br/>
            </w:r>
          </w:p>
        </w:tc>
      </w:tr>
    </w:tbl>
    <w:p w:rsidR="006A3A1E" w:rsidRPr="006A3A1E" w:rsidRDefault="006A3A1E" w:rsidP="00D96DAD">
      <w:pPr>
        <w:widowControl/>
        <w:spacing w:beforeLines="100" w:line="280" w:lineRule="exact"/>
        <w:jc w:val="left"/>
        <w:rPr>
          <w:rFonts w:ascii="Helvetica" w:eastAsia="MS PGothic" w:hAnsi="Helvetica" w:cs="Helvetica"/>
          <w:b/>
          <w:bCs/>
          <w:kern w:val="0"/>
          <w:sz w:val="28"/>
          <w:szCs w:val="28"/>
        </w:rPr>
      </w:pPr>
      <w:r w:rsidRPr="006A3A1E">
        <w:rPr>
          <w:rFonts w:ascii="Helvetica" w:eastAsia="MS PGothic" w:hAnsi="Helvetica" w:cs="Helvetica"/>
          <w:b/>
          <w:bCs/>
          <w:kern w:val="0"/>
          <w:sz w:val="28"/>
          <w:szCs w:val="28"/>
        </w:rPr>
        <w:lastRenderedPageBreak/>
        <w:t xml:space="preserve">Overall remarks, attachments </w:t>
      </w:r>
    </w:p>
    <w:p w:rsidR="006A3A1E" w:rsidRPr="006A3A1E" w:rsidRDefault="006A3A1E" w:rsidP="00021D0D">
      <w:pPr>
        <w:widowControl/>
        <w:spacing w:line="240" w:lineRule="exact"/>
        <w:jc w:val="left"/>
        <w:rPr>
          <w:rFonts w:ascii="Helvetica" w:eastAsia="MS PGothic" w:hAnsi="Helvetica" w:cs="Helvetica"/>
          <w:b/>
          <w:bCs/>
          <w:kern w:val="0"/>
          <w:sz w:val="20"/>
          <w:szCs w:val="20"/>
        </w:rPr>
      </w:pPr>
      <w:r w:rsidRPr="006A3A1E">
        <w:rPr>
          <w:rFonts w:ascii="Helvetica" w:eastAsia="MS PGothic" w:hAnsi="Helvetica" w:cs="Helvetica"/>
          <w:b/>
          <w:bCs/>
          <w:kern w:val="0"/>
          <w:sz w:val="20"/>
          <w:szCs w:val="20"/>
        </w:rPr>
        <w:t xml:space="preserve">Overall remarks </w:t>
      </w:r>
    </w:p>
    <w:tbl>
      <w:tblPr>
        <w:tblW w:w="0" w:type="auto"/>
        <w:tblCellSpacing w:w="7" w:type="dxa"/>
        <w:tblCellMar>
          <w:top w:w="45" w:type="dxa"/>
          <w:left w:w="45" w:type="dxa"/>
          <w:bottom w:w="45" w:type="dxa"/>
          <w:right w:w="45" w:type="dxa"/>
        </w:tblCellMar>
        <w:tblLook w:val="04A0"/>
      </w:tblPr>
      <w:tblGrid>
        <w:gridCol w:w="124"/>
      </w:tblGrid>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r>
    </w:tbl>
    <w:p w:rsidR="006A3A1E" w:rsidRPr="006A3A1E" w:rsidRDefault="006A3A1E" w:rsidP="00021D0D">
      <w:pPr>
        <w:widowControl/>
        <w:spacing w:line="240" w:lineRule="exact"/>
        <w:jc w:val="left"/>
        <w:rPr>
          <w:rFonts w:ascii="Helvetica" w:eastAsia="MS PGothic" w:hAnsi="Helvetica" w:cs="Helvetica"/>
          <w:b/>
          <w:bCs/>
          <w:kern w:val="0"/>
          <w:sz w:val="20"/>
          <w:szCs w:val="20"/>
        </w:rPr>
      </w:pPr>
      <w:r w:rsidRPr="006A3A1E">
        <w:rPr>
          <w:rFonts w:ascii="Helvetica" w:eastAsia="MS PGothic" w:hAnsi="Helvetica" w:cs="Helvetica"/>
          <w:b/>
          <w:bCs/>
          <w:kern w:val="0"/>
          <w:sz w:val="20"/>
          <w:szCs w:val="20"/>
        </w:rPr>
        <w:t xml:space="preserve">Attached background material </w:t>
      </w:r>
    </w:p>
    <w:tbl>
      <w:tblPr>
        <w:tblW w:w="0" w:type="auto"/>
        <w:tblBorders>
          <w:top w:val="single" w:sz="6" w:space="0" w:color="auto"/>
          <w:left w:val="single" w:sz="6" w:space="0" w:color="auto"/>
          <w:bottom w:val="single" w:sz="6" w:space="0" w:color="auto"/>
          <w:right w:val="single" w:sz="6" w:space="0" w:color="auto"/>
        </w:tblBorders>
        <w:tblCellMar>
          <w:top w:w="45" w:type="dxa"/>
          <w:left w:w="45" w:type="dxa"/>
          <w:bottom w:w="45" w:type="dxa"/>
          <w:right w:w="45" w:type="dxa"/>
        </w:tblCellMar>
        <w:tblLook w:val="04A0"/>
      </w:tblPr>
      <w:tblGrid>
        <w:gridCol w:w="6227"/>
        <w:gridCol w:w="1887"/>
      </w:tblGrid>
      <w:tr w:rsidR="006A3A1E" w:rsidRPr="006A3A1E">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center"/>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Attached document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center"/>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Remarks </w:t>
            </w:r>
          </w:p>
        </w:tc>
      </w:tr>
      <w:tr w:rsidR="006A3A1E" w:rsidRPr="006A3A1E">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left"/>
              <w:rPr>
                <w:rFonts w:ascii="Helvetica" w:eastAsia="MS PGothic" w:hAnsi="Helvetica" w:cs="Helvetica"/>
                <w:kern w:val="0"/>
                <w:sz w:val="16"/>
                <w:szCs w:val="16"/>
              </w:rPr>
            </w:pPr>
            <w:r w:rsidRPr="006A3A1E">
              <w:rPr>
                <w:rFonts w:ascii="Helvetica" w:eastAsia="MS PGothic" w:hAnsi="Helvetica" w:cs="Helvetica"/>
                <w:kern w:val="0"/>
                <w:sz w:val="16"/>
                <w:szCs w:val="16"/>
              </w:rPr>
              <w:t>Prediction report [E23A0E9B-D2B5-418D-B97B-66A8592D2F15]1.pdf (application/</w:t>
            </w:r>
            <w:proofErr w:type="spellStart"/>
            <w:r w:rsidRPr="006A3A1E">
              <w:rPr>
                <w:rFonts w:ascii="Helvetica" w:eastAsia="MS PGothic" w:hAnsi="Helvetica" w:cs="Helvetica"/>
                <w:kern w:val="0"/>
                <w:sz w:val="16"/>
                <w:szCs w:val="16"/>
              </w:rPr>
              <w:t>pdf</w:t>
            </w:r>
            <w:proofErr w:type="spellEnd"/>
            <w:r w:rsidRPr="006A3A1E">
              <w:rPr>
                <w:rFonts w:ascii="Helvetica" w:eastAsia="MS PGothic" w:hAnsi="Helvetica" w:cs="Helvetica"/>
                <w:kern w:val="0"/>
                <w:sz w:val="16"/>
                <w:szCs w:val="16"/>
              </w:rPr>
              <w:t xml:space="preserve">)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left"/>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Toolbox generated report </w:t>
            </w:r>
          </w:p>
        </w:tc>
      </w:tr>
    </w:tbl>
    <w:p w:rsidR="006A3A1E" w:rsidRPr="006A3A1E" w:rsidRDefault="006A3A1E" w:rsidP="00D96DAD">
      <w:pPr>
        <w:widowControl/>
        <w:spacing w:beforeLines="100" w:line="280" w:lineRule="exact"/>
        <w:jc w:val="left"/>
        <w:rPr>
          <w:rFonts w:ascii="Helvetica" w:eastAsia="MS PGothic" w:hAnsi="Helvetica" w:cs="Helvetica"/>
          <w:b/>
          <w:bCs/>
          <w:kern w:val="0"/>
          <w:sz w:val="28"/>
          <w:szCs w:val="28"/>
        </w:rPr>
      </w:pPr>
      <w:r w:rsidRPr="006A3A1E">
        <w:rPr>
          <w:rFonts w:ascii="Helvetica" w:eastAsia="MS PGothic" w:hAnsi="Helvetica" w:cs="Helvetica"/>
          <w:b/>
          <w:bCs/>
          <w:kern w:val="0"/>
          <w:sz w:val="28"/>
          <w:szCs w:val="28"/>
        </w:rPr>
        <w:t xml:space="preserve">Applicant's summary and conclusion </w:t>
      </w:r>
    </w:p>
    <w:p w:rsidR="006A3A1E" w:rsidRPr="006A3A1E" w:rsidRDefault="006A3A1E" w:rsidP="00021D0D">
      <w:pPr>
        <w:widowControl/>
        <w:spacing w:line="240" w:lineRule="exact"/>
        <w:jc w:val="left"/>
        <w:rPr>
          <w:rFonts w:ascii="Helvetica" w:eastAsia="MS PGothic" w:hAnsi="Helvetica" w:cs="Helvetica"/>
          <w:b/>
          <w:bCs/>
          <w:kern w:val="0"/>
          <w:sz w:val="20"/>
          <w:szCs w:val="20"/>
        </w:rPr>
      </w:pPr>
      <w:r w:rsidRPr="006A3A1E">
        <w:rPr>
          <w:rFonts w:ascii="Helvetica" w:eastAsia="MS PGothic" w:hAnsi="Helvetica" w:cs="Helvetica"/>
          <w:b/>
          <w:bCs/>
          <w:kern w:val="0"/>
          <w:sz w:val="20"/>
          <w:szCs w:val="20"/>
        </w:rPr>
        <w:t xml:space="preserve">Executive summary </w:t>
      </w:r>
    </w:p>
    <w:tbl>
      <w:tblPr>
        <w:tblW w:w="0" w:type="auto"/>
        <w:tblCellSpacing w:w="7" w:type="dxa"/>
        <w:tblCellMar>
          <w:top w:w="45" w:type="dxa"/>
          <w:left w:w="45" w:type="dxa"/>
          <w:bottom w:w="45" w:type="dxa"/>
          <w:right w:w="45" w:type="dxa"/>
        </w:tblCellMar>
        <w:tblLook w:val="04A0"/>
      </w:tblPr>
      <w:tblGrid>
        <w:gridCol w:w="124"/>
      </w:tblGrid>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r>
    </w:tbl>
    <w:p w:rsidR="006A3A1E" w:rsidRPr="006A3A1E" w:rsidRDefault="006A3A1E" w:rsidP="00D96DAD">
      <w:pPr>
        <w:widowControl/>
        <w:spacing w:beforeLines="100" w:line="340" w:lineRule="exact"/>
        <w:jc w:val="left"/>
        <w:rPr>
          <w:rFonts w:ascii="Helvetica" w:eastAsia="MS PGothic" w:hAnsi="Helvetica" w:cs="Helvetica"/>
          <w:b/>
          <w:bCs/>
          <w:kern w:val="0"/>
          <w:sz w:val="32"/>
          <w:szCs w:val="32"/>
          <w:u w:val="single"/>
        </w:rPr>
      </w:pPr>
      <w:r w:rsidRPr="006A3A1E">
        <w:rPr>
          <w:rFonts w:ascii="Helvetica" w:eastAsia="MS PGothic" w:hAnsi="Helvetica" w:cs="Helvetica"/>
          <w:b/>
          <w:bCs/>
          <w:kern w:val="0"/>
          <w:sz w:val="32"/>
          <w:szCs w:val="32"/>
          <w:u w:val="single"/>
        </w:rPr>
        <w:t xml:space="preserve">6.1.4 Long-term toxicity to aquatic invertebrates </w:t>
      </w:r>
    </w:p>
    <w:p w:rsidR="006A3A1E" w:rsidRPr="006A3A1E" w:rsidRDefault="006A3A1E" w:rsidP="00D96DAD">
      <w:pPr>
        <w:widowControl/>
        <w:spacing w:beforeLines="100" w:line="320" w:lineRule="exact"/>
        <w:jc w:val="left"/>
        <w:rPr>
          <w:rFonts w:ascii="Helvetica" w:eastAsia="MS PGothic" w:hAnsi="Helvetica" w:cs="Helvetica"/>
          <w:b/>
          <w:bCs/>
          <w:i/>
          <w:iCs/>
          <w:kern w:val="0"/>
          <w:sz w:val="30"/>
          <w:szCs w:val="30"/>
        </w:rPr>
      </w:pPr>
      <w:r w:rsidRPr="006A3A1E">
        <w:rPr>
          <w:rFonts w:ascii="Helvetica" w:eastAsia="MS PGothic" w:hAnsi="Helvetica" w:cs="Helvetica"/>
          <w:b/>
          <w:bCs/>
          <w:i/>
          <w:iCs/>
          <w:kern w:val="0"/>
          <w:sz w:val="30"/>
          <w:szCs w:val="30"/>
        </w:rPr>
        <w:t xml:space="preserve">Endpoint study record: </w:t>
      </w:r>
      <w:proofErr w:type="spellStart"/>
      <w:r w:rsidRPr="006A3A1E">
        <w:rPr>
          <w:rFonts w:ascii="Helvetica" w:eastAsia="MS PGothic" w:hAnsi="Helvetica" w:cs="Helvetica"/>
          <w:b/>
          <w:bCs/>
          <w:i/>
          <w:iCs/>
          <w:kern w:val="0"/>
          <w:sz w:val="30"/>
          <w:szCs w:val="30"/>
        </w:rPr>
        <w:t>MOE_Chronic</w:t>
      </w:r>
      <w:proofErr w:type="spellEnd"/>
      <w:r w:rsidRPr="006A3A1E">
        <w:rPr>
          <w:rFonts w:ascii="Helvetica" w:eastAsia="MS PGothic" w:hAnsi="Helvetica" w:cs="Helvetica"/>
          <w:b/>
          <w:bCs/>
          <w:i/>
          <w:iCs/>
          <w:kern w:val="0"/>
          <w:sz w:val="30"/>
          <w:szCs w:val="30"/>
        </w:rPr>
        <w:t xml:space="preserve"> toxicity to Daphnia magna.002 </w:t>
      </w:r>
    </w:p>
    <w:tbl>
      <w:tblPr>
        <w:tblW w:w="0" w:type="auto"/>
        <w:tblCellSpacing w:w="7" w:type="dxa"/>
        <w:tblCellMar>
          <w:left w:w="0" w:type="dxa"/>
          <w:right w:w="0" w:type="dxa"/>
        </w:tblCellMar>
        <w:tblLook w:val="04A0"/>
      </w:tblPr>
      <w:tblGrid>
        <w:gridCol w:w="1044"/>
        <w:gridCol w:w="20"/>
        <w:gridCol w:w="3446"/>
      </w:tblGrid>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divId w:val="463425753"/>
              <w:rPr>
                <w:rFonts w:ascii="Helvetica" w:eastAsia="MS PGothic" w:hAnsi="Helvetica" w:cs="Helvetica"/>
                <w:b/>
                <w:bCs/>
                <w:color w:val="0000B2"/>
                <w:kern w:val="0"/>
                <w:sz w:val="16"/>
                <w:szCs w:val="16"/>
              </w:rPr>
            </w:pPr>
            <w:r w:rsidRPr="006A3A1E">
              <w:rPr>
                <w:rFonts w:ascii="Helvetica" w:eastAsia="MS PGothic" w:hAnsi="Helvetica" w:cs="Helvetica"/>
                <w:b/>
                <w:bCs/>
                <w:color w:val="0000B2"/>
                <w:kern w:val="0"/>
                <w:sz w:val="16"/>
                <w:szCs w:val="16"/>
              </w:rPr>
              <w:t xml:space="preserve">UUID </w:t>
            </w:r>
          </w:p>
        </w:tc>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color w:val="0000B2"/>
                <w:kern w:val="0"/>
                <w:sz w:val="16"/>
                <w:szCs w:val="16"/>
              </w:rPr>
            </w:pPr>
            <w:r w:rsidRPr="006A3A1E">
              <w:rPr>
                <w:rFonts w:ascii="Helvetica" w:eastAsia="MS PGothic" w:hAnsi="Helvetica" w:cs="Helvetica"/>
                <w:color w:val="0000B2"/>
                <w:kern w:val="0"/>
                <w:sz w:val="16"/>
                <w:szCs w:val="16"/>
              </w:rPr>
              <w:t xml:space="preserve">IUC5-8064c2d6-6357-4f4d-a8be-e1eb246822b5 </w:t>
            </w:r>
          </w:p>
        </w:tc>
      </w:tr>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b/>
                <w:bCs/>
                <w:color w:val="0000B2"/>
                <w:kern w:val="0"/>
                <w:sz w:val="16"/>
                <w:szCs w:val="16"/>
              </w:rPr>
            </w:pPr>
            <w:r w:rsidRPr="006A3A1E">
              <w:rPr>
                <w:rFonts w:ascii="Helvetica" w:eastAsia="MS PGothic" w:hAnsi="Helvetica" w:cs="Helvetica"/>
                <w:b/>
                <w:bCs/>
                <w:color w:val="0000B2"/>
                <w:kern w:val="0"/>
                <w:sz w:val="16"/>
                <w:szCs w:val="16"/>
              </w:rPr>
              <w:t xml:space="preserve">Dossier UUID </w:t>
            </w:r>
          </w:p>
        </w:tc>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color w:val="0000B2"/>
                <w:kern w:val="0"/>
                <w:sz w:val="16"/>
                <w:szCs w:val="16"/>
              </w:rPr>
            </w:pPr>
            <w:r w:rsidRPr="006A3A1E">
              <w:rPr>
                <w:rFonts w:ascii="Helvetica" w:eastAsia="MS PGothic" w:hAnsi="Helvetica" w:cs="Helvetica"/>
                <w:color w:val="0000B2"/>
                <w:kern w:val="0"/>
                <w:sz w:val="16"/>
                <w:szCs w:val="16"/>
              </w:rPr>
              <w:t xml:space="preserve">0 </w:t>
            </w:r>
          </w:p>
        </w:tc>
      </w:tr>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b/>
                <w:bCs/>
                <w:color w:val="0000B2"/>
                <w:kern w:val="0"/>
                <w:sz w:val="16"/>
                <w:szCs w:val="16"/>
              </w:rPr>
            </w:pPr>
            <w:r w:rsidRPr="006A3A1E">
              <w:rPr>
                <w:rFonts w:ascii="Helvetica" w:eastAsia="MS PGothic" w:hAnsi="Helvetica" w:cs="Helvetica"/>
                <w:b/>
                <w:bCs/>
                <w:color w:val="0000B2"/>
                <w:kern w:val="0"/>
                <w:sz w:val="16"/>
                <w:szCs w:val="16"/>
              </w:rPr>
              <w:t xml:space="preserve">Author </w:t>
            </w:r>
          </w:p>
        </w:tc>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color w:val="0000B2"/>
                <w:kern w:val="0"/>
                <w:sz w:val="16"/>
                <w:szCs w:val="16"/>
              </w:rPr>
            </w:pPr>
            <w:r w:rsidRPr="006A3A1E">
              <w:rPr>
                <w:rFonts w:ascii="Helvetica" w:eastAsia="MS PGothic" w:hAnsi="Helvetica" w:cs="Helvetica"/>
                <w:color w:val="0000B2"/>
                <w:kern w:val="0"/>
                <w:sz w:val="16"/>
                <w:szCs w:val="16"/>
              </w:rPr>
              <w:t xml:space="preserve">XML Transformation V2.0 Plug-In </w:t>
            </w:r>
          </w:p>
        </w:tc>
      </w:tr>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b/>
                <w:bCs/>
                <w:color w:val="0000B2"/>
                <w:kern w:val="0"/>
                <w:sz w:val="16"/>
                <w:szCs w:val="16"/>
              </w:rPr>
            </w:pPr>
            <w:r w:rsidRPr="006A3A1E">
              <w:rPr>
                <w:rFonts w:ascii="Helvetica" w:eastAsia="MS PGothic" w:hAnsi="Helvetica" w:cs="Helvetica"/>
                <w:b/>
                <w:bCs/>
                <w:color w:val="0000B2"/>
                <w:kern w:val="0"/>
                <w:sz w:val="16"/>
                <w:szCs w:val="16"/>
              </w:rPr>
              <w:t xml:space="preserve">Date </w:t>
            </w:r>
          </w:p>
        </w:tc>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color w:val="0000B2"/>
                <w:kern w:val="0"/>
                <w:sz w:val="16"/>
                <w:szCs w:val="16"/>
              </w:rPr>
            </w:pPr>
            <w:r w:rsidRPr="006A3A1E">
              <w:rPr>
                <w:rFonts w:ascii="Helvetica" w:eastAsia="MS PGothic" w:hAnsi="Helvetica" w:cs="Helvetica"/>
                <w:color w:val="0000B2"/>
                <w:kern w:val="0"/>
                <w:sz w:val="16"/>
                <w:szCs w:val="16"/>
              </w:rPr>
              <w:t xml:space="preserve">2011-07-05 15:31:50 JST </w:t>
            </w:r>
          </w:p>
        </w:tc>
      </w:tr>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b/>
                <w:bCs/>
                <w:color w:val="0000B2"/>
                <w:kern w:val="0"/>
                <w:sz w:val="16"/>
                <w:szCs w:val="16"/>
              </w:rPr>
            </w:pPr>
            <w:r w:rsidRPr="006A3A1E">
              <w:rPr>
                <w:rFonts w:ascii="Helvetica" w:eastAsia="MS PGothic" w:hAnsi="Helvetica" w:cs="Helvetica"/>
                <w:b/>
                <w:bCs/>
                <w:color w:val="0000B2"/>
                <w:kern w:val="0"/>
                <w:sz w:val="16"/>
                <w:szCs w:val="16"/>
              </w:rPr>
              <w:t xml:space="preserve">Remarks </w:t>
            </w:r>
          </w:p>
        </w:tc>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color w:val="0000B2"/>
                <w:kern w:val="0"/>
                <w:sz w:val="16"/>
                <w:szCs w:val="16"/>
              </w:rPr>
            </w:pPr>
            <w:r w:rsidRPr="006A3A1E">
              <w:rPr>
                <w:rFonts w:ascii="Helvetica" w:eastAsia="MS PGothic" w:hAnsi="Helvetica" w:cs="Helvetica"/>
                <w:color w:val="0000B2"/>
                <w:kern w:val="0"/>
                <w:sz w:val="16"/>
                <w:szCs w:val="16"/>
              </w:rPr>
              <w:t xml:space="preserve">Successfully migrated to IUCLID 5.3 format. </w:t>
            </w:r>
          </w:p>
        </w:tc>
      </w:tr>
    </w:tbl>
    <w:p w:rsidR="006A3A1E" w:rsidRPr="006A3A1E" w:rsidRDefault="006A3A1E" w:rsidP="00021D0D">
      <w:pPr>
        <w:widowControl/>
        <w:spacing w:line="240" w:lineRule="exact"/>
        <w:jc w:val="left"/>
        <w:rPr>
          <w:rFonts w:ascii="Helvetica" w:eastAsia="MS PGothic" w:hAnsi="Helvetica" w:cs="Helvetica"/>
          <w:vanish/>
          <w:kern w:val="0"/>
          <w:sz w:val="16"/>
          <w:szCs w:val="16"/>
        </w:rPr>
      </w:pPr>
    </w:p>
    <w:tbl>
      <w:tblPr>
        <w:tblW w:w="0" w:type="auto"/>
        <w:tblCellSpacing w:w="7" w:type="dxa"/>
        <w:tblCellMar>
          <w:top w:w="45" w:type="dxa"/>
          <w:left w:w="45" w:type="dxa"/>
          <w:bottom w:w="45" w:type="dxa"/>
          <w:right w:w="45" w:type="dxa"/>
        </w:tblCellMar>
        <w:tblLook w:val="04A0"/>
      </w:tblPr>
      <w:tblGrid>
        <w:gridCol w:w="117"/>
        <w:gridCol w:w="117"/>
      </w:tblGrid>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r>
    </w:tbl>
    <w:p w:rsidR="006A3A1E" w:rsidRPr="006A3A1E" w:rsidRDefault="006A3A1E" w:rsidP="00D96DAD">
      <w:pPr>
        <w:widowControl/>
        <w:spacing w:beforeLines="100" w:line="280" w:lineRule="exact"/>
        <w:jc w:val="left"/>
        <w:rPr>
          <w:rFonts w:ascii="Helvetica" w:eastAsia="MS PGothic" w:hAnsi="Helvetica" w:cs="Helvetica"/>
          <w:b/>
          <w:bCs/>
          <w:kern w:val="0"/>
          <w:sz w:val="28"/>
          <w:szCs w:val="28"/>
        </w:rPr>
      </w:pPr>
      <w:r w:rsidRPr="006A3A1E">
        <w:rPr>
          <w:rFonts w:ascii="Helvetica" w:eastAsia="MS PGothic" w:hAnsi="Helvetica" w:cs="Helvetica"/>
          <w:b/>
          <w:bCs/>
          <w:kern w:val="0"/>
          <w:sz w:val="28"/>
          <w:szCs w:val="28"/>
        </w:rPr>
        <w:t xml:space="preserve">Administrative Data </w:t>
      </w:r>
    </w:p>
    <w:tbl>
      <w:tblPr>
        <w:tblW w:w="0" w:type="auto"/>
        <w:tblCellSpacing w:w="7" w:type="dxa"/>
        <w:tblCellMar>
          <w:top w:w="45" w:type="dxa"/>
          <w:left w:w="45" w:type="dxa"/>
          <w:bottom w:w="45" w:type="dxa"/>
          <w:right w:w="45" w:type="dxa"/>
        </w:tblCellMar>
        <w:tblLook w:val="04A0"/>
      </w:tblPr>
      <w:tblGrid>
        <w:gridCol w:w="1410"/>
        <w:gridCol w:w="1874"/>
        <w:gridCol w:w="138"/>
        <w:gridCol w:w="145"/>
      </w:tblGrid>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Purpose flag </w:t>
            </w:r>
          </w:p>
        </w:tc>
        <w:tc>
          <w:tcPr>
            <w:tcW w:w="0" w:type="auto"/>
            <w:gridSpan w:val="3"/>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key study </w:t>
            </w:r>
          </w:p>
        </w:tc>
      </w:tr>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lastRenderedPageBreak/>
              <w:t xml:space="preserve">Study result type </w:t>
            </w:r>
          </w:p>
        </w:tc>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experimental result </w:t>
            </w:r>
          </w:p>
        </w:tc>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r>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Reliability </w:t>
            </w:r>
          </w:p>
        </w:tc>
        <w:tc>
          <w:tcPr>
            <w:tcW w:w="0" w:type="auto"/>
            <w:gridSpan w:val="3"/>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1 (reliable without restriction) </w:t>
            </w:r>
          </w:p>
        </w:tc>
      </w:tr>
    </w:tbl>
    <w:p w:rsidR="006A3A1E" w:rsidRPr="006A3A1E" w:rsidRDefault="006A3A1E" w:rsidP="00D96DAD">
      <w:pPr>
        <w:widowControl/>
        <w:spacing w:beforeLines="100" w:line="280" w:lineRule="exact"/>
        <w:jc w:val="left"/>
        <w:rPr>
          <w:rFonts w:ascii="Helvetica" w:eastAsia="MS PGothic" w:hAnsi="Helvetica" w:cs="Helvetica"/>
          <w:b/>
          <w:bCs/>
          <w:kern w:val="0"/>
          <w:sz w:val="28"/>
          <w:szCs w:val="28"/>
        </w:rPr>
      </w:pPr>
      <w:r w:rsidRPr="006A3A1E">
        <w:rPr>
          <w:rFonts w:ascii="Helvetica" w:eastAsia="MS PGothic" w:hAnsi="Helvetica" w:cs="Helvetica"/>
          <w:b/>
          <w:bCs/>
          <w:kern w:val="0"/>
          <w:sz w:val="28"/>
          <w:szCs w:val="28"/>
        </w:rPr>
        <w:t xml:space="preserve">Data source </w:t>
      </w:r>
    </w:p>
    <w:p w:rsidR="006A3A1E" w:rsidRPr="006A3A1E" w:rsidRDefault="006A3A1E" w:rsidP="00021D0D">
      <w:pPr>
        <w:widowControl/>
        <w:spacing w:line="240" w:lineRule="exact"/>
        <w:jc w:val="left"/>
        <w:rPr>
          <w:rFonts w:ascii="Helvetica" w:eastAsia="MS PGothic" w:hAnsi="Helvetica" w:cs="Helvetica"/>
          <w:b/>
          <w:bCs/>
          <w:kern w:val="0"/>
          <w:sz w:val="20"/>
          <w:szCs w:val="20"/>
        </w:rPr>
      </w:pPr>
      <w:r w:rsidRPr="006A3A1E">
        <w:rPr>
          <w:rFonts w:ascii="Helvetica" w:eastAsia="MS PGothic" w:hAnsi="Helvetica" w:cs="Helvetica"/>
          <w:b/>
          <w:bCs/>
          <w:kern w:val="0"/>
          <w:sz w:val="20"/>
          <w:szCs w:val="20"/>
        </w:rPr>
        <w:t xml:space="preserve">Reference </w:t>
      </w:r>
    </w:p>
    <w:tbl>
      <w:tblPr>
        <w:tblW w:w="0" w:type="auto"/>
        <w:tblBorders>
          <w:top w:val="single" w:sz="6" w:space="0" w:color="auto"/>
          <w:left w:val="single" w:sz="6" w:space="0" w:color="auto"/>
          <w:bottom w:val="single" w:sz="6" w:space="0" w:color="auto"/>
          <w:right w:val="single" w:sz="6" w:space="0" w:color="auto"/>
        </w:tblBorders>
        <w:tblCellMar>
          <w:top w:w="45" w:type="dxa"/>
          <w:left w:w="45" w:type="dxa"/>
          <w:bottom w:w="45" w:type="dxa"/>
          <w:right w:w="45" w:type="dxa"/>
        </w:tblCellMar>
        <w:tblLook w:val="04A0"/>
      </w:tblPr>
      <w:tblGrid>
        <w:gridCol w:w="841"/>
        <w:gridCol w:w="600"/>
        <w:gridCol w:w="436"/>
        <w:gridCol w:w="2032"/>
        <w:gridCol w:w="1083"/>
        <w:gridCol w:w="850"/>
        <w:gridCol w:w="591"/>
        <w:gridCol w:w="772"/>
        <w:gridCol w:w="798"/>
        <w:gridCol w:w="591"/>
      </w:tblGrid>
      <w:tr w:rsidR="006A3A1E" w:rsidRPr="006A3A1E">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center"/>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Reference type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center"/>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Author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center"/>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Year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center"/>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Title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center"/>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Bibliographic source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center"/>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Testing laboratory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center"/>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Report no.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center"/>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Owner company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center"/>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Company study no.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center"/>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Report date </w:t>
            </w:r>
          </w:p>
        </w:tc>
      </w:tr>
      <w:tr w:rsidR="006A3A1E" w:rsidRPr="006A3A1E">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left"/>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study report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left"/>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MOE, Japan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left"/>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1998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left"/>
              <w:rPr>
                <w:rFonts w:ascii="Helvetica" w:eastAsia="MS PGothic" w:hAnsi="Helvetica" w:cs="Helvetica"/>
                <w:kern w:val="0"/>
                <w:sz w:val="16"/>
                <w:szCs w:val="16"/>
              </w:rPr>
            </w:pPr>
            <w:proofErr w:type="spellStart"/>
            <w:r w:rsidRPr="006A3A1E">
              <w:rPr>
                <w:rFonts w:ascii="Helvetica" w:eastAsia="MS PGothic" w:hAnsi="Helvetica" w:cs="Helvetica"/>
                <w:kern w:val="0"/>
                <w:sz w:val="16"/>
                <w:szCs w:val="16"/>
              </w:rPr>
              <w:t>Ecotoxicity</w:t>
            </w:r>
            <w:proofErr w:type="spellEnd"/>
            <w:r w:rsidRPr="006A3A1E">
              <w:rPr>
                <w:rFonts w:ascii="Helvetica" w:eastAsia="MS PGothic" w:hAnsi="Helvetica" w:cs="Helvetica"/>
                <w:kern w:val="0"/>
                <w:sz w:val="16"/>
                <w:szCs w:val="16"/>
              </w:rPr>
              <w:t xml:space="preserve"> of 1</w:t>
            </w:r>
            <w:proofErr w:type="gramStart"/>
            <w:r w:rsidRPr="006A3A1E">
              <w:rPr>
                <w:rFonts w:ascii="Helvetica" w:eastAsia="MS PGothic" w:hAnsi="Helvetica" w:cs="Helvetica"/>
                <w:kern w:val="0"/>
                <w:sz w:val="16"/>
                <w:szCs w:val="16"/>
              </w:rPr>
              <w:t>,3</w:t>
            </w:r>
            <w:proofErr w:type="gramEnd"/>
            <w:r w:rsidRPr="006A3A1E">
              <w:rPr>
                <w:rFonts w:ascii="Helvetica" w:eastAsia="MS PGothic" w:hAnsi="Helvetica" w:cs="Helvetica"/>
                <w:kern w:val="0"/>
                <w:sz w:val="16"/>
                <w:szCs w:val="16"/>
              </w:rPr>
              <w:t>-Propanediol, 2-(</w:t>
            </w:r>
            <w:proofErr w:type="spellStart"/>
            <w:r w:rsidRPr="006A3A1E">
              <w:rPr>
                <w:rFonts w:ascii="Helvetica" w:eastAsia="MS PGothic" w:hAnsi="Helvetica" w:cs="Helvetica"/>
                <w:kern w:val="0"/>
                <w:sz w:val="16"/>
                <w:szCs w:val="16"/>
              </w:rPr>
              <w:t>hydroxymethyl</w:t>
            </w:r>
            <w:proofErr w:type="spellEnd"/>
            <w:r w:rsidRPr="006A3A1E">
              <w:rPr>
                <w:rFonts w:ascii="Helvetica" w:eastAsia="MS PGothic" w:hAnsi="Helvetica" w:cs="Helvetica"/>
                <w:kern w:val="0"/>
                <w:sz w:val="16"/>
                <w:szCs w:val="16"/>
              </w:rPr>
              <w:t xml:space="preserve">)-2-methyl- for aquatic species of algae, daphnia and fish.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left"/>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Unpublished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r>
    </w:tbl>
    <w:p w:rsidR="006A3A1E" w:rsidRPr="006A3A1E" w:rsidRDefault="006A3A1E" w:rsidP="00D96DAD">
      <w:pPr>
        <w:widowControl/>
        <w:spacing w:beforeLines="100" w:line="280" w:lineRule="exact"/>
        <w:jc w:val="left"/>
        <w:rPr>
          <w:rFonts w:ascii="Helvetica" w:eastAsia="MS PGothic" w:hAnsi="Helvetica" w:cs="Helvetica"/>
          <w:b/>
          <w:bCs/>
          <w:kern w:val="0"/>
          <w:sz w:val="28"/>
          <w:szCs w:val="28"/>
        </w:rPr>
      </w:pPr>
      <w:r w:rsidRPr="006A3A1E">
        <w:rPr>
          <w:rFonts w:ascii="Helvetica" w:eastAsia="MS PGothic" w:hAnsi="Helvetica" w:cs="Helvetica"/>
          <w:b/>
          <w:bCs/>
          <w:kern w:val="0"/>
          <w:sz w:val="28"/>
          <w:szCs w:val="28"/>
        </w:rPr>
        <w:t xml:space="preserve">Materials and methods </w:t>
      </w:r>
    </w:p>
    <w:p w:rsidR="006A3A1E" w:rsidRPr="006A3A1E" w:rsidRDefault="006A3A1E" w:rsidP="00021D0D">
      <w:pPr>
        <w:widowControl/>
        <w:spacing w:line="240" w:lineRule="exact"/>
        <w:jc w:val="left"/>
        <w:rPr>
          <w:rFonts w:ascii="Helvetica" w:eastAsia="MS PGothic" w:hAnsi="Helvetica" w:cs="Helvetica"/>
          <w:b/>
          <w:bCs/>
          <w:kern w:val="0"/>
          <w:sz w:val="20"/>
          <w:szCs w:val="20"/>
        </w:rPr>
      </w:pPr>
      <w:r w:rsidRPr="006A3A1E">
        <w:rPr>
          <w:rFonts w:ascii="Helvetica" w:eastAsia="MS PGothic" w:hAnsi="Helvetica" w:cs="Helvetica"/>
          <w:b/>
          <w:bCs/>
          <w:kern w:val="0"/>
          <w:sz w:val="20"/>
          <w:szCs w:val="20"/>
        </w:rPr>
        <w:t xml:space="preserve">Test guideline </w:t>
      </w:r>
    </w:p>
    <w:tbl>
      <w:tblPr>
        <w:tblW w:w="0" w:type="auto"/>
        <w:tblBorders>
          <w:top w:val="single" w:sz="6" w:space="0" w:color="auto"/>
          <w:left w:val="single" w:sz="6" w:space="0" w:color="auto"/>
          <w:bottom w:val="single" w:sz="6" w:space="0" w:color="auto"/>
          <w:right w:val="single" w:sz="6" w:space="0" w:color="auto"/>
        </w:tblBorders>
        <w:tblCellMar>
          <w:top w:w="45" w:type="dxa"/>
          <w:left w:w="45" w:type="dxa"/>
          <w:bottom w:w="45" w:type="dxa"/>
          <w:right w:w="45" w:type="dxa"/>
        </w:tblCellMar>
        <w:tblLook w:val="04A0"/>
      </w:tblPr>
      <w:tblGrid>
        <w:gridCol w:w="962"/>
        <w:gridCol w:w="4217"/>
        <w:gridCol w:w="900"/>
      </w:tblGrid>
      <w:tr w:rsidR="006A3A1E" w:rsidRPr="006A3A1E">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center"/>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Qualifier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center"/>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Guideline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center"/>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Deviations </w:t>
            </w:r>
          </w:p>
        </w:tc>
      </w:tr>
      <w:tr w:rsidR="006A3A1E" w:rsidRPr="006A3A1E">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left"/>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according to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left"/>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OECD Guideline 211 (Daphnia magna Reproduction Test)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r>
    </w:tbl>
    <w:p w:rsidR="006A3A1E" w:rsidRPr="006A3A1E" w:rsidRDefault="006A3A1E" w:rsidP="00021D0D">
      <w:pPr>
        <w:widowControl/>
        <w:spacing w:line="240" w:lineRule="exact"/>
        <w:jc w:val="left"/>
        <w:rPr>
          <w:rFonts w:ascii="Helvetica" w:eastAsia="MS PGothic" w:hAnsi="Helvetica" w:cs="Helvetica"/>
          <w:b/>
          <w:bCs/>
          <w:kern w:val="0"/>
          <w:sz w:val="20"/>
          <w:szCs w:val="20"/>
        </w:rPr>
      </w:pPr>
      <w:r w:rsidRPr="006A3A1E">
        <w:rPr>
          <w:rFonts w:ascii="Helvetica" w:eastAsia="MS PGothic" w:hAnsi="Helvetica" w:cs="Helvetica"/>
          <w:b/>
          <w:bCs/>
          <w:kern w:val="0"/>
          <w:sz w:val="20"/>
          <w:szCs w:val="20"/>
        </w:rPr>
        <w:t xml:space="preserve">GLP compliance </w:t>
      </w:r>
    </w:p>
    <w:tbl>
      <w:tblPr>
        <w:tblW w:w="0" w:type="auto"/>
        <w:tblCellSpacing w:w="7" w:type="dxa"/>
        <w:tblCellMar>
          <w:top w:w="45" w:type="dxa"/>
          <w:left w:w="45" w:type="dxa"/>
          <w:bottom w:w="45" w:type="dxa"/>
          <w:right w:w="45" w:type="dxa"/>
        </w:tblCellMar>
        <w:tblLook w:val="04A0"/>
      </w:tblPr>
      <w:tblGrid>
        <w:gridCol w:w="1532"/>
      </w:tblGrid>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divId w:val="1492596371"/>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yes (incl. certificate) </w:t>
            </w:r>
          </w:p>
        </w:tc>
      </w:tr>
    </w:tbl>
    <w:p w:rsidR="006A3A1E" w:rsidRPr="006A3A1E" w:rsidRDefault="006A3A1E" w:rsidP="00021D0D">
      <w:pPr>
        <w:widowControl/>
        <w:spacing w:line="240" w:lineRule="exact"/>
        <w:jc w:val="left"/>
        <w:rPr>
          <w:rFonts w:ascii="Helvetica" w:eastAsia="MS PGothic" w:hAnsi="Helvetica" w:cs="Helvetica"/>
          <w:b/>
          <w:bCs/>
          <w:kern w:val="0"/>
          <w:sz w:val="24"/>
          <w:szCs w:val="24"/>
        </w:rPr>
      </w:pPr>
      <w:r w:rsidRPr="006A3A1E">
        <w:rPr>
          <w:rFonts w:ascii="Helvetica" w:eastAsia="MS PGothic" w:hAnsi="Helvetica" w:cs="Helvetica"/>
          <w:b/>
          <w:bCs/>
          <w:kern w:val="0"/>
          <w:sz w:val="24"/>
          <w:szCs w:val="24"/>
        </w:rPr>
        <w:t xml:space="preserve">Test materials </w:t>
      </w:r>
    </w:p>
    <w:p w:rsidR="006A3A1E" w:rsidRPr="006A3A1E" w:rsidRDefault="006A3A1E" w:rsidP="00021D0D">
      <w:pPr>
        <w:widowControl/>
        <w:spacing w:line="240" w:lineRule="exact"/>
        <w:jc w:val="left"/>
        <w:rPr>
          <w:rFonts w:ascii="Helvetica" w:eastAsia="MS PGothic" w:hAnsi="Helvetica" w:cs="Helvetica"/>
          <w:b/>
          <w:bCs/>
          <w:kern w:val="0"/>
          <w:sz w:val="20"/>
          <w:szCs w:val="20"/>
        </w:rPr>
      </w:pPr>
      <w:r w:rsidRPr="006A3A1E">
        <w:rPr>
          <w:rFonts w:ascii="Helvetica" w:eastAsia="MS PGothic" w:hAnsi="Helvetica" w:cs="Helvetica"/>
          <w:b/>
          <w:bCs/>
          <w:kern w:val="0"/>
          <w:sz w:val="20"/>
          <w:szCs w:val="20"/>
        </w:rPr>
        <w:t xml:space="preserve">Test material identity </w:t>
      </w:r>
    </w:p>
    <w:tbl>
      <w:tblPr>
        <w:tblW w:w="0" w:type="auto"/>
        <w:tblBorders>
          <w:top w:val="single" w:sz="6" w:space="0" w:color="auto"/>
          <w:left w:val="single" w:sz="6" w:space="0" w:color="auto"/>
          <w:bottom w:val="single" w:sz="6" w:space="0" w:color="auto"/>
          <w:right w:val="single" w:sz="6" w:space="0" w:color="auto"/>
        </w:tblBorders>
        <w:tblCellMar>
          <w:top w:w="45" w:type="dxa"/>
          <w:left w:w="45" w:type="dxa"/>
          <w:bottom w:w="45" w:type="dxa"/>
          <w:right w:w="45" w:type="dxa"/>
        </w:tblCellMar>
        <w:tblLook w:val="04A0"/>
      </w:tblPr>
      <w:tblGrid>
        <w:gridCol w:w="1006"/>
        <w:gridCol w:w="659"/>
      </w:tblGrid>
      <w:tr w:rsidR="006A3A1E" w:rsidRPr="006A3A1E">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center"/>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Identifier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center"/>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Identity </w:t>
            </w:r>
          </w:p>
        </w:tc>
      </w:tr>
      <w:tr w:rsidR="006A3A1E" w:rsidRPr="006A3A1E">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left"/>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CAS number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left"/>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77-85-0 </w:t>
            </w:r>
          </w:p>
        </w:tc>
      </w:tr>
    </w:tbl>
    <w:p w:rsidR="006A3A1E" w:rsidRPr="006A3A1E" w:rsidRDefault="006A3A1E" w:rsidP="00021D0D">
      <w:pPr>
        <w:widowControl/>
        <w:spacing w:line="240" w:lineRule="exact"/>
        <w:jc w:val="left"/>
        <w:rPr>
          <w:rFonts w:ascii="Helvetica" w:eastAsia="MS PGothic" w:hAnsi="Helvetica" w:cs="Helvetica"/>
          <w:b/>
          <w:bCs/>
          <w:kern w:val="0"/>
          <w:sz w:val="20"/>
          <w:szCs w:val="20"/>
        </w:rPr>
      </w:pPr>
      <w:r w:rsidRPr="006A3A1E">
        <w:rPr>
          <w:rFonts w:ascii="Helvetica" w:eastAsia="MS PGothic" w:hAnsi="Helvetica" w:cs="Helvetica"/>
          <w:b/>
          <w:bCs/>
          <w:kern w:val="0"/>
          <w:sz w:val="20"/>
          <w:szCs w:val="20"/>
        </w:rPr>
        <w:t xml:space="preserve">Details on test material </w:t>
      </w:r>
    </w:p>
    <w:tbl>
      <w:tblPr>
        <w:tblW w:w="0" w:type="auto"/>
        <w:tblCellSpacing w:w="7" w:type="dxa"/>
        <w:tblCellMar>
          <w:top w:w="45" w:type="dxa"/>
          <w:left w:w="45" w:type="dxa"/>
          <w:bottom w:w="45" w:type="dxa"/>
          <w:right w:w="45" w:type="dxa"/>
        </w:tblCellMar>
        <w:tblLook w:val="04A0"/>
      </w:tblPr>
      <w:tblGrid>
        <w:gridCol w:w="8622"/>
      </w:tblGrid>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divId w:val="1787768869"/>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 Name of test </w:t>
            </w:r>
            <w:proofErr w:type="gramStart"/>
            <w:r w:rsidRPr="006A3A1E">
              <w:rPr>
                <w:rFonts w:ascii="Helvetica" w:eastAsia="MS PGothic" w:hAnsi="Helvetica" w:cs="Helvetica"/>
                <w:kern w:val="0"/>
                <w:sz w:val="16"/>
                <w:szCs w:val="16"/>
              </w:rPr>
              <w:t>material :</w:t>
            </w:r>
            <w:proofErr w:type="gramEnd"/>
            <w:r w:rsidRPr="006A3A1E">
              <w:rPr>
                <w:rFonts w:ascii="Helvetica" w:eastAsia="MS PGothic" w:hAnsi="Helvetica" w:cs="Helvetica"/>
                <w:kern w:val="0"/>
                <w:sz w:val="16"/>
                <w:szCs w:val="16"/>
              </w:rPr>
              <w:t xml:space="preserve"> 1,3-Propanediol, 2-(</w:t>
            </w:r>
            <w:proofErr w:type="spellStart"/>
            <w:r w:rsidRPr="006A3A1E">
              <w:rPr>
                <w:rFonts w:ascii="Helvetica" w:eastAsia="MS PGothic" w:hAnsi="Helvetica" w:cs="Helvetica"/>
                <w:kern w:val="0"/>
                <w:sz w:val="16"/>
                <w:szCs w:val="16"/>
              </w:rPr>
              <w:t>hydroxymethyl</w:t>
            </w:r>
            <w:proofErr w:type="spellEnd"/>
            <w:r w:rsidRPr="006A3A1E">
              <w:rPr>
                <w:rFonts w:ascii="Helvetica" w:eastAsia="MS PGothic" w:hAnsi="Helvetica" w:cs="Helvetica"/>
                <w:kern w:val="0"/>
                <w:sz w:val="16"/>
                <w:szCs w:val="16"/>
              </w:rPr>
              <w:t>)-2-methyl-</w:t>
            </w:r>
            <w:r>
              <w:rPr>
                <w:rFonts w:ascii="Helvetica" w:eastAsia="MS PGothic" w:hAnsi="Helvetica" w:cs="Helvetica"/>
                <w:kern w:val="0"/>
                <w:sz w:val="16"/>
                <w:szCs w:val="16"/>
              </w:rPr>
              <w:br/>
            </w:r>
            <w:r w:rsidRPr="006A3A1E">
              <w:rPr>
                <w:rFonts w:ascii="Helvetica" w:eastAsia="MS PGothic" w:hAnsi="Helvetica" w:cs="Helvetica"/>
                <w:kern w:val="0"/>
                <w:sz w:val="16"/>
                <w:szCs w:val="16"/>
              </w:rPr>
              <w:t xml:space="preserve">- Purity: 97.1 % </w:t>
            </w:r>
            <w:r>
              <w:rPr>
                <w:rFonts w:ascii="Helvetica" w:eastAsia="MS PGothic" w:hAnsi="Helvetica" w:cs="Helvetica"/>
                <w:kern w:val="0"/>
                <w:sz w:val="16"/>
                <w:szCs w:val="16"/>
              </w:rPr>
              <w:br/>
            </w:r>
            <w:r w:rsidRPr="006A3A1E">
              <w:rPr>
                <w:rFonts w:ascii="Helvetica" w:eastAsia="MS PGothic" w:hAnsi="Helvetica" w:cs="Helvetica"/>
                <w:kern w:val="0"/>
                <w:sz w:val="16"/>
                <w:szCs w:val="16"/>
              </w:rPr>
              <w:t xml:space="preserve">- Lot/batch No.: LEM0646 (Wako Pure Chemical Industries, Ltd.) </w:t>
            </w:r>
            <w:r>
              <w:rPr>
                <w:rFonts w:ascii="Helvetica" w:eastAsia="MS PGothic" w:hAnsi="Helvetica" w:cs="Helvetica"/>
                <w:kern w:val="0"/>
                <w:sz w:val="16"/>
                <w:szCs w:val="16"/>
              </w:rPr>
              <w:br/>
            </w:r>
            <w:r>
              <w:rPr>
                <w:rFonts w:ascii="Helvetica" w:eastAsia="MS PGothic" w:hAnsi="Helvetica" w:cs="Helvetica"/>
                <w:kern w:val="0"/>
                <w:sz w:val="16"/>
                <w:szCs w:val="16"/>
              </w:rPr>
              <w:br/>
            </w:r>
            <w:r w:rsidRPr="006A3A1E">
              <w:rPr>
                <w:rFonts w:ascii="Helvetica" w:eastAsia="MS PGothic" w:hAnsi="Helvetica" w:cs="Helvetica"/>
                <w:kern w:val="0"/>
                <w:sz w:val="16"/>
                <w:szCs w:val="16"/>
              </w:rPr>
              <w:t xml:space="preserve">- Stability: IR absorption spectrum of the chemical was taken at the start and the end of the test, and both spectrums were not contradictory to each other. </w:t>
            </w:r>
            <w:r>
              <w:rPr>
                <w:rFonts w:ascii="Helvetica" w:eastAsia="MS PGothic" w:hAnsi="Helvetica" w:cs="Helvetica"/>
                <w:kern w:val="0"/>
                <w:sz w:val="16"/>
                <w:szCs w:val="16"/>
              </w:rPr>
              <w:br/>
            </w:r>
            <w:r w:rsidRPr="006A3A1E">
              <w:rPr>
                <w:rFonts w:ascii="Helvetica" w:eastAsia="MS PGothic" w:hAnsi="Helvetica" w:cs="Helvetica"/>
                <w:kern w:val="0"/>
                <w:sz w:val="16"/>
                <w:szCs w:val="16"/>
              </w:rPr>
              <w:t xml:space="preserve">- Storage condition of test material: Stored in a refrigerator. </w:t>
            </w:r>
            <w:r>
              <w:rPr>
                <w:rFonts w:ascii="Helvetica" w:eastAsia="MS PGothic" w:hAnsi="Helvetica" w:cs="Helvetica"/>
                <w:kern w:val="0"/>
                <w:sz w:val="16"/>
                <w:szCs w:val="16"/>
              </w:rPr>
              <w:br/>
            </w:r>
          </w:p>
        </w:tc>
      </w:tr>
    </w:tbl>
    <w:p w:rsidR="006A3A1E" w:rsidRPr="006A3A1E" w:rsidRDefault="006A3A1E" w:rsidP="00021D0D">
      <w:pPr>
        <w:widowControl/>
        <w:spacing w:line="240" w:lineRule="exact"/>
        <w:jc w:val="left"/>
        <w:rPr>
          <w:rFonts w:ascii="Helvetica" w:eastAsia="MS PGothic" w:hAnsi="Helvetica" w:cs="Helvetica"/>
          <w:b/>
          <w:bCs/>
          <w:kern w:val="0"/>
          <w:sz w:val="20"/>
          <w:szCs w:val="20"/>
        </w:rPr>
      </w:pPr>
      <w:r w:rsidRPr="006A3A1E">
        <w:rPr>
          <w:rFonts w:ascii="Helvetica" w:eastAsia="MS PGothic" w:hAnsi="Helvetica" w:cs="Helvetica"/>
          <w:b/>
          <w:bCs/>
          <w:kern w:val="0"/>
          <w:sz w:val="20"/>
          <w:szCs w:val="20"/>
        </w:rPr>
        <w:t xml:space="preserve">Analytical monitoring </w:t>
      </w:r>
    </w:p>
    <w:tbl>
      <w:tblPr>
        <w:tblW w:w="0" w:type="auto"/>
        <w:tblCellSpacing w:w="7" w:type="dxa"/>
        <w:tblCellMar>
          <w:top w:w="45" w:type="dxa"/>
          <w:left w:w="45" w:type="dxa"/>
          <w:bottom w:w="45" w:type="dxa"/>
          <w:right w:w="45" w:type="dxa"/>
        </w:tblCellMar>
        <w:tblLook w:val="04A0"/>
      </w:tblPr>
      <w:tblGrid>
        <w:gridCol w:w="367"/>
      </w:tblGrid>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divId w:val="749425217"/>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yes </w:t>
            </w:r>
          </w:p>
        </w:tc>
      </w:tr>
    </w:tbl>
    <w:p w:rsidR="006A3A1E" w:rsidRPr="006A3A1E" w:rsidRDefault="006A3A1E" w:rsidP="00021D0D">
      <w:pPr>
        <w:widowControl/>
        <w:spacing w:line="240" w:lineRule="exact"/>
        <w:jc w:val="left"/>
        <w:rPr>
          <w:rFonts w:ascii="Helvetica" w:eastAsia="MS PGothic" w:hAnsi="Helvetica" w:cs="Helvetica"/>
          <w:b/>
          <w:bCs/>
          <w:i/>
          <w:iCs/>
          <w:kern w:val="0"/>
          <w:sz w:val="20"/>
          <w:szCs w:val="20"/>
        </w:rPr>
      </w:pPr>
      <w:r w:rsidRPr="006A3A1E">
        <w:rPr>
          <w:rFonts w:ascii="Helvetica" w:eastAsia="MS PGothic" w:hAnsi="Helvetica" w:cs="Helvetica"/>
          <w:b/>
          <w:bCs/>
          <w:i/>
          <w:iCs/>
          <w:kern w:val="0"/>
          <w:sz w:val="20"/>
          <w:szCs w:val="20"/>
        </w:rPr>
        <w:t xml:space="preserve">Details on sampling </w:t>
      </w:r>
    </w:p>
    <w:tbl>
      <w:tblPr>
        <w:tblW w:w="0" w:type="auto"/>
        <w:tblCellSpacing w:w="7" w:type="dxa"/>
        <w:tblCellMar>
          <w:top w:w="45" w:type="dxa"/>
          <w:left w:w="45" w:type="dxa"/>
          <w:bottom w:w="45" w:type="dxa"/>
          <w:right w:w="45" w:type="dxa"/>
        </w:tblCellMar>
        <w:tblLook w:val="04A0"/>
      </w:tblPr>
      <w:tblGrid>
        <w:gridCol w:w="8622"/>
      </w:tblGrid>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divId w:val="1849902790"/>
              <w:rPr>
                <w:rFonts w:ascii="Helvetica" w:eastAsia="MS PGothic" w:hAnsi="Helvetica" w:cs="Helvetica"/>
                <w:kern w:val="0"/>
                <w:sz w:val="16"/>
                <w:szCs w:val="16"/>
              </w:rPr>
            </w:pPr>
            <w:r w:rsidRPr="006A3A1E">
              <w:rPr>
                <w:rFonts w:ascii="Helvetica" w:eastAsia="MS PGothic" w:hAnsi="Helvetica" w:cs="Helvetica"/>
                <w:kern w:val="0"/>
                <w:sz w:val="16"/>
                <w:szCs w:val="16"/>
              </w:rPr>
              <w:t>- Concentrations: All concentrations were measured 4 sets during test period. 1 set of measurement consists of both new preparing solution and old solution after 2 or 3 days exposure.</w:t>
            </w:r>
            <w:r>
              <w:rPr>
                <w:rFonts w:ascii="Helvetica" w:eastAsia="MS PGothic" w:hAnsi="Helvetica" w:cs="Helvetica"/>
                <w:kern w:val="0"/>
                <w:sz w:val="16"/>
                <w:szCs w:val="16"/>
              </w:rPr>
              <w:br/>
            </w:r>
          </w:p>
        </w:tc>
      </w:tr>
    </w:tbl>
    <w:p w:rsidR="006A3A1E" w:rsidRPr="006A3A1E" w:rsidRDefault="006A3A1E" w:rsidP="00021D0D">
      <w:pPr>
        <w:widowControl/>
        <w:spacing w:line="240" w:lineRule="exact"/>
        <w:jc w:val="left"/>
        <w:rPr>
          <w:rFonts w:ascii="Helvetica" w:eastAsia="MS PGothic" w:hAnsi="Helvetica" w:cs="Helvetica"/>
          <w:b/>
          <w:bCs/>
          <w:i/>
          <w:iCs/>
          <w:kern w:val="0"/>
          <w:sz w:val="20"/>
          <w:szCs w:val="20"/>
        </w:rPr>
      </w:pPr>
      <w:r w:rsidRPr="006A3A1E">
        <w:rPr>
          <w:rFonts w:ascii="Helvetica" w:eastAsia="MS PGothic" w:hAnsi="Helvetica" w:cs="Helvetica"/>
          <w:b/>
          <w:bCs/>
          <w:i/>
          <w:iCs/>
          <w:kern w:val="0"/>
          <w:sz w:val="20"/>
          <w:szCs w:val="20"/>
        </w:rPr>
        <w:t xml:space="preserve">Details on analytical methods </w:t>
      </w:r>
    </w:p>
    <w:tbl>
      <w:tblPr>
        <w:tblW w:w="0" w:type="auto"/>
        <w:tblCellSpacing w:w="7" w:type="dxa"/>
        <w:tblCellMar>
          <w:top w:w="45" w:type="dxa"/>
          <w:left w:w="45" w:type="dxa"/>
          <w:bottom w:w="45" w:type="dxa"/>
          <w:right w:w="45" w:type="dxa"/>
        </w:tblCellMar>
        <w:tblLook w:val="04A0"/>
      </w:tblPr>
      <w:tblGrid>
        <w:gridCol w:w="5745"/>
      </w:tblGrid>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divId w:val="28724009"/>
              <w:rPr>
                <w:rFonts w:ascii="Helvetica" w:eastAsia="MS PGothic" w:hAnsi="Helvetica" w:cs="Helvetica"/>
                <w:kern w:val="0"/>
                <w:sz w:val="16"/>
                <w:szCs w:val="16"/>
              </w:rPr>
            </w:pPr>
            <w:r w:rsidRPr="006A3A1E">
              <w:rPr>
                <w:rFonts w:ascii="Helvetica" w:eastAsia="MS PGothic" w:hAnsi="Helvetica" w:cs="Helvetica"/>
                <w:kern w:val="0"/>
                <w:sz w:val="16"/>
                <w:szCs w:val="16"/>
              </w:rPr>
              <w:t>IDENTIFICATION AND QUANTIFICATION OF TEST SUBSTANCE/PRODUCT</w:t>
            </w:r>
            <w:r>
              <w:rPr>
                <w:rFonts w:ascii="Helvetica" w:eastAsia="MS PGothic" w:hAnsi="Helvetica" w:cs="Helvetica"/>
                <w:kern w:val="0"/>
                <w:sz w:val="16"/>
                <w:szCs w:val="16"/>
              </w:rPr>
              <w:br/>
            </w:r>
            <w:r w:rsidRPr="006A3A1E">
              <w:rPr>
                <w:rFonts w:ascii="Helvetica" w:eastAsia="MS PGothic" w:hAnsi="Helvetica" w:cs="Helvetica"/>
                <w:kern w:val="0"/>
                <w:sz w:val="16"/>
                <w:szCs w:val="16"/>
              </w:rPr>
              <w:t xml:space="preserve">- Separation method (e.g. HPLC, GC): GC </w:t>
            </w:r>
          </w:p>
        </w:tc>
      </w:tr>
    </w:tbl>
    <w:p w:rsidR="006A3A1E" w:rsidRPr="006A3A1E" w:rsidRDefault="006A3A1E" w:rsidP="00021D0D">
      <w:pPr>
        <w:widowControl/>
        <w:spacing w:line="240" w:lineRule="exact"/>
        <w:jc w:val="left"/>
        <w:rPr>
          <w:rFonts w:ascii="Helvetica" w:eastAsia="MS PGothic" w:hAnsi="Helvetica" w:cs="Helvetica"/>
          <w:b/>
          <w:bCs/>
          <w:kern w:val="0"/>
          <w:sz w:val="20"/>
          <w:szCs w:val="20"/>
        </w:rPr>
      </w:pPr>
      <w:r w:rsidRPr="006A3A1E">
        <w:rPr>
          <w:rFonts w:ascii="Helvetica" w:eastAsia="MS PGothic" w:hAnsi="Helvetica" w:cs="Helvetica"/>
          <w:b/>
          <w:bCs/>
          <w:kern w:val="0"/>
          <w:sz w:val="20"/>
          <w:szCs w:val="20"/>
        </w:rPr>
        <w:t xml:space="preserve">Vehicle </w:t>
      </w:r>
    </w:p>
    <w:tbl>
      <w:tblPr>
        <w:tblW w:w="0" w:type="auto"/>
        <w:tblCellSpacing w:w="7" w:type="dxa"/>
        <w:tblCellMar>
          <w:top w:w="45" w:type="dxa"/>
          <w:left w:w="45" w:type="dxa"/>
          <w:bottom w:w="45" w:type="dxa"/>
          <w:right w:w="45" w:type="dxa"/>
        </w:tblCellMar>
        <w:tblLook w:val="04A0"/>
      </w:tblPr>
      <w:tblGrid>
        <w:gridCol w:w="296"/>
      </w:tblGrid>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divId w:val="1354964815"/>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no </w:t>
            </w:r>
          </w:p>
        </w:tc>
      </w:tr>
    </w:tbl>
    <w:p w:rsidR="006A3A1E" w:rsidRPr="006A3A1E" w:rsidRDefault="006A3A1E" w:rsidP="00021D0D">
      <w:pPr>
        <w:widowControl/>
        <w:spacing w:line="240" w:lineRule="exact"/>
        <w:jc w:val="left"/>
        <w:rPr>
          <w:rFonts w:ascii="Helvetica" w:eastAsia="MS PGothic" w:hAnsi="Helvetica" w:cs="Helvetica"/>
          <w:b/>
          <w:bCs/>
          <w:i/>
          <w:iCs/>
          <w:kern w:val="0"/>
          <w:sz w:val="20"/>
          <w:szCs w:val="20"/>
        </w:rPr>
      </w:pPr>
      <w:r w:rsidRPr="006A3A1E">
        <w:rPr>
          <w:rFonts w:ascii="Helvetica" w:eastAsia="MS PGothic" w:hAnsi="Helvetica" w:cs="Helvetica"/>
          <w:b/>
          <w:bCs/>
          <w:i/>
          <w:iCs/>
          <w:kern w:val="0"/>
          <w:sz w:val="20"/>
          <w:szCs w:val="20"/>
        </w:rPr>
        <w:t xml:space="preserve">Details on test solutions </w:t>
      </w:r>
    </w:p>
    <w:tbl>
      <w:tblPr>
        <w:tblW w:w="0" w:type="auto"/>
        <w:tblCellSpacing w:w="7" w:type="dxa"/>
        <w:tblCellMar>
          <w:top w:w="45" w:type="dxa"/>
          <w:left w:w="45" w:type="dxa"/>
          <w:bottom w:w="45" w:type="dxa"/>
          <w:right w:w="45" w:type="dxa"/>
        </w:tblCellMar>
        <w:tblLook w:val="04A0"/>
      </w:tblPr>
      <w:tblGrid>
        <w:gridCol w:w="8123"/>
      </w:tblGrid>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divId w:val="67970892"/>
              <w:rPr>
                <w:rFonts w:ascii="Helvetica" w:eastAsia="MS PGothic" w:hAnsi="Helvetica" w:cs="Helvetica"/>
                <w:kern w:val="0"/>
                <w:sz w:val="16"/>
                <w:szCs w:val="16"/>
              </w:rPr>
            </w:pPr>
            <w:r w:rsidRPr="006A3A1E">
              <w:rPr>
                <w:rFonts w:ascii="Helvetica" w:eastAsia="MS PGothic" w:hAnsi="Helvetica" w:cs="Helvetica"/>
                <w:kern w:val="0"/>
                <w:sz w:val="16"/>
                <w:szCs w:val="16"/>
              </w:rPr>
              <w:t>PREPARATION AND APPLICATION OF TEST SOLUTION (especially for difficult test substances</w:t>
            </w:r>
            <w:proofErr w:type="gramStart"/>
            <w:r w:rsidRPr="006A3A1E">
              <w:rPr>
                <w:rFonts w:ascii="Helvetica" w:eastAsia="MS PGothic" w:hAnsi="Helvetica" w:cs="Helvetica"/>
                <w:kern w:val="0"/>
                <w:sz w:val="16"/>
                <w:szCs w:val="16"/>
              </w:rPr>
              <w:t>)</w:t>
            </w:r>
            <w:proofErr w:type="gramEnd"/>
            <w:r>
              <w:rPr>
                <w:rFonts w:ascii="Helvetica" w:eastAsia="MS PGothic" w:hAnsi="Helvetica" w:cs="Helvetica"/>
                <w:kern w:val="0"/>
                <w:sz w:val="16"/>
                <w:szCs w:val="16"/>
              </w:rPr>
              <w:br/>
            </w:r>
            <w:r w:rsidRPr="006A3A1E">
              <w:rPr>
                <w:rFonts w:ascii="Helvetica" w:eastAsia="MS PGothic" w:hAnsi="Helvetica" w:cs="Helvetica"/>
                <w:kern w:val="0"/>
                <w:sz w:val="16"/>
                <w:szCs w:val="16"/>
              </w:rPr>
              <w:lastRenderedPageBreak/>
              <w:t>- Method: Stock solution (concentration of 5000 mg/L) was prepared by diluting the test chemical with pure water.</w:t>
            </w:r>
            <w:r>
              <w:rPr>
                <w:rFonts w:ascii="Helvetica" w:eastAsia="MS PGothic" w:hAnsi="Helvetica" w:cs="Helvetica"/>
                <w:kern w:val="0"/>
                <w:sz w:val="16"/>
                <w:szCs w:val="16"/>
              </w:rPr>
              <w:br/>
            </w:r>
          </w:p>
        </w:tc>
      </w:tr>
    </w:tbl>
    <w:p w:rsidR="006A3A1E" w:rsidRPr="006A3A1E" w:rsidRDefault="006A3A1E" w:rsidP="00021D0D">
      <w:pPr>
        <w:widowControl/>
        <w:spacing w:line="240" w:lineRule="exact"/>
        <w:jc w:val="left"/>
        <w:rPr>
          <w:rFonts w:ascii="Helvetica" w:eastAsia="MS PGothic" w:hAnsi="Helvetica" w:cs="Helvetica"/>
          <w:b/>
          <w:bCs/>
          <w:kern w:val="0"/>
          <w:sz w:val="24"/>
          <w:szCs w:val="24"/>
        </w:rPr>
      </w:pPr>
      <w:r w:rsidRPr="006A3A1E">
        <w:rPr>
          <w:rFonts w:ascii="Helvetica" w:eastAsia="MS PGothic" w:hAnsi="Helvetica" w:cs="Helvetica"/>
          <w:b/>
          <w:bCs/>
          <w:kern w:val="0"/>
          <w:sz w:val="24"/>
          <w:szCs w:val="24"/>
        </w:rPr>
        <w:lastRenderedPageBreak/>
        <w:t xml:space="preserve">Test organisms </w:t>
      </w:r>
    </w:p>
    <w:p w:rsidR="006A3A1E" w:rsidRPr="006A3A1E" w:rsidRDefault="006A3A1E" w:rsidP="00021D0D">
      <w:pPr>
        <w:widowControl/>
        <w:spacing w:line="240" w:lineRule="exact"/>
        <w:jc w:val="left"/>
        <w:rPr>
          <w:rFonts w:ascii="Helvetica" w:eastAsia="MS PGothic" w:hAnsi="Helvetica" w:cs="Helvetica"/>
          <w:b/>
          <w:bCs/>
          <w:kern w:val="0"/>
          <w:sz w:val="20"/>
          <w:szCs w:val="20"/>
        </w:rPr>
      </w:pPr>
      <w:r w:rsidRPr="006A3A1E">
        <w:rPr>
          <w:rFonts w:ascii="Helvetica" w:eastAsia="MS PGothic" w:hAnsi="Helvetica" w:cs="Helvetica"/>
          <w:b/>
          <w:bCs/>
          <w:kern w:val="0"/>
          <w:sz w:val="20"/>
          <w:szCs w:val="20"/>
        </w:rPr>
        <w:t xml:space="preserve">Test organisms (species) </w:t>
      </w:r>
    </w:p>
    <w:tbl>
      <w:tblPr>
        <w:tblW w:w="0" w:type="auto"/>
        <w:tblCellSpacing w:w="7" w:type="dxa"/>
        <w:tblCellMar>
          <w:top w:w="45" w:type="dxa"/>
          <w:left w:w="45" w:type="dxa"/>
          <w:bottom w:w="45" w:type="dxa"/>
          <w:right w:w="45" w:type="dxa"/>
        </w:tblCellMar>
        <w:tblLook w:val="04A0"/>
      </w:tblPr>
      <w:tblGrid>
        <w:gridCol w:w="1248"/>
      </w:tblGrid>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divId w:val="652028856"/>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Daphnia magna </w:t>
            </w:r>
          </w:p>
        </w:tc>
      </w:tr>
    </w:tbl>
    <w:p w:rsidR="006A3A1E" w:rsidRPr="006A3A1E" w:rsidRDefault="006A3A1E" w:rsidP="00021D0D">
      <w:pPr>
        <w:widowControl/>
        <w:spacing w:line="240" w:lineRule="exact"/>
        <w:jc w:val="left"/>
        <w:rPr>
          <w:rFonts w:ascii="Helvetica" w:eastAsia="MS PGothic" w:hAnsi="Helvetica" w:cs="Helvetica"/>
          <w:b/>
          <w:bCs/>
          <w:i/>
          <w:iCs/>
          <w:kern w:val="0"/>
          <w:sz w:val="20"/>
          <w:szCs w:val="20"/>
        </w:rPr>
      </w:pPr>
      <w:r w:rsidRPr="006A3A1E">
        <w:rPr>
          <w:rFonts w:ascii="Helvetica" w:eastAsia="MS PGothic" w:hAnsi="Helvetica" w:cs="Helvetica"/>
          <w:b/>
          <w:bCs/>
          <w:i/>
          <w:iCs/>
          <w:kern w:val="0"/>
          <w:sz w:val="20"/>
          <w:szCs w:val="20"/>
        </w:rPr>
        <w:t xml:space="preserve">Details on test organisms </w:t>
      </w:r>
    </w:p>
    <w:tbl>
      <w:tblPr>
        <w:tblW w:w="0" w:type="auto"/>
        <w:tblCellSpacing w:w="7" w:type="dxa"/>
        <w:tblCellMar>
          <w:top w:w="45" w:type="dxa"/>
          <w:left w:w="45" w:type="dxa"/>
          <w:bottom w:w="45" w:type="dxa"/>
          <w:right w:w="45" w:type="dxa"/>
        </w:tblCellMar>
        <w:tblLook w:val="04A0"/>
      </w:tblPr>
      <w:tblGrid>
        <w:gridCol w:w="8622"/>
      </w:tblGrid>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divId w:val="2067684781"/>
              <w:rPr>
                <w:rFonts w:ascii="Helvetica" w:eastAsia="MS PGothic" w:hAnsi="Helvetica" w:cs="Helvetica"/>
                <w:kern w:val="0"/>
                <w:sz w:val="16"/>
                <w:szCs w:val="16"/>
              </w:rPr>
            </w:pPr>
            <w:r w:rsidRPr="006A3A1E">
              <w:rPr>
                <w:rFonts w:ascii="Helvetica" w:eastAsia="MS PGothic" w:hAnsi="Helvetica" w:cs="Helvetica"/>
                <w:kern w:val="0"/>
                <w:sz w:val="16"/>
                <w:szCs w:val="16"/>
              </w:rPr>
              <w:t>TEST ORGANISM</w:t>
            </w:r>
            <w:r>
              <w:rPr>
                <w:rFonts w:ascii="Helvetica" w:eastAsia="MS PGothic" w:hAnsi="Helvetica" w:cs="Helvetica"/>
                <w:kern w:val="0"/>
                <w:sz w:val="16"/>
                <w:szCs w:val="16"/>
              </w:rPr>
              <w:br/>
            </w:r>
            <w:r w:rsidRPr="006A3A1E">
              <w:rPr>
                <w:rFonts w:ascii="Helvetica" w:eastAsia="MS PGothic" w:hAnsi="Helvetica" w:cs="Helvetica"/>
                <w:kern w:val="0"/>
                <w:sz w:val="16"/>
                <w:szCs w:val="16"/>
              </w:rPr>
              <w:t>- Source: Obtained from National Institute for Environmental Studies in Japan and had been reproduced in testing laboratory.</w:t>
            </w:r>
            <w:r>
              <w:rPr>
                <w:rFonts w:ascii="Helvetica" w:eastAsia="MS PGothic" w:hAnsi="Helvetica" w:cs="Helvetica"/>
                <w:kern w:val="0"/>
                <w:sz w:val="16"/>
                <w:szCs w:val="16"/>
              </w:rPr>
              <w:br/>
            </w:r>
            <w:r w:rsidRPr="006A3A1E">
              <w:rPr>
                <w:rFonts w:ascii="Helvetica" w:eastAsia="MS PGothic" w:hAnsi="Helvetica" w:cs="Helvetica"/>
                <w:kern w:val="0"/>
                <w:sz w:val="16"/>
                <w:szCs w:val="16"/>
              </w:rPr>
              <w:t xml:space="preserve">- Age of parental stock (mean and range, SD): &lt; 24 hours old </w:t>
            </w:r>
            <w:r>
              <w:rPr>
                <w:rFonts w:ascii="Helvetica" w:eastAsia="MS PGothic" w:hAnsi="Helvetica" w:cs="Helvetica"/>
                <w:kern w:val="0"/>
                <w:sz w:val="16"/>
                <w:szCs w:val="16"/>
              </w:rPr>
              <w:br/>
            </w:r>
            <w:r w:rsidRPr="006A3A1E">
              <w:rPr>
                <w:rFonts w:ascii="Helvetica" w:eastAsia="MS PGothic" w:hAnsi="Helvetica" w:cs="Helvetica"/>
                <w:kern w:val="0"/>
                <w:sz w:val="16"/>
                <w:szCs w:val="16"/>
              </w:rPr>
              <w:t>- Feeding during test</w:t>
            </w:r>
            <w:r>
              <w:rPr>
                <w:rFonts w:ascii="Helvetica" w:eastAsia="MS PGothic" w:hAnsi="Helvetica" w:cs="Helvetica"/>
                <w:kern w:val="0"/>
                <w:sz w:val="16"/>
                <w:szCs w:val="16"/>
              </w:rPr>
              <w:br/>
            </w:r>
            <w:r w:rsidRPr="006A3A1E">
              <w:rPr>
                <w:rFonts w:ascii="Helvetica" w:eastAsia="MS PGothic" w:hAnsi="Helvetica" w:cs="Helvetica"/>
                <w:kern w:val="0"/>
                <w:sz w:val="16"/>
                <w:szCs w:val="16"/>
              </w:rPr>
              <w:t xml:space="preserve">- Food type: Green algae (Chlorella </w:t>
            </w:r>
            <w:proofErr w:type="spellStart"/>
            <w:r w:rsidRPr="006A3A1E">
              <w:rPr>
                <w:rFonts w:ascii="Helvetica" w:eastAsia="MS PGothic" w:hAnsi="Helvetica" w:cs="Helvetica"/>
                <w:kern w:val="0"/>
                <w:sz w:val="16"/>
                <w:szCs w:val="16"/>
              </w:rPr>
              <w:t>vulgaris</w:t>
            </w:r>
            <w:proofErr w:type="spellEnd"/>
            <w:r w:rsidRPr="006A3A1E">
              <w:rPr>
                <w:rFonts w:ascii="Helvetica" w:eastAsia="MS PGothic" w:hAnsi="Helvetica" w:cs="Helvetica"/>
                <w:kern w:val="0"/>
                <w:sz w:val="16"/>
                <w:szCs w:val="16"/>
              </w:rPr>
              <w:t xml:space="preserve">) </w:t>
            </w:r>
            <w:r>
              <w:rPr>
                <w:rFonts w:ascii="Helvetica" w:eastAsia="MS PGothic" w:hAnsi="Helvetica" w:cs="Helvetica"/>
                <w:kern w:val="0"/>
                <w:sz w:val="16"/>
                <w:szCs w:val="16"/>
              </w:rPr>
              <w:br/>
            </w:r>
            <w:r w:rsidRPr="006A3A1E">
              <w:rPr>
                <w:rFonts w:ascii="Helvetica" w:eastAsia="MS PGothic" w:hAnsi="Helvetica" w:cs="Helvetica"/>
                <w:kern w:val="0"/>
                <w:sz w:val="16"/>
                <w:szCs w:val="16"/>
              </w:rPr>
              <w:t xml:space="preserve">- Amount: 0.1-0.2 </w:t>
            </w:r>
            <w:proofErr w:type="spellStart"/>
            <w:r w:rsidRPr="006A3A1E">
              <w:rPr>
                <w:rFonts w:ascii="Helvetica" w:eastAsia="MS PGothic" w:hAnsi="Helvetica" w:cs="Helvetica"/>
                <w:kern w:val="0"/>
                <w:sz w:val="16"/>
                <w:szCs w:val="16"/>
              </w:rPr>
              <w:t>mgC</w:t>
            </w:r>
            <w:proofErr w:type="spellEnd"/>
            <w:r w:rsidRPr="006A3A1E">
              <w:rPr>
                <w:rFonts w:ascii="Helvetica" w:eastAsia="MS PGothic" w:hAnsi="Helvetica" w:cs="Helvetica"/>
                <w:kern w:val="0"/>
                <w:sz w:val="16"/>
                <w:szCs w:val="16"/>
              </w:rPr>
              <w:t xml:space="preserve">/day/individual. </w:t>
            </w:r>
            <w:r>
              <w:rPr>
                <w:rFonts w:ascii="Helvetica" w:eastAsia="MS PGothic" w:hAnsi="Helvetica" w:cs="Helvetica"/>
                <w:kern w:val="0"/>
                <w:sz w:val="16"/>
                <w:szCs w:val="16"/>
              </w:rPr>
              <w:br/>
            </w:r>
            <w:r>
              <w:rPr>
                <w:rFonts w:ascii="Helvetica" w:eastAsia="MS PGothic" w:hAnsi="Helvetica" w:cs="Helvetica"/>
                <w:kern w:val="0"/>
                <w:sz w:val="16"/>
                <w:szCs w:val="16"/>
              </w:rPr>
              <w:br/>
            </w:r>
            <w:r w:rsidRPr="006A3A1E">
              <w:rPr>
                <w:rFonts w:ascii="Helvetica" w:eastAsia="MS PGothic" w:hAnsi="Helvetica" w:cs="Helvetica"/>
                <w:kern w:val="0"/>
                <w:sz w:val="16"/>
                <w:szCs w:val="16"/>
              </w:rPr>
              <w:t>ACCLIMATION</w:t>
            </w:r>
            <w:r>
              <w:rPr>
                <w:rFonts w:ascii="Helvetica" w:eastAsia="MS PGothic" w:hAnsi="Helvetica" w:cs="Helvetica"/>
                <w:kern w:val="0"/>
                <w:sz w:val="16"/>
                <w:szCs w:val="16"/>
              </w:rPr>
              <w:br/>
            </w:r>
            <w:r w:rsidRPr="006A3A1E">
              <w:rPr>
                <w:rFonts w:ascii="Helvetica" w:eastAsia="MS PGothic" w:hAnsi="Helvetica" w:cs="Helvetica"/>
                <w:kern w:val="0"/>
                <w:sz w:val="16"/>
                <w:szCs w:val="16"/>
              </w:rPr>
              <w:t>- Acclimation period: for 2 weeks.</w:t>
            </w:r>
            <w:r>
              <w:rPr>
                <w:rFonts w:ascii="Helvetica" w:eastAsia="MS PGothic" w:hAnsi="Helvetica" w:cs="Helvetica"/>
                <w:kern w:val="0"/>
                <w:sz w:val="16"/>
                <w:szCs w:val="16"/>
              </w:rPr>
              <w:br/>
            </w:r>
            <w:r w:rsidRPr="006A3A1E">
              <w:rPr>
                <w:rFonts w:ascii="Helvetica" w:eastAsia="MS PGothic" w:hAnsi="Helvetica" w:cs="Helvetica"/>
                <w:kern w:val="0"/>
                <w:sz w:val="16"/>
                <w:szCs w:val="16"/>
              </w:rPr>
              <w:t xml:space="preserve">- Acclimation conditions (same as test or not): same as test </w:t>
            </w:r>
            <w:r>
              <w:rPr>
                <w:rFonts w:ascii="Helvetica" w:eastAsia="MS PGothic" w:hAnsi="Helvetica" w:cs="Helvetica"/>
                <w:kern w:val="0"/>
                <w:sz w:val="16"/>
                <w:szCs w:val="16"/>
              </w:rPr>
              <w:br/>
            </w:r>
            <w:r w:rsidRPr="006A3A1E">
              <w:rPr>
                <w:rFonts w:ascii="Helvetica" w:eastAsia="MS PGothic" w:hAnsi="Helvetica" w:cs="Helvetica"/>
                <w:kern w:val="0"/>
                <w:sz w:val="16"/>
                <w:szCs w:val="16"/>
              </w:rPr>
              <w:t xml:space="preserve">- Type and amount of food: Chlorella </w:t>
            </w:r>
            <w:proofErr w:type="spellStart"/>
            <w:r w:rsidRPr="006A3A1E">
              <w:rPr>
                <w:rFonts w:ascii="Helvetica" w:eastAsia="MS PGothic" w:hAnsi="Helvetica" w:cs="Helvetica"/>
                <w:kern w:val="0"/>
                <w:sz w:val="16"/>
                <w:szCs w:val="16"/>
              </w:rPr>
              <w:t>vulgaris</w:t>
            </w:r>
            <w:proofErr w:type="spellEnd"/>
            <w:r w:rsidRPr="006A3A1E">
              <w:rPr>
                <w:rFonts w:ascii="Helvetica" w:eastAsia="MS PGothic" w:hAnsi="Helvetica" w:cs="Helvetica"/>
                <w:kern w:val="0"/>
                <w:sz w:val="16"/>
                <w:szCs w:val="16"/>
              </w:rPr>
              <w:t xml:space="preserve"> </w:t>
            </w:r>
            <w:r>
              <w:rPr>
                <w:rFonts w:ascii="Helvetica" w:eastAsia="MS PGothic" w:hAnsi="Helvetica" w:cs="Helvetica"/>
                <w:kern w:val="0"/>
                <w:sz w:val="16"/>
                <w:szCs w:val="16"/>
              </w:rPr>
              <w:br/>
            </w:r>
            <w:r w:rsidRPr="006A3A1E">
              <w:rPr>
                <w:rFonts w:ascii="Helvetica" w:eastAsia="MS PGothic" w:hAnsi="Helvetica" w:cs="Helvetica"/>
                <w:kern w:val="0"/>
                <w:sz w:val="16"/>
                <w:szCs w:val="16"/>
              </w:rPr>
              <w:t xml:space="preserve">- Feeding frequency: 0.15 mg carbon/day/individual </w:t>
            </w:r>
            <w:r>
              <w:rPr>
                <w:rFonts w:ascii="Helvetica" w:eastAsia="MS PGothic" w:hAnsi="Helvetica" w:cs="Helvetica"/>
                <w:kern w:val="0"/>
                <w:sz w:val="16"/>
                <w:szCs w:val="16"/>
              </w:rPr>
              <w:br/>
            </w:r>
            <w:r w:rsidRPr="006A3A1E">
              <w:rPr>
                <w:rFonts w:ascii="Helvetica" w:eastAsia="MS PGothic" w:hAnsi="Helvetica" w:cs="Helvetica"/>
                <w:kern w:val="0"/>
                <w:sz w:val="16"/>
                <w:szCs w:val="16"/>
              </w:rPr>
              <w:t xml:space="preserve">- Health during acclimation (any mortality observed): During acclimatization, mortality of parental daphnia was 0% and resting eggs and males were not shown. </w:t>
            </w:r>
            <w:r>
              <w:rPr>
                <w:rFonts w:ascii="Helvetica" w:eastAsia="MS PGothic" w:hAnsi="Helvetica" w:cs="Helvetica"/>
                <w:kern w:val="0"/>
                <w:sz w:val="16"/>
                <w:szCs w:val="16"/>
              </w:rPr>
              <w:br/>
            </w:r>
            <w:r>
              <w:rPr>
                <w:rFonts w:ascii="Helvetica" w:eastAsia="MS PGothic" w:hAnsi="Helvetica" w:cs="Helvetica"/>
                <w:kern w:val="0"/>
                <w:sz w:val="16"/>
                <w:szCs w:val="16"/>
              </w:rPr>
              <w:br/>
            </w:r>
          </w:p>
        </w:tc>
      </w:tr>
    </w:tbl>
    <w:p w:rsidR="006A3A1E" w:rsidRPr="006A3A1E" w:rsidRDefault="006A3A1E" w:rsidP="00021D0D">
      <w:pPr>
        <w:widowControl/>
        <w:spacing w:line="240" w:lineRule="exact"/>
        <w:jc w:val="left"/>
        <w:rPr>
          <w:rFonts w:ascii="Helvetica" w:eastAsia="MS PGothic" w:hAnsi="Helvetica" w:cs="Helvetica"/>
          <w:b/>
          <w:bCs/>
          <w:kern w:val="0"/>
          <w:sz w:val="24"/>
          <w:szCs w:val="24"/>
        </w:rPr>
      </w:pPr>
      <w:r w:rsidRPr="006A3A1E">
        <w:rPr>
          <w:rFonts w:ascii="Helvetica" w:eastAsia="MS PGothic" w:hAnsi="Helvetica" w:cs="Helvetica"/>
          <w:b/>
          <w:bCs/>
          <w:kern w:val="0"/>
          <w:sz w:val="24"/>
          <w:szCs w:val="24"/>
        </w:rPr>
        <w:t xml:space="preserve">Study design </w:t>
      </w:r>
    </w:p>
    <w:p w:rsidR="006A3A1E" w:rsidRPr="006A3A1E" w:rsidRDefault="006A3A1E" w:rsidP="00021D0D">
      <w:pPr>
        <w:widowControl/>
        <w:spacing w:line="240" w:lineRule="exact"/>
        <w:jc w:val="left"/>
        <w:rPr>
          <w:rFonts w:ascii="Helvetica" w:eastAsia="MS PGothic" w:hAnsi="Helvetica" w:cs="Helvetica"/>
          <w:b/>
          <w:bCs/>
          <w:kern w:val="0"/>
          <w:sz w:val="20"/>
          <w:szCs w:val="20"/>
        </w:rPr>
      </w:pPr>
      <w:r w:rsidRPr="006A3A1E">
        <w:rPr>
          <w:rFonts w:ascii="Helvetica" w:eastAsia="MS PGothic" w:hAnsi="Helvetica" w:cs="Helvetica"/>
          <w:b/>
          <w:bCs/>
          <w:kern w:val="0"/>
          <w:sz w:val="20"/>
          <w:szCs w:val="20"/>
        </w:rPr>
        <w:t xml:space="preserve">Test type </w:t>
      </w:r>
    </w:p>
    <w:tbl>
      <w:tblPr>
        <w:tblW w:w="0" w:type="auto"/>
        <w:tblCellSpacing w:w="7" w:type="dxa"/>
        <w:tblCellMar>
          <w:top w:w="45" w:type="dxa"/>
          <w:left w:w="45" w:type="dxa"/>
          <w:bottom w:w="45" w:type="dxa"/>
          <w:right w:w="45" w:type="dxa"/>
        </w:tblCellMar>
        <w:tblLook w:val="04A0"/>
      </w:tblPr>
      <w:tblGrid>
        <w:gridCol w:w="883"/>
      </w:tblGrid>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divId w:val="84155628"/>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semi-static </w:t>
            </w:r>
          </w:p>
        </w:tc>
      </w:tr>
    </w:tbl>
    <w:p w:rsidR="006A3A1E" w:rsidRPr="006A3A1E" w:rsidRDefault="006A3A1E" w:rsidP="00021D0D">
      <w:pPr>
        <w:widowControl/>
        <w:spacing w:line="240" w:lineRule="exact"/>
        <w:jc w:val="left"/>
        <w:rPr>
          <w:rFonts w:ascii="Helvetica" w:eastAsia="MS PGothic" w:hAnsi="Helvetica" w:cs="Helvetica"/>
          <w:b/>
          <w:bCs/>
          <w:kern w:val="0"/>
          <w:sz w:val="20"/>
          <w:szCs w:val="20"/>
        </w:rPr>
      </w:pPr>
      <w:r w:rsidRPr="006A3A1E">
        <w:rPr>
          <w:rFonts w:ascii="Helvetica" w:eastAsia="MS PGothic" w:hAnsi="Helvetica" w:cs="Helvetica"/>
          <w:b/>
          <w:bCs/>
          <w:kern w:val="0"/>
          <w:sz w:val="20"/>
          <w:szCs w:val="20"/>
        </w:rPr>
        <w:t xml:space="preserve">Water media type </w:t>
      </w:r>
    </w:p>
    <w:tbl>
      <w:tblPr>
        <w:tblW w:w="0" w:type="auto"/>
        <w:tblCellSpacing w:w="7" w:type="dxa"/>
        <w:tblCellMar>
          <w:top w:w="45" w:type="dxa"/>
          <w:left w:w="45" w:type="dxa"/>
          <w:bottom w:w="45" w:type="dxa"/>
          <w:right w:w="45" w:type="dxa"/>
        </w:tblCellMar>
        <w:tblLook w:val="04A0"/>
      </w:tblPr>
      <w:tblGrid>
        <w:gridCol w:w="865"/>
      </w:tblGrid>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divId w:val="1734043046"/>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freshwater </w:t>
            </w:r>
          </w:p>
        </w:tc>
      </w:tr>
    </w:tbl>
    <w:p w:rsidR="006A3A1E" w:rsidRPr="006A3A1E" w:rsidRDefault="006A3A1E" w:rsidP="00021D0D">
      <w:pPr>
        <w:widowControl/>
        <w:spacing w:line="240" w:lineRule="exact"/>
        <w:jc w:val="left"/>
        <w:rPr>
          <w:rFonts w:ascii="Helvetica" w:eastAsia="MS PGothic" w:hAnsi="Helvetica" w:cs="Helvetica"/>
          <w:b/>
          <w:bCs/>
          <w:kern w:val="0"/>
          <w:sz w:val="20"/>
          <w:szCs w:val="20"/>
        </w:rPr>
      </w:pPr>
      <w:r w:rsidRPr="006A3A1E">
        <w:rPr>
          <w:rFonts w:ascii="Helvetica" w:eastAsia="MS PGothic" w:hAnsi="Helvetica" w:cs="Helvetica"/>
          <w:b/>
          <w:bCs/>
          <w:kern w:val="0"/>
          <w:sz w:val="20"/>
          <w:szCs w:val="20"/>
        </w:rPr>
        <w:t xml:space="preserve">Limit test </w:t>
      </w:r>
    </w:p>
    <w:tbl>
      <w:tblPr>
        <w:tblW w:w="0" w:type="auto"/>
        <w:tblCellSpacing w:w="7" w:type="dxa"/>
        <w:tblCellMar>
          <w:top w:w="45" w:type="dxa"/>
          <w:left w:w="45" w:type="dxa"/>
          <w:bottom w:w="45" w:type="dxa"/>
          <w:right w:w="45" w:type="dxa"/>
        </w:tblCellMar>
        <w:tblLook w:val="04A0"/>
      </w:tblPr>
      <w:tblGrid>
        <w:gridCol w:w="367"/>
      </w:tblGrid>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divId w:val="956569411"/>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yes </w:t>
            </w:r>
          </w:p>
        </w:tc>
      </w:tr>
    </w:tbl>
    <w:p w:rsidR="006A3A1E" w:rsidRPr="006A3A1E" w:rsidRDefault="006A3A1E" w:rsidP="00021D0D">
      <w:pPr>
        <w:widowControl/>
        <w:spacing w:line="240" w:lineRule="exact"/>
        <w:jc w:val="left"/>
        <w:rPr>
          <w:rFonts w:ascii="Helvetica" w:eastAsia="MS PGothic" w:hAnsi="Helvetica" w:cs="Helvetica"/>
          <w:b/>
          <w:bCs/>
          <w:kern w:val="0"/>
          <w:sz w:val="20"/>
          <w:szCs w:val="20"/>
        </w:rPr>
      </w:pPr>
      <w:r w:rsidRPr="006A3A1E">
        <w:rPr>
          <w:rFonts w:ascii="Helvetica" w:eastAsia="MS PGothic" w:hAnsi="Helvetica" w:cs="Helvetica"/>
          <w:b/>
          <w:bCs/>
          <w:kern w:val="0"/>
          <w:sz w:val="20"/>
          <w:szCs w:val="20"/>
        </w:rPr>
        <w:t xml:space="preserve">Total exposure duration </w:t>
      </w:r>
    </w:p>
    <w:tbl>
      <w:tblPr>
        <w:tblW w:w="0" w:type="auto"/>
        <w:tblCellSpacing w:w="7" w:type="dxa"/>
        <w:tblCellMar>
          <w:top w:w="45" w:type="dxa"/>
          <w:left w:w="45" w:type="dxa"/>
          <w:bottom w:w="45" w:type="dxa"/>
          <w:right w:w="45" w:type="dxa"/>
        </w:tblCellMar>
        <w:tblLook w:val="04A0"/>
      </w:tblPr>
      <w:tblGrid>
        <w:gridCol w:w="430"/>
      </w:tblGrid>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divId w:val="1882742185"/>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21 d </w:t>
            </w:r>
          </w:p>
        </w:tc>
      </w:tr>
    </w:tbl>
    <w:p w:rsidR="006A3A1E" w:rsidRPr="006A3A1E" w:rsidRDefault="006A3A1E" w:rsidP="00021D0D">
      <w:pPr>
        <w:widowControl/>
        <w:spacing w:line="240" w:lineRule="exact"/>
        <w:jc w:val="left"/>
        <w:rPr>
          <w:rFonts w:ascii="Helvetica" w:eastAsia="MS PGothic" w:hAnsi="Helvetica" w:cs="Helvetica"/>
          <w:b/>
          <w:bCs/>
          <w:kern w:val="0"/>
          <w:sz w:val="24"/>
          <w:szCs w:val="24"/>
        </w:rPr>
      </w:pPr>
      <w:r w:rsidRPr="006A3A1E">
        <w:rPr>
          <w:rFonts w:ascii="Helvetica" w:eastAsia="MS PGothic" w:hAnsi="Helvetica" w:cs="Helvetica"/>
          <w:b/>
          <w:bCs/>
          <w:kern w:val="0"/>
          <w:sz w:val="24"/>
          <w:szCs w:val="24"/>
        </w:rPr>
        <w:t xml:space="preserve">Test conditions </w:t>
      </w:r>
    </w:p>
    <w:p w:rsidR="006A3A1E" w:rsidRPr="006A3A1E" w:rsidRDefault="006A3A1E" w:rsidP="00021D0D">
      <w:pPr>
        <w:widowControl/>
        <w:spacing w:line="240" w:lineRule="exact"/>
        <w:jc w:val="left"/>
        <w:rPr>
          <w:rFonts w:ascii="Helvetica" w:eastAsia="MS PGothic" w:hAnsi="Helvetica" w:cs="Helvetica"/>
          <w:b/>
          <w:bCs/>
          <w:i/>
          <w:iCs/>
          <w:kern w:val="0"/>
          <w:sz w:val="20"/>
          <w:szCs w:val="20"/>
        </w:rPr>
      </w:pPr>
      <w:r w:rsidRPr="006A3A1E">
        <w:rPr>
          <w:rFonts w:ascii="Helvetica" w:eastAsia="MS PGothic" w:hAnsi="Helvetica" w:cs="Helvetica"/>
          <w:b/>
          <w:bCs/>
          <w:i/>
          <w:iCs/>
          <w:kern w:val="0"/>
          <w:sz w:val="20"/>
          <w:szCs w:val="20"/>
        </w:rPr>
        <w:t xml:space="preserve">Hardness </w:t>
      </w:r>
    </w:p>
    <w:tbl>
      <w:tblPr>
        <w:tblW w:w="0" w:type="auto"/>
        <w:tblCellSpacing w:w="7" w:type="dxa"/>
        <w:tblCellMar>
          <w:top w:w="45" w:type="dxa"/>
          <w:left w:w="45" w:type="dxa"/>
          <w:bottom w:w="45" w:type="dxa"/>
          <w:right w:w="45" w:type="dxa"/>
        </w:tblCellMar>
        <w:tblLook w:val="04A0"/>
      </w:tblPr>
      <w:tblGrid>
        <w:gridCol w:w="3151"/>
      </w:tblGrid>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divId w:val="1681009010"/>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63 mg/L as CaCO3 (dilution water). </w:t>
            </w:r>
            <w:r>
              <w:rPr>
                <w:rFonts w:ascii="Helvetica" w:eastAsia="MS PGothic" w:hAnsi="Helvetica" w:cs="Helvetica"/>
                <w:kern w:val="0"/>
                <w:sz w:val="16"/>
                <w:szCs w:val="16"/>
              </w:rPr>
              <w:br/>
            </w:r>
            <w:r w:rsidRPr="006A3A1E">
              <w:rPr>
                <w:rFonts w:ascii="Helvetica" w:eastAsia="MS PGothic" w:hAnsi="Helvetica" w:cs="Helvetica"/>
                <w:kern w:val="0"/>
                <w:sz w:val="16"/>
                <w:szCs w:val="16"/>
              </w:rPr>
              <w:t xml:space="preserve">65-85 mg/L as CaCO3 (during test period). </w:t>
            </w:r>
            <w:r>
              <w:rPr>
                <w:rFonts w:ascii="Helvetica" w:eastAsia="MS PGothic" w:hAnsi="Helvetica" w:cs="Helvetica"/>
                <w:kern w:val="0"/>
                <w:sz w:val="16"/>
                <w:szCs w:val="16"/>
              </w:rPr>
              <w:br/>
            </w:r>
          </w:p>
        </w:tc>
      </w:tr>
    </w:tbl>
    <w:p w:rsidR="006A3A1E" w:rsidRPr="006A3A1E" w:rsidRDefault="006A3A1E" w:rsidP="00021D0D">
      <w:pPr>
        <w:widowControl/>
        <w:spacing w:line="240" w:lineRule="exact"/>
        <w:jc w:val="left"/>
        <w:rPr>
          <w:rFonts w:ascii="Helvetica" w:eastAsia="MS PGothic" w:hAnsi="Helvetica" w:cs="Helvetica"/>
          <w:b/>
          <w:bCs/>
          <w:i/>
          <w:iCs/>
          <w:kern w:val="0"/>
          <w:sz w:val="20"/>
          <w:szCs w:val="20"/>
        </w:rPr>
      </w:pPr>
      <w:r w:rsidRPr="006A3A1E">
        <w:rPr>
          <w:rFonts w:ascii="Helvetica" w:eastAsia="MS PGothic" w:hAnsi="Helvetica" w:cs="Helvetica"/>
          <w:b/>
          <w:bCs/>
          <w:i/>
          <w:iCs/>
          <w:kern w:val="0"/>
          <w:sz w:val="20"/>
          <w:szCs w:val="20"/>
        </w:rPr>
        <w:t xml:space="preserve">Test temperature </w:t>
      </w:r>
    </w:p>
    <w:tbl>
      <w:tblPr>
        <w:tblW w:w="0" w:type="auto"/>
        <w:tblCellSpacing w:w="7" w:type="dxa"/>
        <w:tblCellMar>
          <w:top w:w="45" w:type="dxa"/>
          <w:left w:w="45" w:type="dxa"/>
          <w:bottom w:w="45" w:type="dxa"/>
          <w:right w:w="45" w:type="dxa"/>
        </w:tblCellMar>
        <w:tblLook w:val="04A0"/>
      </w:tblPr>
      <w:tblGrid>
        <w:gridCol w:w="2475"/>
      </w:tblGrid>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divId w:val="606349303"/>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20 +/- 1 C (setting). </w:t>
            </w:r>
            <w:r>
              <w:rPr>
                <w:rFonts w:ascii="Helvetica" w:eastAsia="MS PGothic" w:hAnsi="Helvetica" w:cs="Helvetica"/>
                <w:kern w:val="0"/>
                <w:sz w:val="16"/>
                <w:szCs w:val="16"/>
              </w:rPr>
              <w:br/>
            </w:r>
            <w:r w:rsidRPr="006A3A1E">
              <w:rPr>
                <w:rFonts w:ascii="Helvetica" w:eastAsia="MS PGothic" w:hAnsi="Helvetica" w:cs="Helvetica"/>
                <w:kern w:val="0"/>
                <w:sz w:val="16"/>
                <w:szCs w:val="16"/>
              </w:rPr>
              <w:t xml:space="preserve">19.7 - 20.5 C (during test period). </w:t>
            </w:r>
          </w:p>
        </w:tc>
      </w:tr>
    </w:tbl>
    <w:p w:rsidR="006A3A1E" w:rsidRPr="006A3A1E" w:rsidRDefault="006A3A1E" w:rsidP="00021D0D">
      <w:pPr>
        <w:widowControl/>
        <w:spacing w:line="240" w:lineRule="exact"/>
        <w:jc w:val="left"/>
        <w:rPr>
          <w:rFonts w:ascii="Helvetica" w:eastAsia="MS PGothic" w:hAnsi="Helvetica" w:cs="Helvetica"/>
          <w:b/>
          <w:bCs/>
          <w:i/>
          <w:iCs/>
          <w:kern w:val="0"/>
          <w:sz w:val="20"/>
          <w:szCs w:val="20"/>
        </w:rPr>
      </w:pPr>
      <w:proofErr w:type="gramStart"/>
      <w:r w:rsidRPr="006A3A1E">
        <w:rPr>
          <w:rFonts w:ascii="Helvetica" w:eastAsia="MS PGothic" w:hAnsi="Helvetica" w:cs="Helvetica"/>
          <w:b/>
          <w:bCs/>
          <w:i/>
          <w:iCs/>
          <w:kern w:val="0"/>
          <w:sz w:val="20"/>
          <w:szCs w:val="20"/>
        </w:rPr>
        <w:t>pH</w:t>
      </w:r>
      <w:proofErr w:type="gramEnd"/>
      <w:r w:rsidRPr="006A3A1E">
        <w:rPr>
          <w:rFonts w:ascii="Helvetica" w:eastAsia="MS PGothic" w:hAnsi="Helvetica" w:cs="Helvetica"/>
          <w:b/>
          <w:bCs/>
          <w:i/>
          <w:iCs/>
          <w:kern w:val="0"/>
          <w:sz w:val="20"/>
          <w:szCs w:val="20"/>
        </w:rPr>
        <w:t xml:space="preserve"> </w:t>
      </w:r>
    </w:p>
    <w:tbl>
      <w:tblPr>
        <w:tblW w:w="0" w:type="auto"/>
        <w:tblCellSpacing w:w="7" w:type="dxa"/>
        <w:tblCellMar>
          <w:top w:w="45" w:type="dxa"/>
          <w:left w:w="45" w:type="dxa"/>
          <w:bottom w:w="45" w:type="dxa"/>
          <w:right w:w="45" w:type="dxa"/>
        </w:tblCellMar>
        <w:tblLook w:val="04A0"/>
      </w:tblPr>
      <w:tblGrid>
        <w:gridCol w:w="2137"/>
      </w:tblGrid>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divId w:val="1113015838"/>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8.1 (dilution water). </w:t>
            </w:r>
            <w:r>
              <w:rPr>
                <w:rFonts w:ascii="Helvetica" w:eastAsia="MS PGothic" w:hAnsi="Helvetica" w:cs="Helvetica"/>
                <w:kern w:val="0"/>
                <w:sz w:val="16"/>
                <w:szCs w:val="16"/>
              </w:rPr>
              <w:br/>
            </w:r>
            <w:r w:rsidRPr="006A3A1E">
              <w:rPr>
                <w:rFonts w:ascii="Helvetica" w:eastAsia="MS PGothic" w:hAnsi="Helvetica" w:cs="Helvetica"/>
                <w:kern w:val="0"/>
                <w:sz w:val="16"/>
                <w:szCs w:val="16"/>
              </w:rPr>
              <w:t>7.5 - 7.9 (during test period).</w:t>
            </w:r>
            <w:r>
              <w:rPr>
                <w:rFonts w:ascii="Helvetica" w:eastAsia="MS PGothic" w:hAnsi="Helvetica" w:cs="Helvetica"/>
                <w:kern w:val="0"/>
                <w:sz w:val="16"/>
                <w:szCs w:val="16"/>
              </w:rPr>
              <w:br/>
            </w:r>
          </w:p>
        </w:tc>
      </w:tr>
    </w:tbl>
    <w:p w:rsidR="006A3A1E" w:rsidRPr="006A3A1E" w:rsidRDefault="006A3A1E" w:rsidP="00021D0D">
      <w:pPr>
        <w:widowControl/>
        <w:spacing w:line="240" w:lineRule="exact"/>
        <w:jc w:val="left"/>
        <w:rPr>
          <w:rFonts w:ascii="Helvetica" w:eastAsia="MS PGothic" w:hAnsi="Helvetica" w:cs="Helvetica"/>
          <w:b/>
          <w:bCs/>
          <w:i/>
          <w:iCs/>
          <w:kern w:val="0"/>
          <w:sz w:val="20"/>
          <w:szCs w:val="20"/>
        </w:rPr>
      </w:pPr>
      <w:r w:rsidRPr="006A3A1E">
        <w:rPr>
          <w:rFonts w:ascii="Helvetica" w:eastAsia="MS PGothic" w:hAnsi="Helvetica" w:cs="Helvetica"/>
          <w:b/>
          <w:bCs/>
          <w:i/>
          <w:iCs/>
          <w:kern w:val="0"/>
          <w:sz w:val="20"/>
          <w:szCs w:val="20"/>
        </w:rPr>
        <w:t xml:space="preserve">Dissolved oxygen </w:t>
      </w:r>
    </w:p>
    <w:tbl>
      <w:tblPr>
        <w:tblW w:w="0" w:type="auto"/>
        <w:tblCellSpacing w:w="7" w:type="dxa"/>
        <w:tblCellMar>
          <w:top w:w="45" w:type="dxa"/>
          <w:left w:w="45" w:type="dxa"/>
          <w:bottom w:w="45" w:type="dxa"/>
          <w:right w:w="45" w:type="dxa"/>
        </w:tblCellMar>
        <w:tblLook w:val="04A0"/>
      </w:tblPr>
      <w:tblGrid>
        <w:gridCol w:w="4699"/>
      </w:tblGrid>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divId w:val="167521862"/>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7.7 - 8.9 mg/L (more than 60% of saturation) (during test period). </w:t>
            </w:r>
          </w:p>
        </w:tc>
      </w:tr>
    </w:tbl>
    <w:p w:rsidR="006A3A1E" w:rsidRPr="006A3A1E" w:rsidRDefault="006A3A1E" w:rsidP="00021D0D">
      <w:pPr>
        <w:widowControl/>
        <w:spacing w:line="240" w:lineRule="exact"/>
        <w:jc w:val="left"/>
        <w:rPr>
          <w:rFonts w:ascii="Helvetica" w:eastAsia="MS PGothic" w:hAnsi="Helvetica" w:cs="Helvetica"/>
          <w:b/>
          <w:bCs/>
          <w:i/>
          <w:iCs/>
          <w:kern w:val="0"/>
          <w:sz w:val="20"/>
          <w:szCs w:val="20"/>
        </w:rPr>
      </w:pPr>
      <w:r w:rsidRPr="006A3A1E">
        <w:rPr>
          <w:rFonts w:ascii="Helvetica" w:eastAsia="MS PGothic" w:hAnsi="Helvetica" w:cs="Helvetica"/>
          <w:b/>
          <w:bCs/>
          <w:i/>
          <w:iCs/>
          <w:kern w:val="0"/>
          <w:sz w:val="20"/>
          <w:szCs w:val="20"/>
        </w:rPr>
        <w:t xml:space="preserve">Nominal and measured concentrations </w:t>
      </w:r>
    </w:p>
    <w:tbl>
      <w:tblPr>
        <w:tblW w:w="0" w:type="auto"/>
        <w:tblCellSpacing w:w="7" w:type="dxa"/>
        <w:tblCellMar>
          <w:top w:w="45" w:type="dxa"/>
          <w:left w:w="45" w:type="dxa"/>
          <w:bottom w:w="45" w:type="dxa"/>
          <w:right w:w="45" w:type="dxa"/>
        </w:tblCellMar>
        <w:tblLook w:val="04A0"/>
      </w:tblPr>
      <w:tblGrid>
        <w:gridCol w:w="5188"/>
      </w:tblGrid>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divId w:val="568425685"/>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Nominal concentrations: control and 100 mg/L (limit test). </w:t>
            </w:r>
            <w:r>
              <w:rPr>
                <w:rFonts w:ascii="Helvetica" w:eastAsia="MS PGothic" w:hAnsi="Helvetica" w:cs="Helvetica"/>
                <w:kern w:val="0"/>
                <w:sz w:val="16"/>
                <w:szCs w:val="16"/>
              </w:rPr>
              <w:br/>
            </w:r>
            <w:r w:rsidRPr="006A3A1E">
              <w:rPr>
                <w:rFonts w:ascii="Helvetica" w:eastAsia="MS PGothic" w:hAnsi="Helvetica" w:cs="Helvetica"/>
                <w:kern w:val="0"/>
                <w:sz w:val="16"/>
                <w:szCs w:val="16"/>
              </w:rPr>
              <w:lastRenderedPageBreak/>
              <w:t xml:space="preserve">Measured concentrations: control and 88.5 mg/L (time-weighted mean). </w:t>
            </w:r>
            <w:r>
              <w:rPr>
                <w:rFonts w:ascii="Helvetica" w:eastAsia="MS PGothic" w:hAnsi="Helvetica" w:cs="Helvetica"/>
                <w:kern w:val="0"/>
                <w:sz w:val="16"/>
                <w:szCs w:val="16"/>
              </w:rPr>
              <w:br/>
            </w:r>
          </w:p>
        </w:tc>
      </w:tr>
    </w:tbl>
    <w:p w:rsidR="006A3A1E" w:rsidRPr="006A3A1E" w:rsidRDefault="006A3A1E" w:rsidP="00021D0D">
      <w:pPr>
        <w:widowControl/>
        <w:spacing w:line="240" w:lineRule="exact"/>
        <w:jc w:val="left"/>
        <w:rPr>
          <w:rFonts w:ascii="Helvetica" w:eastAsia="MS PGothic" w:hAnsi="Helvetica" w:cs="Helvetica"/>
          <w:b/>
          <w:bCs/>
          <w:i/>
          <w:iCs/>
          <w:kern w:val="0"/>
          <w:sz w:val="20"/>
          <w:szCs w:val="20"/>
        </w:rPr>
      </w:pPr>
      <w:r w:rsidRPr="006A3A1E">
        <w:rPr>
          <w:rFonts w:ascii="Helvetica" w:eastAsia="MS PGothic" w:hAnsi="Helvetica" w:cs="Helvetica"/>
          <w:b/>
          <w:bCs/>
          <w:i/>
          <w:iCs/>
          <w:kern w:val="0"/>
          <w:sz w:val="20"/>
          <w:szCs w:val="20"/>
        </w:rPr>
        <w:lastRenderedPageBreak/>
        <w:t xml:space="preserve">Details on test conditions </w:t>
      </w:r>
    </w:p>
    <w:tbl>
      <w:tblPr>
        <w:tblW w:w="0" w:type="auto"/>
        <w:tblCellSpacing w:w="7" w:type="dxa"/>
        <w:tblCellMar>
          <w:top w:w="45" w:type="dxa"/>
          <w:left w:w="45" w:type="dxa"/>
          <w:bottom w:w="45" w:type="dxa"/>
          <w:right w:w="45" w:type="dxa"/>
        </w:tblCellMar>
        <w:tblLook w:val="04A0"/>
      </w:tblPr>
      <w:tblGrid>
        <w:gridCol w:w="8622"/>
      </w:tblGrid>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divId w:val="241766926"/>
              <w:rPr>
                <w:rFonts w:ascii="Helvetica" w:eastAsia="MS PGothic" w:hAnsi="Helvetica" w:cs="Helvetica"/>
                <w:kern w:val="0"/>
                <w:sz w:val="16"/>
                <w:szCs w:val="16"/>
              </w:rPr>
            </w:pPr>
            <w:r w:rsidRPr="006A3A1E">
              <w:rPr>
                <w:rFonts w:ascii="Helvetica" w:eastAsia="MS PGothic" w:hAnsi="Helvetica" w:cs="Helvetica"/>
                <w:kern w:val="0"/>
                <w:sz w:val="16"/>
                <w:szCs w:val="16"/>
              </w:rPr>
              <w:t>TEST SYSTEM</w:t>
            </w:r>
            <w:r>
              <w:rPr>
                <w:rFonts w:ascii="Helvetica" w:eastAsia="MS PGothic" w:hAnsi="Helvetica" w:cs="Helvetica"/>
                <w:kern w:val="0"/>
                <w:sz w:val="16"/>
                <w:szCs w:val="16"/>
              </w:rPr>
              <w:br/>
            </w:r>
            <w:r w:rsidRPr="006A3A1E">
              <w:rPr>
                <w:rFonts w:ascii="Helvetica" w:eastAsia="MS PGothic" w:hAnsi="Helvetica" w:cs="Helvetica"/>
                <w:kern w:val="0"/>
                <w:sz w:val="16"/>
                <w:szCs w:val="16"/>
              </w:rPr>
              <w:t xml:space="preserve">- Test vessel: 80 </w:t>
            </w:r>
            <w:proofErr w:type="spellStart"/>
            <w:r w:rsidRPr="006A3A1E">
              <w:rPr>
                <w:rFonts w:ascii="Helvetica" w:eastAsia="MS PGothic" w:hAnsi="Helvetica" w:cs="Helvetica"/>
                <w:kern w:val="0"/>
                <w:sz w:val="16"/>
                <w:szCs w:val="16"/>
              </w:rPr>
              <w:t>mL</w:t>
            </w:r>
            <w:proofErr w:type="spellEnd"/>
            <w:r w:rsidRPr="006A3A1E">
              <w:rPr>
                <w:rFonts w:ascii="Helvetica" w:eastAsia="MS PGothic" w:hAnsi="Helvetica" w:cs="Helvetica"/>
                <w:kern w:val="0"/>
                <w:sz w:val="16"/>
                <w:szCs w:val="16"/>
              </w:rPr>
              <w:t xml:space="preserve"> test solution in a 100 </w:t>
            </w:r>
            <w:proofErr w:type="spellStart"/>
            <w:r w:rsidRPr="006A3A1E">
              <w:rPr>
                <w:rFonts w:ascii="Helvetica" w:eastAsia="MS PGothic" w:hAnsi="Helvetica" w:cs="Helvetica"/>
                <w:kern w:val="0"/>
                <w:sz w:val="16"/>
                <w:szCs w:val="16"/>
              </w:rPr>
              <w:t>mL</w:t>
            </w:r>
            <w:proofErr w:type="spellEnd"/>
            <w:r w:rsidRPr="006A3A1E">
              <w:rPr>
                <w:rFonts w:ascii="Helvetica" w:eastAsia="MS PGothic" w:hAnsi="Helvetica" w:cs="Helvetica"/>
                <w:kern w:val="0"/>
                <w:sz w:val="16"/>
                <w:szCs w:val="16"/>
              </w:rPr>
              <w:t xml:space="preserve">-glass beaker. </w:t>
            </w:r>
            <w:r>
              <w:rPr>
                <w:rFonts w:ascii="Helvetica" w:eastAsia="MS PGothic" w:hAnsi="Helvetica" w:cs="Helvetica"/>
                <w:kern w:val="0"/>
                <w:sz w:val="16"/>
                <w:szCs w:val="16"/>
              </w:rPr>
              <w:br/>
            </w:r>
            <w:r w:rsidRPr="006A3A1E">
              <w:rPr>
                <w:rFonts w:ascii="Helvetica" w:eastAsia="MS PGothic" w:hAnsi="Helvetica" w:cs="Helvetica"/>
                <w:kern w:val="0"/>
                <w:sz w:val="16"/>
                <w:szCs w:val="16"/>
              </w:rPr>
              <w:t xml:space="preserve">- Renewal rate of test solution (frequency/flow rate): Three times per a week. </w:t>
            </w:r>
            <w:r>
              <w:rPr>
                <w:rFonts w:ascii="Helvetica" w:eastAsia="MS PGothic" w:hAnsi="Helvetica" w:cs="Helvetica"/>
                <w:kern w:val="0"/>
                <w:sz w:val="16"/>
                <w:szCs w:val="16"/>
              </w:rPr>
              <w:br/>
            </w:r>
            <w:r w:rsidRPr="006A3A1E">
              <w:rPr>
                <w:rFonts w:ascii="Helvetica" w:eastAsia="MS PGothic" w:hAnsi="Helvetica" w:cs="Helvetica"/>
                <w:kern w:val="0"/>
                <w:sz w:val="16"/>
                <w:szCs w:val="16"/>
              </w:rPr>
              <w:t xml:space="preserve">- No. of organisms per vessel: 10 </w:t>
            </w:r>
            <w:r>
              <w:rPr>
                <w:rFonts w:ascii="Helvetica" w:eastAsia="MS PGothic" w:hAnsi="Helvetica" w:cs="Helvetica"/>
                <w:kern w:val="0"/>
                <w:sz w:val="16"/>
                <w:szCs w:val="16"/>
              </w:rPr>
              <w:br/>
            </w:r>
            <w:r w:rsidRPr="006A3A1E">
              <w:rPr>
                <w:rFonts w:ascii="Helvetica" w:eastAsia="MS PGothic" w:hAnsi="Helvetica" w:cs="Helvetica"/>
                <w:kern w:val="0"/>
                <w:sz w:val="16"/>
                <w:szCs w:val="16"/>
              </w:rPr>
              <w:t xml:space="preserve">- No. of vessels per concentration (replicates): 1 </w:t>
            </w:r>
            <w:r>
              <w:rPr>
                <w:rFonts w:ascii="Helvetica" w:eastAsia="MS PGothic" w:hAnsi="Helvetica" w:cs="Helvetica"/>
                <w:kern w:val="0"/>
                <w:sz w:val="16"/>
                <w:szCs w:val="16"/>
              </w:rPr>
              <w:br/>
            </w:r>
            <w:r w:rsidRPr="006A3A1E">
              <w:rPr>
                <w:rFonts w:ascii="Helvetica" w:eastAsia="MS PGothic" w:hAnsi="Helvetica" w:cs="Helvetica"/>
                <w:kern w:val="0"/>
                <w:sz w:val="16"/>
                <w:szCs w:val="16"/>
              </w:rPr>
              <w:t xml:space="preserve">- No. of vessels per control (replicates): 1 </w:t>
            </w:r>
            <w:r>
              <w:rPr>
                <w:rFonts w:ascii="Helvetica" w:eastAsia="MS PGothic" w:hAnsi="Helvetica" w:cs="Helvetica"/>
                <w:kern w:val="0"/>
                <w:sz w:val="16"/>
                <w:szCs w:val="16"/>
              </w:rPr>
              <w:br/>
            </w:r>
            <w:r>
              <w:rPr>
                <w:rFonts w:ascii="Helvetica" w:eastAsia="MS PGothic" w:hAnsi="Helvetica" w:cs="Helvetica"/>
                <w:kern w:val="0"/>
                <w:sz w:val="16"/>
                <w:szCs w:val="16"/>
              </w:rPr>
              <w:br/>
            </w:r>
            <w:r w:rsidRPr="006A3A1E">
              <w:rPr>
                <w:rFonts w:ascii="Helvetica" w:eastAsia="MS PGothic" w:hAnsi="Helvetica" w:cs="Helvetica"/>
                <w:kern w:val="0"/>
                <w:sz w:val="16"/>
                <w:szCs w:val="16"/>
              </w:rPr>
              <w:t>TEST MEDIUM / WATER PARAMETERS</w:t>
            </w:r>
            <w:r>
              <w:rPr>
                <w:rFonts w:ascii="Helvetica" w:eastAsia="MS PGothic" w:hAnsi="Helvetica" w:cs="Helvetica"/>
                <w:kern w:val="0"/>
                <w:sz w:val="16"/>
                <w:szCs w:val="16"/>
              </w:rPr>
              <w:br/>
            </w:r>
            <w:r w:rsidRPr="006A3A1E">
              <w:rPr>
                <w:rFonts w:ascii="Helvetica" w:eastAsia="MS PGothic" w:hAnsi="Helvetica" w:cs="Helvetica"/>
                <w:kern w:val="0"/>
                <w:sz w:val="16"/>
                <w:szCs w:val="16"/>
              </w:rPr>
              <w:t xml:space="preserve">- Source/preparation of dilution water: Dilution water was prepared from tap water (Yokohama, in Japan) which was </w:t>
            </w:r>
            <w:proofErr w:type="spellStart"/>
            <w:r w:rsidRPr="006A3A1E">
              <w:rPr>
                <w:rFonts w:ascii="Helvetica" w:eastAsia="MS PGothic" w:hAnsi="Helvetica" w:cs="Helvetica"/>
                <w:kern w:val="0"/>
                <w:sz w:val="16"/>
                <w:szCs w:val="16"/>
              </w:rPr>
              <w:t>dechlorinated</w:t>
            </w:r>
            <w:proofErr w:type="spellEnd"/>
            <w:r w:rsidRPr="006A3A1E">
              <w:rPr>
                <w:rFonts w:ascii="Helvetica" w:eastAsia="MS PGothic" w:hAnsi="Helvetica" w:cs="Helvetica"/>
                <w:kern w:val="0"/>
                <w:sz w:val="16"/>
                <w:szCs w:val="16"/>
              </w:rPr>
              <w:t xml:space="preserve"> and treated by activated carbon. Before use, the water was aerated enough. </w:t>
            </w:r>
            <w:r>
              <w:rPr>
                <w:rFonts w:ascii="Helvetica" w:eastAsia="MS PGothic" w:hAnsi="Helvetica" w:cs="Helvetica"/>
                <w:kern w:val="0"/>
                <w:sz w:val="16"/>
                <w:szCs w:val="16"/>
              </w:rPr>
              <w:br/>
            </w:r>
            <w:r>
              <w:rPr>
                <w:rFonts w:ascii="Helvetica" w:eastAsia="MS PGothic" w:hAnsi="Helvetica" w:cs="Helvetica"/>
                <w:kern w:val="0"/>
                <w:sz w:val="16"/>
                <w:szCs w:val="16"/>
              </w:rPr>
              <w:br/>
            </w:r>
            <w:r w:rsidRPr="006A3A1E">
              <w:rPr>
                <w:rFonts w:ascii="Helvetica" w:eastAsia="MS PGothic" w:hAnsi="Helvetica" w:cs="Helvetica"/>
                <w:kern w:val="0"/>
                <w:sz w:val="16"/>
                <w:szCs w:val="16"/>
              </w:rPr>
              <w:t xml:space="preserve">- Intervals of water quality measurement: Water chemistry and temperature were measured for control and 100 mg/L at 0, 2, 7, 9 (both old and new solution), 12, 19, and 21st-day. </w:t>
            </w:r>
            <w:r>
              <w:rPr>
                <w:rFonts w:ascii="Helvetica" w:eastAsia="MS PGothic" w:hAnsi="Helvetica" w:cs="Helvetica"/>
                <w:kern w:val="0"/>
                <w:sz w:val="16"/>
                <w:szCs w:val="16"/>
              </w:rPr>
              <w:br/>
            </w:r>
            <w:r>
              <w:rPr>
                <w:rFonts w:ascii="Helvetica" w:eastAsia="MS PGothic" w:hAnsi="Helvetica" w:cs="Helvetica"/>
                <w:kern w:val="0"/>
                <w:sz w:val="16"/>
                <w:szCs w:val="16"/>
              </w:rPr>
              <w:br/>
            </w:r>
            <w:r w:rsidRPr="006A3A1E">
              <w:rPr>
                <w:rFonts w:ascii="Helvetica" w:eastAsia="MS PGothic" w:hAnsi="Helvetica" w:cs="Helvetica"/>
                <w:kern w:val="0"/>
                <w:sz w:val="16"/>
                <w:szCs w:val="16"/>
              </w:rPr>
              <w:t>OTHER TEST CONDITIONS</w:t>
            </w:r>
            <w:r>
              <w:rPr>
                <w:rFonts w:ascii="Helvetica" w:eastAsia="MS PGothic" w:hAnsi="Helvetica" w:cs="Helvetica"/>
                <w:kern w:val="0"/>
                <w:sz w:val="16"/>
                <w:szCs w:val="16"/>
              </w:rPr>
              <w:br/>
            </w:r>
            <w:r w:rsidRPr="006A3A1E">
              <w:rPr>
                <w:rFonts w:ascii="Helvetica" w:eastAsia="MS PGothic" w:hAnsi="Helvetica" w:cs="Helvetica"/>
                <w:kern w:val="0"/>
                <w:sz w:val="16"/>
                <w:szCs w:val="16"/>
              </w:rPr>
              <w:t>- Photoperiod: 16:8 hours, light - darkness cycle.</w:t>
            </w:r>
            <w:r>
              <w:rPr>
                <w:rFonts w:ascii="Helvetica" w:eastAsia="MS PGothic" w:hAnsi="Helvetica" w:cs="Helvetica"/>
                <w:kern w:val="0"/>
                <w:sz w:val="16"/>
                <w:szCs w:val="16"/>
              </w:rPr>
              <w:br/>
            </w:r>
            <w:r w:rsidRPr="006A3A1E">
              <w:rPr>
                <w:rFonts w:ascii="Helvetica" w:eastAsia="MS PGothic" w:hAnsi="Helvetica" w:cs="Helvetica"/>
                <w:kern w:val="0"/>
                <w:sz w:val="16"/>
                <w:szCs w:val="16"/>
              </w:rPr>
              <w:t xml:space="preserve">- Light intensity: =&lt; 1200 </w:t>
            </w:r>
            <w:proofErr w:type="spellStart"/>
            <w:r w:rsidRPr="006A3A1E">
              <w:rPr>
                <w:rFonts w:ascii="Helvetica" w:eastAsia="MS PGothic" w:hAnsi="Helvetica" w:cs="Helvetica"/>
                <w:kern w:val="0"/>
                <w:sz w:val="16"/>
                <w:szCs w:val="16"/>
              </w:rPr>
              <w:t>lux</w:t>
            </w:r>
            <w:proofErr w:type="spellEnd"/>
            <w:r w:rsidRPr="006A3A1E">
              <w:rPr>
                <w:rFonts w:ascii="Helvetica" w:eastAsia="MS PGothic" w:hAnsi="Helvetica" w:cs="Helvetica"/>
                <w:kern w:val="0"/>
                <w:sz w:val="16"/>
                <w:szCs w:val="16"/>
              </w:rPr>
              <w:t xml:space="preserve">. </w:t>
            </w:r>
            <w:r>
              <w:rPr>
                <w:rFonts w:ascii="Helvetica" w:eastAsia="MS PGothic" w:hAnsi="Helvetica" w:cs="Helvetica"/>
                <w:kern w:val="0"/>
                <w:sz w:val="16"/>
                <w:szCs w:val="16"/>
              </w:rPr>
              <w:br/>
            </w:r>
          </w:p>
        </w:tc>
      </w:tr>
    </w:tbl>
    <w:p w:rsidR="006A3A1E" w:rsidRPr="006A3A1E" w:rsidRDefault="006A3A1E" w:rsidP="00021D0D">
      <w:pPr>
        <w:widowControl/>
        <w:spacing w:line="240" w:lineRule="exact"/>
        <w:jc w:val="left"/>
        <w:rPr>
          <w:rFonts w:ascii="Helvetica" w:eastAsia="MS PGothic" w:hAnsi="Helvetica" w:cs="Helvetica"/>
          <w:b/>
          <w:bCs/>
          <w:i/>
          <w:iCs/>
          <w:kern w:val="0"/>
          <w:sz w:val="20"/>
          <w:szCs w:val="20"/>
        </w:rPr>
      </w:pPr>
      <w:r w:rsidRPr="006A3A1E">
        <w:rPr>
          <w:rFonts w:ascii="Helvetica" w:eastAsia="MS PGothic" w:hAnsi="Helvetica" w:cs="Helvetica"/>
          <w:b/>
          <w:bCs/>
          <w:i/>
          <w:iCs/>
          <w:kern w:val="0"/>
          <w:sz w:val="20"/>
          <w:szCs w:val="20"/>
        </w:rPr>
        <w:t xml:space="preserve">Reference substance (positive control) </w:t>
      </w:r>
    </w:p>
    <w:tbl>
      <w:tblPr>
        <w:tblW w:w="0" w:type="auto"/>
        <w:tblCellSpacing w:w="7" w:type="dxa"/>
        <w:tblCellMar>
          <w:top w:w="45" w:type="dxa"/>
          <w:left w:w="45" w:type="dxa"/>
          <w:bottom w:w="45" w:type="dxa"/>
          <w:right w:w="45" w:type="dxa"/>
        </w:tblCellMar>
        <w:tblLook w:val="04A0"/>
      </w:tblPr>
      <w:tblGrid>
        <w:gridCol w:w="2084"/>
      </w:tblGrid>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divId w:val="1400978353"/>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yes (potassium dichromate) </w:t>
            </w:r>
          </w:p>
        </w:tc>
      </w:tr>
    </w:tbl>
    <w:p w:rsidR="006A3A1E" w:rsidRPr="006A3A1E" w:rsidRDefault="006A3A1E" w:rsidP="00D96DAD">
      <w:pPr>
        <w:widowControl/>
        <w:spacing w:beforeLines="100" w:line="280" w:lineRule="exact"/>
        <w:jc w:val="left"/>
        <w:rPr>
          <w:rFonts w:ascii="Helvetica" w:eastAsia="MS PGothic" w:hAnsi="Helvetica" w:cs="Helvetica"/>
          <w:b/>
          <w:bCs/>
          <w:kern w:val="0"/>
          <w:sz w:val="28"/>
          <w:szCs w:val="28"/>
        </w:rPr>
      </w:pPr>
      <w:r w:rsidRPr="006A3A1E">
        <w:rPr>
          <w:rFonts w:ascii="Helvetica" w:eastAsia="MS PGothic" w:hAnsi="Helvetica" w:cs="Helvetica"/>
          <w:b/>
          <w:bCs/>
          <w:kern w:val="0"/>
          <w:sz w:val="28"/>
          <w:szCs w:val="28"/>
        </w:rPr>
        <w:t xml:space="preserve">Results and discussions </w:t>
      </w:r>
    </w:p>
    <w:p w:rsidR="006A3A1E" w:rsidRPr="006A3A1E" w:rsidRDefault="006A3A1E" w:rsidP="00021D0D">
      <w:pPr>
        <w:widowControl/>
        <w:spacing w:line="240" w:lineRule="exact"/>
        <w:jc w:val="left"/>
        <w:rPr>
          <w:rFonts w:ascii="Helvetica" w:eastAsia="MS PGothic" w:hAnsi="Helvetica" w:cs="Helvetica"/>
          <w:b/>
          <w:bCs/>
          <w:kern w:val="0"/>
          <w:sz w:val="20"/>
          <w:szCs w:val="20"/>
        </w:rPr>
      </w:pPr>
      <w:r w:rsidRPr="006A3A1E">
        <w:rPr>
          <w:rFonts w:ascii="Helvetica" w:eastAsia="MS PGothic" w:hAnsi="Helvetica" w:cs="Helvetica"/>
          <w:b/>
          <w:bCs/>
          <w:kern w:val="0"/>
          <w:sz w:val="20"/>
          <w:szCs w:val="20"/>
        </w:rPr>
        <w:t xml:space="preserve">Effect concentrations </w:t>
      </w:r>
    </w:p>
    <w:tbl>
      <w:tblPr>
        <w:tblW w:w="0" w:type="auto"/>
        <w:tblBorders>
          <w:top w:val="single" w:sz="6" w:space="0" w:color="auto"/>
          <w:left w:val="single" w:sz="6" w:space="0" w:color="auto"/>
          <w:bottom w:val="single" w:sz="6" w:space="0" w:color="auto"/>
          <w:right w:val="single" w:sz="6" w:space="0" w:color="auto"/>
        </w:tblBorders>
        <w:tblCellMar>
          <w:top w:w="45" w:type="dxa"/>
          <w:left w:w="45" w:type="dxa"/>
          <w:bottom w:w="45" w:type="dxa"/>
          <w:right w:w="45" w:type="dxa"/>
        </w:tblCellMar>
        <w:tblLook w:val="04A0"/>
      </w:tblPr>
      <w:tblGrid>
        <w:gridCol w:w="748"/>
        <w:gridCol w:w="784"/>
        <w:gridCol w:w="997"/>
        <w:gridCol w:w="1513"/>
        <w:gridCol w:w="1282"/>
        <w:gridCol w:w="1246"/>
        <w:gridCol w:w="1816"/>
      </w:tblGrid>
      <w:tr w:rsidR="006A3A1E" w:rsidRPr="006A3A1E">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center"/>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Duration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center"/>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Endpoint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center"/>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Effect conc.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center"/>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Nominal/Measured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center"/>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Conc. based on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center"/>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Basis for effect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center"/>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Remarks (e.g. 95% CL) </w:t>
            </w:r>
          </w:p>
        </w:tc>
      </w:tr>
      <w:tr w:rsidR="006A3A1E" w:rsidRPr="006A3A1E">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left"/>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21 d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left"/>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NOEC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left"/>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&gt; 88.5 mg/L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left"/>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meas. (TWA)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left"/>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reproduction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r>
    </w:tbl>
    <w:p w:rsidR="006A3A1E" w:rsidRPr="006A3A1E" w:rsidRDefault="006A3A1E" w:rsidP="00021D0D">
      <w:pPr>
        <w:widowControl/>
        <w:spacing w:line="240" w:lineRule="exact"/>
        <w:jc w:val="left"/>
        <w:rPr>
          <w:rFonts w:ascii="Helvetica" w:eastAsia="MS PGothic" w:hAnsi="Helvetica" w:cs="Helvetica"/>
          <w:b/>
          <w:bCs/>
          <w:i/>
          <w:iCs/>
          <w:kern w:val="0"/>
          <w:sz w:val="20"/>
          <w:szCs w:val="20"/>
        </w:rPr>
      </w:pPr>
      <w:r w:rsidRPr="006A3A1E">
        <w:rPr>
          <w:rFonts w:ascii="Helvetica" w:eastAsia="MS PGothic" w:hAnsi="Helvetica" w:cs="Helvetica"/>
          <w:b/>
          <w:bCs/>
          <w:i/>
          <w:iCs/>
          <w:kern w:val="0"/>
          <w:sz w:val="20"/>
          <w:szCs w:val="20"/>
        </w:rPr>
        <w:t xml:space="preserve">Results with reference substance (positive control) </w:t>
      </w:r>
    </w:p>
    <w:tbl>
      <w:tblPr>
        <w:tblW w:w="0" w:type="auto"/>
        <w:tblCellSpacing w:w="7" w:type="dxa"/>
        <w:tblCellMar>
          <w:top w:w="45" w:type="dxa"/>
          <w:left w:w="45" w:type="dxa"/>
          <w:bottom w:w="45" w:type="dxa"/>
          <w:right w:w="45" w:type="dxa"/>
        </w:tblCellMar>
        <w:tblLook w:val="04A0"/>
      </w:tblPr>
      <w:tblGrid>
        <w:gridCol w:w="2688"/>
      </w:tblGrid>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divId w:val="825243794"/>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 EC50 (48hr, immobility): 0.23 mg/L </w:t>
            </w:r>
          </w:p>
        </w:tc>
      </w:tr>
    </w:tbl>
    <w:p w:rsidR="006A3A1E" w:rsidRPr="006A3A1E" w:rsidRDefault="006A3A1E" w:rsidP="00021D0D">
      <w:pPr>
        <w:widowControl/>
        <w:spacing w:line="240" w:lineRule="exact"/>
        <w:jc w:val="left"/>
        <w:rPr>
          <w:rFonts w:ascii="Helvetica" w:eastAsia="MS PGothic" w:hAnsi="Helvetica" w:cs="Helvetica"/>
          <w:b/>
          <w:bCs/>
          <w:i/>
          <w:iCs/>
          <w:kern w:val="0"/>
          <w:sz w:val="20"/>
          <w:szCs w:val="20"/>
        </w:rPr>
      </w:pPr>
      <w:r w:rsidRPr="006A3A1E">
        <w:rPr>
          <w:rFonts w:ascii="Helvetica" w:eastAsia="MS PGothic" w:hAnsi="Helvetica" w:cs="Helvetica"/>
          <w:b/>
          <w:bCs/>
          <w:i/>
          <w:iCs/>
          <w:kern w:val="0"/>
          <w:sz w:val="20"/>
          <w:szCs w:val="20"/>
        </w:rPr>
        <w:t xml:space="preserve">Reported statistics and error estimates </w:t>
      </w:r>
    </w:p>
    <w:tbl>
      <w:tblPr>
        <w:tblW w:w="0" w:type="auto"/>
        <w:tblCellSpacing w:w="7" w:type="dxa"/>
        <w:tblCellMar>
          <w:top w:w="45" w:type="dxa"/>
          <w:left w:w="45" w:type="dxa"/>
          <w:bottom w:w="45" w:type="dxa"/>
          <w:right w:w="45" w:type="dxa"/>
        </w:tblCellMar>
        <w:tblLook w:val="04A0"/>
      </w:tblPr>
      <w:tblGrid>
        <w:gridCol w:w="8622"/>
      </w:tblGrid>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divId w:val="1043794509"/>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LC50 and EC50: Because of the limiting test, the E/LC50 values were not calculated, and were presented more than the highest concentration. </w:t>
            </w:r>
            <w:r>
              <w:rPr>
                <w:rFonts w:ascii="Helvetica" w:eastAsia="MS PGothic" w:hAnsi="Helvetica" w:cs="Helvetica"/>
                <w:kern w:val="0"/>
                <w:sz w:val="16"/>
                <w:szCs w:val="16"/>
              </w:rPr>
              <w:br/>
            </w:r>
            <w:r w:rsidRPr="006A3A1E">
              <w:rPr>
                <w:rFonts w:ascii="Helvetica" w:eastAsia="MS PGothic" w:hAnsi="Helvetica" w:cs="Helvetica"/>
                <w:kern w:val="0"/>
                <w:sz w:val="16"/>
                <w:szCs w:val="16"/>
              </w:rPr>
              <w:t>NOEC: The cumulative number of juveniles produced per adult in control and 100 mg/L after 21days were tested by F-test and Student’s t-test.</w:t>
            </w:r>
            <w:r>
              <w:rPr>
                <w:rFonts w:ascii="Helvetica" w:eastAsia="MS PGothic" w:hAnsi="Helvetica" w:cs="Helvetica"/>
                <w:kern w:val="0"/>
                <w:sz w:val="16"/>
                <w:szCs w:val="16"/>
              </w:rPr>
              <w:br/>
            </w:r>
          </w:p>
        </w:tc>
      </w:tr>
    </w:tbl>
    <w:p w:rsidR="006A3A1E" w:rsidRPr="006A3A1E" w:rsidRDefault="006A3A1E" w:rsidP="00021D0D">
      <w:pPr>
        <w:widowControl/>
        <w:spacing w:line="240" w:lineRule="exact"/>
        <w:jc w:val="left"/>
        <w:rPr>
          <w:rFonts w:ascii="Helvetica" w:eastAsia="MS PGothic" w:hAnsi="Helvetica" w:cs="Helvetica"/>
          <w:b/>
          <w:bCs/>
          <w:kern w:val="0"/>
          <w:sz w:val="20"/>
          <w:szCs w:val="20"/>
        </w:rPr>
      </w:pPr>
      <w:r w:rsidRPr="006A3A1E">
        <w:rPr>
          <w:rFonts w:ascii="Helvetica" w:eastAsia="MS PGothic" w:hAnsi="Helvetica" w:cs="Helvetica"/>
          <w:b/>
          <w:bCs/>
          <w:kern w:val="0"/>
          <w:sz w:val="20"/>
          <w:szCs w:val="20"/>
        </w:rPr>
        <w:t xml:space="preserve">Any other information on results incl. tables </w:t>
      </w:r>
    </w:p>
    <w:tbl>
      <w:tblPr>
        <w:tblW w:w="0" w:type="auto"/>
        <w:tblCellSpacing w:w="7" w:type="dxa"/>
        <w:tblCellMar>
          <w:top w:w="45" w:type="dxa"/>
          <w:left w:w="45" w:type="dxa"/>
          <w:bottom w:w="45" w:type="dxa"/>
          <w:right w:w="45" w:type="dxa"/>
        </w:tblCellMar>
        <w:tblLook w:val="04A0"/>
      </w:tblPr>
      <w:tblGrid>
        <w:gridCol w:w="8622"/>
      </w:tblGrid>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after="100" w:afterAutospacing="1" w:line="240" w:lineRule="exact"/>
              <w:jc w:val="left"/>
              <w:rPr>
                <w:rFonts w:ascii="MS PGothic" w:eastAsia="MS PGothic" w:hAnsi="MS PGothic" w:cs="MS PGothic"/>
                <w:kern w:val="0"/>
                <w:sz w:val="24"/>
                <w:szCs w:val="24"/>
              </w:rPr>
            </w:pPr>
            <w:r w:rsidRPr="006A3A1E">
              <w:rPr>
                <w:rFonts w:ascii="Helvetica" w:eastAsia="MS PGothic" w:hAnsi="Helvetica" w:cs="Helvetica"/>
                <w:kern w:val="0"/>
                <w:sz w:val="16"/>
                <w:szCs w:val="16"/>
              </w:rPr>
              <w:t>- Measured Concentrations: The test concentrations were measured 4 times (both before and after water replacement) using GC.</w:t>
            </w:r>
          </w:p>
          <w:p w:rsidR="006A3A1E" w:rsidRPr="006A3A1E" w:rsidRDefault="006A3A1E" w:rsidP="00021D0D">
            <w:pPr>
              <w:widowControl/>
              <w:spacing w:line="240" w:lineRule="exact"/>
              <w:jc w:val="left"/>
              <w:rPr>
                <w:rFonts w:ascii="MS PGothic" w:eastAsia="MS PGothic" w:hAnsi="MS PGothic" w:cs="MS PGothic"/>
                <w:kern w:val="0"/>
                <w:sz w:val="24"/>
                <w:szCs w:val="24"/>
              </w:rPr>
            </w:pPr>
            <w:r w:rsidRPr="006A3A1E">
              <w:rPr>
                <w:rFonts w:ascii="Helvetica" w:eastAsia="MS PGothic" w:hAnsi="Helvetica" w:cs="Helvetica"/>
                <w:kern w:val="0"/>
                <w:sz w:val="16"/>
                <w:szCs w:val="16"/>
              </w:rPr>
              <w:t>Table1. Measured Concentration of Test Substance in Test Water during a 21-day Exposure Period.</w:t>
            </w:r>
          </w:p>
          <w:tbl>
            <w:tblPr>
              <w:tblW w:w="6020" w:type="dxa"/>
              <w:tblCellSpacing w:w="0" w:type="dxa"/>
              <w:tblBorders>
                <w:top w:val="outset" w:sz="12" w:space="0" w:color="auto"/>
                <w:left w:val="outset" w:sz="12" w:space="0" w:color="auto"/>
                <w:bottom w:val="outset" w:sz="12" w:space="0" w:color="auto"/>
                <w:right w:val="outset" w:sz="12" w:space="0" w:color="auto"/>
              </w:tblBorders>
              <w:tblCellMar>
                <w:left w:w="0" w:type="dxa"/>
                <w:right w:w="0" w:type="dxa"/>
              </w:tblCellMar>
              <w:tblLook w:val="04A0"/>
            </w:tblPr>
            <w:tblGrid>
              <w:gridCol w:w="961"/>
              <w:gridCol w:w="488"/>
              <w:gridCol w:w="488"/>
              <w:gridCol w:w="488"/>
              <w:gridCol w:w="487"/>
              <w:gridCol w:w="487"/>
              <w:gridCol w:w="487"/>
              <w:gridCol w:w="487"/>
              <w:gridCol w:w="487"/>
              <w:gridCol w:w="1160"/>
            </w:tblGrid>
            <w:tr w:rsidR="006A3A1E" w:rsidRPr="006A3A1E">
              <w:trPr>
                <w:trHeight w:val="279"/>
                <w:tblCellSpacing w:w="0" w:type="dxa"/>
              </w:trPr>
              <w:tc>
                <w:tcPr>
                  <w:tcW w:w="960" w:type="dxa"/>
                  <w:vMerge w:val="restart"/>
                  <w:tcBorders>
                    <w:top w:val="outset" w:sz="6" w:space="0" w:color="auto"/>
                    <w:left w:val="outset" w:sz="6" w:space="0" w:color="auto"/>
                    <w:bottom w:val="single" w:sz="8" w:space="0" w:color="000000"/>
                    <w:right w:val="outset" w:sz="6" w:space="0" w:color="auto"/>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Nominal Conc. (mg/L)</w:t>
                  </w:r>
                </w:p>
              </w:tc>
              <w:tc>
                <w:tcPr>
                  <w:tcW w:w="4100" w:type="dxa"/>
                  <w:gridSpan w:val="8"/>
                  <w:tcBorders>
                    <w:top w:val="outset" w:sz="6" w:space="0" w:color="auto"/>
                    <w:left w:val="nil"/>
                    <w:bottom w:val="outset" w:sz="6" w:space="0" w:color="auto"/>
                    <w:right w:val="single" w:sz="8" w:space="0" w:color="000000"/>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Measured Concentration (mg/L)</w:t>
                  </w:r>
                </w:p>
              </w:tc>
              <w:tc>
                <w:tcPr>
                  <w:tcW w:w="960" w:type="dxa"/>
                  <w:vMerge w:val="restart"/>
                  <w:tcBorders>
                    <w:top w:val="outset" w:sz="6" w:space="0" w:color="auto"/>
                    <w:left w:val="outset" w:sz="6" w:space="0" w:color="auto"/>
                    <w:bottom w:val="single" w:sz="8" w:space="0" w:color="000000"/>
                    <w:right w:val="outset" w:sz="6" w:space="0" w:color="auto"/>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Times-weighted mean*</w:t>
                  </w:r>
                </w:p>
              </w:tc>
            </w:tr>
            <w:tr w:rsidR="006A3A1E" w:rsidRPr="006A3A1E">
              <w:trPr>
                <w:trHeight w:val="228"/>
                <w:tblCellSpacing w:w="0" w:type="dxa"/>
              </w:trPr>
              <w:tc>
                <w:tcPr>
                  <w:tcW w:w="0" w:type="auto"/>
                  <w:vMerge/>
                  <w:tcBorders>
                    <w:top w:val="outset" w:sz="6" w:space="0" w:color="auto"/>
                    <w:left w:val="outset" w:sz="6" w:space="0" w:color="auto"/>
                    <w:bottom w:val="single" w:sz="8" w:space="0" w:color="000000"/>
                    <w:right w:val="outset" w:sz="6" w:space="0" w:color="auto"/>
                  </w:tcBorders>
                  <w:vAlign w:val="center"/>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0</w:t>
                  </w:r>
                </w:p>
              </w:tc>
              <w:tc>
                <w:tcPr>
                  <w:tcW w:w="0" w:type="auto"/>
                  <w:tcBorders>
                    <w:top w:val="outset" w:sz="6" w:space="0" w:color="auto"/>
                    <w:left w:val="outset" w:sz="6" w:space="0" w:color="auto"/>
                    <w:bottom w:val="outset" w:sz="6" w:space="0" w:color="auto"/>
                    <w:right w:val="outset" w:sz="6" w:space="0" w:color="auto"/>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7</w:t>
                  </w:r>
                </w:p>
              </w:tc>
              <w:tc>
                <w:tcPr>
                  <w:tcW w:w="0" w:type="auto"/>
                  <w:tcBorders>
                    <w:top w:val="outset" w:sz="6" w:space="0" w:color="auto"/>
                    <w:left w:val="outset" w:sz="6" w:space="0" w:color="auto"/>
                    <w:bottom w:val="outset" w:sz="6" w:space="0" w:color="auto"/>
                    <w:right w:val="outset" w:sz="6" w:space="0" w:color="auto"/>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9</w:t>
                  </w:r>
                </w:p>
              </w:tc>
              <w:tc>
                <w:tcPr>
                  <w:tcW w:w="0" w:type="auto"/>
                  <w:tcBorders>
                    <w:top w:val="outset" w:sz="6" w:space="0" w:color="auto"/>
                    <w:left w:val="outset" w:sz="6" w:space="0" w:color="auto"/>
                    <w:bottom w:val="outset" w:sz="6" w:space="0" w:color="auto"/>
                    <w:right w:val="outset" w:sz="6" w:space="0" w:color="auto"/>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9</w:t>
                  </w:r>
                </w:p>
              </w:tc>
              <w:tc>
                <w:tcPr>
                  <w:tcW w:w="0" w:type="auto"/>
                  <w:tcBorders>
                    <w:top w:val="outset" w:sz="6" w:space="0" w:color="auto"/>
                    <w:left w:val="outset" w:sz="6" w:space="0" w:color="auto"/>
                    <w:bottom w:val="outset" w:sz="6" w:space="0" w:color="auto"/>
                    <w:right w:val="outset" w:sz="6" w:space="0" w:color="auto"/>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12</w:t>
                  </w:r>
                </w:p>
              </w:tc>
              <w:tc>
                <w:tcPr>
                  <w:tcW w:w="0" w:type="auto"/>
                  <w:tcBorders>
                    <w:top w:val="outset" w:sz="6" w:space="0" w:color="auto"/>
                    <w:left w:val="outset" w:sz="6" w:space="0" w:color="auto"/>
                    <w:bottom w:val="outset" w:sz="6" w:space="0" w:color="auto"/>
                    <w:right w:val="outset" w:sz="6" w:space="0" w:color="auto"/>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19</w:t>
                  </w:r>
                </w:p>
              </w:tc>
              <w:tc>
                <w:tcPr>
                  <w:tcW w:w="0" w:type="auto"/>
                  <w:tcBorders>
                    <w:top w:val="outset" w:sz="6" w:space="0" w:color="auto"/>
                    <w:left w:val="outset" w:sz="6" w:space="0" w:color="auto"/>
                    <w:bottom w:val="outset" w:sz="6" w:space="0" w:color="auto"/>
                    <w:right w:val="outset" w:sz="6" w:space="0" w:color="auto"/>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21</w:t>
                  </w:r>
                </w:p>
              </w:tc>
              <w:tc>
                <w:tcPr>
                  <w:tcW w:w="0" w:type="auto"/>
                  <w:vMerge/>
                  <w:tcBorders>
                    <w:top w:val="outset" w:sz="6" w:space="0" w:color="auto"/>
                    <w:left w:val="outset" w:sz="6" w:space="0" w:color="auto"/>
                    <w:bottom w:val="single" w:sz="8" w:space="0" w:color="000000"/>
                    <w:right w:val="outset" w:sz="6" w:space="0" w:color="auto"/>
                  </w:tcBorders>
                  <w:vAlign w:val="center"/>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r>
            <w:tr w:rsidR="006A3A1E" w:rsidRPr="006A3A1E">
              <w:trPr>
                <w:trHeight w:val="276"/>
                <w:tblCellSpacing w:w="0" w:type="dxa"/>
              </w:trPr>
              <w:tc>
                <w:tcPr>
                  <w:tcW w:w="0" w:type="auto"/>
                  <w:vMerge/>
                  <w:tcBorders>
                    <w:top w:val="outset" w:sz="6" w:space="0" w:color="auto"/>
                    <w:left w:val="outset" w:sz="6" w:space="0" w:color="auto"/>
                    <w:bottom w:val="single" w:sz="8" w:space="0" w:color="000000"/>
                    <w:right w:val="outset" w:sz="6" w:space="0" w:color="auto"/>
                  </w:tcBorders>
                  <w:vAlign w:val="center"/>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new</w:t>
                  </w:r>
                </w:p>
              </w:tc>
              <w:tc>
                <w:tcPr>
                  <w:tcW w:w="0" w:type="auto"/>
                  <w:tcBorders>
                    <w:top w:val="outset" w:sz="6" w:space="0" w:color="auto"/>
                    <w:left w:val="outset" w:sz="6" w:space="0" w:color="auto"/>
                    <w:bottom w:val="outset" w:sz="6" w:space="0" w:color="auto"/>
                    <w:right w:val="outset" w:sz="6" w:space="0" w:color="auto"/>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old</w:t>
                  </w:r>
                </w:p>
              </w:tc>
              <w:tc>
                <w:tcPr>
                  <w:tcW w:w="0" w:type="auto"/>
                  <w:tcBorders>
                    <w:top w:val="outset" w:sz="6" w:space="0" w:color="auto"/>
                    <w:left w:val="outset" w:sz="6" w:space="0" w:color="auto"/>
                    <w:bottom w:val="outset" w:sz="6" w:space="0" w:color="auto"/>
                    <w:right w:val="outset" w:sz="6" w:space="0" w:color="auto"/>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new</w:t>
                  </w:r>
                </w:p>
              </w:tc>
              <w:tc>
                <w:tcPr>
                  <w:tcW w:w="0" w:type="auto"/>
                  <w:tcBorders>
                    <w:top w:val="outset" w:sz="6" w:space="0" w:color="auto"/>
                    <w:left w:val="outset" w:sz="6" w:space="0" w:color="auto"/>
                    <w:bottom w:val="outset" w:sz="6" w:space="0" w:color="auto"/>
                    <w:right w:val="outset" w:sz="6" w:space="0" w:color="auto"/>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old</w:t>
                  </w:r>
                </w:p>
              </w:tc>
              <w:tc>
                <w:tcPr>
                  <w:tcW w:w="0" w:type="auto"/>
                  <w:tcBorders>
                    <w:top w:val="outset" w:sz="6" w:space="0" w:color="auto"/>
                    <w:left w:val="outset" w:sz="6" w:space="0" w:color="auto"/>
                    <w:bottom w:val="outset" w:sz="6" w:space="0" w:color="auto"/>
                    <w:right w:val="outset" w:sz="6" w:space="0" w:color="auto"/>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new</w:t>
                  </w:r>
                </w:p>
              </w:tc>
              <w:tc>
                <w:tcPr>
                  <w:tcW w:w="0" w:type="auto"/>
                  <w:tcBorders>
                    <w:top w:val="outset" w:sz="6" w:space="0" w:color="auto"/>
                    <w:left w:val="outset" w:sz="6" w:space="0" w:color="auto"/>
                    <w:bottom w:val="outset" w:sz="6" w:space="0" w:color="auto"/>
                    <w:right w:val="outset" w:sz="6" w:space="0" w:color="auto"/>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old</w:t>
                  </w:r>
                </w:p>
              </w:tc>
              <w:tc>
                <w:tcPr>
                  <w:tcW w:w="0" w:type="auto"/>
                  <w:tcBorders>
                    <w:top w:val="outset" w:sz="6" w:space="0" w:color="auto"/>
                    <w:left w:val="outset" w:sz="6" w:space="0" w:color="auto"/>
                    <w:bottom w:val="outset" w:sz="6" w:space="0" w:color="auto"/>
                    <w:right w:val="outset" w:sz="6" w:space="0" w:color="auto"/>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new</w:t>
                  </w:r>
                </w:p>
              </w:tc>
              <w:tc>
                <w:tcPr>
                  <w:tcW w:w="0" w:type="auto"/>
                  <w:tcBorders>
                    <w:top w:val="outset" w:sz="6" w:space="0" w:color="auto"/>
                    <w:left w:val="outset" w:sz="6" w:space="0" w:color="auto"/>
                    <w:bottom w:val="outset" w:sz="6" w:space="0" w:color="auto"/>
                    <w:right w:val="outset" w:sz="6" w:space="0" w:color="auto"/>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old</w:t>
                  </w:r>
                </w:p>
              </w:tc>
              <w:tc>
                <w:tcPr>
                  <w:tcW w:w="0" w:type="auto"/>
                  <w:vMerge/>
                  <w:tcBorders>
                    <w:top w:val="outset" w:sz="6" w:space="0" w:color="auto"/>
                    <w:left w:val="outset" w:sz="6" w:space="0" w:color="auto"/>
                    <w:bottom w:val="single" w:sz="8" w:space="0" w:color="000000"/>
                    <w:right w:val="outset" w:sz="6" w:space="0" w:color="auto"/>
                  </w:tcBorders>
                  <w:vAlign w:val="center"/>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r>
            <w:tr w:rsidR="006A3A1E" w:rsidRPr="006A3A1E">
              <w:trPr>
                <w:trHeight w:val="252"/>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Control</w:t>
                  </w:r>
                </w:p>
              </w:tc>
              <w:tc>
                <w:tcPr>
                  <w:tcW w:w="0" w:type="auto"/>
                  <w:tcBorders>
                    <w:top w:val="outset" w:sz="6" w:space="0" w:color="auto"/>
                    <w:left w:val="outset" w:sz="6" w:space="0" w:color="auto"/>
                    <w:bottom w:val="outset" w:sz="6" w:space="0" w:color="auto"/>
                    <w:right w:val="outset" w:sz="6" w:space="0" w:color="auto"/>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&lt;0.2</w:t>
                  </w:r>
                </w:p>
              </w:tc>
              <w:tc>
                <w:tcPr>
                  <w:tcW w:w="0" w:type="auto"/>
                  <w:tcBorders>
                    <w:top w:val="outset" w:sz="6" w:space="0" w:color="auto"/>
                    <w:left w:val="outset" w:sz="6" w:space="0" w:color="auto"/>
                    <w:bottom w:val="outset" w:sz="6" w:space="0" w:color="auto"/>
                    <w:right w:val="outset" w:sz="6" w:space="0" w:color="auto"/>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&lt;0.2</w:t>
                  </w:r>
                </w:p>
              </w:tc>
              <w:tc>
                <w:tcPr>
                  <w:tcW w:w="0" w:type="auto"/>
                  <w:tcBorders>
                    <w:top w:val="outset" w:sz="6" w:space="0" w:color="auto"/>
                    <w:left w:val="outset" w:sz="6" w:space="0" w:color="auto"/>
                    <w:bottom w:val="outset" w:sz="6" w:space="0" w:color="auto"/>
                    <w:right w:val="outset" w:sz="6" w:space="0" w:color="auto"/>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&lt;0.2</w:t>
                  </w:r>
                </w:p>
              </w:tc>
              <w:tc>
                <w:tcPr>
                  <w:tcW w:w="0" w:type="auto"/>
                  <w:tcBorders>
                    <w:top w:val="outset" w:sz="6" w:space="0" w:color="auto"/>
                    <w:left w:val="outset" w:sz="6" w:space="0" w:color="auto"/>
                    <w:bottom w:val="outset" w:sz="6" w:space="0" w:color="auto"/>
                    <w:right w:val="outset" w:sz="6" w:space="0" w:color="auto"/>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&lt;0.2</w:t>
                  </w:r>
                </w:p>
              </w:tc>
              <w:tc>
                <w:tcPr>
                  <w:tcW w:w="0" w:type="auto"/>
                  <w:tcBorders>
                    <w:top w:val="outset" w:sz="6" w:space="0" w:color="auto"/>
                    <w:left w:val="outset" w:sz="6" w:space="0" w:color="auto"/>
                    <w:bottom w:val="outset" w:sz="6" w:space="0" w:color="auto"/>
                    <w:right w:val="outset" w:sz="6" w:space="0" w:color="auto"/>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&lt;0.2</w:t>
                  </w:r>
                </w:p>
              </w:tc>
              <w:tc>
                <w:tcPr>
                  <w:tcW w:w="0" w:type="auto"/>
                  <w:tcBorders>
                    <w:top w:val="outset" w:sz="6" w:space="0" w:color="auto"/>
                    <w:left w:val="outset" w:sz="6" w:space="0" w:color="auto"/>
                    <w:bottom w:val="outset" w:sz="6" w:space="0" w:color="auto"/>
                    <w:right w:val="outset" w:sz="6" w:space="0" w:color="auto"/>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&lt;0.2</w:t>
                  </w:r>
                </w:p>
              </w:tc>
              <w:tc>
                <w:tcPr>
                  <w:tcW w:w="0" w:type="auto"/>
                  <w:tcBorders>
                    <w:top w:val="outset" w:sz="6" w:space="0" w:color="auto"/>
                    <w:left w:val="outset" w:sz="6" w:space="0" w:color="auto"/>
                    <w:bottom w:val="outset" w:sz="6" w:space="0" w:color="auto"/>
                    <w:right w:val="outset" w:sz="6" w:space="0" w:color="auto"/>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&lt;0.2</w:t>
                  </w:r>
                </w:p>
              </w:tc>
              <w:tc>
                <w:tcPr>
                  <w:tcW w:w="0" w:type="auto"/>
                  <w:tcBorders>
                    <w:top w:val="outset" w:sz="6" w:space="0" w:color="auto"/>
                    <w:left w:val="outset" w:sz="6" w:space="0" w:color="auto"/>
                    <w:bottom w:val="outset" w:sz="6" w:space="0" w:color="auto"/>
                    <w:right w:val="outset" w:sz="6" w:space="0" w:color="auto"/>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&lt;0.2</w:t>
                  </w:r>
                </w:p>
              </w:tc>
              <w:tc>
                <w:tcPr>
                  <w:tcW w:w="0" w:type="auto"/>
                  <w:tcBorders>
                    <w:top w:val="outset" w:sz="6" w:space="0" w:color="auto"/>
                    <w:left w:val="outset" w:sz="6" w:space="0" w:color="auto"/>
                    <w:bottom w:val="outset" w:sz="6" w:space="0" w:color="auto"/>
                    <w:right w:val="outset" w:sz="6" w:space="0" w:color="auto"/>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w:t>
                  </w:r>
                </w:p>
              </w:tc>
            </w:tr>
            <w:tr w:rsidR="006A3A1E" w:rsidRPr="006A3A1E">
              <w:trPr>
                <w:trHeight w:val="252"/>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100</w:t>
                  </w:r>
                </w:p>
              </w:tc>
              <w:tc>
                <w:tcPr>
                  <w:tcW w:w="0" w:type="auto"/>
                  <w:tcBorders>
                    <w:top w:val="outset" w:sz="6" w:space="0" w:color="auto"/>
                    <w:left w:val="outset" w:sz="6" w:space="0" w:color="auto"/>
                    <w:bottom w:val="outset" w:sz="6" w:space="0" w:color="auto"/>
                    <w:right w:val="outset" w:sz="6" w:space="0" w:color="auto"/>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103</w:t>
                  </w:r>
                </w:p>
              </w:tc>
              <w:tc>
                <w:tcPr>
                  <w:tcW w:w="0" w:type="auto"/>
                  <w:tcBorders>
                    <w:top w:val="outset" w:sz="6" w:space="0" w:color="auto"/>
                    <w:left w:val="outset" w:sz="6" w:space="0" w:color="auto"/>
                    <w:bottom w:val="outset" w:sz="6" w:space="0" w:color="auto"/>
                    <w:right w:val="outset" w:sz="6" w:space="0" w:color="auto"/>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87.6</w:t>
                  </w:r>
                </w:p>
              </w:tc>
              <w:tc>
                <w:tcPr>
                  <w:tcW w:w="0" w:type="auto"/>
                  <w:tcBorders>
                    <w:top w:val="outset" w:sz="6" w:space="0" w:color="auto"/>
                    <w:left w:val="outset" w:sz="6" w:space="0" w:color="auto"/>
                    <w:bottom w:val="outset" w:sz="6" w:space="0" w:color="auto"/>
                    <w:right w:val="outset" w:sz="6" w:space="0" w:color="auto"/>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79.1</w:t>
                  </w:r>
                </w:p>
              </w:tc>
              <w:tc>
                <w:tcPr>
                  <w:tcW w:w="0" w:type="auto"/>
                  <w:tcBorders>
                    <w:top w:val="outset" w:sz="6" w:space="0" w:color="auto"/>
                    <w:left w:val="outset" w:sz="6" w:space="0" w:color="auto"/>
                    <w:bottom w:val="outset" w:sz="6" w:space="0" w:color="auto"/>
                    <w:right w:val="outset" w:sz="6" w:space="0" w:color="auto"/>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77.6</w:t>
                  </w:r>
                </w:p>
              </w:tc>
              <w:tc>
                <w:tcPr>
                  <w:tcW w:w="0" w:type="auto"/>
                  <w:tcBorders>
                    <w:top w:val="outset" w:sz="6" w:space="0" w:color="auto"/>
                    <w:left w:val="outset" w:sz="6" w:space="0" w:color="auto"/>
                    <w:bottom w:val="outset" w:sz="6" w:space="0" w:color="auto"/>
                    <w:right w:val="outset" w:sz="6" w:space="0" w:color="auto"/>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93.1</w:t>
                  </w:r>
                </w:p>
              </w:tc>
              <w:tc>
                <w:tcPr>
                  <w:tcW w:w="0" w:type="auto"/>
                  <w:tcBorders>
                    <w:top w:val="outset" w:sz="6" w:space="0" w:color="auto"/>
                    <w:left w:val="outset" w:sz="6" w:space="0" w:color="auto"/>
                    <w:bottom w:val="outset" w:sz="6" w:space="0" w:color="auto"/>
                    <w:right w:val="outset" w:sz="6" w:space="0" w:color="auto"/>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88.7</w:t>
                  </w:r>
                </w:p>
              </w:tc>
              <w:tc>
                <w:tcPr>
                  <w:tcW w:w="0" w:type="auto"/>
                  <w:tcBorders>
                    <w:top w:val="outset" w:sz="6" w:space="0" w:color="auto"/>
                    <w:left w:val="outset" w:sz="6" w:space="0" w:color="auto"/>
                    <w:bottom w:val="outset" w:sz="6" w:space="0" w:color="auto"/>
                    <w:right w:val="outset" w:sz="6" w:space="0" w:color="auto"/>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94.2</w:t>
                  </w:r>
                </w:p>
              </w:tc>
              <w:tc>
                <w:tcPr>
                  <w:tcW w:w="0" w:type="auto"/>
                  <w:tcBorders>
                    <w:top w:val="outset" w:sz="6" w:space="0" w:color="auto"/>
                    <w:left w:val="outset" w:sz="6" w:space="0" w:color="auto"/>
                    <w:bottom w:val="outset" w:sz="6" w:space="0" w:color="auto"/>
                    <w:right w:val="outset" w:sz="6" w:space="0" w:color="auto"/>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79.5</w:t>
                  </w:r>
                </w:p>
              </w:tc>
              <w:tc>
                <w:tcPr>
                  <w:tcW w:w="0" w:type="auto"/>
                  <w:tcBorders>
                    <w:top w:val="outset" w:sz="6" w:space="0" w:color="auto"/>
                    <w:left w:val="outset" w:sz="6" w:space="0" w:color="auto"/>
                    <w:bottom w:val="outset" w:sz="6" w:space="0" w:color="auto"/>
                    <w:right w:val="outset" w:sz="6" w:space="0" w:color="auto"/>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88.5</w:t>
                  </w:r>
                </w:p>
              </w:tc>
            </w:tr>
          </w:tbl>
          <w:p w:rsidR="006A3A1E" w:rsidRPr="006A3A1E" w:rsidRDefault="006A3A1E" w:rsidP="00021D0D">
            <w:pPr>
              <w:widowControl/>
              <w:spacing w:line="240" w:lineRule="exact"/>
              <w:jc w:val="left"/>
              <w:rPr>
                <w:rFonts w:ascii="MS PGothic" w:eastAsia="MS PGothic" w:hAnsi="MS PGothic" w:cs="MS PGothic"/>
                <w:kern w:val="0"/>
                <w:sz w:val="24"/>
                <w:szCs w:val="24"/>
              </w:rPr>
            </w:pPr>
            <w:r w:rsidRPr="006A3A1E">
              <w:rPr>
                <w:rFonts w:ascii="Helvetica" w:eastAsia="MS PGothic" w:hAnsi="Helvetica" w:cs="Helvetica"/>
                <w:kern w:val="0"/>
                <w:sz w:val="16"/>
                <w:szCs w:val="16"/>
              </w:rPr>
              <w:t>*: Time-weighted mean as defined in OECD TG 211.</w:t>
            </w:r>
          </w:p>
          <w:p w:rsidR="006A3A1E" w:rsidRPr="006A3A1E" w:rsidRDefault="006A3A1E" w:rsidP="00021D0D">
            <w:pPr>
              <w:widowControl/>
              <w:spacing w:line="240" w:lineRule="exact"/>
              <w:jc w:val="left"/>
              <w:rPr>
                <w:rFonts w:ascii="MS PGothic" w:eastAsia="MS PGothic" w:hAnsi="MS PGothic" w:cs="MS PGothic"/>
                <w:kern w:val="0"/>
                <w:sz w:val="24"/>
                <w:szCs w:val="24"/>
              </w:rPr>
            </w:pPr>
            <w:proofErr w:type="gramStart"/>
            <w:r w:rsidRPr="006A3A1E">
              <w:rPr>
                <w:rFonts w:ascii="Helvetica" w:eastAsia="MS PGothic" w:hAnsi="Helvetica" w:cs="Helvetica"/>
                <w:kern w:val="0"/>
                <w:sz w:val="16"/>
                <w:szCs w:val="16"/>
              </w:rPr>
              <w:t>new</w:t>
            </w:r>
            <w:proofErr w:type="gramEnd"/>
            <w:r w:rsidRPr="006A3A1E">
              <w:rPr>
                <w:rFonts w:ascii="Helvetica" w:eastAsia="MS PGothic" w:hAnsi="Helvetica" w:cs="Helvetica"/>
                <w:kern w:val="0"/>
                <w:sz w:val="16"/>
                <w:szCs w:val="16"/>
              </w:rPr>
              <w:t>: freshly prepared test solution.</w:t>
            </w:r>
          </w:p>
          <w:p w:rsidR="006A3A1E" w:rsidRPr="006A3A1E" w:rsidRDefault="006A3A1E" w:rsidP="00021D0D">
            <w:pPr>
              <w:widowControl/>
              <w:spacing w:line="240" w:lineRule="exact"/>
              <w:jc w:val="left"/>
              <w:rPr>
                <w:rFonts w:ascii="MS PGothic" w:eastAsia="MS PGothic" w:hAnsi="MS PGothic" w:cs="MS PGothic"/>
                <w:kern w:val="0"/>
                <w:sz w:val="24"/>
                <w:szCs w:val="24"/>
              </w:rPr>
            </w:pPr>
            <w:proofErr w:type="gramStart"/>
            <w:r w:rsidRPr="006A3A1E">
              <w:rPr>
                <w:rFonts w:ascii="Helvetica" w:eastAsia="MS PGothic" w:hAnsi="Helvetica" w:cs="Helvetica"/>
                <w:kern w:val="0"/>
                <w:sz w:val="16"/>
                <w:szCs w:val="16"/>
              </w:rPr>
              <w:lastRenderedPageBreak/>
              <w:t>old</w:t>
            </w:r>
            <w:proofErr w:type="gramEnd"/>
            <w:r w:rsidRPr="006A3A1E">
              <w:rPr>
                <w:rFonts w:ascii="Helvetica" w:eastAsia="MS PGothic" w:hAnsi="Helvetica" w:cs="Helvetica"/>
                <w:kern w:val="0"/>
                <w:sz w:val="16"/>
                <w:szCs w:val="16"/>
              </w:rPr>
              <w:t>: old test solution before renewal.</w:t>
            </w:r>
          </w:p>
          <w:p w:rsidR="006A3A1E" w:rsidRPr="006A3A1E" w:rsidRDefault="006A3A1E" w:rsidP="00021D0D">
            <w:pPr>
              <w:widowControl/>
              <w:spacing w:line="240" w:lineRule="exact"/>
              <w:jc w:val="left"/>
              <w:rPr>
                <w:rFonts w:ascii="MS PGothic" w:eastAsia="MS PGothic" w:hAnsi="MS PGothic" w:cs="MS PGothic"/>
                <w:kern w:val="0"/>
                <w:sz w:val="24"/>
                <w:szCs w:val="24"/>
              </w:rPr>
            </w:pPr>
            <w:r w:rsidRPr="006A3A1E">
              <w:rPr>
                <w:rFonts w:ascii="Helvetica" w:eastAsia="MS PGothic" w:hAnsi="Helvetica" w:cs="Helvetica"/>
                <w:kern w:val="0"/>
                <w:sz w:val="16"/>
                <w:szCs w:val="16"/>
              </w:rPr>
              <w:t>-Effect Data (Parental Mortality):</w:t>
            </w:r>
          </w:p>
          <w:p w:rsidR="006A3A1E" w:rsidRPr="006A3A1E" w:rsidRDefault="006A3A1E" w:rsidP="00021D0D">
            <w:pPr>
              <w:widowControl/>
              <w:spacing w:line="240" w:lineRule="exact"/>
              <w:jc w:val="left"/>
              <w:rPr>
                <w:rFonts w:ascii="MS PGothic" w:eastAsia="MS PGothic" w:hAnsi="MS PGothic" w:cs="MS PGothic"/>
                <w:kern w:val="0"/>
                <w:sz w:val="24"/>
                <w:szCs w:val="24"/>
              </w:rPr>
            </w:pPr>
            <w:r w:rsidRPr="006A3A1E">
              <w:rPr>
                <w:rFonts w:ascii="Helvetica" w:eastAsia="MS PGothic" w:hAnsi="Helvetica" w:cs="Helvetica"/>
                <w:kern w:val="0"/>
                <w:sz w:val="16"/>
                <w:szCs w:val="16"/>
              </w:rPr>
              <w:t>LC50 (21days</w:t>
            </w:r>
            <w:proofErr w:type="gramStart"/>
            <w:r w:rsidRPr="006A3A1E">
              <w:rPr>
                <w:rFonts w:ascii="Helvetica" w:eastAsia="MS PGothic" w:hAnsi="Helvetica" w:cs="Helvetica"/>
                <w:kern w:val="0"/>
                <w:sz w:val="16"/>
                <w:szCs w:val="16"/>
              </w:rPr>
              <w:t>):</w:t>
            </w:r>
            <w:proofErr w:type="gramEnd"/>
            <w:r w:rsidRPr="006A3A1E">
              <w:rPr>
                <w:rFonts w:ascii="Helvetica" w:eastAsia="MS PGothic" w:hAnsi="Helvetica" w:cs="Helvetica"/>
                <w:kern w:val="0"/>
                <w:sz w:val="16"/>
                <w:szCs w:val="16"/>
              </w:rPr>
              <w:t xml:space="preserve"> &gt;88.5 mg/L (mc).</w:t>
            </w:r>
          </w:p>
          <w:p w:rsidR="006A3A1E" w:rsidRPr="006A3A1E" w:rsidRDefault="006A3A1E" w:rsidP="00021D0D">
            <w:pPr>
              <w:widowControl/>
              <w:spacing w:line="240" w:lineRule="exact"/>
              <w:jc w:val="left"/>
              <w:rPr>
                <w:rFonts w:ascii="MS PGothic" w:eastAsia="MS PGothic" w:hAnsi="MS PGothic" w:cs="MS PGothic"/>
                <w:kern w:val="0"/>
                <w:sz w:val="24"/>
                <w:szCs w:val="24"/>
              </w:rPr>
            </w:pPr>
            <w:r w:rsidRPr="006A3A1E">
              <w:rPr>
                <w:rFonts w:ascii="Helvetica" w:eastAsia="MS PGothic" w:hAnsi="Helvetica" w:cs="Helvetica"/>
                <w:kern w:val="0"/>
                <w:sz w:val="16"/>
                <w:szCs w:val="16"/>
              </w:rPr>
              <w:t>-Effect Data (Reproduction):</w:t>
            </w:r>
          </w:p>
          <w:p w:rsidR="006A3A1E" w:rsidRPr="006A3A1E" w:rsidRDefault="006A3A1E" w:rsidP="00021D0D">
            <w:pPr>
              <w:widowControl/>
              <w:spacing w:line="240" w:lineRule="exact"/>
              <w:jc w:val="left"/>
              <w:rPr>
                <w:rFonts w:ascii="MS PGothic" w:eastAsia="MS PGothic" w:hAnsi="MS PGothic" w:cs="MS PGothic"/>
                <w:kern w:val="0"/>
                <w:sz w:val="24"/>
                <w:szCs w:val="24"/>
              </w:rPr>
            </w:pPr>
            <w:r w:rsidRPr="006A3A1E">
              <w:rPr>
                <w:rFonts w:ascii="Helvetica" w:eastAsia="MS PGothic" w:hAnsi="Helvetica" w:cs="Helvetica"/>
                <w:kern w:val="0"/>
                <w:sz w:val="16"/>
                <w:szCs w:val="16"/>
              </w:rPr>
              <w:t>EC50 (21days</w:t>
            </w:r>
            <w:proofErr w:type="gramStart"/>
            <w:r w:rsidRPr="006A3A1E">
              <w:rPr>
                <w:rFonts w:ascii="Helvetica" w:eastAsia="MS PGothic" w:hAnsi="Helvetica" w:cs="Helvetica"/>
                <w:kern w:val="0"/>
                <w:sz w:val="16"/>
                <w:szCs w:val="16"/>
              </w:rPr>
              <w:t>):</w:t>
            </w:r>
            <w:proofErr w:type="gramEnd"/>
            <w:r w:rsidRPr="006A3A1E">
              <w:rPr>
                <w:rFonts w:ascii="Helvetica" w:eastAsia="MS PGothic" w:hAnsi="Helvetica" w:cs="Helvetica"/>
                <w:kern w:val="0"/>
                <w:sz w:val="16"/>
                <w:szCs w:val="16"/>
              </w:rPr>
              <w:t xml:space="preserve"> &gt;88.5 mg/L (mc).</w:t>
            </w:r>
          </w:p>
          <w:p w:rsidR="006A3A1E" w:rsidRPr="006A3A1E" w:rsidRDefault="006A3A1E" w:rsidP="00021D0D">
            <w:pPr>
              <w:widowControl/>
              <w:spacing w:line="240" w:lineRule="exact"/>
              <w:jc w:val="left"/>
              <w:rPr>
                <w:rFonts w:ascii="MS PGothic" w:eastAsia="MS PGothic" w:hAnsi="MS PGothic" w:cs="MS PGothic"/>
                <w:kern w:val="0"/>
                <w:sz w:val="24"/>
                <w:szCs w:val="24"/>
              </w:rPr>
            </w:pPr>
            <w:r w:rsidRPr="006A3A1E">
              <w:rPr>
                <w:rFonts w:ascii="Helvetica" w:eastAsia="MS PGothic" w:hAnsi="Helvetica" w:cs="Helvetica"/>
                <w:kern w:val="0"/>
                <w:sz w:val="16"/>
                <w:szCs w:val="16"/>
              </w:rPr>
              <w:t>NOEC (21days): &gt;88.5 mg/L (mc).</w:t>
            </w:r>
          </w:p>
          <w:p w:rsidR="006A3A1E" w:rsidRPr="006A3A1E" w:rsidRDefault="006A3A1E" w:rsidP="00021D0D">
            <w:pPr>
              <w:widowControl/>
              <w:spacing w:line="240" w:lineRule="exact"/>
              <w:jc w:val="left"/>
              <w:rPr>
                <w:rFonts w:ascii="MS PGothic" w:eastAsia="MS PGothic" w:hAnsi="MS PGothic" w:cs="MS PGothic"/>
                <w:kern w:val="0"/>
                <w:sz w:val="24"/>
                <w:szCs w:val="24"/>
              </w:rPr>
            </w:pPr>
            <w:proofErr w:type="gramStart"/>
            <w:r w:rsidRPr="006A3A1E">
              <w:rPr>
                <w:rFonts w:ascii="Helvetica" w:eastAsia="MS PGothic" w:hAnsi="Helvetica" w:cs="Helvetica"/>
                <w:kern w:val="0"/>
                <w:sz w:val="16"/>
                <w:szCs w:val="16"/>
              </w:rPr>
              <w:t>mc</w:t>
            </w:r>
            <w:proofErr w:type="gramEnd"/>
            <w:r w:rsidRPr="006A3A1E">
              <w:rPr>
                <w:rFonts w:ascii="Helvetica" w:eastAsia="MS PGothic" w:hAnsi="Helvetica" w:cs="Helvetica"/>
                <w:kern w:val="0"/>
                <w:sz w:val="16"/>
                <w:szCs w:val="16"/>
              </w:rPr>
              <w:t>: based on measured concentrations.</w:t>
            </w:r>
          </w:p>
          <w:p w:rsidR="006A3A1E" w:rsidRPr="006A3A1E" w:rsidRDefault="006A3A1E" w:rsidP="00021D0D">
            <w:pPr>
              <w:widowControl/>
              <w:spacing w:line="240" w:lineRule="exact"/>
              <w:jc w:val="left"/>
              <w:rPr>
                <w:rFonts w:ascii="MS PGothic" w:eastAsia="MS PGothic" w:hAnsi="MS PGothic" w:cs="MS PGothic"/>
                <w:kern w:val="0"/>
                <w:sz w:val="24"/>
                <w:szCs w:val="24"/>
              </w:rPr>
            </w:pPr>
            <w:r w:rsidRPr="006A3A1E">
              <w:rPr>
                <w:rFonts w:ascii="Helvetica" w:eastAsia="MS PGothic" w:hAnsi="Helvetica" w:cs="Helvetica"/>
                <w:kern w:val="0"/>
                <w:sz w:val="16"/>
                <w:szCs w:val="16"/>
              </w:rPr>
              <w:t>- Cumulative Number of Died Parental Daphnia:</w:t>
            </w:r>
          </w:p>
          <w:p w:rsidR="006A3A1E" w:rsidRPr="006A3A1E" w:rsidRDefault="006A3A1E" w:rsidP="00021D0D">
            <w:pPr>
              <w:widowControl/>
              <w:spacing w:line="240" w:lineRule="exact"/>
              <w:jc w:val="left"/>
              <w:rPr>
                <w:rFonts w:ascii="MS PGothic" w:eastAsia="MS PGothic" w:hAnsi="MS PGothic" w:cs="MS PGothic"/>
                <w:kern w:val="0"/>
                <w:sz w:val="24"/>
                <w:szCs w:val="24"/>
              </w:rPr>
            </w:pPr>
            <w:r w:rsidRPr="006A3A1E">
              <w:rPr>
                <w:rFonts w:ascii="Helvetica" w:eastAsia="MS PGothic" w:hAnsi="Helvetica" w:cs="Helvetica"/>
                <w:kern w:val="0"/>
                <w:sz w:val="16"/>
                <w:szCs w:val="16"/>
              </w:rPr>
              <w:t>Table2. Mortality (%) of Parental Daphnia.</w:t>
            </w:r>
          </w:p>
          <w:tbl>
            <w:tblPr>
              <w:tblW w:w="3960" w:type="dxa"/>
              <w:tblCellSpacing w:w="0" w:type="dxa"/>
              <w:tblBorders>
                <w:top w:val="outset" w:sz="12" w:space="0" w:color="auto"/>
                <w:left w:val="outset" w:sz="12" w:space="0" w:color="auto"/>
                <w:bottom w:val="outset" w:sz="12" w:space="0" w:color="auto"/>
                <w:right w:val="outset" w:sz="12" w:space="0" w:color="auto"/>
              </w:tblBorders>
              <w:tblCellMar>
                <w:left w:w="0" w:type="dxa"/>
                <w:right w:w="0" w:type="dxa"/>
              </w:tblCellMar>
              <w:tblLook w:val="04A0"/>
            </w:tblPr>
            <w:tblGrid>
              <w:gridCol w:w="960"/>
              <w:gridCol w:w="960"/>
              <w:gridCol w:w="272"/>
              <w:gridCol w:w="272"/>
              <w:gridCol w:w="272"/>
              <w:gridCol w:w="272"/>
              <w:gridCol w:w="476"/>
              <w:gridCol w:w="476"/>
            </w:tblGrid>
            <w:tr w:rsidR="006A3A1E" w:rsidRPr="006A3A1E">
              <w:trPr>
                <w:trHeight w:val="279"/>
                <w:tblCellSpacing w:w="0" w:type="dxa"/>
              </w:trPr>
              <w:tc>
                <w:tcPr>
                  <w:tcW w:w="960" w:type="dxa"/>
                  <w:vMerge w:val="restart"/>
                  <w:tcBorders>
                    <w:top w:val="outset" w:sz="6" w:space="0" w:color="auto"/>
                    <w:left w:val="outset" w:sz="6" w:space="0" w:color="auto"/>
                    <w:bottom w:val="single" w:sz="8" w:space="0" w:color="000000"/>
                    <w:right w:val="outset" w:sz="6" w:space="0" w:color="auto"/>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Nominal Conc. (mg/L)</w:t>
                  </w:r>
                </w:p>
              </w:tc>
              <w:tc>
                <w:tcPr>
                  <w:tcW w:w="960" w:type="dxa"/>
                  <w:vMerge w:val="restart"/>
                  <w:tcBorders>
                    <w:top w:val="outset" w:sz="6" w:space="0" w:color="auto"/>
                    <w:left w:val="outset" w:sz="6" w:space="0" w:color="auto"/>
                    <w:bottom w:val="single" w:sz="8" w:space="0" w:color="000000"/>
                    <w:right w:val="outset" w:sz="6" w:space="0" w:color="auto"/>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Measured Conc. (mg/L)</w:t>
                  </w:r>
                </w:p>
              </w:tc>
              <w:tc>
                <w:tcPr>
                  <w:tcW w:w="2040" w:type="dxa"/>
                  <w:gridSpan w:val="6"/>
                  <w:tcBorders>
                    <w:top w:val="outset" w:sz="6" w:space="0" w:color="auto"/>
                    <w:left w:val="nil"/>
                    <w:bottom w:val="outset" w:sz="6" w:space="0" w:color="auto"/>
                    <w:right w:val="single" w:sz="8" w:space="0" w:color="000000"/>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Mortality (%)</w:t>
                  </w:r>
                </w:p>
              </w:tc>
            </w:tr>
            <w:tr w:rsidR="006A3A1E" w:rsidRPr="006A3A1E">
              <w:trPr>
                <w:trHeight w:val="228"/>
                <w:tblCellSpacing w:w="0" w:type="dxa"/>
              </w:trPr>
              <w:tc>
                <w:tcPr>
                  <w:tcW w:w="0" w:type="auto"/>
                  <w:vMerge/>
                  <w:tcBorders>
                    <w:top w:val="outset" w:sz="6" w:space="0" w:color="auto"/>
                    <w:left w:val="outset" w:sz="6" w:space="0" w:color="auto"/>
                    <w:bottom w:val="single" w:sz="8" w:space="0" w:color="000000"/>
                    <w:right w:val="outset" w:sz="6" w:space="0" w:color="auto"/>
                  </w:tcBorders>
                  <w:vAlign w:val="center"/>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c>
                <w:tcPr>
                  <w:tcW w:w="0" w:type="auto"/>
                  <w:vMerge/>
                  <w:tcBorders>
                    <w:top w:val="outset" w:sz="6" w:space="0" w:color="auto"/>
                    <w:left w:val="outset" w:sz="6" w:space="0" w:color="auto"/>
                    <w:bottom w:val="single" w:sz="8" w:space="0" w:color="000000"/>
                    <w:right w:val="outset" w:sz="6" w:space="0" w:color="auto"/>
                  </w:tcBorders>
                  <w:vAlign w:val="center"/>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c>
                <w:tcPr>
                  <w:tcW w:w="0" w:type="auto"/>
                  <w:gridSpan w:val="6"/>
                  <w:tcBorders>
                    <w:top w:val="outset" w:sz="6" w:space="0" w:color="auto"/>
                    <w:left w:val="nil"/>
                    <w:bottom w:val="outset" w:sz="6" w:space="0" w:color="auto"/>
                    <w:right w:val="single" w:sz="8" w:space="0" w:color="000000"/>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Days</w:t>
                  </w:r>
                </w:p>
              </w:tc>
            </w:tr>
            <w:tr w:rsidR="006A3A1E" w:rsidRPr="006A3A1E">
              <w:trPr>
                <w:trHeight w:val="276"/>
                <w:tblCellSpacing w:w="0" w:type="dxa"/>
              </w:trPr>
              <w:tc>
                <w:tcPr>
                  <w:tcW w:w="0" w:type="auto"/>
                  <w:vMerge/>
                  <w:tcBorders>
                    <w:top w:val="outset" w:sz="6" w:space="0" w:color="auto"/>
                    <w:left w:val="outset" w:sz="6" w:space="0" w:color="auto"/>
                    <w:bottom w:val="single" w:sz="8" w:space="0" w:color="000000"/>
                    <w:right w:val="outset" w:sz="6" w:space="0" w:color="auto"/>
                  </w:tcBorders>
                  <w:vAlign w:val="center"/>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c>
                <w:tcPr>
                  <w:tcW w:w="0" w:type="auto"/>
                  <w:vMerge/>
                  <w:tcBorders>
                    <w:top w:val="outset" w:sz="6" w:space="0" w:color="auto"/>
                    <w:left w:val="outset" w:sz="6" w:space="0" w:color="auto"/>
                    <w:bottom w:val="single" w:sz="8" w:space="0" w:color="000000"/>
                    <w:right w:val="outset" w:sz="6" w:space="0" w:color="auto"/>
                  </w:tcBorders>
                  <w:vAlign w:val="center"/>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4</w:t>
                  </w:r>
                </w:p>
              </w:tc>
              <w:tc>
                <w:tcPr>
                  <w:tcW w:w="0" w:type="auto"/>
                  <w:tcBorders>
                    <w:top w:val="outset" w:sz="6" w:space="0" w:color="auto"/>
                    <w:left w:val="outset" w:sz="6" w:space="0" w:color="auto"/>
                    <w:bottom w:val="outset" w:sz="6" w:space="0" w:color="auto"/>
                    <w:right w:val="outset" w:sz="6" w:space="0" w:color="auto"/>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7</w:t>
                  </w:r>
                </w:p>
              </w:tc>
              <w:tc>
                <w:tcPr>
                  <w:tcW w:w="0" w:type="auto"/>
                  <w:tcBorders>
                    <w:top w:val="outset" w:sz="6" w:space="0" w:color="auto"/>
                    <w:left w:val="outset" w:sz="6" w:space="0" w:color="auto"/>
                    <w:bottom w:val="outset" w:sz="6" w:space="0" w:color="auto"/>
                    <w:right w:val="outset" w:sz="6" w:space="0" w:color="auto"/>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14</w:t>
                  </w:r>
                </w:p>
              </w:tc>
              <w:tc>
                <w:tcPr>
                  <w:tcW w:w="0" w:type="auto"/>
                  <w:tcBorders>
                    <w:top w:val="outset" w:sz="6" w:space="0" w:color="auto"/>
                    <w:left w:val="outset" w:sz="6" w:space="0" w:color="auto"/>
                    <w:bottom w:val="outset" w:sz="6" w:space="0" w:color="auto"/>
                    <w:right w:val="outset" w:sz="6" w:space="0" w:color="auto"/>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21</w:t>
                  </w:r>
                </w:p>
              </w:tc>
            </w:tr>
            <w:tr w:rsidR="006A3A1E" w:rsidRPr="006A3A1E">
              <w:trPr>
                <w:trHeight w:val="252"/>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Control</w:t>
                  </w:r>
                </w:p>
              </w:tc>
              <w:tc>
                <w:tcPr>
                  <w:tcW w:w="0" w:type="auto"/>
                  <w:tcBorders>
                    <w:top w:val="outset" w:sz="6" w:space="0" w:color="auto"/>
                    <w:left w:val="outset" w:sz="6" w:space="0" w:color="auto"/>
                    <w:bottom w:val="outset" w:sz="6" w:space="0" w:color="auto"/>
                    <w:right w:val="outset" w:sz="6" w:space="0" w:color="auto"/>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w:t>
                  </w:r>
                </w:p>
              </w:tc>
              <w:tc>
                <w:tcPr>
                  <w:tcW w:w="0" w:type="auto"/>
                  <w:tcBorders>
                    <w:top w:val="outset" w:sz="6" w:space="0" w:color="auto"/>
                    <w:left w:val="outset" w:sz="6" w:space="0" w:color="auto"/>
                    <w:bottom w:val="outset" w:sz="6" w:space="0" w:color="auto"/>
                    <w:right w:val="outset" w:sz="6" w:space="0" w:color="auto"/>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0</w:t>
                  </w:r>
                </w:p>
              </w:tc>
              <w:tc>
                <w:tcPr>
                  <w:tcW w:w="0" w:type="auto"/>
                  <w:tcBorders>
                    <w:top w:val="outset" w:sz="6" w:space="0" w:color="auto"/>
                    <w:left w:val="outset" w:sz="6" w:space="0" w:color="auto"/>
                    <w:bottom w:val="outset" w:sz="6" w:space="0" w:color="auto"/>
                    <w:right w:val="outset" w:sz="6" w:space="0" w:color="auto"/>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0</w:t>
                  </w:r>
                </w:p>
              </w:tc>
              <w:tc>
                <w:tcPr>
                  <w:tcW w:w="0" w:type="auto"/>
                  <w:tcBorders>
                    <w:top w:val="outset" w:sz="6" w:space="0" w:color="auto"/>
                    <w:left w:val="outset" w:sz="6" w:space="0" w:color="auto"/>
                    <w:bottom w:val="outset" w:sz="6" w:space="0" w:color="auto"/>
                    <w:right w:val="outset" w:sz="6" w:space="0" w:color="auto"/>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0</w:t>
                  </w:r>
                </w:p>
              </w:tc>
              <w:tc>
                <w:tcPr>
                  <w:tcW w:w="0" w:type="auto"/>
                  <w:tcBorders>
                    <w:top w:val="outset" w:sz="6" w:space="0" w:color="auto"/>
                    <w:left w:val="outset" w:sz="6" w:space="0" w:color="auto"/>
                    <w:bottom w:val="outset" w:sz="6" w:space="0" w:color="auto"/>
                    <w:right w:val="outset" w:sz="6" w:space="0" w:color="auto"/>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0</w:t>
                  </w:r>
                </w:p>
              </w:tc>
              <w:tc>
                <w:tcPr>
                  <w:tcW w:w="0" w:type="auto"/>
                  <w:tcBorders>
                    <w:top w:val="outset" w:sz="6" w:space="0" w:color="auto"/>
                    <w:left w:val="outset" w:sz="6" w:space="0" w:color="auto"/>
                    <w:bottom w:val="outset" w:sz="6" w:space="0" w:color="auto"/>
                    <w:right w:val="outset" w:sz="6" w:space="0" w:color="auto"/>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10</w:t>
                  </w:r>
                </w:p>
              </w:tc>
              <w:tc>
                <w:tcPr>
                  <w:tcW w:w="0" w:type="auto"/>
                  <w:tcBorders>
                    <w:top w:val="outset" w:sz="6" w:space="0" w:color="auto"/>
                    <w:left w:val="outset" w:sz="6" w:space="0" w:color="auto"/>
                    <w:bottom w:val="outset" w:sz="6" w:space="0" w:color="auto"/>
                    <w:right w:val="outset" w:sz="6" w:space="0" w:color="auto"/>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20</w:t>
                  </w:r>
                </w:p>
              </w:tc>
            </w:tr>
            <w:tr w:rsidR="006A3A1E" w:rsidRPr="006A3A1E">
              <w:trPr>
                <w:trHeight w:val="252"/>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100</w:t>
                  </w:r>
                </w:p>
              </w:tc>
              <w:tc>
                <w:tcPr>
                  <w:tcW w:w="0" w:type="auto"/>
                  <w:tcBorders>
                    <w:top w:val="outset" w:sz="6" w:space="0" w:color="auto"/>
                    <w:left w:val="outset" w:sz="6" w:space="0" w:color="auto"/>
                    <w:bottom w:val="outset" w:sz="6" w:space="0" w:color="auto"/>
                    <w:right w:val="outset" w:sz="6" w:space="0" w:color="auto"/>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88.5</w:t>
                  </w:r>
                </w:p>
              </w:tc>
              <w:tc>
                <w:tcPr>
                  <w:tcW w:w="0" w:type="auto"/>
                  <w:tcBorders>
                    <w:top w:val="outset" w:sz="6" w:space="0" w:color="auto"/>
                    <w:left w:val="outset" w:sz="6" w:space="0" w:color="auto"/>
                    <w:bottom w:val="outset" w:sz="6" w:space="0" w:color="auto"/>
                    <w:right w:val="outset" w:sz="6" w:space="0" w:color="auto"/>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0</w:t>
                  </w:r>
                </w:p>
              </w:tc>
              <w:tc>
                <w:tcPr>
                  <w:tcW w:w="0" w:type="auto"/>
                  <w:tcBorders>
                    <w:top w:val="outset" w:sz="6" w:space="0" w:color="auto"/>
                    <w:left w:val="outset" w:sz="6" w:space="0" w:color="auto"/>
                    <w:bottom w:val="outset" w:sz="6" w:space="0" w:color="auto"/>
                    <w:right w:val="outset" w:sz="6" w:space="0" w:color="auto"/>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0</w:t>
                  </w:r>
                </w:p>
              </w:tc>
              <w:tc>
                <w:tcPr>
                  <w:tcW w:w="0" w:type="auto"/>
                  <w:tcBorders>
                    <w:top w:val="outset" w:sz="6" w:space="0" w:color="auto"/>
                    <w:left w:val="outset" w:sz="6" w:space="0" w:color="auto"/>
                    <w:bottom w:val="outset" w:sz="6" w:space="0" w:color="auto"/>
                    <w:right w:val="outset" w:sz="6" w:space="0" w:color="auto"/>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0</w:t>
                  </w:r>
                </w:p>
              </w:tc>
              <w:tc>
                <w:tcPr>
                  <w:tcW w:w="0" w:type="auto"/>
                  <w:tcBorders>
                    <w:top w:val="outset" w:sz="6" w:space="0" w:color="auto"/>
                    <w:left w:val="outset" w:sz="6" w:space="0" w:color="auto"/>
                    <w:bottom w:val="outset" w:sz="6" w:space="0" w:color="auto"/>
                    <w:right w:val="outset" w:sz="6" w:space="0" w:color="auto"/>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0</w:t>
                  </w:r>
                </w:p>
              </w:tc>
              <w:tc>
                <w:tcPr>
                  <w:tcW w:w="0" w:type="auto"/>
                  <w:tcBorders>
                    <w:top w:val="outset" w:sz="6" w:space="0" w:color="auto"/>
                    <w:left w:val="outset" w:sz="6" w:space="0" w:color="auto"/>
                    <w:bottom w:val="outset" w:sz="6" w:space="0" w:color="auto"/>
                    <w:right w:val="outset" w:sz="6" w:space="0" w:color="auto"/>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10</w:t>
                  </w:r>
                </w:p>
              </w:tc>
              <w:tc>
                <w:tcPr>
                  <w:tcW w:w="0" w:type="auto"/>
                  <w:tcBorders>
                    <w:top w:val="outset" w:sz="6" w:space="0" w:color="auto"/>
                    <w:left w:val="outset" w:sz="6" w:space="0" w:color="auto"/>
                    <w:bottom w:val="outset" w:sz="6" w:space="0" w:color="auto"/>
                    <w:right w:val="outset" w:sz="6" w:space="0" w:color="auto"/>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20</w:t>
                  </w:r>
                </w:p>
              </w:tc>
            </w:tr>
          </w:tbl>
          <w:p w:rsidR="006A3A1E" w:rsidRPr="006A3A1E" w:rsidRDefault="006A3A1E" w:rsidP="00021D0D">
            <w:pPr>
              <w:widowControl/>
              <w:spacing w:line="240" w:lineRule="exact"/>
              <w:jc w:val="left"/>
              <w:rPr>
                <w:rFonts w:ascii="MS PGothic" w:eastAsia="MS PGothic" w:hAnsi="MS PGothic" w:cs="MS PGothic"/>
                <w:kern w:val="0"/>
                <w:sz w:val="24"/>
                <w:szCs w:val="24"/>
              </w:rPr>
            </w:pPr>
            <w:r w:rsidRPr="006A3A1E">
              <w:rPr>
                <w:rFonts w:ascii="Helvetica" w:eastAsia="MS PGothic" w:hAnsi="Helvetica" w:cs="Helvetica"/>
                <w:kern w:val="0"/>
                <w:sz w:val="16"/>
                <w:szCs w:val="16"/>
              </w:rPr>
              <w:t>-Time (days) to First Brood Production.</w:t>
            </w:r>
          </w:p>
          <w:p w:rsidR="006A3A1E" w:rsidRPr="006A3A1E" w:rsidRDefault="006A3A1E" w:rsidP="00021D0D">
            <w:pPr>
              <w:widowControl/>
              <w:spacing w:line="240" w:lineRule="exact"/>
              <w:jc w:val="left"/>
              <w:rPr>
                <w:rFonts w:ascii="MS PGothic" w:eastAsia="MS PGothic" w:hAnsi="MS PGothic" w:cs="MS PGothic"/>
                <w:kern w:val="0"/>
                <w:sz w:val="24"/>
                <w:szCs w:val="24"/>
              </w:rPr>
            </w:pPr>
            <w:r w:rsidRPr="006A3A1E">
              <w:rPr>
                <w:rFonts w:ascii="Helvetica" w:eastAsia="MS PGothic" w:hAnsi="Helvetica" w:cs="Helvetica"/>
                <w:kern w:val="0"/>
                <w:sz w:val="16"/>
                <w:szCs w:val="16"/>
              </w:rPr>
              <w:t>: 7 - 8 days (both control and 100 mg/L)</w:t>
            </w:r>
          </w:p>
          <w:p w:rsidR="006A3A1E" w:rsidRPr="006A3A1E" w:rsidRDefault="006A3A1E" w:rsidP="00021D0D">
            <w:pPr>
              <w:widowControl/>
              <w:spacing w:line="240" w:lineRule="exact"/>
              <w:jc w:val="left"/>
              <w:rPr>
                <w:rFonts w:ascii="MS PGothic" w:eastAsia="MS PGothic" w:hAnsi="MS PGothic" w:cs="MS PGothic"/>
                <w:kern w:val="0"/>
                <w:sz w:val="24"/>
                <w:szCs w:val="24"/>
              </w:rPr>
            </w:pPr>
            <w:r w:rsidRPr="006A3A1E">
              <w:rPr>
                <w:rFonts w:ascii="Helvetica" w:eastAsia="MS PGothic" w:hAnsi="Helvetica" w:cs="Helvetica"/>
                <w:kern w:val="0"/>
                <w:sz w:val="16"/>
                <w:szCs w:val="16"/>
              </w:rPr>
              <w:t xml:space="preserve">-Cumulative numbers of juveniles produced per adult alive. </w:t>
            </w:r>
          </w:p>
          <w:p w:rsidR="006A3A1E" w:rsidRPr="006A3A1E" w:rsidRDefault="006A3A1E" w:rsidP="00021D0D">
            <w:pPr>
              <w:widowControl/>
              <w:spacing w:line="240" w:lineRule="exact"/>
              <w:jc w:val="left"/>
              <w:rPr>
                <w:rFonts w:ascii="MS PGothic" w:eastAsia="MS PGothic" w:hAnsi="MS PGothic" w:cs="MS PGothic"/>
                <w:kern w:val="0"/>
                <w:sz w:val="24"/>
                <w:szCs w:val="24"/>
              </w:rPr>
            </w:pPr>
            <w:r w:rsidRPr="006A3A1E">
              <w:rPr>
                <w:rFonts w:ascii="Helvetica" w:eastAsia="MS PGothic" w:hAnsi="Helvetica" w:cs="Helvetica"/>
                <w:kern w:val="0"/>
                <w:sz w:val="16"/>
                <w:szCs w:val="16"/>
              </w:rPr>
              <w:t>Table3. Mean Cumulative Numbers of Offspring Produced per Adult Alive for 21 Days</w:t>
            </w:r>
          </w:p>
          <w:tbl>
            <w:tblPr>
              <w:tblW w:w="6900" w:type="dxa"/>
              <w:tblCellSpacing w:w="0" w:type="dxa"/>
              <w:tblBorders>
                <w:top w:val="outset" w:sz="12" w:space="0" w:color="auto"/>
                <w:left w:val="outset" w:sz="12" w:space="0" w:color="auto"/>
                <w:bottom w:val="outset" w:sz="12" w:space="0" w:color="auto"/>
                <w:right w:val="outset" w:sz="12" w:space="0" w:color="auto"/>
              </w:tblBorders>
              <w:tblCellMar>
                <w:left w:w="0" w:type="dxa"/>
                <w:right w:w="0" w:type="dxa"/>
              </w:tblCellMar>
              <w:tblLook w:val="04A0"/>
            </w:tblPr>
            <w:tblGrid>
              <w:gridCol w:w="959"/>
              <w:gridCol w:w="960"/>
              <w:gridCol w:w="632"/>
              <w:gridCol w:w="434"/>
              <w:gridCol w:w="587"/>
              <w:gridCol w:w="587"/>
              <w:gridCol w:w="587"/>
              <w:gridCol w:w="587"/>
              <w:gridCol w:w="587"/>
              <w:gridCol w:w="357"/>
              <w:gridCol w:w="587"/>
              <w:gridCol w:w="36"/>
            </w:tblGrid>
            <w:tr w:rsidR="006A3A1E" w:rsidRPr="006A3A1E">
              <w:trPr>
                <w:gridAfter w:val="1"/>
                <w:trHeight w:val="360"/>
                <w:tblCellSpacing w:w="0" w:type="dxa"/>
              </w:trPr>
              <w:tc>
                <w:tcPr>
                  <w:tcW w:w="960" w:type="dxa"/>
                  <w:vMerge w:val="restart"/>
                  <w:tcBorders>
                    <w:top w:val="outset" w:sz="6" w:space="0" w:color="auto"/>
                    <w:left w:val="outset" w:sz="6" w:space="0" w:color="auto"/>
                    <w:bottom w:val="single" w:sz="8" w:space="0" w:color="000000"/>
                    <w:right w:val="outset" w:sz="6" w:space="0" w:color="auto"/>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Nominal Conc. (mg/L)</w:t>
                  </w:r>
                </w:p>
              </w:tc>
              <w:tc>
                <w:tcPr>
                  <w:tcW w:w="960" w:type="dxa"/>
                  <w:vMerge w:val="restart"/>
                  <w:tcBorders>
                    <w:top w:val="outset" w:sz="6" w:space="0" w:color="auto"/>
                    <w:left w:val="outset" w:sz="6" w:space="0" w:color="auto"/>
                    <w:bottom w:val="single" w:sz="8" w:space="0" w:color="000000"/>
                    <w:right w:val="outset" w:sz="6" w:space="0" w:color="auto"/>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Measured Conc. (mg/L)</w:t>
                  </w:r>
                </w:p>
              </w:tc>
              <w:tc>
                <w:tcPr>
                  <w:tcW w:w="4980" w:type="dxa"/>
                  <w:gridSpan w:val="9"/>
                  <w:vMerge w:val="restart"/>
                  <w:tcBorders>
                    <w:top w:val="outset" w:sz="6" w:space="0" w:color="auto"/>
                    <w:left w:val="outset" w:sz="6" w:space="0" w:color="auto"/>
                    <w:bottom w:val="single" w:sz="8" w:space="0" w:color="000000"/>
                    <w:right w:val="single" w:sz="8" w:space="0" w:color="000000"/>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 xml:space="preserve">Mean Cumulative Numbers of Juveniles Produced Per Adult Alive for 21 days </w:t>
                  </w:r>
                </w:p>
              </w:tc>
            </w:tr>
            <w:tr w:rsidR="006A3A1E" w:rsidRPr="006A3A1E">
              <w:trPr>
                <w:trHeight w:val="228"/>
                <w:tblCellSpacing w:w="0" w:type="dxa"/>
              </w:trPr>
              <w:tc>
                <w:tcPr>
                  <w:tcW w:w="0" w:type="auto"/>
                  <w:vMerge/>
                  <w:tcBorders>
                    <w:top w:val="outset" w:sz="6" w:space="0" w:color="auto"/>
                    <w:left w:val="outset" w:sz="6" w:space="0" w:color="auto"/>
                    <w:bottom w:val="single" w:sz="8" w:space="0" w:color="000000"/>
                    <w:right w:val="outset" w:sz="6" w:space="0" w:color="auto"/>
                  </w:tcBorders>
                  <w:vAlign w:val="center"/>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c>
                <w:tcPr>
                  <w:tcW w:w="0" w:type="auto"/>
                  <w:vMerge/>
                  <w:tcBorders>
                    <w:top w:val="outset" w:sz="6" w:space="0" w:color="auto"/>
                    <w:left w:val="outset" w:sz="6" w:space="0" w:color="auto"/>
                    <w:bottom w:val="single" w:sz="8" w:space="0" w:color="000000"/>
                    <w:right w:val="outset" w:sz="6" w:space="0" w:color="auto"/>
                  </w:tcBorders>
                  <w:vAlign w:val="center"/>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c>
                <w:tcPr>
                  <w:tcW w:w="0" w:type="auto"/>
                  <w:gridSpan w:val="9"/>
                  <w:vMerge/>
                  <w:tcBorders>
                    <w:top w:val="outset" w:sz="6" w:space="0" w:color="auto"/>
                    <w:left w:val="outset" w:sz="6" w:space="0" w:color="auto"/>
                    <w:bottom w:val="single" w:sz="8" w:space="0" w:color="000000"/>
                    <w:right w:val="single" w:sz="8" w:space="0" w:color="000000"/>
                  </w:tcBorders>
                  <w:vAlign w:val="center"/>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6A3A1E" w:rsidRPr="006A3A1E" w:rsidRDefault="006A3A1E" w:rsidP="00021D0D">
                  <w:pPr>
                    <w:widowControl/>
                    <w:spacing w:line="240" w:lineRule="exact"/>
                    <w:jc w:val="left"/>
                    <w:rPr>
                      <w:rFonts w:ascii="MS PGothic" w:eastAsia="MS PGothic" w:hAnsi="MS PGothic" w:cs="MS PGothic"/>
                      <w:kern w:val="0"/>
                      <w:sz w:val="22"/>
                      <w:szCs w:val="24"/>
                    </w:rPr>
                  </w:pPr>
                </w:p>
              </w:tc>
            </w:tr>
            <w:tr w:rsidR="006A3A1E" w:rsidRPr="006A3A1E">
              <w:trPr>
                <w:trHeight w:val="276"/>
                <w:tblCellSpacing w:w="0" w:type="dxa"/>
              </w:trPr>
              <w:tc>
                <w:tcPr>
                  <w:tcW w:w="0" w:type="auto"/>
                  <w:vMerge/>
                  <w:tcBorders>
                    <w:top w:val="outset" w:sz="6" w:space="0" w:color="auto"/>
                    <w:left w:val="outset" w:sz="6" w:space="0" w:color="auto"/>
                    <w:bottom w:val="single" w:sz="8" w:space="0" w:color="000000"/>
                    <w:right w:val="outset" w:sz="6" w:space="0" w:color="auto"/>
                  </w:tcBorders>
                  <w:vAlign w:val="center"/>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c>
                <w:tcPr>
                  <w:tcW w:w="0" w:type="auto"/>
                  <w:vMerge/>
                  <w:tcBorders>
                    <w:top w:val="outset" w:sz="6" w:space="0" w:color="auto"/>
                    <w:left w:val="outset" w:sz="6" w:space="0" w:color="auto"/>
                    <w:bottom w:val="single" w:sz="8" w:space="0" w:color="000000"/>
                    <w:right w:val="outset" w:sz="6" w:space="0" w:color="auto"/>
                  </w:tcBorders>
                  <w:vAlign w:val="center"/>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c>
                <w:tcPr>
                  <w:tcW w:w="0" w:type="auto"/>
                  <w:gridSpan w:val="9"/>
                  <w:tcBorders>
                    <w:top w:val="outset" w:sz="6" w:space="0" w:color="auto"/>
                    <w:left w:val="nil"/>
                    <w:bottom w:val="outset" w:sz="6" w:space="0" w:color="auto"/>
                    <w:right w:val="single" w:sz="8" w:space="0" w:color="000000"/>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Days</w:t>
                  </w:r>
                </w:p>
              </w:tc>
              <w:tc>
                <w:tcPr>
                  <w:tcW w:w="0" w:type="auto"/>
                  <w:vAlign w:val="center"/>
                  <w:hideMark/>
                </w:tcPr>
                <w:p w:rsidR="006A3A1E" w:rsidRPr="006A3A1E" w:rsidRDefault="006A3A1E" w:rsidP="00021D0D">
                  <w:pPr>
                    <w:widowControl/>
                    <w:spacing w:line="240" w:lineRule="exact"/>
                    <w:jc w:val="left"/>
                    <w:rPr>
                      <w:rFonts w:ascii="Times New Roman" w:eastAsia="Times New Roman" w:hAnsi="Times New Roman" w:cs="Times New Roman"/>
                      <w:kern w:val="0"/>
                      <w:sz w:val="20"/>
                      <w:szCs w:val="20"/>
                    </w:rPr>
                  </w:pPr>
                </w:p>
              </w:tc>
            </w:tr>
            <w:tr w:rsidR="006A3A1E" w:rsidRPr="006A3A1E">
              <w:trPr>
                <w:trHeight w:val="252"/>
                <w:tblCellSpacing w:w="0" w:type="dxa"/>
              </w:trPr>
              <w:tc>
                <w:tcPr>
                  <w:tcW w:w="0" w:type="auto"/>
                  <w:vMerge/>
                  <w:tcBorders>
                    <w:top w:val="outset" w:sz="6" w:space="0" w:color="auto"/>
                    <w:left w:val="outset" w:sz="6" w:space="0" w:color="auto"/>
                    <w:bottom w:val="single" w:sz="8" w:space="0" w:color="000000"/>
                    <w:right w:val="outset" w:sz="6" w:space="0" w:color="auto"/>
                  </w:tcBorders>
                  <w:vAlign w:val="center"/>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c>
                <w:tcPr>
                  <w:tcW w:w="0" w:type="auto"/>
                  <w:vMerge/>
                  <w:tcBorders>
                    <w:top w:val="outset" w:sz="6" w:space="0" w:color="auto"/>
                    <w:left w:val="outset" w:sz="6" w:space="0" w:color="auto"/>
                    <w:bottom w:val="single" w:sz="8" w:space="0" w:color="000000"/>
                    <w:right w:val="outset" w:sz="6" w:space="0" w:color="auto"/>
                  </w:tcBorders>
                  <w:vAlign w:val="center"/>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0---6</w:t>
                  </w:r>
                </w:p>
              </w:tc>
              <w:tc>
                <w:tcPr>
                  <w:tcW w:w="0" w:type="auto"/>
                  <w:tcBorders>
                    <w:top w:val="outset" w:sz="6" w:space="0" w:color="auto"/>
                    <w:left w:val="outset" w:sz="6" w:space="0" w:color="auto"/>
                    <w:bottom w:val="outset" w:sz="6" w:space="0" w:color="auto"/>
                    <w:right w:val="outset" w:sz="6" w:space="0" w:color="auto"/>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7</w:t>
                  </w:r>
                </w:p>
              </w:tc>
              <w:tc>
                <w:tcPr>
                  <w:tcW w:w="0" w:type="auto"/>
                  <w:tcBorders>
                    <w:top w:val="outset" w:sz="6" w:space="0" w:color="auto"/>
                    <w:left w:val="outset" w:sz="6" w:space="0" w:color="auto"/>
                    <w:bottom w:val="outset" w:sz="6" w:space="0" w:color="auto"/>
                    <w:right w:val="outset" w:sz="6" w:space="0" w:color="auto"/>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8</w:t>
                  </w:r>
                </w:p>
              </w:tc>
              <w:tc>
                <w:tcPr>
                  <w:tcW w:w="0" w:type="auto"/>
                  <w:tcBorders>
                    <w:top w:val="outset" w:sz="6" w:space="0" w:color="auto"/>
                    <w:left w:val="outset" w:sz="6" w:space="0" w:color="auto"/>
                    <w:bottom w:val="outset" w:sz="6" w:space="0" w:color="auto"/>
                    <w:right w:val="outset" w:sz="6" w:space="0" w:color="auto"/>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9</w:t>
                  </w:r>
                </w:p>
              </w:tc>
              <w:tc>
                <w:tcPr>
                  <w:tcW w:w="0" w:type="auto"/>
                  <w:tcBorders>
                    <w:top w:val="outset" w:sz="6" w:space="0" w:color="auto"/>
                    <w:left w:val="outset" w:sz="6" w:space="0" w:color="auto"/>
                    <w:bottom w:val="outset" w:sz="6" w:space="0" w:color="auto"/>
                    <w:right w:val="outset" w:sz="6" w:space="0" w:color="auto"/>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10</w:t>
                  </w:r>
                </w:p>
              </w:tc>
              <w:tc>
                <w:tcPr>
                  <w:tcW w:w="0" w:type="auto"/>
                  <w:tcBorders>
                    <w:top w:val="outset" w:sz="6" w:space="0" w:color="auto"/>
                    <w:left w:val="outset" w:sz="6" w:space="0" w:color="auto"/>
                    <w:bottom w:val="outset" w:sz="6" w:space="0" w:color="auto"/>
                    <w:right w:val="outset" w:sz="6" w:space="0" w:color="auto"/>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11</w:t>
                  </w:r>
                </w:p>
              </w:tc>
              <w:tc>
                <w:tcPr>
                  <w:tcW w:w="0" w:type="auto"/>
                  <w:tcBorders>
                    <w:top w:val="outset" w:sz="6" w:space="0" w:color="auto"/>
                    <w:left w:val="outset" w:sz="6" w:space="0" w:color="auto"/>
                    <w:bottom w:val="outset" w:sz="6" w:space="0" w:color="auto"/>
                    <w:right w:val="outset" w:sz="6" w:space="0" w:color="auto"/>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12</w:t>
                  </w:r>
                </w:p>
              </w:tc>
              <w:tc>
                <w:tcPr>
                  <w:tcW w:w="0" w:type="auto"/>
                  <w:tcBorders>
                    <w:top w:val="outset" w:sz="6" w:space="0" w:color="auto"/>
                    <w:left w:val="outset" w:sz="6" w:space="0" w:color="auto"/>
                    <w:bottom w:val="outset" w:sz="6" w:space="0" w:color="auto"/>
                    <w:right w:val="outset" w:sz="6" w:space="0" w:color="auto"/>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13</w:t>
                  </w:r>
                </w:p>
              </w:tc>
              <w:tc>
                <w:tcPr>
                  <w:tcW w:w="0" w:type="auto"/>
                  <w:tcBorders>
                    <w:top w:val="outset" w:sz="6" w:space="0" w:color="auto"/>
                    <w:left w:val="outset" w:sz="6" w:space="0" w:color="auto"/>
                    <w:bottom w:val="outset" w:sz="6" w:space="0" w:color="auto"/>
                    <w:right w:val="outset" w:sz="6" w:space="0" w:color="auto"/>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14</w:t>
                  </w:r>
                </w:p>
              </w:tc>
              <w:tc>
                <w:tcPr>
                  <w:tcW w:w="0" w:type="auto"/>
                  <w:vAlign w:val="center"/>
                  <w:hideMark/>
                </w:tcPr>
                <w:p w:rsidR="006A3A1E" w:rsidRPr="006A3A1E" w:rsidRDefault="006A3A1E" w:rsidP="00021D0D">
                  <w:pPr>
                    <w:widowControl/>
                    <w:spacing w:line="240" w:lineRule="exact"/>
                    <w:jc w:val="left"/>
                    <w:rPr>
                      <w:rFonts w:ascii="Times New Roman" w:eastAsia="Times New Roman" w:hAnsi="Times New Roman" w:cs="Times New Roman"/>
                      <w:kern w:val="0"/>
                      <w:sz w:val="20"/>
                      <w:szCs w:val="20"/>
                    </w:rPr>
                  </w:pPr>
                </w:p>
              </w:tc>
            </w:tr>
            <w:tr w:rsidR="006A3A1E" w:rsidRPr="006A3A1E">
              <w:trPr>
                <w:trHeight w:val="252"/>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Control</w:t>
                  </w:r>
                </w:p>
              </w:tc>
              <w:tc>
                <w:tcPr>
                  <w:tcW w:w="0" w:type="auto"/>
                  <w:tcBorders>
                    <w:top w:val="outset" w:sz="6" w:space="0" w:color="auto"/>
                    <w:left w:val="outset" w:sz="6" w:space="0" w:color="auto"/>
                    <w:bottom w:val="outset" w:sz="6" w:space="0" w:color="auto"/>
                    <w:right w:val="outset" w:sz="6" w:space="0" w:color="auto"/>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w:t>
                  </w:r>
                </w:p>
              </w:tc>
              <w:tc>
                <w:tcPr>
                  <w:tcW w:w="0" w:type="auto"/>
                  <w:tcBorders>
                    <w:top w:val="outset" w:sz="6" w:space="0" w:color="auto"/>
                    <w:left w:val="outset" w:sz="6" w:space="0" w:color="auto"/>
                    <w:bottom w:val="outset" w:sz="6" w:space="0" w:color="auto"/>
                    <w:right w:val="outset" w:sz="6" w:space="0" w:color="auto"/>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0---0</w:t>
                  </w:r>
                </w:p>
              </w:tc>
              <w:tc>
                <w:tcPr>
                  <w:tcW w:w="0" w:type="auto"/>
                  <w:tcBorders>
                    <w:top w:val="outset" w:sz="6" w:space="0" w:color="auto"/>
                    <w:left w:val="outset" w:sz="6" w:space="0" w:color="auto"/>
                    <w:bottom w:val="outset" w:sz="6" w:space="0" w:color="auto"/>
                    <w:right w:val="outset" w:sz="6" w:space="0" w:color="auto"/>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7.3</w:t>
                  </w:r>
                </w:p>
              </w:tc>
              <w:tc>
                <w:tcPr>
                  <w:tcW w:w="0" w:type="auto"/>
                  <w:tcBorders>
                    <w:top w:val="outset" w:sz="6" w:space="0" w:color="auto"/>
                    <w:left w:val="outset" w:sz="6" w:space="0" w:color="auto"/>
                    <w:bottom w:val="outset" w:sz="6" w:space="0" w:color="auto"/>
                    <w:right w:val="outset" w:sz="6" w:space="0" w:color="auto"/>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11.4</w:t>
                  </w:r>
                </w:p>
              </w:tc>
              <w:tc>
                <w:tcPr>
                  <w:tcW w:w="0" w:type="auto"/>
                  <w:tcBorders>
                    <w:top w:val="outset" w:sz="6" w:space="0" w:color="auto"/>
                    <w:left w:val="outset" w:sz="6" w:space="0" w:color="auto"/>
                    <w:bottom w:val="outset" w:sz="6" w:space="0" w:color="auto"/>
                    <w:right w:val="outset" w:sz="6" w:space="0" w:color="auto"/>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11.4</w:t>
                  </w:r>
                </w:p>
              </w:tc>
              <w:tc>
                <w:tcPr>
                  <w:tcW w:w="0" w:type="auto"/>
                  <w:tcBorders>
                    <w:top w:val="outset" w:sz="6" w:space="0" w:color="auto"/>
                    <w:left w:val="outset" w:sz="6" w:space="0" w:color="auto"/>
                    <w:bottom w:val="outset" w:sz="6" w:space="0" w:color="auto"/>
                    <w:right w:val="outset" w:sz="6" w:space="0" w:color="auto"/>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28.9</w:t>
                  </w:r>
                </w:p>
              </w:tc>
              <w:tc>
                <w:tcPr>
                  <w:tcW w:w="0" w:type="auto"/>
                  <w:tcBorders>
                    <w:top w:val="outset" w:sz="6" w:space="0" w:color="auto"/>
                    <w:left w:val="outset" w:sz="6" w:space="0" w:color="auto"/>
                    <w:bottom w:val="outset" w:sz="6" w:space="0" w:color="auto"/>
                    <w:right w:val="outset" w:sz="6" w:space="0" w:color="auto"/>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39.4</w:t>
                  </w:r>
                </w:p>
              </w:tc>
              <w:tc>
                <w:tcPr>
                  <w:tcW w:w="0" w:type="auto"/>
                  <w:tcBorders>
                    <w:top w:val="outset" w:sz="6" w:space="0" w:color="auto"/>
                    <w:left w:val="outset" w:sz="6" w:space="0" w:color="auto"/>
                    <w:bottom w:val="outset" w:sz="6" w:space="0" w:color="auto"/>
                    <w:right w:val="outset" w:sz="6" w:space="0" w:color="auto"/>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39.4</w:t>
                  </w:r>
                </w:p>
              </w:tc>
              <w:tc>
                <w:tcPr>
                  <w:tcW w:w="0" w:type="auto"/>
                  <w:tcBorders>
                    <w:top w:val="outset" w:sz="6" w:space="0" w:color="auto"/>
                    <w:left w:val="outset" w:sz="6" w:space="0" w:color="auto"/>
                    <w:bottom w:val="outset" w:sz="6" w:space="0" w:color="auto"/>
                    <w:right w:val="outset" w:sz="6" w:space="0" w:color="auto"/>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54</w:t>
                  </w:r>
                </w:p>
              </w:tc>
              <w:tc>
                <w:tcPr>
                  <w:tcW w:w="0" w:type="auto"/>
                  <w:tcBorders>
                    <w:top w:val="outset" w:sz="6" w:space="0" w:color="auto"/>
                    <w:left w:val="outset" w:sz="6" w:space="0" w:color="auto"/>
                    <w:bottom w:val="outset" w:sz="6" w:space="0" w:color="auto"/>
                    <w:right w:val="outset" w:sz="6" w:space="0" w:color="auto"/>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61.9</w:t>
                  </w:r>
                </w:p>
              </w:tc>
              <w:tc>
                <w:tcPr>
                  <w:tcW w:w="0" w:type="auto"/>
                  <w:vAlign w:val="center"/>
                  <w:hideMark/>
                </w:tcPr>
                <w:p w:rsidR="006A3A1E" w:rsidRPr="006A3A1E" w:rsidRDefault="006A3A1E" w:rsidP="00021D0D">
                  <w:pPr>
                    <w:widowControl/>
                    <w:spacing w:line="240" w:lineRule="exact"/>
                    <w:jc w:val="left"/>
                    <w:rPr>
                      <w:rFonts w:ascii="Times New Roman" w:eastAsia="Times New Roman" w:hAnsi="Times New Roman" w:cs="Times New Roman"/>
                      <w:kern w:val="0"/>
                      <w:sz w:val="20"/>
                      <w:szCs w:val="20"/>
                    </w:rPr>
                  </w:pPr>
                </w:p>
              </w:tc>
            </w:tr>
            <w:tr w:rsidR="006A3A1E" w:rsidRPr="006A3A1E">
              <w:trPr>
                <w:trHeight w:val="252"/>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100</w:t>
                  </w:r>
                </w:p>
              </w:tc>
              <w:tc>
                <w:tcPr>
                  <w:tcW w:w="0" w:type="auto"/>
                  <w:tcBorders>
                    <w:top w:val="outset" w:sz="6" w:space="0" w:color="auto"/>
                    <w:left w:val="outset" w:sz="6" w:space="0" w:color="auto"/>
                    <w:bottom w:val="outset" w:sz="6" w:space="0" w:color="auto"/>
                    <w:right w:val="outset" w:sz="6" w:space="0" w:color="auto"/>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88.5</w:t>
                  </w:r>
                </w:p>
              </w:tc>
              <w:tc>
                <w:tcPr>
                  <w:tcW w:w="0" w:type="auto"/>
                  <w:tcBorders>
                    <w:top w:val="outset" w:sz="6" w:space="0" w:color="auto"/>
                    <w:left w:val="outset" w:sz="6" w:space="0" w:color="auto"/>
                    <w:bottom w:val="outset" w:sz="6" w:space="0" w:color="auto"/>
                    <w:right w:val="outset" w:sz="6" w:space="0" w:color="auto"/>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0---0</w:t>
                  </w:r>
                </w:p>
              </w:tc>
              <w:tc>
                <w:tcPr>
                  <w:tcW w:w="0" w:type="auto"/>
                  <w:tcBorders>
                    <w:top w:val="outset" w:sz="6" w:space="0" w:color="auto"/>
                    <w:left w:val="outset" w:sz="6" w:space="0" w:color="auto"/>
                    <w:bottom w:val="outset" w:sz="6" w:space="0" w:color="auto"/>
                    <w:right w:val="outset" w:sz="6" w:space="0" w:color="auto"/>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5.4</w:t>
                  </w:r>
                </w:p>
              </w:tc>
              <w:tc>
                <w:tcPr>
                  <w:tcW w:w="0" w:type="auto"/>
                  <w:tcBorders>
                    <w:top w:val="outset" w:sz="6" w:space="0" w:color="auto"/>
                    <w:left w:val="outset" w:sz="6" w:space="0" w:color="auto"/>
                    <w:bottom w:val="outset" w:sz="6" w:space="0" w:color="auto"/>
                    <w:right w:val="outset" w:sz="6" w:space="0" w:color="auto"/>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14</w:t>
                  </w:r>
                </w:p>
              </w:tc>
              <w:tc>
                <w:tcPr>
                  <w:tcW w:w="0" w:type="auto"/>
                  <w:tcBorders>
                    <w:top w:val="outset" w:sz="6" w:space="0" w:color="auto"/>
                    <w:left w:val="outset" w:sz="6" w:space="0" w:color="auto"/>
                    <w:bottom w:val="outset" w:sz="6" w:space="0" w:color="auto"/>
                    <w:right w:val="outset" w:sz="6" w:space="0" w:color="auto"/>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14.4</w:t>
                  </w:r>
                </w:p>
              </w:tc>
              <w:tc>
                <w:tcPr>
                  <w:tcW w:w="0" w:type="auto"/>
                  <w:tcBorders>
                    <w:top w:val="outset" w:sz="6" w:space="0" w:color="auto"/>
                    <w:left w:val="outset" w:sz="6" w:space="0" w:color="auto"/>
                    <w:bottom w:val="outset" w:sz="6" w:space="0" w:color="auto"/>
                    <w:right w:val="outset" w:sz="6" w:space="0" w:color="auto"/>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28.3</w:t>
                  </w:r>
                </w:p>
              </w:tc>
              <w:tc>
                <w:tcPr>
                  <w:tcW w:w="0" w:type="auto"/>
                  <w:tcBorders>
                    <w:top w:val="outset" w:sz="6" w:space="0" w:color="auto"/>
                    <w:left w:val="outset" w:sz="6" w:space="0" w:color="auto"/>
                    <w:bottom w:val="outset" w:sz="6" w:space="0" w:color="auto"/>
                    <w:right w:val="outset" w:sz="6" w:space="0" w:color="auto"/>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43.8</w:t>
                  </w:r>
                </w:p>
              </w:tc>
              <w:tc>
                <w:tcPr>
                  <w:tcW w:w="0" w:type="auto"/>
                  <w:tcBorders>
                    <w:top w:val="outset" w:sz="6" w:space="0" w:color="auto"/>
                    <w:left w:val="outset" w:sz="6" w:space="0" w:color="auto"/>
                    <w:bottom w:val="outset" w:sz="6" w:space="0" w:color="auto"/>
                    <w:right w:val="outset" w:sz="6" w:space="0" w:color="auto"/>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43.8</w:t>
                  </w:r>
                </w:p>
              </w:tc>
              <w:tc>
                <w:tcPr>
                  <w:tcW w:w="0" w:type="auto"/>
                  <w:tcBorders>
                    <w:top w:val="outset" w:sz="6" w:space="0" w:color="auto"/>
                    <w:left w:val="outset" w:sz="6" w:space="0" w:color="auto"/>
                    <w:bottom w:val="outset" w:sz="6" w:space="0" w:color="auto"/>
                    <w:right w:val="outset" w:sz="6" w:space="0" w:color="auto"/>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58</w:t>
                  </w:r>
                </w:p>
              </w:tc>
              <w:tc>
                <w:tcPr>
                  <w:tcW w:w="0" w:type="auto"/>
                  <w:tcBorders>
                    <w:top w:val="outset" w:sz="6" w:space="0" w:color="auto"/>
                    <w:left w:val="outset" w:sz="6" w:space="0" w:color="auto"/>
                    <w:bottom w:val="outset" w:sz="6" w:space="0" w:color="auto"/>
                    <w:right w:val="outset" w:sz="6" w:space="0" w:color="auto"/>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68.1</w:t>
                  </w:r>
                </w:p>
              </w:tc>
              <w:tc>
                <w:tcPr>
                  <w:tcW w:w="0" w:type="auto"/>
                  <w:vAlign w:val="center"/>
                  <w:hideMark/>
                </w:tcPr>
                <w:p w:rsidR="006A3A1E" w:rsidRPr="006A3A1E" w:rsidRDefault="006A3A1E" w:rsidP="00021D0D">
                  <w:pPr>
                    <w:widowControl/>
                    <w:spacing w:line="240" w:lineRule="exact"/>
                    <w:jc w:val="left"/>
                    <w:rPr>
                      <w:rFonts w:ascii="Times New Roman" w:eastAsia="Times New Roman" w:hAnsi="Times New Roman" w:cs="Times New Roman"/>
                      <w:kern w:val="0"/>
                      <w:sz w:val="20"/>
                      <w:szCs w:val="20"/>
                    </w:rPr>
                  </w:pPr>
                </w:p>
              </w:tc>
            </w:tr>
          </w:tbl>
          <w:p w:rsidR="006A3A1E" w:rsidRPr="006A3A1E" w:rsidRDefault="006A3A1E" w:rsidP="00021D0D">
            <w:pPr>
              <w:widowControl/>
              <w:spacing w:line="240" w:lineRule="exact"/>
              <w:jc w:val="left"/>
              <w:rPr>
                <w:rFonts w:ascii="MS PGothic" w:eastAsia="MS PGothic" w:hAnsi="MS PGothic" w:cs="MS PGothic"/>
                <w:vanish/>
                <w:kern w:val="0"/>
                <w:sz w:val="24"/>
                <w:szCs w:val="24"/>
              </w:rPr>
            </w:pPr>
          </w:p>
          <w:tbl>
            <w:tblPr>
              <w:tblW w:w="5860" w:type="dxa"/>
              <w:tblCellSpacing w:w="0" w:type="dxa"/>
              <w:tblBorders>
                <w:top w:val="outset" w:sz="12" w:space="0" w:color="auto"/>
                <w:left w:val="outset" w:sz="12" w:space="0" w:color="auto"/>
                <w:bottom w:val="outset" w:sz="12" w:space="0" w:color="auto"/>
                <w:right w:val="outset" w:sz="12" w:space="0" w:color="auto"/>
              </w:tblBorders>
              <w:tblCellMar>
                <w:left w:w="0" w:type="dxa"/>
                <w:right w:w="0" w:type="dxa"/>
              </w:tblCellMar>
              <w:tblLook w:val="04A0"/>
            </w:tblPr>
            <w:tblGrid>
              <w:gridCol w:w="961"/>
              <w:gridCol w:w="961"/>
              <w:gridCol w:w="502"/>
              <w:gridCol w:w="502"/>
              <w:gridCol w:w="501"/>
              <w:gridCol w:w="501"/>
              <w:gridCol w:w="632"/>
              <w:gridCol w:w="632"/>
              <w:gridCol w:w="632"/>
              <w:gridCol w:w="36"/>
            </w:tblGrid>
            <w:tr w:rsidR="006A3A1E" w:rsidRPr="006A3A1E">
              <w:trPr>
                <w:gridAfter w:val="1"/>
                <w:trHeight w:val="360"/>
                <w:tblCellSpacing w:w="0" w:type="dxa"/>
              </w:trPr>
              <w:tc>
                <w:tcPr>
                  <w:tcW w:w="960" w:type="dxa"/>
                  <w:vMerge w:val="restart"/>
                  <w:tcBorders>
                    <w:top w:val="outset" w:sz="6" w:space="0" w:color="auto"/>
                    <w:left w:val="outset" w:sz="6" w:space="0" w:color="auto"/>
                    <w:bottom w:val="single" w:sz="8" w:space="0" w:color="000000"/>
                    <w:right w:val="outset" w:sz="6" w:space="0" w:color="auto"/>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Nominal Conc. (mg/L)</w:t>
                  </w:r>
                </w:p>
              </w:tc>
              <w:tc>
                <w:tcPr>
                  <w:tcW w:w="960" w:type="dxa"/>
                  <w:vMerge w:val="restart"/>
                  <w:tcBorders>
                    <w:top w:val="outset" w:sz="6" w:space="0" w:color="auto"/>
                    <w:left w:val="outset" w:sz="6" w:space="0" w:color="auto"/>
                    <w:bottom w:val="single" w:sz="8" w:space="0" w:color="000000"/>
                    <w:right w:val="outset" w:sz="6" w:space="0" w:color="auto"/>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Measured Conc. (mg/L)</w:t>
                  </w:r>
                </w:p>
              </w:tc>
              <w:tc>
                <w:tcPr>
                  <w:tcW w:w="3940" w:type="dxa"/>
                  <w:gridSpan w:val="7"/>
                  <w:vMerge w:val="restart"/>
                  <w:tcBorders>
                    <w:top w:val="outset" w:sz="6" w:space="0" w:color="auto"/>
                    <w:left w:val="outset" w:sz="6" w:space="0" w:color="auto"/>
                    <w:bottom w:val="single" w:sz="8" w:space="0" w:color="000000"/>
                    <w:right w:val="single" w:sz="8" w:space="0" w:color="000000"/>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 xml:space="preserve">Mean Cumulative Numbers of Juveniles Produced Per Adult Alive for 21 days </w:t>
                  </w:r>
                </w:p>
              </w:tc>
            </w:tr>
            <w:tr w:rsidR="006A3A1E" w:rsidRPr="006A3A1E">
              <w:trPr>
                <w:trHeight w:val="276"/>
                <w:tblCellSpacing w:w="0" w:type="dxa"/>
              </w:trPr>
              <w:tc>
                <w:tcPr>
                  <w:tcW w:w="0" w:type="auto"/>
                  <w:vMerge/>
                  <w:tcBorders>
                    <w:top w:val="outset" w:sz="6" w:space="0" w:color="auto"/>
                    <w:left w:val="outset" w:sz="6" w:space="0" w:color="auto"/>
                    <w:bottom w:val="single" w:sz="8" w:space="0" w:color="000000"/>
                    <w:right w:val="outset" w:sz="6" w:space="0" w:color="auto"/>
                  </w:tcBorders>
                  <w:vAlign w:val="center"/>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c>
                <w:tcPr>
                  <w:tcW w:w="0" w:type="auto"/>
                  <w:vMerge/>
                  <w:tcBorders>
                    <w:top w:val="outset" w:sz="6" w:space="0" w:color="auto"/>
                    <w:left w:val="outset" w:sz="6" w:space="0" w:color="auto"/>
                    <w:bottom w:val="single" w:sz="8" w:space="0" w:color="000000"/>
                    <w:right w:val="outset" w:sz="6" w:space="0" w:color="auto"/>
                  </w:tcBorders>
                  <w:vAlign w:val="center"/>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c>
                <w:tcPr>
                  <w:tcW w:w="0" w:type="auto"/>
                  <w:gridSpan w:val="7"/>
                  <w:vMerge/>
                  <w:tcBorders>
                    <w:top w:val="outset" w:sz="6" w:space="0" w:color="auto"/>
                    <w:left w:val="outset" w:sz="6" w:space="0" w:color="auto"/>
                    <w:bottom w:val="single" w:sz="8" w:space="0" w:color="000000"/>
                    <w:right w:val="single" w:sz="8" w:space="0" w:color="000000"/>
                  </w:tcBorders>
                  <w:vAlign w:val="center"/>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r>
            <w:tr w:rsidR="006A3A1E" w:rsidRPr="006A3A1E">
              <w:trPr>
                <w:trHeight w:val="228"/>
                <w:tblCellSpacing w:w="0" w:type="dxa"/>
              </w:trPr>
              <w:tc>
                <w:tcPr>
                  <w:tcW w:w="0" w:type="auto"/>
                  <w:vMerge/>
                  <w:tcBorders>
                    <w:top w:val="outset" w:sz="6" w:space="0" w:color="auto"/>
                    <w:left w:val="outset" w:sz="6" w:space="0" w:color="auto"/>
                    <w:bottom w:val="single" w:sz="8" w:space="0" w:color="000000"/>
                    <w:right w:val="outset" w:sz="6" w:space="0" w:color="auto"/>
                  </w:tcBorders>
                  <w:vAlign w:val="center"/>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c>
                <w:tcPr>
                  <w:tcW w:w="0" w:type="auto"/>
                  <w:vMerge/>
                  <w:tcBorders>
                    <w:top w:val="outset" w:sz="6" w:space="0" w:color="auto"/>
                    <w:left w:val="outset" w:sz="6" w:space="0" w:color="auto"/>
                    <w:bottom w:val="single" w:sz="8" w:space="0" w:color="000000"/>
                    <w:right w:val="outset" w:sz="6" w:space="0" w:color="auto"/>
                  </w:tcBorders>
                  <w:vAlign w:val="center"/>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c>
                <w:tcPr>
                  <w:tcW w:w="0" w:type="auto"/>
                  <w:gridSpan w:val="7"/>
                  <w:tcBorders>
                    <w:top w:val="outset" w:sz="6" w:space="0" w:color="auto"/>
                    <w:left w:val="nil"/>
                    <w:bottom w:val="outset" w:sz="6" w:space="0" w:color="auto"/>
                    <w:right w:val="single" w:sz="8" w:space="0" w:color="000000"/>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Days</w:t>
                  </w:r>
                </w:p>
              </w:tc>
              <w:tc>
                <w:tcPr>
                  <w:tcW w:w="0" w:type="auto"/>
                  <w:vAlign w:val="center"/>
                  <w:hideMark/>
                </w:tcPr>
                <w:p w:rsidR="006A3A1E" w:rsidRPr="006A3A1E" w:rsidRDefault="006A3A1E" w:rsidP="00021D0D">
                  <w:pPr>
                    <w:widowControl/>
                    <w:spacing w:line="240" w:lineRule="exact"/>
                    <w:jc w:val="left"/>
                    <w:rPr>
                      <w:rFonts w:ascii="Times New Roman" w:eastAsia="Times New Roman" w:hAnsi="Times New Roman" w:cs="Times New Roman"/>
                      <w:kern w:val="0"/>
                      <w:sz w:val="20"/>
                      <w:szCs w:val="20"/>
                    </w:rPr>
                  </w:pPr>
                </w:p>
              </w:tc>
            </w:tr>
            <w:tr w:rsidR="006A3A1E" w:rsidRPr="006A3A1E">
              <w:trPr>
                <w:trHeight w:val="240"/>
                <w:tblCellSpacing w:w="0" w:type="dxa"/>
              </w:trPr>
              <w:tc>
                <w:tcPr>
                  <w:tcW w:w="0" w:type="auto"/>
                  <w:vMerge/>
                  <w:tcBorders>
                    <w:top w:val="outset" w:sz="6" w:space="0" w:color="auto"/>
                    <w:left w:val="outset" w:sz="6" w:space="0" w:color="auto"/>
                    <w:bottom w:val="single" w:sz="8" w:space="0" w:color="000000"/>
                    <w:right w:val="outset" w:sz="6" w:space="0" w:color="auto"/>
                  </w:tcBorders>
                  <w:vAlign w:val="center"/>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c>
                <w:tcPr>
                  <w:tcW w:w="0" w:type="auto"/>
                  <w:vMerge/>
                  <w:tcBorders>
                    <w:top w:val="outset" w:sz="6" w:space="0" w:color="auto"/>
                    <w:left w:val="outset" w:sz="6" w:space="0" w:color="auto"/>
                    <w:bottom w:val="single" w:sz="8" w:space="0" w:color="000000"/>
                    <w:right w:val="outset" w:sz="6" w:space="0" w:color="auto"/>
                  </w:tcBorders>
                  <w:vAlign w:val="center"/>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15</w:t>
                  </w:r>
                </w:p>
              </w:tc>
              <w:tc>
                <w:tcPr>
                  <w:tcW w:w="0" w:type="auto"/>
                  <w:tcBorders>
                    <w:top w:val="outset" w:sz="6" w:space="0" w:color="auto"/>
                    <w:left w:val="outset" w:sz="6" w:space="0" w:color="auto"/>
                    <w:bottom w:val="outset" w:sz="6" w:space="0" w:color="auto"/>
                    <w:right w:val="outset" w:sz="6" w:space="0" w:color="auto"/>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16</w:t>
                  </w:r>
                </w:p>
              </w:tc>
              <w:tc>
                <w:tcPr>
                  <w:tcW w:w="0" w:type="auto"/>
                  <w:tcBorders>
                    <w:top w:val="outset" w:sz="6" w:space="0" w:color="auto"/>
                    <w:left w:val="outset" w:sz="6" w:space="0" w:color="auto"/>
                    <w:bottom w:val="outset" w:sz="6" w:space="0" w:color="auto"/>
                    <w:right w:val="outset" w:sz="6" w:space="0" w:color="auto"/>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17</w:t>
                  </w:r>
                </w:p>
              </w:tc>
              <w:tc>
                <w:tcPr>
                  <w:tcW w:w="0" w:type="auto"/>
                  <w:tcBorders>
                    <w:top w:val="outset" w:sz="6" w:space="0" w:color="auto"/>
                    <w:left w:val="outset" w:sz="6" w:space="0" w:color="auto"/>
                    <w:bottom w:val="outset" w:sz="6" w:space="0" w:color="auto"/>
                    <w:right w:val="outset" w:sz="6" w:space="0" w:color="auto"/>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18</w:t>
                  </w:r>
                </w:p>
              </w:tc>
              <w:tc>
                <w:tcPr>
                  <w:tcW w:w="0" w:type="auto"/>
                  <w:tcBorders>
                    <w:top w:val="outset" w:sz="6" w:space="0" w:color="auto"/>
                    <w:left w:val="outset" w:sz="6" w:space="0" w:color="auto"/>
                    <w:bottom w:val="outset" w:sz="6" w:space="0" w:color="auto"/>
                    <w:right w:val="outset" w:sz="6" w:space="0" w:color="auto"/>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19</w:t>
                  </w:r>
                </w:p>
              </w:tc>
              <w:tc>
                <w:tcPr>
                  <w:tcW w:w="0" w:type="auto"/>
                  <w:tcBorders>
                    <w:top w:val="outset" w:sz="6" w:space="0" w:color="auto"/>
                    <w:left w:val="outset" w:sz="6" w:space="0" w:color="auto"/>
                    <w:bottom w:val="outset" w:sz="6" w:space="0" w:color="auto"/>
                    <w:right w:val="outset" w:sz="6" w:space="0" w:color="auto"/>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20</w:t>
                  </w:r>
                </w:p>
              </w:tc>
              <w:tc>
                <w:tcPr>
                  <w:tcW w:w="0" w:type="auto"/>
                  <w:tcBorders>
                    <w:top w:val="outset" w:sz="6" w:space="0" w:color="auto"/>
                    <w:left w:val="outset" w:sz="6" w:space="0" w:color="auto"/>
                    <w:bottom w:val="outset" w:sz="6" w:space="0" w:color="auto"/>
                    <w:right w:val="outset" w:sz="6" w:space="0" w:color="auto"/>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21</w:t>
                  </w:r>
                </w:p>
              </w:tc>
              <w:tc>
                <w:tcPr>
                  <w:tcW w:w="0" w:type="auto"/>
                  <w:vAlign w:val="center"/>
                  <w:hideMark/>
                </w:tcPr>
                <w:p w:rsidR="006A3A1E" w:rsidRPr="006A3A1E" w:rsidRDefault="006A3A1E" w:rsidP="00021D0D">
                  <w:pPr>
                    <w:widowControl/>
                    <w:spacing w:line="240" w:lineRule="exact"/>
                    <w:jc w:val="left"/>
                    <w:rPr>
                      <w:rFonts w:ascii="Times New Roman" w:eastAsia="Times New Roman" w:hAnsi="Times New Roman" w:cs="Times New Roman"/>
                      <w:kern w:val="0"/>
                      <w:sz w:val="20"/>
                      <w:szCs w:val="20"/>
                    </w:rPr>
                  </w:pPr>
                </w:p>
              </w:tc>
            </w:tr>
            <w:tr w:rsidR="006A3A1E" w:rsidRPr="006A3A1E">
              <w:trPr>
                <w:trHeight w:val="264"/>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Control</w:t>
                  </w:r>
                </w:p>
              </w:tc>
              <w:tc>
                <w:tcPr>
                  <w:tcW w:w="0" w:type="auto"/>
                  <w:tcBorders>
                    <w:top w:val="outset" w:sz="6" w:space="0" w:color="auto"/>
                    <w:left w:val="outset" w:sz="6" w:space="0" w:color="auto"/>
                    <w:bottom w:val="outset" w:sz="6" w:space="0" w:color="auto"/>
                    <w:right w:val="outset" w:sz="6" w:space="0" w:color="auto"/>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w:t>
                  </w:r>
                </w:p>
              </w:tc>
              <w:tc>
                <w:tcPr>
                  <w:tcW w:w="0" w:type="auto"/>
                  <w:tcBorders>
                    <w:top w:val="outset" w:sz="6" w:space="0" w:color="auto"/>
                    <w:left w:val="outset" w:sz="6" w:space="0" w:color="auto"/>
                    <w:bottom w:val="outset" w:sz="6" w:space="0" w:color="auto"/>
                    <w:right w:val="outset" w:sz="6" w:space="0" w:color="auto"/>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61.9</w:t>
                  </w:r>
                </w:p>
              </w:tc>
              <w:tc>
                <w:tcPr>
                  <w:tcW w:w="0" w:type="auto"/>
                  <w:tcBorders>
                    <w:top w:val="outset" w:sz="6" w:space="0" w:color="auto"/>
                    <w:left w:val="outset" w:sz="6" w:space="0" w:color="auto"/>
                    <w:bottom w:val="outset" w:sz="6" w:space="0" w:color="auto"/>
                    <w:right w:val="outset" w:sz="6" w:space="0" w:color="auto"/>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82.6</w:t>
                  </w:r>
                </w:p>
              </w:tc>
              <w:tc>
                <w:tcPr>
                  <w:tcW w:w="0" w:type="auto"/>
                  <w:tcBorders>
                    <w:top w:val="outset" w:sz="6" w:space="0" w:color="auto"/>
                    <w:left w:val="outset" w:sz="6" w:space="0" w:color="auto"/>
                    <w:bottom w:val="outset" w:sz="6" w:space="0" w:color="auto"/>
                    <w:right w:val="outset" w:sz="6" w:space="0" w:color="auto"/>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95.3</w:t>
                  </w:r>
                </w:p>
              </w:tc>
              <w:tc>
                <w:tcPr>
                  <w:tcW w:w="0" w:type="auto"/>
                  <w:tcBorders>
                    <w:top w:val="outset" w:sz="6" w:space="0" w:color="auto"/>
                    <w:left w:val="outset" w:sz="6" w:space="0" w:color="auto"/>
                    <w:bottom w:val="outset" w:sz="6" w:space="0" w:color="auto"/>
                    <w:right w:val="outset" w:sz="6" w:space="0" w:color="auto"/>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95.3</w:t>
                  </w:r>
                </w:p>
              </w:tc>
              <w:tc>
                <w:tcPr>
                  <w:tcW w:w="0" w:type="auto"/>
                  <w:tcBorders>
                    <w:top w:val="outset" w:sz="6" w:space="0" w:color="auto"/>
                    <w:left w:val="outset" w:sz="6" w:space="0" w:color="auto"/>
                    <w:bottom w:val="outset" w:sz="6" w:space="0" w:color="auto"/>
                    <w:right w:val="outset" w:sz="6" w:space="0" w:color="auto"/>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104.4</w:t>
                  </w:r>
                </w:p>
              </w:tc>
              <w:tc>
                <w:tcPr>
                  <w:tcW w:w="0" w:type="auto"/>
                  <w:tcBorders>
                    <w:top w:val="outset" w:sz="6" w:space="0" w:color="auto"/>
                    <w:left w:val="outset" w:sz="6" w:space="0" w:color="auto"/>
                    <w:bottom w:val="outset" w:sz="6" w:space="0" w:color="auto"/>
                    <w:right w:val="outset" w:sz="6" w:space="0" w:color="auto"/>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115.4</w:t>
                  </w:r>
                </w:p>
              </w:tc>
              <w:tc>
                <w:tcPr>
                  <w:tcW w:w="0" w:type="auto"/>
                  <w:tcBorders>
                    <w:top w:val="outset" w:sz="6" w:space="0" w:color="auto"/>
                    <w:left w:val="outset" w:sz="6" w:space="0" w:color="auto"/>
                    <w:bottom w:val="outset" w:sz="6" w:space="0" w:color="auto"/>
                    <w:right w:val="outset" w:sz="6" w:space="0" w:color="auto"/>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115.6</w:t>
                  </w:r>
                </w:p>
              </w:tc>
              <w:tc>
                <w:tcPr>
                  <w:tcW w:w="0" w:type="auto"/>
                  <w:vAlign w:val="center"/>
                  <w:hideMark/>
                </w:tcPr>
                <w:p w:rsidR="006A3A1E" w:rsidRPr="006A3A1E" w:rsidRDefault="006A3A1E" w:rsidP="00021D0D">
                  <w:pPr>
                    <w:widowControl/>
                    <w:spacing w:line="240" w:lineRule="exact"/>
                    <w:jc w:val="left"/>
                    <w:rPr>
                      <w:rFonts w:ascii="Times New Roman" w:eastAsia="Times New Roman" w:hAnsi="Times New Roman" w:cs="Times New Roman"/>
                      <w:kern w:val="0"/>
                      <w:sz w:val="20"/>
                      <w:szCs w:val="20"/>
                    </w:rPr>
                  </w:pPr>
                </w:p>
              </w:tc>
            </w:tr>
            <w:tr w:rsidR="006A3A1E" w:rsidRPr="006A3A1E">
              <w:trPr>
                <w:trHeight w:val="228"/>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100</w:t>
                  </w:r>
                </w:p>
              </w:tc>
              <w:tc>
                <w:tcPr>
                  <w:tcW w:w="0" w:type="auto"/>
                  <w:tcBorders>
                    <w:top w:val="outset" w:sz="6" w:space="0" w:color="auto"/>
                    <w:left w:val="outset" w:sz="6" w:space="0" w:color="auto"/>
                    <w:bottom w:val="outset" w:sz="6" w:space="0" w:color="auto"/>
                    <w:right w:val="outset" w:sz="6" w:space="0" w:color="auto"/>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88.5</w:t>
                  </w:r>
                </w:p>
              </w:tc>
              <w:tc>
                <w:tcPr>
                  <w:tcW w:w="0" w:type="auto"/>
                  <w:tcBorders>
                    <w:top w:val="outset" w:sz="6" w:space="0" w:color="auto"/>
                    <w:left w:val="outset" w:sz="6" w:space="0" w:color="auto"/>
                    <w:bottom w:val="outset" w:sz="6" w:space="0" w:color="auto"/>
                    <w:right w:val="outset" w:sz="6" w:space="0" w:color="auto"/>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68.1</w:t>
                  </w:r>
                </w:p>
              </w:tc>
              <w:tc>
                <w:tcPr>
                  <w:tcW w:w="0" w:type="auto"/>
                  <w:tcBorders>
                    <w:top w:val="outset" w:sz="6" w:space="0" w:color="auto"/>
                    <w:left w:val="outset" w:sz="6" w:space="0" w:color="auto"/>
                    <w:bottom w:val="outset" w:sz="6" w:space="0" w:color="auto"/>
                    <w:right w:val="outset" w:sz="6" w:space="0" w:color="auto"/>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81.9</w:t>
                  </w:r>
                </w:p>
              </w:tc>
              <w:tc>
                <w:tcPr>
                  <w:tcW w:w="0" w:type="auto"/>
                  <w:tcBorders>
                    <w:top w:val="outset" w:sz="6" w:space="0" w:color="auto"/>
                    <w:left w:val="outset" w:sz="6" w:space="0" w:color="auto"/>
                    <w:bottom w:val="outset" w:sz="6" w:space="0" w:color="auto"/>
                    <w:right w:val="outset" w:sz="6" w:space="0" w:color="auto"/>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92.3</w:t>
                  </w:r>
                </w:p>
              </w:tc>
              <w:tc>
                <w:tcPr>
                  <w:tcW w:w="0" w:type="auto"/>
                  <w:tcBorders>
                    <w:top w:val="outset" w:sz="6" w:space="0" w:color="auto"/>
                    <w:left w:val="outset" w:sz="6" w:space="0" w:color="auto"/>
                    <w:bottom w:val="outset" w:sz="6" w:space="0" w:color="auto"/>
                    <w:right w:val="outset" w:sz="6" w:space="0" w:color="auto"/>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95.1</w:t>
                  </w:r>
                </w:p>
              </w:tc>
              <w:tc>
                <w:tcPr>
                  <w:tcW w:w="0" w:type="auto"/>
                  <w:tcBorders>
                    <w:top w:val="outset" w:sz="6" w:space="0" w:color="auto"/>
                    <w:left w:val="outset" w:sz="6" w:space="0" w:color="auto"/>
                    <w:bottom w:val="outset" w:sz="6" w:space="0" w:color="auto"/>
                    <w:right w:val="outset" w:sz="6" w:space="0" w:color="auto"/>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104.9</w:t>
                  </w:r>
                </w:p>
              </w:tc>
              <w:tc>
                <w:tcPr>
                  <w:tcW w:w="0" w:type="auto"/>
                  <w:tcBorders>
                    <w:top w:val="outset" w:sz="6" w:space="0" w:color="auto"/>
                    <w:left w:val="outset" w:sz="6" w:space="0" w:color="auto"/>
                    <w:bottom w:val="outset" w:sz="6" w:space="0" w:color="auto"/>
                    <w:right w:val="outset" w:sz="6" w:space="0" w:color="auto"/>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109.1</w:t>
                  </w:r>
                </w:p>
              </w:tc>
              <w:tc>
                <w:tcPr>
                  <w:tcW w:w="0" w:type="auto"/>
                  <w:tcBorders>
                    <w:top w:val="outset" w:sz="6" w:space="0" w:color="auto"/>
                    <w:left w:val="outset" w:sz="6" w:space="0" w:color="auto"/>
                    <w:bottom w:val="outset" w:sz="6" w:space="0" w:color="auto"/>
                    <w:right w:val="outset" w:sz="6" w:space="0" w:color="auto"/>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109.1</w:t>
                  </w:r>
                </w:p>
              </w:tc>
              <w:tc>
                <w:tcPr>
                  <w:tcW w:w="0" w:type="auto"/>
                  <w:vAlign w:val="center"/>
                  <w:hideMark/>
                </w:tcPr>
                <w:p w:rsidR="006A3A1E" w:rsidRPr="006A3A1E" w:rsidRDefault="006A3A1E" w:rsidP="00021D0D">
                  <w:pPr>
                    <w:widowControl/>
                    <w:spacing w:line="240" w:lineRule="exact"/>
                    <w:jc w:val="left"/>
                    <w:rPr>
                      <w:rFonts w:ascii="Times New Roman" w:eastAsia="Times New Roman" w:hAnsi="Times New Roman" w:cs="Times New Roman"/>
                      <w:kern w:val="0"/>
                      <w:sz w:val="20"/>
                      <w:szCs w:val="20"/>
                    </w:rPr>
                  </w:pPr>
                </w:p>
              </w:tc>
            </w:tr>
          </w:tbl>
          <w:p w:rsidR="006A3A1E" w:rsidRPr="006A3A1E" w:rsidRDefault="006A3A1E" w:rsidP="00021D0D">
            <w:pPr>
              <w:widowControl/>
              <w:spacing w:line="240" w:lineRule="exact"/>
              <w:jc w:val="left"/>
              <w:rPr>
                <w:rFonts w:ascii="MS PGothic" w:eastAsia="MS PGothic" w:hAnsi="MS PGothic" w:cs="MS PGothic"/>
                <w:kern w:val="0"/>
                <w:sz w:val="24"/>
                <w:szCs w:val="24"/>
              </w:rPr>
            </w:pPr>
            <w:r w:rsidRPr="006A3A1E">
              <w:rPr>
                <w:rFonts w:ascii="Helvetica" w:eastAsia="MS PGothic" w:hAnsi="Helvetica" w:cs="Helvetica"/>
                <w:kern w:val="0"/>
                <w:sz w:val="16"/>
                <w:szCs w:val="16"/>
              </w:rPr>
              <w:t>-Cumulative numbers of juveniles produced per adult alive for 21 days.</w:t>
            </w:r>
          </w:p>
          <w:p w:rsidR="006A3A1E" w:rsidRPr="006A3A1E" w:rsidRDefault="006A3A1E" w:rsidP="00021D0D">
            <w:pPr>
              <w:widowControl/>
              <w:spacing w:line="240" w:lineRule="exact"/>
              <w:jc w:val="left"/>
              <w:rPr>
                <w:rFonts w:ascii="MS PGothic" w:eastAsia="MS PGothic" w:hAnsi="MS PGothic" w:cs="MS PGothic"/>
                <w:kern w:val="0"/>
                <w:sz w:val="24"/>
                <w:szCs w:val="24"/>
              </w:rPr>
            </w:pPr>
            <w:r w:rsidRPr="006A3A1E">
              <w:rPr>
                <w:rFonts w:ascii="Helvetica" w:eastAsia="MS PGothic" w:hAnsi="Helvetica" w:cs="Helvetica"/>
                <w:kern w:val="0"/>
                <w:sz w:val="16"/>
                <w:szCs w:val="16"/>
              </w:rPr>
              <w:t>Table4. Cumulative numbers of offspring produced per adult alive for 21 days in each test vessel.</w:t>
            </w:r>
          </w:p>
          <w:tbl>
            <w:tblPr>
              <w:tblW w:w="5160" w:type="dxa"/>
              <w:tblCellSpacing w:w="0" w:type="dxa"/>
              <w:tblBorders>
                <w:top w:val="outset" w:sz="12" w:space="0" w:color="auto"/>
                <w:left w:val="outset" w:sz="12" w:space="0" w:color="auto"/>
                <w:bottom w:val="outset" w:sz="12" w:space="0" w:color="auto"/>
                <w:right w:val="outset" w:sz="12" w:space="0" w:color="auto"/>
              </w:tblBorders>
              <w:tblCellMar>
                <w:left w:w="0" w:type="dxa"/>
                <w:right w:w="0" w:type="dxa"/>
              </w:tblCellMar>
              <w:tblLook w:val="04A0"/>
            </w:tblPr>
            <w:tblGrid>
              <w:gridCol w:w="1840"/>
              <w:gridCol w:w="1854"/>
              <w:gridCol w:w="1466"/>
            </w:tblGrid>
            <w:tr w:rsidR="006A3A1E" w:rsidRPr="006A3A1E">
              <w:trPr>
                <w:trHeight w:val="279"/>
                <w:tblCellSpacing w:w="0" w:type="dxa"/>
              </w:trPr>
              <w:tc>
                <w:tcPr>
                  <w:tcW w:w="1840" w:type="dxa"/>
                  <w:vMerge w:val="restart"/>
                  <w:tcBorders>
                    <w:top w:val="outset" w:sz="6" w:space="0" w:color="auto"/>
                    <w:left w:val="outset" w:sz="6" w:space="0" w:color="auto"/>
                    <w:bottom w:val="double" w:sz="6" w:space="0" w:color="000000"/>
                    <w:right w:val="outset" w:sz="6" w:space="0" w:color="auto"/>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Vessel No.</w:t>
                  </w:r>
                </w:p>
              </w:tc>
              <w:tc>
                <w:tcPr>
                  <w:tcW w:w="3320" w:type="dxa"/>
                  <w:gridSpan w:val="2"/>
                  <w:tcBorders>
                    <w:top w:val="outset" w:sz="6" w:space="0" w:color="auto"/>
                    <w:left w:val="nil"/>
                    <w:bottom w:val="outset" w:sz="6" w:space="0" w:color="auto"/>
                    <w:right w:val="single" w:sz="8" w:space="0" w:color="000000"/>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Measured Concentration (mg/L)</w:t>
                  </w:r>
                </w:p>
              </w:tc>
            </w:tr>
            <w:tr w:rsidR="006A3A1E" w:rsidRPr="006A3A1E">
              <w:trPr>
                <w:trHeight w:val="228"/>
                <w:tblCellSpacing w:w="0" w:type="dxa"/>
              </w:trPr>
              <w:tc>
                <w:tcPr>
                  <w:tcW w:w="0" w:type="auto"/>
                  <w:vMerge/>
                  <w:tcBorders>
                    <w:top w:val="outset" w:sz="6" w:space="0" w:color="auto"/>
                    <w:left w:val="outset" w:sz="6" w:space="0" w:color="auto"/>
                    <w:bottom w:val="double" w:sz="6" w:space="0" w:color="000000"/>
                    <w:right w:val="outset" w:sz="6" w:space="0" w:color="auto"/>
                  </w:tcBorders>
                  <w:vAlign w:val="center"/>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Control</w:t>
                  </w:r>
                </w:p>
              </w:tc>
              <w:tc>
                <w:tcPr>
                  <w:tcW w:w="0" w:type="auto"/>
                  <w:tcBorders>
                    <w:top w:val="outset" w:sz="6" w:space="0" w:color="auto"/>
                    <w:left w:val="outset" w:sz="6" w:space="0" w:color="auto"/>
                    <w:bottom w:val="outset" w:sz="6" w:space="0" w:color="auto"/>
                    <w:right w:val="outset" w:sz="6" w:space="0" w:color="auto"/>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88.5</w:t>
                  </w:r>
                </w:p>
              </w:tc>
            </w:tr>
            <w:tr w:rsidR="006A3A1E" w:rsidRPr="006A3A1E">
              <w:trPr>
                <w:trHeight w:val="276"/>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109</w:t>
                  </w:r>
                </w:p>
              </w:tc>
              <w:tc>
                <w:tcPr>
                  <w:tcW w:w="0" w:type="auto"/>
                  <w:tcBorders>
                    <w:top w:val="outset" w:sz="6" w:space="0" w:color="auto"/>
                    <w:left w:val="outset" w:sz="6" w:space="0" w:color="auto"/>
                    <w:bottom w:val="outset" w:sz="6" w:space="0" w:color="auto"/>
                    <w:right w:val="outset" w:sz="6" w:space="0" w:color="auto"/>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105</w:t>
                  </w:r>
                </w:p>
              </w:tc>
            </w:tr>
            <w:tr w:rsidR="006A3A1E" w:rsidRPr="006A3A1E">
              <w:trPr>
                <w:trHeight w:val="252"/>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110</w:t>
                  </w:r>
                </w:p>
              </w:tc>
              <w:tc>
                <w:tcPr>
                  <w:tcW w:w="0" w:type="auto"/>
                  <w:tcBorders>
                    <w:top w:val="outset" w:sz="6" w:space="0" w:color="auto"/>
                    <w:left w:val="outset" w:sz="6" w:space="0" w:color="auto"/>
                    <w:bottom w:val="outset" w:sz="6" w:space="0" w:color="auto"/>
                    <w:right w:val="outset" w:sz="6" w:space="0" w:color="auto"/>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103</w:t>
                  </w:r>
                </w:p>
              </w:tc>
            </w:tr>
            <w:tr w:rsidR="006A3A1E" w:rsidRPr="006A3A1E">
              <w:trPr>
                <w:trHeight w:val="252"/>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3</w:t>
                  </w:r>
                </w:p>
              </w:tc>
              <w:tc>
                <w:tcPr>
                  <w:tcW w:w="0" w:type="auto"/>
                  <w:tcBorders>
                    <w:top w:val="outset" w:sz="6" w:space="0" w:color="auto"/>
                    <w:left w:val="outset" w:sz="6" w:space="0" w:color="auto"/>
                    <w:bottom w:val="outset" w:sz="6" w:space="0" w:color="auto"/>
                    <w:right w:val="outset" w:sz="6" w:space="0" w:color="auto"/>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103</w:t>
                  </w:r>
                </w:p>
              </w:tc>
              <w:tc>
                <w:tcPr>
                  <w:tcW w:w="0" w:type="auto"/>
                  <w:tcBorders>
                    <w:top w:val="outset" w:sz="6" w:space="0" w:color="auto"/>
                    <w:left w:val="outset" w:sz="6" w:space="0" w:color="auto"/>
                    <w:bottom w:val="outset" w:sz="6" w:space="0" w:color="auto"/>
                    <w:right w:val="outset" w:sz="6" w:space="0" w:color="auto"/>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110</w:t>
                  </w:r>
                </w:p>
              </w:tc>
            </w:tr>
            <w:tr w:rsidR="006A3A1E" w:rsidRPr="006A3A1E">
              <w:trPr>
                <w:trHeight w:val="252"/>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4</w:t>
                  </w:r>
                </w:p>
              </w:tc>
              <w:tc>
                <w:tcPr>
                  <w:tcW w:w="0" w:type="auto"/>
                  <w:tcBorders>
                    <w:top w:val="outset" w:sz="6" w:space="0" w:color="auto"/>
                    <w:left w:val="outset" w:sz="6" w:space="0" w:color="auto"/>
                    <w:bottom w:val="outset" w:sz="6" w:space="0" w:color="auto"/>
                    <w:right w:val="outset" w:sz="6" w:space="0" w:color="auto"/>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D</w:t>
                  </w:r>
                </w:p>
              </w:tc>
              <w:tc>
                <w:tcPr>
                  <w:tcW w:w="0" w:type="auto"/>
                  <w:tcBorders>
                    <w:top w:val="outset" w:sz="6" w:space="0" w:color="auto"/>
                    <w:left w:val="outset" w:sz="6" w:space="0" w:color="auto"/>
                    <w:bottom w:val="outset" w:sz="6" w:space="0" w:color="auto"/>
                    <w:right w:val="outset" w:sz="6" w:space="0" w:color="auto"/>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D</w:t>
                  </w:r>
                </w:p>
              </w:tc>
            </w:tr>
            <w:tr w:rsidR="006A3A1E" w:rsidRPr="006A3A1E">
              <w:trPr>
                <w:trHeight w:val="228"/>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5</w:t>
                  </w:r>
                </w:p>
              </w:tc>
              <w:tc>
                <w:tcPr>
                  <w:tcW w:w="0" w:type="auto"/>
                  <w:tcBorders>
                    <w:top w:val="outset" w:sz="6" w:space="0" w:color="auto"/>
                    <w:left w:val="outset" w:sz="6" w:space="0" w:color="auto"/>
                    <w:bottom w:val="outset" w:sz="6" w:space="0" w:color="auto"/>
                    <w:right w:val="outset" w:sz="6" w:space="0" w:color="auto"/>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123</w:t>
                  </w:r>
                </w:p>
              </w:tc>
              <w:tc>
                <w:tcPr>
                  <w:tcW w:w="0" w:type="auto"/>
                  <w:tcBorders>
                    <w:top w:val="outset" w:sz="6" w:space="0" w:color="auto"/>
                    <w:left w:val="outset" w:sz="6" w:space="0" w:color="auto"/>
                    <w:bottom w:val="outset" w:sz="6" w:space="0" w:color="auto"/>
                    <w:right w:val="outset" w:sz="6" w:space="0" w:color="auto"/>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109</w:t>
                  </w:r>
                </w:p>
              </w:tc>
            </w:tr>
            <w:tr w:rsidR="006A3A1E" w:rsidRPr="006A3A1E">
              <w:trPr>
                <w:trHeight w:val="228"/>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6</w:t>
                  </w:r>
                </w:p>
              </w:tc>
              <w:tc>
                <w:tcPr>
                  <w:tcW w:w="0" w:type="auto"/>
                  <w:tcBorders>
                    <w:top w:val="outset" w:sz="6" w:space="0" w:color="auto"/>
                    <w:left w:val="outset" w:sz="6" w:space="0" w:color="auto"/>
                    <w:bottom w:val="outset" w:sz="6" w:space="0" w:color="auto"/>
                    <w:right w:val="outset" w:sz="6" w:space="0" w:color="auto"/>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D</w:t>
                  </w:r>
                </w:p>
              </w:tc>
              <w:tc>
                <w:tcPr>
                  <w:tcW w:w="0" w:type="auto"/>
                  <w:tcBorders>
                    <w:top w:val="outset" w:sz="6" w:space="0" w:color="auto"/>
                    <w:left w:val="outset" w:sz="6" w:space="0" w:color="auto"/>
                    <w:bottom w:val="outset" w:sz="6" w:space="0" w:color="auto"/>
                    <w:right w:val="outset" w:sz="6" w:space="0" w:color="auto"/>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120</w:t>
                  </w:r>
                </w:p>
              </w:tc>
            </w:tr>
            <w:tr w:rsidR="006A3A1E" w:rsidRPr="006A3A1E">
              <w:trPr>
                <w:trHeight w:val="228"/>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7</w:t>
                  </w:r>
                </w:p>
              </w:tc>
              <w:tc>
                <w:tcPr>
                  <w:tcW w:w="0" w:type="auto"/>
                  <w:tcBorders>
                    <w:top w:val="outset" w:sz="6" w:space="0" w:color="auto"/>
                    <w:left w:val="outset" w:sz="6" w:space="0" w:color="auto"/>
                    <w:bottom w:val="outset" w:sz="6" w:space="0" w:color="auto"/>
                    <w:right w:val="outset" w:sz="6" w:space="0" w:color="auto"/>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113</w:t>
                  </w:r>
                </w:p>
              </w:tc>
              <w:tc>
                <w:tcPr>
                  <w:tcW w:w="0" w:type="auto"/>
                  <w:tcBorders>
                    <w:top w:val="outset" w:sz="6" w:space="0" w:color="auto"/>
                    <w:left w:val="outset" w:sz="6" w:space="0" w:color="auto"/>
                    <w:bottom w:val="outset" w:sz="6" w:space="0" w:color="auto"/>
                    <w:right w:val="outset" w:sz="6" w:space="0" w:color="auto"/>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136</w:t>
                  </w:r>
                </w:p>
              </w:tc>
            </w:tr>
            <w:tr w:rsidR="006A3A1E" w:rsidRPr="006A3A1E">
              <w:trPr>
                <w:trHeight w:val="252"/>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8</w:t>
                  </w:r>
                </w:p>
              </w:tc>
              <w:tc>
                <w:tcPr>
                  <w:tcW w:w="0" w:type="auto"/>
                  <w:tcBorders>
                    <w:top w:val="outset" w:sz="6" w:space="0" w:color="auto"/>
                    <w:left w:val="outset" w:sz="6" w:space="0" w:color="auto"/>
                    <w:bottom w:val="outset" w:sz="6" w:space="0" w:color="auto"/>
                    <w:right w:val="outset" w:sz="6" w:space="0" w:color="auto"/>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127</w:t>
                  </w:r>
                </w:p>
              </w:tc>
              <w:tc>
                <w:tcPr>
                  <w:tcW w:w="0" w:type="auto"/>
                  <w:tcBorders>
                    <w:top w:val="outset" w:sz="6" w:space="0" w:color="auto"/>
                    <w:left w:val="outset" w:sz="6" w:space="0" w:color="auto"/>
                    <w:bottom w:val="outset" w:sz="6" w:space="0" w:color="auto"/>
                    <w:right w:val="outset" w:sz="6" w:space="0" w:color="auto"/>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D</w:t>
                  </w:r>
                </w:p>
              </w:tc>
            </w:tr>
            <w:tr w:rsidR="006A3A1E" w:rsidRPr="006A3A1E">
              <w:trPr>
                <w:trHeight w:val="276"/>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9</w:t>
                  </w:r>
                </w:p>
              </w:tc>
              <w:tc>
                <w:tcPr>
                  <w:tcW w:w="0" w:type="auto"/>
                  <w:tcBorders>
                    <w:top w:val="outset" w:sz="6" w:space="0" w:color="auto"/>
                    <w:left w:val="outset" w:sz="6" w:space="0" w:color="auto"/>
                    <w:bottom w:val="outset" w:sz="6" w:space="0" w:color="auto"/>
                    <w:right w:val="outset" w:sz="6" w:space="0" w:color="auto"/>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125</w:t>
                  </w:r>
                </w:p>
              </w:tc>
              <w:tc>
                <w:tcPr>
                  <w:tcW w:w="0" w:type="auto"/>
                  <w:tcBorders>
                    <w:top w:val="outset" w:sz="6" w:space="0" w:color="auto"/>
                    <w:left w:val="outset" w:sz="6" w:space="0" w:color="auto"/>
                    <w:bottom w:val="outset" w:sz="6" w:space="0" w:color="auto"/>
                    <w:right w:val="outset" w:sz="6" w:space="0" w:color="auto"/>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102</w:t>
                  </w:r>
                </w:p>
              </w:tc>
            </w:tr>
            <w:tr w:rsidR="006A3A1E" w:rsidRPr="006A3A1E">
              <w:trPr>
                <w:trHeight w:val="228"/>
                <w:tblCellSpacing w:w="0" w:type="dxa"/>
              </w:trPr>
              <w:tc>
                <w:tcPr>
                  <w:tcW w:w="0" w:type="auto"/>
                  <w:tcBorders>
                    <w:top w:val="nil"/>
                    <w:left w:val="outset" w:sz="6" w:space="0" w:color="auto"/>
                    <w:bottom w:val="outset" w:sz="6" w:space="0" w:color="auto"/>
                    <w:right w:val="outset" w:sz="6" w:space="0" w:color="auto"/>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10</w:t>
                  </w:r>
                </w:p>
              </w:tc>
              <w:tc>
                <w:tcPr>
                  <w:tcW w:w="0" w:type="auto"/>
                  <w:tcBorders>
                    <w:top w:val="nil"/>
                    <w:left w:val="outset" w:sz="6" w:space="0" w:color="auto"/>
                    <w:bottom w:val="outset" w:sz="6" w:space="0" w:color="auto"/>
                    <w:right w:val="outset" w:sz="6" w:space="0" w:color="auto"/>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115</w:t>
                  </w:r>
                </w:p>
              </w:tc>
              <w:tc>
                <w:tcPr>
                  <w:tcW w:w="0" w:type="auto"/>
                  <w:tcBorders>
                    <w:top w:val="nil"/>
                    <w:left w:val="outset" w:sz="6" w:space="0" w:color="auto"/>
                    <w:bottom w:val="outset" w:sz="6" w:space="0" w:color="auto"/>
                    <w:right w:val="outset" w:sz="6" w:space="0" w:color="auto"/>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88</w:t>
                  </w:r>
                </w:p>
              </w:tc>
            </w:tr>
            <w:tr w:rsidR="006A3A1E" w:rsidRPr="006A3A1E">
              <w:trPr>
                <w:trHeight w:val="240"/>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Mean</w:t>
                  </w:r>
                </w:p>
              </w:tc>
              <w:tc>
                <w:tcPr>
                  <w:tcW w:w="0" w:type="auto"/>
                  <w:tcBorders>
                    <w:top w:val="outset" w:sz="6" w:space="0" w:color="auto"/>
                    <w:left w:val="outset" w:sz="6" w:space="0" w:color="auto"/>
                    <w:bottom w:val="outset" w:sz="6" w:space="0" w:color="auto"/>
                    <w:right w:val="outset" w:sz="6" w:space="0" w:color="auto"/>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115.6</w:t>
                  </w:r>
                </w:p>
              </w:tc>
              <w:tc>
                <w:tcPr>
                  <w:tcW w:w="0" w:type="auto"/>
                  <w:tcBorders>
                    <w:top w:val="outset" w:sz="6" w:space="0" w:color="auto"/>
                    <w:left w:val="outset" w:sz="6" w:space="0" w:color="auto"/>
                    <w:bottom w:val="outset" w:sz="6" w:space="0" w:color="auto"/>
                    <w:right w:val="outset" w:sz="6" w:space="0" w:color="auto"/>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109.1</w:t>
                  </w:r>
                </w:p>
              </w:tc>
            </w:tr>
            <w:tr w:rsidR="006A3A1E" w:rsidRPr="006A3A1E">
              <w:trPr>
                <w:trHeight w:val="264"/>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S.D.</w:t>
                  </w:r>
                </w:p>
              </w:tc>
              <w:tc>
                <w:tcPr>
                  <w:tcW w:w="0" w:type="auto"/>
                  <w:tcBorders>
                    <w:top w:val="outset" w:sz="6" w:space="0" w:color="auto"/>
                    <w:left w:val="outset" w:sz="6" w:space="0" w:color="auto"/>
                    <w:bottom w:val="outset" w:sz="6" w:space="0" w:color="auto"/>
                    <w:right w:val="outset" w:sz="6" w:space="0" w:color="auto"/>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8.6</w:t>
                  </w:r>
                </w:p>
              </w:tc>
              <w:tc>
                <w:tcPr>
                  <w:tcW w:w="0" w:type="auto"/>
                  <w:tcBorders>
                    <w:top w:val="outset" w:sz="6" w:space="0" w:color="auto"/>
                    <w:left w:val="outset" w:sz="6" w:space="0" w:color="auto"/>
                    <w:bottom w:val="outset" w:sz="6" w:space="0" w:color="auto"/>
                    <w:right w:val="outset" w:sz="6" w:space="0" w:color="auto"/>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14.1</w:t>
                  </w:r>
                </w:p>
              </w:tc>
            </w:tr>
            <w:tr w:rsidR="006A3A1E" w:rsidRPr="006A3A1E">
              <w:trPr>
                <w:trHeight w:val="228"/>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lastRenderedPageBreak/>
                    <w:t>Inhibition rate (%)</w:t>
                  </w:r>
                </w:p>
              </w:tc>
              <w:tc>
                <w:tcPr>
                  <w:tcW w:w="0" w:type="auto"/>
                  <w:tcBorders>
                    <w:top w:val="outset" w:sz="6" w:space="0" w:color="auto"/>
                    <w:left w:val="outset" w:sz="6" w:space="0" w:color="auto"/>
                    <w:bottom w:val="outset" w:sz="6" w:space="0" w:color="auto"/>
                    <w:right w:val="outset" w:sz="6" w:space="0" w:color="auto"/>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w:t>
                  </w:r>
                </w:p>
              </w:tc>
              <w:tc>
                <w:tcPr>
                  <w:tcW w:w="0" w:type="auto"/>
                  <w:tcBorders>
                    <w:top w:val="outset" w:sz="6" w:space="0" w:color="auto"/>
                    <w:left w:val="outset" w:sz="6" w:space="0" w:color="auto"/>
                    <w:bottom w:val="outset" w:sz="6" w:space="0" w:color="auto"/>
                    <w:right w:val="outset" w:sz="6" w:space="0" w:color="auto"/>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5.6</w:t>
                  </w:r>
                </w:p>
              </w:tc>
            </w:tr>
            <w:tr w:rsidR="006A3A1E" w:rsidRPr="006A3A1E">
              <w:trPr>
                <w:trHeight w:val="228"/>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Significant difference</w:t>
                  </w:r>
                </w:p>
              </w:tc>
              <w:tc>
                <w:tcPr>
                  <w:tcW w:w="0" w:type="auto"/>
                  <w:tcBorders>
                    <w:top w:val="outset" w:sz="6" w:space="0" w:color="auto"/>
                    <w:left w:val="outset" w:sz="6" w:space="0" w:color="auto"/>
                    <w:bottom w:val="outset" w:sz="6" w:space="0" w:color="auto"/>
                    <w:right w:val="outset" w:sz="6" w:space="0" w:color="auto"/>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w:t>
                  </w:r>
                </w:p>
              </w:tc>
              <w:tc>
                <w:tcPr>
                  <w:tcW w:w="0" w:type="auto"/>
                  <w:tcBorders>
                    <w:top w:val="outset" w:sz="6" w:space="0" w:color="auto"/>
                    <w:left w:val="outset" w:sz="6" w:space="0" w:color="auto"/>
                    <w:bottom w:val="outset" w:sz="6" w:space="0" w:color="auto"/>
                    <w:right w:val="outset" w:sz="6" w:space="0" w:color="auto"/>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w:t>
                  </w:r>
                </w:p>
              </w:tc>
            </w:tr>
          </w:tbl>
          <w:p w:rsidR="006A3A1E" w:rsidRPr="006A3A1E" w:rsidRDefault="006A3A1E" w:rsidP="00021D0D">
            <w:pPr>
              <w:widowControl/>
              <w:spacing w:line="240" w:lineRule="exact"/>
              <w:jc w:val="left"/>
              <w:rPr>
                <w:rFonts w:ascii="MS PGothic" w:eastAsia="MS PGothic" w:hAnsi="MS PGothic" w:cs="MS PGothic"/>
                <w:kern w:val="0"/>
                <w:sz w:val="24"/>
                <w:szCs w:val="24"/>
              </w:rPr>
            </w:pPr>
            <w:r w:rsidRPr="006A3A1E">
              <w:rPr>
                <w:rFonts w:ascii="Helvetica" w:eastAsia="MS PGothic" w:hAnsi="Helvetica" w:cs="Helvetica"/>
                <w:kern w:val="0"/>
                <w:sz w:val="16"/>
                <w:szCs w:val="16"/>
              </w:rPr>
              <w:t>D: were not included for calculation because the parental Daphnia was dead during the 21-day test period.</w:t>
            </w:r>
          </w:p>
          <w:p w:rsidR="006A3A1E" w:rsidRPr="006A3A1E" w:rsidRDefault="006A3A1E" w:rsidP="00021D0D">
            <w:pPr>
              <w:widowControl/>
              <w:spacing w:line="240" w:lineRule="exact"/>
              <w:jc w:val="left"/>
              <w:rPr>
                <w:rFonts w:ascii="MS PGothic" w:eastAsia="MS PGothic" w:hAnsi="MS PGothic" w:cs="MS PGothic"/>
                <w:kern w:val="0"/>
                <w:sz w:val="24"/>
                <w:szCs w:val="24"/>
              </w:rPr>
            </w:pPr>
            <w:r w:rsidRPr="006A3A1E">
              <w:rPr>
                <w:rFonts w:ascii="Helvetica" w:eastAsia="MS PGothic" w:hAnsi="Helvetica" w:cs="Helvetica"/>
                <w:kern w:val="0"/>
                <w:sz w:val="16"/>
                <w:szCs w:val="16"/>
              </w:rPr>
              <w:t>-: Indicates no significant difference.</w:t>
            </w:r>
          </w:p>
        </w:tc>
      </w:tr>
    </w:tbl>
    <w:p w:rsidR="006A3A1E" w:rsidRPr="006A3A1E" w:rsidRDefault="006A3A1E" w:rsidP="00D96DAD">
      <w:pPr>
        <w:widowControl/>
        <w:spacing w:beforeLines="100" w:line="340" w:lineRule="exact"/>
        <w:jc w:val="left"/>
        <w:rPr>
          <w:rFonts w:ascii="Helvetica" w:eastAsia="MS PGothic" w:hAnsi="Helvetica" w:cs="Helvetica"/>
          <w:b/>
          <w:bCs/>
          <w:kern w:val="0"/>
          <w:sz w:val="32"/>
          <w:szCs w:val="32"/>
          <w:u w:val="single"/>
        </w:rPr>
      </w:pPr>
      <w:r w:rsidRPr="006A3A1E">
        <w:rPr>
          <w:rFonts w:ascii="Helvetica" w:eastAsia="MS PGothic" w:hAnsi="Helvetica" w:cs="Helvetica"/>
          <w:b/>
          <w:bCs/>
          <w:kern w:val="0"/>
          <w:sz w:val="32"/>
          <w:szCs w:val="32"/>
          <w:u w:val="single"/>
        </w:rPr>
        <w:lastRenderedPageBreak/>
        <w:t xml:space="preserve">6.1.5 Toxicity to aquatic algae and </w:t>
      </w:r>
      <w:proofErr w:type="spellStart"/>
      <w:r w:rsidRPr="006A3A1E">
        <w:rPr>
          <w:rFonts w:ascii="Helvetica" w:eastAsia="MS PGothic" w:hAnsi="Helvetica" w:cs="Helvetica"/>
          <w:b/>
          <w:bCs/>
          <w:kern w:val="0"/>
          <w:sz w:val="32"/>
          <w:szCs w:val="32"/>
          <w:u w:val="single"/>
        </w:rPr>
        <w:t>cyanobacteria</w:t>
      </w:r>
      <w:proofErr w:type="spellEnd"/>
      <w:r w:rsidRPr="006A3A1E">
        <w:rPr>
          <w:rFonts w:ascii="Helvetica" w:eastAsia="MS PGothic" w:hAnsi="Helvetica" w:cs="Helvetica"/>
          <w:b/>
          <w:bCs/>
          <w:kern w:val="0"/>
          <w:sz w:val="32"/>
          <w:szCs w:val="32"/>
          <w:u w:val="single"/>
        </w:rPr>
        <w:t xml:space="preserve"> </w:t>
      </w:r>
    </w:p>
    <w:p w:rsidR="006A3A1E" w:rsidRPr="006A3A1E" w:rsidRDefault="006A3A1E" w:rsidP="00D96DAD">
      <w:pPr>
        <w:widowControl/>
        <w:spacing w:beforeLines="100" w:line="320" w:lineRule="exact"/>
        <w:jc w:val="left"/>
        <w:rPr>
          <w:rFonts w:ascii="Helvetica" w:eastAsia="MS PGothic" w:hAnsi="Helvetica" w:cs="Helvetica"/>
          <w:b/>
          <w:bCs/>
          <w:i/>
          <w:iCs/>
          <w:kern w:val="0"/>
          <w:sz w:val="30"/>
          <w:szCs w:val="30"/>
        </w:rPr>
      </w:pPr>
      <w:r w:rsidRPr="006A3A1E">
        <w:rPr>
          <w:rFonts w:ascii="Helvetica" w:eastAsia="MS PGothic" w:hAnsi="Helvetica" w:cs="Helvetica"/>
          <w:b/>
          <w:bCs/>
          <w:i/>
          <w:iCs/>
          <w:kern w:val="0"/>
          <w:sz w:val="30"/>
          <w:szCs w:val="30"/>
        </w:rPr>
        <w:t xml:space="preserve">Endpoint study record: </w:t>
      </w:r>
      <w:proofErr w:type="spellStart"/>
      <w:r w:rsidRPr="006A3A1E">
        <w:rPr>
          <w:rFonts w:ascii="Helvetica" w:eastAsia="MS PGothic" w:hAnsi="Helvetica" w:cs="Helvetica"/>
          <w:b/>
          <w:bCs/>
          <w:i/>
          <w:iCs/>
          <w:kern w:val="0"/>
          <w:sz w:val="30"/>
          <w:szCs w:val="30"/>
        </w:rPr>
        <w:t>MOE_Toxicity</w:t>
      </w:r>
      <w:proofErr w:type="spellEnd"/>
      <w:r w:rsidRPr="006A3A1E">
        <w:rPr>
          <w:rFonts w:ascii="Helvetica" w:eastAsia="MS PGothic" w:hAnsi="Helvetica" w:cs="Helvetica"/>
          <w:b/>
          <w:bCs/>
          <w:i/>
          <w:iCs/>
          <w:kern w:val="0"/>
          <w:sz w:val="30"/>
          <w:szCs w:val="30"/>
        </w:rPr>
        <w:t xml:space="preserve"> to aquatic algae.001 </w:t>
      </w:r>
    </w:p>
    <w:tbl>
      <w:tblPr>
        <w:tblW w:w="0" w:type="auto"/>
        <w:tblCellSpacing w:w="7" w:type="dxa"/>
        <w:tblCellMar>
          <w:left w:w="0" w:type="dxa"/>
          <w:right w:w="0" w:type="dxa"/>
        </w:tblCellMar>
        <w:tblLook w:val="04A0"/>
      </w:tblPr>
      <w:tblGrid>
        <w:gridCol w:w="1044"/>
        <w:gridCol w:w="20"/>
        <w:gridCol w:w="3357"/>
      </w:tblGrid>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divId w:val="2090075681"/>
              <w:rPr>
                <w:rFonts w:ascii="Helvetica" w:eastAsia="MS PGothic" w:hAnsi="Helvetica" w:cs="Helvetica"/>
                <w:b/>
                <w:bCs/>
                <w:color w:val="0000B2"/>
                <w:kern w:val="0"/>
                <w:sz w:val="16"/>
                <w:szCs w:val="16"/>
              </w:rPr>
            </w:pPr>
            <w:r w:rsidRPr="006A3A1E">
              <w:rPr>
                <w:rFonts w:ascii="Helvetica" w:eastAsia="MS PGothic" w:hAnsi="Helvetica" w:cs="Helvetica"/>
                <w:b/>
                <w:bCs/>
                <w:color w:val="0000B2"/>
                <w:kern w:val="0"/>
                <w:sz w:val="16"/>
                <w:szCs w:val="16"/>
              </w:rPr>
              <w:t xml:space="preserve">UUID </w:t>
            </w:r>
          </w:p>
        </w:tc>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color w:val="0000B2"/>
                <w:kern w:val="0"/>
                <w:sz w:val="16"/>
                <w:szCs w:val="16"/>
              </w:rPr>
            </w:pPr>
            <w:r w:rsidRPr="006A3A1E">
              <w:rPr>
                <w:rFonts w:ascii="Helvetica" w:eastAsia="MS PGothic" w:hAnsi="Helvetica" w:cs="Helvetica"/>
                <w:color w:val="0000B2"/>
                <w:kern w:val="0"/>
                <w:sz w:val="16"/>
                <w:szCs w:val="16"/>
              </w:rPr>
              <w:t xml:space="preserve">IUC5-e1edd4fb-c462-433b-8de7-8ad572df47f0 </w:t>
            </w:r>
          </w:p>
        </w:tc>
      </w:tr>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b/>
                <w:bCs/>
                <w:color w:val="0000B2"/>
                <w:kern w:val="0"/>
                <w:sz w:val="16"/>
                <w:szCs w:val="16"/>
              </w:rPr>
            </w:pPr>
            <w:r w:rsidRPr="006A3A1E">
              <w:rPr>
                <w:rFonts w:ascii="Helvetica" w:eastAsia="MS PGothic" w:hAnsi="Helvetica" w:cs="Helvetica"/>
                <w:b/>
                <w:bCs/>
                <w:color w:val="0000B2"/>
                <w:kern w:val="0"/>
                <w:sz w:val="16"/>
                <w:szCs w:val="16"/>
              </w:rPr>
              <w:t xml:space="preserve">Dossier UUID </w:t>
            </w:r>
          </w:p>
        </w:tc>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color w:val="0000B2"/>
                <w:kern w:val="0"/>
                <w:sz w:val="16"/>
                <w:szCs w:val="16"/>
              </w:rPr>
            </w:pPr>
            <w:r w:rsidRPr="006A3A1E">
              <w:rPr>
                <w:rFonts w:ascii="Helvetica" w:eastAsia="MS PGothic" w:hAnsi="Helvetica" w:cs="Helvetica"/>
                <w:color w:val="0000B2"/>
                <w:kern w:val="0"/>
                <w:sz w:val="16"/>
                <w:szCs w:val="16"/>
              </w:rPr>
              <w:t xml:space="preserve">0 </w:t>
            </w:r>
          </w:p>
        </w:tc>
      </w:tr>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b/>
                <w:bCs/>
                <w:color w:val="0000B2"/>
                <w:kern w:val="0"/>
                <w:sz w:val="16"/>
                <w:szCs w:val="16"/>
              </w:rPr>
            </w:pPr>
            <w:r w:rsidRPr="006A3A1E">
              <w:rPr>
                <w:rFonts w:ascii="Helvetica" w:eastAsia="MS PGothic" w:hAnsi="Helvetica" w:cs="Helvetica"/>
                <w:b/>
                <w:bCs/>
                <w:color w:val="0000B2"/>
                <w:kern w:val="0"/>
                <w:sz w:val="16"/>
                <w:szCs w:val="16"/>
              </w:rPr>
              <w:t xml:space="preserve">Author </w:t>
            </w:r>
          </w:p>
        </w:tc>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color w:val="0000B2"/>
                <w:kern w:val="0"/>
                <w:sz w:val="16"/>
                <w:szCs w:val="16"/>
              </w:rPr>
            </w:pPr>
            <w:r w:rsidRPr="006A3A1E">
              <w:rPr>
                <w:rFonts w:ascii="Helvetica" w:eastAsia="MS PGothic" w:hAnsi="Helvetica" w:cs="Helvetica"/>
                <w:color w:val="0000B2"/>
                <w:kern w:val="0"/>
                <w:sz w:val="16"/>
                <w:szCs w:val="16"/>
              </w:rPr>
              <w:t xml:space="preserve">XML Transformation V2.0 Plug-In </w:t>
            </w:r>
          </w:p>
        </w:tc>
      </w:tr>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b/>
                <w:bCs/>
                <w:color w:val="0000B2"/>
                <w:kern w:val="0"/>
                <w:sz w:val="16"/>
                <w:szCs w:val="16"/>
              </w:rPr>
            </w:pPr>
            <w:r w:rsidRPr="006A3A1E">
              <w:rPr>
                <w:rFonts w:ascii="Helvetica" w:eastAsia="MS PGothic" w:hAnsi="Helvetica" w:cs="Helvetica"/>
                <w:b/>
                <w:bCs/>
                <w:color w:val="0000B2"/>
                <w:kern w:val="0"/>
                <w:sz w:val="16"/>
                <w:szCs w:val="16"/>
              </w:rPr>
              <w:t xml:space="preserve">Date </w:t>
            </w:r>
          </w:p>
        </w:tc>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color w:val="0000B2"/>
                <w:kern w:val="0"/>
                <w:sz w:val="16"/>
                <w:szCs w:val="16"/>
              </w:rPr>
            </w:pPr>
            <w:r w:rsidRPr="006A3A1E">
              <w:rPr>
                <w:rFonts w:ascii="Helvetica" w:eastAsia="MS PGothic" w:hAnsi="Helvetica" w:cs="Helvetica"/>
                <w:color w:val="0000B2"/>
                <w:kern w:val="0"/>
                <w:sz w:val="16"/>
                <w:szCs w:val="16"/>
              </w:rPr>
              <w:t xml:space="preserve">2011-06-29 18:49:08 JST </w:t>
            </w:r>
          </w:p>
        </w:tc>
      </w:tr>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b/>
                <w:bCs/>
                <w:color w:val="0000B2"/>
                <w:kern w:val="0"/>
                <w:sz w:val="16"/>
                <w:szCs w:val="16"/>
              </w:rPr>
            </w:pPr>
            <w:r w:rsidRPr="006A3A1E">
              <w:rPr>
                <w:rFonts w:ascii="Helvetica" w:eastAsia="MS PGothic" w:hAnsi="Helvetica" w:cs="Helvetica"/>
                <w:b/>
                <w:bCs/>
                <w:color w:val="0000B2"/>
                <w:kern w:val="0"/>
                <w:sz w:val="16"/>
                <w:szCs w:val="16"/>
              </w:rPr>
              <w:t xml:space="preserve">Remarks </w:t>
            </w:r>
          </w:p>
        </w:tc>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color w:val="0000B2"/>
                <w:kern w:val="0"/>
                <w:sz w:val="16"/>
                <w:szCs w:val="16"/>
              </w:rPr>
            </w:pPr>
            <w:r w:rsidRPr="006A3A1E">
              <w:rPr>
                <w:rFonts w:ascii="Helvetica" w:eastAsia="MS PGothic" w:hAnsi="Helvetica" w:cs="Helvetica"/>
                <w:color w:val="0000B2"/>
                <w:kern w:val="0"/>
                <w:sz w:val="16"/>
                <w:szCs w:val="16"/>
              </w:rPr>
              <w:t xml:space="preserve">Successfully migrated to IUCLID 5.3 format. </w:t>
            </w:r>
          </w:p>
        </w:tc>
      </w:tr>
    </w:tbl>
    <w:p w:rsidR="006A3A1E" w:rsidRPr="006A3A1E" w:rsidRDefault="006A3A1E" w:rsidP="00021D0D">
      <w:pPr>
        <w:widowControl/>
        <w:spacing w:line="240" w:lineRule="exact"/>
        <w:jc w:val="left"/>
        <w:rPr>
          <w:rFonts w:ascii="Helvetica" w:eastAsia="MS PGothic" w:hAnsi="Helvetica" w:cs="Helvetica"/>
          <w:vanish/>
          <w:kern w:val="0"/>
          <w:sz w:val="16"/>
          <w:szCs w:val="16"/>
        </w:rPr>
      </w:pPr>
    </w:p>
    <w:tbl>
      <w:tblPr>
        <w:tblW w:w="0" w:type="auto"/>
        <w:tblCellSpacing w:w="7" w:type="dxa"/>
        <w:tblCellMar>
          <w:top w:w="45" w:type="dxa"/>
          <w:left w:w="45" w:type="dxa"/>
          <w:bottom w:w="45" w:type="dxa"/>
          <w:right w:w="45" w:type="dxa"/>
        </w:tblCellMar>
        <w:tblLook w:val="04A0"/>
      </w:tblPr>
      <w:tblGrid>
        <w:gridCol w:w="117"/>
        <w:gridCol w:w="117"/>
      </w:tblGrid>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r>
    </w:tbl>
    <w:p w:rsidR="006A3A1E" w:rsidRPr="006A3A1E" w:rsidRDefault="006A3A1E" w:rsidP="00D96DAD">
      <w:pPr>
        <w:widowControl/>
        <w:spacing w:beforeLines="100" w:line="280" w:lineRule="exact"/>
        <w:jc w:val="left"/>
        <w:rPr>
          <w:rFonts w:ascii="Helvetica" w:eastAsia="MS PGothic" w:hAnsi="Helvetica" w:cs="Helvetica"/>
          <w:b/>
          <w:bCs/>
          <w:kern w:val="0"/>
          <w:sz w:val="28"/>
          <w:szCs w:val="28"/>
        </w:rPr>
      </w:pPr>
      <w:r w:rsidRPr="006A3A1E">
        <w:rPr>
          <w:rFonts w:ascii="Helvetica" w:eastAsia="MS PGothic" w:hAnsi="Helvetica" w:cs="Helvetica"/>
          <w:b/>
          <w:bCs/>
          <w:kern w:val="0"/>
          <w:sz w:val="28"/>
          <w:szCs w:val="28"/>
        </w:rPr>
        <w:t xml:space="preserve">Administrative Data </w:t>
      </w:r>
    </w:p>
    <w:tbl>
      <w:tblPr>
        <w:tblW w:w="0" w:type="auto"/>
        <w:tblCellSpacing w:w="7" w:type="dxa"/>
        <w:tblCellMar>
          <w:top w:w="45" w:type="dxa"/>
          <w:left w:w="45" w:type="dxa"/>
          <w:bottom w:w="45" w:type="dxa"/>
          <w:right w:w="45" w:type="dxa"/>
        </w:tblCellMar>
        <w:tblLook w:val="04A0"/>
      </w:tblPr>
      <w:tblGrid>
        <w:gridCol w:w="1410"/>
        <w:gridCol w:w="1874"/>
        <w:gridCol w:w="138"/>
        <w:gridCol w:w="145"/>
      </w:tblGrid>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Purpose flag </w:t>
            </w:r>
          </w:p>
        </w:tc>
        <w:tc>
          <w:tcPr>
            <w:tcW w:w="0" w:type="auto"/>
            <w:gridSpan w:val="3"/>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key study </w:t>
            </w:r>
          </w:p>
        </w:tc>
      </w:tr>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Study result type </w:t>
            </w:r>
          </w:p>
        </w:tc>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experimental result </w:t>
            </w:r>
          </w:p>
        </w:tc>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r>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Reliability </w:t>
            </w:r>
          </w:p>
        </w:tc>
        <w:tc>
          <w:tcPr>
            <w:tcW w:w="0" w:type="auto"/>
            <w:gridSpan w:val="3"/>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1 (reliable without restriction) </w:t>
            </w:r>
          </w:p>
        </w:tc>
      </w:tr>
    </w:tbl>
    <w:p w:rsidR="006A3A1E" w:rsidRPr="006A3A1E" w:rsidRDefault="006A3A1E" w:rsidP="00D96DAD">
      <w:pPr>
        <w:widowControl/>
        <w:spacing w:beforeLines="100" w:line="280" w:lineRule="exact"/>
        <w:jc w:val="left"/>
        <w:rPr>
          <w:rFonts w:ascii="Helvetica" w:eastAsia="MS PGothic" w:hAnsi="Helvetica" w:cs="Helvetica"/>
          <w:b/>
          <w:bCs/>
          <w:kern w:val="0"/>
          <w:sz w:val="28"/>
          <w:szCs w:val="28"/>
        </w:rPr>
      </w:pPr>
      <w:r w:rsidRPr="006A3A1E">
        <w:rPr>
          <w:rFonts w:ascii="Helvetica" w:eastAsia="MS PGothic" w:hAnsi="Helvetica" w:cs="Helvetica"/>
          <w:b/>
          <w:bCs/>
          <w:kern w:val="0"/>
          <w:sz w:val="28"/>
          <w:szCs w:val="28"/>
        </w:rPr>
        <w:t xml:space="preserve">Data source </w:t>
      </w:r>
    </w:p>
    <w:p w:rsidR="006A3A1E" w:rsidRPr="006A3A1E" w:rsidRDefault="006A3A1E" w:rsidP="00021D0D">
      <w:pPr>
        <w:widowControl/>
        <w:spacing w:line="240" w:lineRule="exact"/>
        <w:jc w:val="left"/>
        <w:rPr>
          <w:rFonts w:ascii="Helvetica" w:eastAsia="MS PGothic" w:hAnsi="Helvetica" w:cs="Helvetica"/>
          <w:b/>
          <w:bCs/>
          <w:kern w:val="0"/>
          <w:sz w:val="20"/>
          <w:szCs w:val="20"/>
        </w:rPr>
      </w:pPr>
      <w:r w:rsidRPr="006A3A1E">
        <w:rPr>
          <w:rFonts w:ascii="Helvetica" w:eastAsia="MS PGothic" w:hAnsi="Helvetica" w:cs="Helvetica"/>
          <w:b/>
          <w:bCs/>
          <w:kern w:val="0"/>
          <w:sz w:val="20"/>
          <w:szCs w:val="20"/>
        </w:rPr>
        <w:t xml:space="preserve">Reference </w:t>
      </w:r>
    </w:p>
    <w:tbl>
      <w:tblPr>
        <w:tblW w:w="0" w:type="auto"/>
        <w:tblBorders>
          <w:top w:val="single" w:sz="6" w:space="0" w:color="auto"/>
          <w:left w:val="single" w:sz="6" w:space="0" w:color="auto"/>
          <w:bottom w:val="single" w:sz="6" w:space="0" w:color="auto"/>
          <w:right w:val="single" w:sz="6" w:space="0" w:color="auto"/>
        </w:tblBorders>
        <w:tblCellMar>
          <w:top w:w="45" w:type="dxa"/>
          <w:left w:w="45" w:type="dxa"/>
          <w:bottom w:w="45" w:type="dxa"/>
          <w:right w:w="45" w:type="dxa"/>
        </w:tblCellMar>
        <w:tblLook w:val="04A0"/>
      </w:tblPr>
      <w:tblGrid>
        <w:gridCol w:w="841"/>
        <w:gridCol w:w="600"/>
        <w:gridCol w:w="436"/>
        <w:gridCol w:w="2032"/>
        <w:gridCol w:w="1083"/>
        <w:gridCol w:w="850"/>
        <w:gridCol w:w="591"/>
        <w:gridCol w:w="772"/>
        <w:gridCol w:w="798"/>
        <w:gridCol w:w="591"/>
      </w:tblGrid>
      <w:tr w:rsidR="006A3A1E" w:rsidRPr="006A3A1E">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center"/>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Reference type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center"/>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Author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center"/>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Year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center"/>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Title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center"/>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Bibliographic source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center"/>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Testing laboratory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center"/>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Report no.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center"/>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Owner company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center"/>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Company study no.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center"/>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Report date </w:t>
            </w:r>
          </w:p>
        </w:tc>
      </w:tr>
      <w:tr w:rsidR="006A3A1E" w:rsidRPr="006A3A1E">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left"/>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study report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left"/>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MOE, Japan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left"/>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1998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left"/>
              <w:rPr>
                <w:rFonts w:ascii="Helvetica" w:eastAsia="MS PGothic" w:hAnsi="Helvetica" w:cs="Helvetica"/>
                <w:kern w:val="0"/>
                <w:sz w:val="16"/>
                <w:szCs w:val="16"/>
              </w:rPr>
            </w:pPr>
            <w:proofErr w:type="spellStart"/>
            <w:r w:rsidRPr="006A3A1E">
              <w:rPr>
                <w:rFonts w:ascii="Helvetica" w:eastAsia="MS PGothic" w:hAnsi="Helvetica" w:cs="Helvetica"/>
                <w:kern w:val="0"/>
                <w:sz w:val="16"/>
                <w:szCs w:val="16"/>
              </w:rPr>
              <w:t>Ecotoxicity</w:t>
            </w:r>
            <w:proofErr w:type="spellEnd"/>
            <w:r w:rsidRPr="006A3A1E">
              <w:rPr>
                <w:rFonts w:ascii="Helvetica" w:eastAsia="MS PGothic" w:hAnsi="Helvetica" w:cs="Helvetica"/>
                <w:kern w:val="0"/>
                <w:sz w:val="16"/>
                <w:szCs w:val="16"/>
              </w:rPr>
              <w:t xml:space="preserve"> of 1</w:t>
            </w:r>
            <w:proofErr w:type="gramStart"/>
            <w:r w:rsidRPr="006A3A1E">
              <w:rPr>
                <w:rFonts w:ascii="Helvetica" w:eastAsia="MS PGothic" w:hAnsi="Helvetica" w:cs="Helvetica"/>
                <w:kern w:val="0"/>
                <w:sz w:val="16"/>
                <w:szCs w:val="16"/>
              </w:rPr>
              <w:t>,3</w:t>
            </w:r>
            <w:proofErr w:type="gramEnd"/>
            <w:r w:rsidRPr="006A3A1E">
              <w:rPr>
                <w:rFonts w:ascii="Helvetica" w:eastAsia="MS PGothic" w:hAnsi="Helvetica" w:cs="Helvetica"/>
                <w:kern w:val="0"/>
                <w:sz w:val="16"/>
                <w:szCs w:val="16"/>
              </w:rPr>
              <w:t>-Propanediol, 2-(</w:t>
            </w:r>
            <w:proofErr w:type="spellStart"/>
            <w:r w:rsidRPr="006A3A1E">
              <w:rPr>
                <w:rFonts w:ascii="Helvetica" w:eastAsia="MS PGothic" w:hAnsi="Helvetica" w:cs="Helvetica"/>
                <w:kern w:val="0"/>
                <w:sz w:val="16"/>
                <w:szCs w:val="16"/>
              </w:rPr>
              <w:t>hydroxymethyl</w:t>
            </w:r>
            <w:proofErr w:type="spellEnd"/>
            <w:r w:rsidRPr="006A3A1E">
              <w:rPr>
                <w:rFonts w:ascii="Helvetica" w:eastAsia="MS PGothic" w:hAnsi="Helvetica" w:cs="Helvetica"/>
                <w:kern w:val="0"/>
                <w:sz w:val="16"/>
                <w:szCs w:val="16"/>
              </w:rPr>
              <w:t xml:space="preserve">)-2-methyl- for aquatic species of algae, daphnia and fish.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left"/>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Unpublished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r>
    </w:tbl>
    <w:p w:rsidR="006A3A1E" w:rsidRPr="006A3A1E" w:rsidRDefault="006A3A1E" w:rsidP="00D96DAD">
      <w:pPr>
        <w:widowControl/>
        <w:spacing w:beforeLines="100" w:line="280" w:lineRule="exact"/>
        <w:jc w:val="left"/>
        <w:rPr>
          <w:rFonts w:ascii="Helvetica" w:eastAsia="MS PGothic" w:hAnsi="Helvetica" w:cs="Helvetica"/>
          <w:b/>
          <w:bCs/>
          <w:kern w:val="0"/>
          <w:sz w:val="28"/>
          <w:szCs w:val="28"/>
        </w:rPr>
      </w:pPr>
      <w:r w:rsidRPr="006A3A1E">
        <w:rPr>
          <w:rFonts w:ascii="Helvetica" w:eastAsia="MS PGothic" w:hAnsi="Helvetica" w:cs="Helvetica"/>
          <w:b/>
          <w:bCs/>
          <w:kern w:val="0"/>
          <w:sz w:val="28"/>
          <w:szCs w:val="28"/>
        </w:rPr>
        <w:t xml:space="preserve">Materials and methods </w:t>
      </w:r>
    </w:p>
    <w:p w:rsidR="006A3A1E" w:rsidRPr="006A3A1E" w:rsidRDefault="006A3A1E" w:rsidP="00021D0D">
      <w:pPr>
        <w:widowControl/>
        <w:spacing w:line="240" w:lineRule="exact"/>
        <w:jc w:val="left"/>
        <w:rPr>
          <w:rFonts w:ascii="Helvetica" w:eastAsia="MS PGothic" w:hAnsi="Helvetica" w:cs="Helvetica"/>
          <w:b/>
          <w:bCs/>
          <w:kern w:val="0"/>
          <w:sz w:val="20"/>
          <w:szCs w:val="20"/>
        </w:rPr>
      </w:pPr>
      <w:r w:rsidRPr="006A3A1E">
        <w:rPr>
          <w:rFonts w:ascii="Helvetica" w:eastAsia="MS PGothic" w:hAnsi="Helvetica" w:cs="Helvetica"/>
          <w:b/>
          <w:bCs/>
          <w:kern w:val="0"/>
          <w:sz w:val="20"/>
          <w:szCs w:val="20"/>
        </w:rPr>
        <w:t xml:space="preserve">Test guideline </w:t>
      </w:r>
    </w:p>
    <w:tbl>
      <w:tblPr>
        <w:tblW w:w="0" w:type="auto"/>
        <w:tblBorders>
          <w:top w:val="single" w:sz="6" w:space="0" w:color="auto"/>
          <w:left w:val="single" w:sz="6" w:space="0" w:color="auto"/>
          <w:bottom w:val="single" w:sz="6" w:space="0" w:color="auto"/>
          <w:right w:val="single" w:sz="6" w:space="0" w:color="auto"/>
        </w:tblBorders>
        <w:tblCellMar>
          <w:top w:w="45" w:type="dxa"/>
          <w:left w:w="45" w:type="dxa"/>
          <w:bottom w:w="45" w:type="dxa"/>
          <w:right w:w="45" w:type="dxa"/>
        </w:tblCellMar>
        <w:tblLook w:val="04A0"/>
      </w:tblPr>
      <w:tblGrid>
        <w:gridCol w:w="962"/>
        <w:gridCol w:w="3701"/>
        <w:gridCol w:w="900"/>
      </w:tblGrid>
      <w:tr w:rsidR="006A3A1E" w:rsidRPr="006A3A1E">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center"/>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Qualifier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center"/>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Guideline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center"/>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Deviations </w:t>
            </w:r>
          </w:p>
        </w:tc>
      </w:tr>
      <w:tr w:rsidR="006A3A1E" w:rsidRPr="006A3A1E">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left"/>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according to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left"/>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OECD Guideline 201 (Alga, Growth Inhibition Test)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r>
    </w:tbl>
    <w:p w:rsidR="006A3A1E" w:rsidRPr="006A3A1E" w:rsidRDefault="006A3A1E" w:rsidP="00021D0D">
      <w:pPr>
        <w:widowControl/>
        <w:spacing w:line="240" w:lineRule="exact"/>
        <w:jc w:val="left"/>
        <w:rPr>
          <w:rFonts w:ascii="Helvetica" w:eastAsia="MS PGothic" w:hAnsi="Helvetica" w:cs="Helvetica"/>
          <w:b/>
          <w:bCs/>
          <w:kern w:val="0"/>
          <w:sz w:val="20"/>
          <w:szCs w:val="20"/>
        </w:rPr>
      </w:pPr>
      <w:r w:rsidRPr="006A3A1E">
        <w:rPr>
          <w:rFonts w:ascii="Helvetica" w:eastAsia="MS PGothic" w:hAnsi="Helvetica" w:cs="Helvetica"/>
          <w:b/>
          <w:bCs/>
          <w:kern w:val="0"/>
          <w:sz w:val="20"/>
          <w:szCs w:val="20"/>
        </w:rPr>
        <w:t xml:space="preserve">GLP compliance </w:t>
      </w:r>
    </w:p>
    <w:tbl>
      <w:tblPr>
        <w:tblW w:w="0" w:type="auto"/>
        <w:tblCellSpacing w:w="7" w:type="dxa"/>
        <w:tblCellMar>
          <w:top w:w="45" w:type="dxa"/>
          <w:left w:w="45" w:type="dxa"/>
          <w:bottom w:w="45" w:type="dxa"/>
          <w:right w:w="45" w:type="dxa"/>
        </w:tblCellMar>
        <w:tblLook w:val="04A0"/>
      </w:tblPr>
      <w:tblGrid>
        <w:gridCol w:w="1532"/>
      </w:tblGrid>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divId w:val="402681888"/>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yes (incl. certificate) </w:t>
            </w:r>
          </w:p>
        </w:tc>
      </w:tr>
    </w:tbl>
    <w:p w:rsidR="006A3A1E" w:rsidRPr="006A3A1E" w:rsidRDefault="006A3A1E" w:rsidP="00021D0D">
      <w:pPr>
        <w:widowControl/>
        <w:spacing w:line="240" w:lineRule="exact"/>
        <w:jc w:val="left"/>
        <w:rPr>
          <w:rFonts w:ascii="Helvetica" w:eastAsia="MS PGothic" w:hAnsi="Helvetica" w:cs="Helvetica"/>
          <w:b/>
          <w:bCs/>
          <w:kern w:val="0"/>
          <w:sz w:val="24"/>
          <w:szCs w:val="24"/>
        </w:rPr>
      </w:pPr>
      <w:r w:rsidRPr="006A3A1E">
        <w:rPr>
          <w:rFonts w:ascii="Helvetica" w:eastAsia="MS PGothic" w:hAnsi="Helvetica" w:cs="Helvetica"/>
          <w:b/>
          <w:bCs/>
          <w:kern w:val="0"/>
          <w:sz w:val="24"/>
          <w:szCs w:val="24"/>
        </w:rPr>
        <w:t xml:space="preserve">Test materials </w:t>
      </w:r>
    </w:p>
    <w:p w:rsidR="006A3A1E" w:rsidRPr="006A3A1E" w:rsidRDefault="006A3A1E" w:rsidP="00021D0D">
      <w:pPr>
        <w:widowControl/>
        <w:spacing w:line="240" w:lineRule="exact"/>
        <w:jc w:val="left"/>
        <w:rPr>
          <w:rFonts w:ascii="Helvetica" w:eastAsia="MS PGothic" w:hAnsi="Helvetica" w:cs="Helvetica"/>
          <w:b/>
          <w:bCs/>
          <w:kern w:val="0"/>
          <w:sz w:val="20"/>
          <w:szCs w:val="20"/>
        </w:rPr>
      </w:pPr>
      <w:r w:rsidRPr="006A3A1E">
        <w:rPr>
          <w:rFonts w:ascii="Helvetica" w:eastAsia="MS PGothic" w:hAnsi="Helvetica" w:cs="Helvetica"/>
          <w:b/>
          <w:bCs/>
          <w:kern w:val="0"/>
          <w:sz w:val="20"/>
          <w:szCs w:val="20"/>
        </w:rPr>
        <w:t xml:space="preserve">Test material identity </w:t>
      </w:r>
    </w:p>
    <w:tbl>
      <w:tblPr>
        <w:tblW w:w="0" w:type="auto"/>
        <w:tblBorders>
          <w:top w:val="single" w:sz="6" w:space="0" w:color="auto"/>
          <w:left w:val="single" w:sz="6" w:space="0" w:color="auto"/>
          <w:bottom w:val="single" w:sz="6" w:space="0" w:color="auto"/>
          <w:right w:val="single" w:sz="6" w:space="0" w:color="auto"/>
        </w:tblBorders>
        <w:tblCellMar>
          <w:top w:w="45" w:type="dxa"/>
          <w:left w:w="45" w:type="dxa"/>
          <w:bottom w:w="45" w:type="dxa"/>
          <w:right w:w="45" w:type="dxa"/>
        </w:tblCellMar>
        <w:tblLook w:val="04A0"/>
      </w:tblPr>
      <w:tblGrid>
        <w:gridCol w:w="1006"/>
        <w:gridCol w:w="659"/>
      </w:tblGrid>
      <w:tr w:rsidR="006A3A1E" w:rsidRPr="006A3A1E">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center"/>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Identifier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center"/>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Identity </w:t>
            </w:r>
          </w:p>
        </w:tc>
      </w:tr>
      <w:tr w:rsidR="006A3A1E" w:rsidRPr="006A3A1E">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left"/>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CAS number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left"/>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77-85-0 </w:t>
            </w:r>
          </w:p>
        </w:tc>
      </w:tr>
    </w:tbl>
    <w:p w:rsidR="006A3A1E" w:rsidRPr="006A3A1E" w:rsidRDefault="006A3A1E" w:rsidP="00021D0D">
      <w:pPr>
        <w:widowControl/>
        <w:spacing w:line="240" w:lineRule="exact"/>
        <w:jc w:val="left"/>
        <w:rPr>
          <w:rFonts w:ascii="Helvetica" w:eastAsia="MS PGothic" w:hAnsi="Helvetica" w:cs="Helvetica"/>
          <w:b/>
          <w:bCs/>
          <w:kern w:val="0"/>
          <w:sz w:val="20"/>
          <w:szCs w:val="20"/>
        </w:rPr>
      </w:pPr>
      <w:r w:rsidRPr="006A3A1E">
        <w:rPr>
          <w:rFonts w:ascii="Helvetica" w:eastAsia="MS PGothic" w:hAnsi="Helvetica" w:cs="Helvetica"/>
          <w:b/>
          <w:bCs/>
          <w:kern w:val="0"/>
          <w:sz w:val="20"/>
          <w:szCs w:val="20"/>
        </w:rPr>
        <w:t xml:space="preserve">Details on test material </w:t>
      </w:r>
    </w:p>
    <w:tbl>
      <w:tblPr>
        <w:tblW w:w="0" w:type="auto"/>
        <w:tblCellSpacing w:w="7" w:type="dxa"/>
        <w:tblCellMar>
          <w:top w:w="45" w:type="dxa"/>
          <w:left w:w="45" w:type="dxa"/>
          <w:bottom w:w="45" w:type="dxa"/>
          <w:right w:w="45" w:type="dxa"/>
        </w:tblCellMar>
        <w:tblLook w:val="04A0"/>
      </w:tblPr>
      <w:tblGrid>
        <w:gridCol w:w="8622"/>
      </w:tblGrid>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divId w:val="2082292803"/>
              <w:rPr>
                <w:rFonts w:ascii="Helvetica" w:eastAsia="MS PGothic" w:hAnsi="Helvetica" w:cs="Helvetica"/>
                <w:kern w:val="0"/>
                <w:sz w:val="16"/>
                <w:szCs w:val="16"/>
              </w:rPr>
            </w:pPr>
            <w:r w:rsidRPr="006A3A1E">
              <w:rPr>
                <w:rFonts w:ascii="Helvetica" w:eastAsia="MS PGothic" w:hAnsi="Helvetica" w:cs="Helvetica"/>
                <w:kern w:val="0"/>
                <w:sz w:val="16"/>
                <w:szCs w:val="16"/>
              </w:rPr>
              <w:t>- Name of test material: 1</w:t>
            </w:r>
            <w:proofErr w:type="gramStart"/>
            <w:r w:rsidRPr="006A3A1E">
              <w:rPr>
                <w:rFonts w:ascii="Helvetica" w:eastAsia="MS PGothic" w:hAnsi="Helvetica" w:cs="Helvetica"/>
                <w:kern w:val="0"/>
                <w:sz w:val="16"/>
                <w:szCs w:val="16"/>
              </w:rPr>
              <w:t>,3</w:t>
            </w:r>
            <w:proofErr w:type="gramEnd"/>
            <w:r w:rsidRPr="006A3A1E">
              <w:rPr>
                <w:rFonts w:ascii="Helvetica" w:eastAsia="MS PGothic" w:hAnsi="Helvetica" w:cs="Helvetica"/>
                <w:kern w:val="0"/>
                <w:sz w:val="16"/>
                <w:szCs w:val="16"/>
              </w:rPr>
              <w:t>-Propanediol, 2-(</w:t>
            </w:r>
            <w:proofErr w:type="spellStart"/>
            <w:r w:rsidRPr="006A3A1E">
              <w:rPr>
                <w:rFonts w:ascii="Helvetica" w:eastAsia="MS PGothic" w:hAnsi="Helvetica" w:cs="Helvetica"/>
                <w:kern w:val="0"/>
                <w:sz w:val="16"/>
                <w:szCs w:val="16"/>
              </w:rPr>
              <w:t>hydroxymethyl</w:t>
            </w:r>
            <w:proofErr w:type="spellEnd"/>
            <w:r w:rsidRPr="006A3A1E">
              <w:rPr>
                <w:rFonts w:ascii="Helvetica" w:eastAsia="MS PGothic" w:hAnsi="Helvetica" w:cs="Helvetica"/>
                <w:kern w:val="0"/>
                <w:sz w:val="16"/>
                <w:szCs w:val="16"/>
              </w:rPr>
              <w:t xml:space="preserve">)-2-methyl- </w:t>
            </w:r>
            <w:r>
              <w:rPr>
                <w:rFonts w:ascii="Helvetica" w:eastAsia="MS PGothic" w:hAnsi="Helvetica" w:cs="Helvetica"/>
                <w:kern w:val="0"/>
                <w:sz w:val="16"/>
                <w:szCs w:val="16"/>
              </w:rPr>
              <w:br/>
            </w:r>
            <w:r w:rsidRPr="006A3A1E">
              <w:rPr>
                <w:rFonts w:ascii="Helvetica" w:eastAsia="MS PGothic" w:hAnsi="Helvetica" w:cs="Helvetica"/>
                <w:kern w:val="0"/>
                <w:sz w:val="16"/>
                <w:szCs w:val="16"/>
              </w:rPr>
              <w:t xml:space="preserve">- Purity: 97.1% </w:t>
            </w:r>
            <w:r>
              <w:rPr>
                <w:rFonts w:ascii="Helvetica" w:eastAsia="MS PGothic" w:hAnsi="Helvetica" w:cs="Helvetica"/>
                <w:kern w:val="0"/>
                <w:sz w:val="16"/>
                <w:szCs w:val="16"/>
              </w:rPr>
              <w:br/>
            </w:r>
            <w:r w:rsidRPr="006A3A1E">
              <w:rPr>
                <w:rFonts w:ascii="Helvetica" w:eastAsia="MS PGothic" w:hAnsi="Helvetica" w:cs="Helvetica"/>
                <w:kern w:val="0"/>
                <w:sz w:val="16"/>
                <w:szCs w:val="16"/>
              </w:rPr>
              <w:t xml:space="preserve">- Lot/batch No.: LEM0646 (Wako Pure Chemical Industries, Ltd.) </w:t>
            </w:r>
            <w:r>
              <w:rPr>
                <w:rFonts w:ascii="Helvetica" w:eastAsia="MS PGothic" w:hAnsi="Helvetica" w:cs="Helvetica"/>
                <w:kern w:val="0"/>
                <w:sz w:val="16"/>
                <w:szCs w:val="16"/>
              </w:rPr>
              <w:br/>
            </w:r>
            <w:r>
              <w:rPr>
                <w:rFonts w:ascii="Helvetica" w:eastAsia="MS PGothic" w:hAnsi="Helvetica" w:cs="Helvetica"/>
                <w:kern w:val="0"/>
                <w:sz w:val="16"/>
                <w:szCs w:val="16"/>
              </w:rPr>
              <w:lastRenderedPageBreak/>
              <w:br/>
            </w:r>
            <w:r w:rsidRPr="006A3A1E">
              <w:rPr>
                <w:rFonts w:ascii="Helvetica" w:eastAsia="MS PGothic" w:hAnsi="Helvetica" w:cs="Helvetica"/>
                <w:kern w:val="0"/>
                <w:sz w:val="16"/>
                <w:szCs w:val="16"/>
              </w:rPr>
              <w:t xml:space="preserve">- Stability: IR absorption spectrum of the chemical was taken at the start and the end of the test, and both spectrums were not contradictory to each other. </w:t>
            </w:r>
            <w:r>
              <w:rPr>
                <w:rFonts w:ascii="Helvetica" w:eastAsia="MS PGothic" w:hAnsi="Helvetica" w:cs="Helvetica"/>
                <w:kern w:val="0"/>
                <w:sz w:val="16"/>
                <w:szCs w:val="16"/>
              </w:rPr>
              <w:br/>
            </w:r>
            <w:r w:rsidRPr="006A3A1E">
              <w:rPr>
                <w:rFonts w:ascii="Helvetica" w:eastAsia="MS PGothic" w:hAnsi="Helvetica" w:cs="Helvetica"/>
                <w:kern w:val="0"/>
                <w:sz w:val="16"/>
                <w:szCs w:val="16"/>
              </w:rPr>
              <w:t xml:space="preserve">- Storage condition of test material: Stored in a refrigerator. </w:t>
            </w:r>
            <w:r>
              <w:rPr>
                <w:rFonts w:ascii="Helvetica" w:eastAsia="MS PGothic" w:hAnsi="Helvetica" w:cs="Helvetica"/>
                <w:kern w:val="0"/>
                <w:sz w:val="16"/>
                <w:szCs w:val="16"/>
              </w:rPr>
              <w:br/>
            </w:r>
          </w:p>
        </w:tc>
      </w:tr>
    </w:tbl>
    <w:p w:rsidR="006A3A1E" w:rsidRPr="006A3A1E" w:rsidRDefault="006A3A1E" w:rsidP="00021D0D">
      <w:pPr>
        <w:widowControl/>
        <w:spacing w:line="240" w:lineRule="exact"/>
        <w:jc w:val="left"/>
        <w:rPr>
          <w:rFonts w:ascii="Helvetica" w:eastAsia="MS PGothic" w:hAnsi="Helvetica" w:cs="Helvetica"/>
          <w:b/>
          <w:bCs/>
          <w:kern w:val="0"/>
          <w:sz w:val="20"/>
          <w:szCs w:val="20"/>
        </w:rPr>
      </w:pPr>
      <w:r w:rsidRPr="006A3A1E">
        <w:rPr>
          <w:rFonts w:ascii="Helvetica" w:eastAsia="MS PGothic" w:hAnsi="Helvetica" w:cs="Helvetica"/>
          <w:b/>
          <w:bCs/>
          <w:kern w:val="0"/>
          <w:sz w:val="20"/>
          <w:szCs w:val="20"/>
        </w:rPr>
        <w:lastRenderedPageBreak/>
        <w:t xml:space="preserve">Analytical monitoring </w:t>
      </w:r>
    </w:p>
    <w:tbl>
      <w:tblPr>
        <w:tblW w:w="0" w:type="auto"/>
        <w:tblCellSpacing w:w="7" w:type="dxa"/>
        <w:tblCellMar>
          <w:top w:w="45" w:type="dxa"/>
          <w:left w:w="45" w:type="dxa"/>
          <w:bottom w:w="45" w:type="dxa"/>
          <w:right w:w="45" w:type="dxa"/>
        </w:tblCellMar>
        <w:tblLook w:val="04A0"/>
      </w:tblPr>
      <w:tblGrid>
        <w:gridCol w:w="367"/>
      </w:tblGrid>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divId w:val="344791206"/>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yes </w:t>
            </w:r>
          </w:p>
        </w:tc>
      </w:tr>
    </w:tbl>
    <w:p w:rsidR="006A3A1E" w:rsidRPr="006A3A1E" w:rsidRDefault="006A3A1E" w:rsidP="00021D0D">
      <w:pPr>
        <w:widowControl/>
        <w:spacing w:line="240" w:lineRule="exact"/>
        <w:jc w:val="left"/>
        <w:rPr>
          <w:rFonts w:ascii="Helvetica" w:eastAsia="MS PGothic" w:hAnsi="Helvetica" w:cs="Helvetica"/>
          <w:b/>
          <w:bCs/>
          <w:i/>
          <w:iCs/>
          <w:kern w:val="0"/>
          <w:sz w:val="20"/>
          <w:szCs w:val="20"/>
        </w:rPr>
      </w:pPr>
      <w:r w:rsidRPr="006A3A1E">
        <w:rPr>
          <w:rFonts w:ascii="Helvetica" w:eastAsia="MS PGothic" w:hAnsi="Helvetica" w:cs="Helvetica"/>
          <w:b/>
          <w:bCs/>
          <w:i/>
          <w:iCs/>
          <w:kern w:val="0"/>
          <w:sz w:val="20"/>
          <w:szCs w:val="20"/>
        </w:rPr>
        <w:t xml:space="preserve">Details on sampling </w:t>
      </w:r>
    </w:p>
    <w:tbl>
      <w:tblPr>
        <w:tblW w:w="0" w:type="auto"/>
        <w:tblCellSpacing w:w="7" w:type="dxa"/>
        <w:tblCellMar>
          <w:top w:w="45" w:type="dxa"/>
          <w:left w:w="45" w:type="dxa"/>
          <w:bottom w:w="45" w:type="dxa"/>
          <w:right w:w="45" w:type="dxa"/>
        </w:tblCellMar>
        <w:tblLook w:val="04A0"/>
      </w:tblPr>
      <w:tblGrid>
        <w:gridCol w:w="6308"/>
      </w:tblGrid>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divId w:val="212154525"/>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 Concentrations: All test concentrations were measured at the start and the end of test. </w:t>
            </w:r>
          </w:p>
        </w:tc>
      </w:tr>
    </w:tbl>
    <w:p w:rsidR="006A3A1E" w:rsidRPr="006A3A1E" w:rsidRDefault="006A3A1E" w:rsidP="00021D0D">
      <w:pPr>
        <w:widowControl/>
        <w:spacing w:line="240" w:lineRule="exact"/>
        <w:jc w:val="left"/>
        <w:rPr>
          <w:rFonts w:ascii="Helvetica" w:eastAsia="MS PGothic" w:hAnsi="Helvetica" w:cs="Helvetica"/>
          <w:b/>
          <w:bCs/>
          <w:i/>
          <w:iCs/>
          <w:kern w:val="0"/>
          <w:sz w:val="20"/>
          <w:szCs w:val="20"/>
        </w:rPr>
      </w:pPr>
      <w:r w:rsidRPr="006A3A1E">
        <w:rPr>
          <w:rFonts w:ascii="Helvetica" w:eastAsia="MS PGothic" w:hAnsi="Helvetica" w:cs="Helvetica"/>
          <w:b/>
          <w:bCs/>
          <w:i/>
          <w:iCs/>
          <w:kern w:val="0"/>
          <w:sz w:val="20"/>
          <w:szCs w:val="20"/>
        </w:rPr>
        <w:t xml:space="preserve">Details on analytical methods </w:t>
      </w:r>
    </w:p>
    <w:tbl>
      <w:tblPr>
        <w:tblW w:w="0" w:type="auto"/>
        <w:tblCellSpacing w:w="7" w:type="dxa"/>
        <w:tblCellMar>
          <w:top w:w="45" w:type="dxa"/>
          <w:left w:w="45" w:type="dxa"/>
          <w:bottom w:w="45" w:type="dxa"/>
          <w:right w:w="45" w:type="dxa"/>
        </w:tblCellMar>
        <w:tblLook w:val="04A0"/>
      </w:tblPr>
      <w:tblGrid>
        <w:gridCol w:w="5745"/>
      </w:tblGrid>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divId w:val="959989726"/>
              <w:rPr>
                <w:rFonts w:ascii="Helvetica" w:eastAsia="MS PGothic" w:hAnsi="Helvetica" w:cs="Helvetica"/>
                <w:kern w:val="0"/>
                <w:sz w:val="16"/>
                <w:szCs w:val="16"/>
              </w:rPr>
            </w:pPr>
            <w:r w:rsidRPr="006A3A1E">
              <w:rPr>
                <w:rFonts w:ascii="Helvetica" w:eastAsia="MS PGothic" w:hAnsi="Helvetica" w:cs="Helvetica"/>
                <w:kern w:val="0"/>
                <w:sz w:val="16"/>
                <w:szCs w:val="16"/>
              </w:rPr>
              <w:t>IDENTIFICATION AND QUANTIFICATION OF TEST SUBSTANCE/PRODUCT</w:t>
            </w:r>
            <w:r>
              <w:rPr>
                <w:rFonts w:ascii="Helvetica" w:eastAsia="MS PGothic" w:hAnsi="Helvetica" w:cs="Helvetica"/>
                <w:kern w:val="0"/>
                <w:sz w:val="16"/>
                <w:szCs w:val="16"/>
              </w:rPr>
              <w:br/>
            </w:r>
            <w:r w:rsidRPr="006A3A1E">
              <w:rPr>
                <w:rFonts w:ascii="Helvetica" w:eastAsia="MS PGothic" w:hAnsi="Helvetica" w:cs="Helvetica"/>
                <w:kern w:val="0"/>
                <w:sz w:val="16"/>
                <w:szCs w:val="16"/>
              </w:rPr>
              <w:t xml:space="preserve">- Separation method (e.g. HPLC, GC): GC </w:t>
            </w:r>
          </w:p>
        </w:tc>
      </w:tr>
    </w:tbl>
    <w:p w:rsidR="006A3A1E" w:rsidRPr="006A3A1E" w:rsidRDefault="006A3A1E" w:rsidP="00021D0D">
      <w:pPr>
        <w:widowControl/>
        <w:spacing w:line="240" w:lineRule="exact"/>
        <w:jc w:val="left"/>
        <w:rPr>
          <w:rFonts w:ascii="Helvetica" w:eastAsia="MS PGothic" w:hAnsi="Helvetica" w:cs="Helvetica"/>
          <w:b/>
          <w:bCs/>
          <w:kern w:val="0"/>
          <w:sz w:val="20"/>
          <w:szCs w:val="20"/>
        </w:rPr>
      </w:pPr>
      <w:r w:rsidRPr="006A3A1E">
        <w:rPr>
          <w:rFonts w:ascii="Helvetica" w:eastAsia="MS PGothic" w:hAnsi="Helvetica" w:cs="Helvetica"/>
          <w:b/>
          <w:bCs/>
          <w:kern w:val="0"/>
          <w:sz w:val="20"/>
          <w:szCs w:val="20"/>
        </w:rPr>
        <w:t xml:space="preserve">Vehicle </w:t>
      </w:r>
    </w:p>
    <w:tbl>
      <w:tblPr>
        <w:tblW w:w="0" w:type="auto"/>
        <w:tblCellSpacing w:w="7" w:type="dxa"/>
        <w:tblCellMar>
          <w:top w:w="45" w:type="dxa"/>
          <w:left w:w="45" w:type="dxa"/>
          <w:bottom w:w="45" w:type="dxa"/>
          <w:right w:w="45" w:type="dxa"/>
        </w:tblCellMar>
        <w:tblLook w:val="04A0"/>
      </w:tblPr>
      <w:tblGrid>
        <w:gridCol w:w="296"/>
      </w:tblGrid>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divId w:val="1533112697"/>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no </w:t>
            </w:r>
          </w:p>
        </w:tc>
      </w:tr>
    </w:tbl>
    <w:p w:rsidR="006A3A1E" w:rsidRPr="006A3A1E" w:rsidRDefault="006A3A1E" w:rsidP="00021D0D">
      <w:pPr>
        <w:widowControl/>
        <w:spacing w:line="240" w:lineRule="exact"/>
        <w:jc w:val="left"/>
        <w:rPr>
          <w:rFonts w:ascii="Helvetica" w:eastAsia="MS PGothic" w:hAnsi="Helvetica" w:cs="Helvetica"/>
          <w:b/>
          <w:bCs/>
          <w:i/>
          <w:iCs/>
          <w:kern w:val="0"/>
          <w:sz w:val="20"/>
          <w:szCs w:val="20"/>
        </w:rPr>
      </w:pPr>
      <w:r w:rsidRPr="006A3A1E">
        <w:rPr>
          <w:rFonts w:ascii="Helvetica" w:eastAsia="MS PGothic" w:hAnsi="Helvetica" w:cs="Helvetica"/>
          <w:b/>
          <w:bCs/>
          <w:i/>
          <w:iCs/>
          <w:kern w:val="0"/>
          <w:sz w:val="20"/>
          <w:szCs w:val="20"/>
        </w:rPr>
        <w:t xml:space="preserve">Details on test solutions </w:t>
      </w:r>
    </w:p>
    <w:tbl>
      <w:tblPr>
        <w:tblW w:w="0" w:type="auto"/>
        <w:tblCellSpacing w:w="7" w:type="dxa"/>
        <w:tblCellMar>
          <w:top w:w="45" w:type="dxa"/>
          <w:left w:w="45" w:type="dxa"/>
          <w:bottom w:w="45" w:type="dxa"/>
          <w:right w:w="45" w:type="dxa"/>
        </w:tblCellMar>
        <w:tblLook w:val="04A0"/>
      </w:tblPr>
      <w:tblGrid>
        <w:gridCol w:w="8301"/>
      </w:tblGrid>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divId w:val="411708106"/>
              <w:rPr>
                <w:rFonts w:ascii="Helvetica" w:eastAsia="MS PGothic" w:hAnsi="Helvetica" w:cs="Helvetica"/>
                <w:kern w:val="0"/>
                <w:sz w:val="16"/>
                <w:szCs w:val="16"/>
              </w:rPr>
            </w:pPr>
            <w:r w:rsidRPr="006A3A1E">
              <w:rPr>
                <w:rFonts w:ascii="Helvetica" w:eastAsia="MS PGothic" w:hAnsi="Helvetica" w:cs="Helvetica"/>
                <w:kern w:val="0"/>
                <w:sz w:val="16"/>
                <w:szCs w:val="16"/>
              </w:rPr>
              <w:t>PREPARATION AND APPLICATION OF TEST SOLUTION (especially for difficult test substances</w:t>
            </w:r>
            <w:proofErr w:type="gramStart"/>
            <w:r w:rsidRPr="006A3A1E">
              <w:rPr>
                <w:rFonts w:ascii="Helvetica" w:eastAsia="MS PGothic" w:hAnsi="Helvetica" w:cs="Helvetica"/>
                <w:kern w:val="0"/>
                <w:sz w:val="16"/>
                <w:szCs w:val="16"/>
              </w:rPr>
              <w:t>)</w:t>
            </w:r>
            <w:proofErr w:type="gramEnd"/>
            <w:r>
              <w:rPr>
                <w:rFonts w:ascii="Helvetica" w:eastAsia="MS PGothic" w:hAnsi="Helvetica" w:cs="Helvetica"/>
                <w:kern w:val="0"/>
                <w:sz w:val="16"/>
                <w:szCs w:val="16"/>
              </w:rPr>
              <w:br/>
            </w:r>
            <w:r w:rsidRPr="006A3A1E">
              <w:rPr>
                <w:rFonts w:ascii="Helvetica" w:eastAsia="MS PGothic" w:hAnsi="Helvetica" w:cs="Helvetica"/>
                <w:kern w:val="0"/>
                <w:sz w:val="16"/>
                <w:szCs w:val="16"/>
              </w:rPr>
              <w:t xml:space="preserve">- Method: Stock solution of concentration 20,000 mg/L was prepared by dissolving the test chemical in test medium. </w:t>
            </w:r>
            <w:r>
              <w:rPr>
                <w:rFonts w:ascii="Helvetica" w:eastAsia="MS PGothic" w:hAnsi="Helvetica" w:cs="Helvetica"/>
                <w:kern w:val="0"/>
                <w:sz w:val="16"/>
                <w:szCs w:val="16"/>
              </w:rPr>
              <w:br/>
            </w:r>
          </w:p>
        </w:tc>
      </w:tr>
    </w:tbl>
    <w:p w:rsidR="006A3A1E" w:rsidRPr="006A3A1E" w:rsidRDefault="006A3A1E" w:rsidP="00021D0D">
      <w:pPr>
        <w:widowControl/>
        <w:spacing w:line="240" w:lineRule="exact"/>
        <w:jc w:val="left"/>
        <w:rPr>
          <w:rFonts w:ascii="Helvetica" w:eastAsia="MS PGothic" w:hAnsi="Helvetica" w:cs="Helvetica"/>
          <w:b/>
          <w:bCs/>
          <w:kern w:val="0"/>
          <w:sz w:val="24"/>
          <w:szCs w:val="24"/>
        </w:rPr>
      </w:pPr>
      <w:r w:rsidRPr="006A3A1E">
        <w:rPr>
          <w:rFonts w:ascii="Helvetica" w:eastAsia="MS PGothic" w:hAnsi="Helvetica" w:cs="Helvetica"/>
          <w:b/>
          <w:bCs/>
          <w:kern w:val="0"/>
          <w:sz w:val="24"/>
          <w:szCs w:val="24"/>
        </w:rPr>
        <w:t xml:space="preserve">Test organisms </w:t>
      </w:r>
    </w:p>
    <w:p w:rsidR="006A3A1E" w:rsidRPr="006A3A1E" w:rsidRDefault="006A3A1E" w:rsidP="00021D0D">
      <w:pPr>
        <w:widowControl/>
        <w:spacing w:line="240" w:lineRule="exact"/>
        <w:jc w:val="left"/>
        <w:rPr>
          <w:rFonts w:ascii="Helvetica" w:eastAsia="MS PGothic" w:hAnsi="Helvetica" w:cs="Helvetica"/>
          <w:b/>
          <w:bCs/>
          <w:kern w:val="0"/>
          <w:sz w:val="20"/>
          <w:szCs w:val="20"/>
        </w:rPr>
      </w:pPr>
      <w:r w:rsidRPr="006A3A1E">
        <w:rPr>
          <w:rFonts w:ascii="Helvetica" w:eastAsia="MS PGothic" w:hAnsi="Helvetica" w:cs="Helvetica"/>
          <w:b/>
          <w:bCs/>
          <w:kern w:val="0"/>
          <w:sz w:val="20"/>
          <w:szCs w:val="20"/>
        </w:rPr>
        <w:t xml:space="preserve">Test organisms (species) </w:t>
      </w:r>
    </w:p>
    <w:tbl>
      <w:tblPr>
        <w:tblW w:w="0" w:type="auto"/>
        <w:tblCellSpacing w:w="7" w:type="dxa"/>
        <w:tblCellMar>
          <w:top w:w="45" w:type="dxa"/>
          <w:left w:w="45" w:type="dxa"/>
          <w:bottom w:w="45" w:type="dxa"/>
          <w:right w:w="45" w:type="dxa"/>
        </w:tblCellMar>
        <w:tblLook w:val="04A0"/>
      </w:tblPr>
      <w:tblGrid>
        <w:gridCol w:w="2831"/>
      </w:tblGrid>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divId w:val="581911614"/>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other: </w:t>
            </w:r>
            <w:proofErr w:type="spellStart"/>
            <w:r w:rsidRPr="006A3A1E">
              <w:rPr>
                <w:rFonts w:ascii="Helvetica" w:eastAsia="MS PGothic" w:hAnsi="Helvetica" w:cs="Helvetica"/>
                <w:kern w:val="0"/>
                <w:sz w:val="16"/>
                <w:szCs w:val="16"/>
              </w:rPr>
              <w:t>Pseudokirchneriella</w:t>
            </w:r>
            <w:proofErr w:type="spellEnd"/>
            <w:r w:rsidRPr="006A3A1E">
              <w:rPr>
                <w:rFonts w:ascii="Helvetica" w:eastAsia="MS PGothic" w:hAnsi="Helvetica" w:cs="Helvetica"/>
                <w:kern w:val="0"/>
                <w:sz w:val="16"/>
                <w:szCs w:val="16"/>
              </w:rPr>
              <w:t xml:space="preserve"> </w:t>
            </w:r>
            <w:proofErr w:type="spellStart"/>
            <w:r w:rsidRPr="006A3A1E">
              <w:rPr>
                <w:rFonts w:ascii="Helvetica" w:eastAsia="MS PGothic" w:hAnsi="Helvetica" w:cs="Helvetica"/>
                <w:kern w:val="0"/>
                <w:sz w:val="16"/>
                <w:szCs w:val="16"/>
              </w:rPr>
              <w:t>subcapitata</w:t>
            </w:r>
            <w:proofErr w:type="spellEnd"/>
            <w:r w:rsidRPr="006A3A1E">
              <w:rPr>
                <w:rFonts w:ascii="Helvetica" w:eastAsia="MS PGothic" w:hAnsi="Helvetica" w:cs="Helvetica"/>
                <w:kern w:val="0"/>
                <w:sz w:val="16"/>
                <w:szCs w:val="16"/>
              </w:rPr>
              <w:t xml:space="preserve"> </w:t>
            </w:r>
          </w:p>
        </w:tc>
      </w:tr>
    </w:tbl>
    <w:p w:rsidR="006A3A1E" w:rsidRPr="006A3A1E" w:rsidRDefault="006A3A1E" w:rsidP="00021D0D">
      <w:pPr>
        <w:widowControl/>
        <w:spacing w:line="240" w:lineRule="exact"/>
        <w:jc w:val="left"/>
        <w:rPr>
          <w:rFonts w:ascii="Helvetica" w:eastAsia="MS PGothic" w:hAnsi="Helvetica" w:cs="Helvetica"/>
          <w:b/>
          <w:bCs/>
          <w:i/>
          <w:iCs/>
          <w:kern w:val="0"/>
          <w:sz w:val="20"/>
          <w:szCs w:val="20"/>
        </w:rPr>
      </w:pPr>
      <w:r w:rsidRPr="006A3A1E">
        <w:rPr>
          <w:rFonts w:ascii="Helvetica" w:eastAsia="MS PGothic" w:hAnsi="Helvetica" w:cs="Helvetica"/>
          <w:b/>
          <w:bCs/>
          <w:i/>
          <w:iCs/>
          <w:kern w:val="0"/>
          <w:sz w:val="20"/>
          <w:szCs w:val="20"/>
        </w:rPr>
        <w:t xml:space="preserve">Details on test organisms </w:t>
      </w:r>
    </w:p>
    <w:tbl>
      <w:tblPr>
        <w:tblW w:w="0" w:type="auto"/>
        <w:tblCellSpacing w:w="7" w:type="dxa"/>
        <w:tblCellMar>
          <w:top w:w="45" w:type="dxa"/>
          <w:left w:w="45" w:type="dxa"/>
          <w:bottom w:w="45" w:type="dxa"/>
          <w:right w:w="45" w:type="dxa"/>
        </w:tblCellMar>
        <w:tblLook w:val="04A0"/>
      </w:tblPr>
      <w:tblGrid>
        <w:gridCol w:w="8622"/>
      </w:tblGrid>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divId w:val="2091803773"/>
              <w:rPr>
                <w:rFonts w:ascii="Helvetica" w:eastAsia="MS PGothic" w:hAnsi="Helvetica" w:cs="Helvetica"/>
                <w:kern w:val="0"/>
                <w:sz w:val="16"/>
                <w:szCs w:val="16"/>
              </w:rPr>
            </w:pPr>
            <w:r w:rsidRPr="006A3A1E">
              <w:rPr>
                <w:rFonts w:ascii="Helvetica" w:eastAsia="MS PGothic" w:hAnsi="Helvetica" w:cs="Helvetica"/>
                <w:kern w:val="0"/>
                <w:sz w:val="16"/>
                <w:szCs w:val="16"/>
              </w:rPr>
              <w:t>TEST ORGANISM</w:t>
            </w:r>
            <w:r>
              <w:rPr>
                <w:rFonts w:ascii="Helvetica" w:eastAsia="MS PGothic" w:hAnsi="Helvetica" w:cs="Helvetica"/>
                <w:kern w:val="0"/>
                <w:sz w:val="16"/>
                <w:szCs w:val="16"/>
              </w:rPr>
              <w:br/>
            </w:r>
            <w:r w:rsidRPr="006A3A1E">
              <w:rPr>
                <w:rFonts w:ascii="Helvetica" w:eastAsia="MS PGothic" w:hAnsi="Helvetica" w:cs="Helvetica"/>
                <w:kern w:val="0"/>
                <w:sz w:val="16"/>
                <w:szCs w:val="16"/>
              </w:rPr>
              <w:t xml:space="preserve">- Strain: ATCC22662. </w:t>
            </w:r>
            <w:r>
              <w:rPr>
                <w:rFonts w:ascii="Helvetica" w:eastAsia="MS PGothic" w:hAnsi="Helvetica" w:cs="Helvetica"/>
                <w:kern w:val="0"/>
                <w:sz w:val="16"/>
                <w:szCs w:val="16"/>
              </w:rPr>
              <w:br/>
            </w:r>
            <w:r w:rsidRPr="006A3A1E">
              <w:rPr>
                <w:rFonts w:ascii="Helvetica" w:eastAsia="MS PGothic" w:hAnsi="Helvetica" w:cs="Helvetica"/>
                <w:kern w:val="0"/>
                <w:sz w:val="16"/>
                <w:szCs w:val="16"/>
              </w:rPr>
              <w:t xml:space="preserve">- Source (laboratory, culture collection): Obtained from American Type Culture Collection and cultivated aseptically in laboratory. </w:t>
            </w:r>
            <w:r>
              <w:rPr>
                <w:rFonts w:ascii="Helvetica" w:eastAsia="MS PGothic" w:hAnsi="Helvetica" w:cs="Helvetica"/>
                <w:kern w:val="0"/>
                <w:sz w:val="16"/>
                <w:szCs w:val="16"/>
              </w:rPr>
              <w:br/>
            </w:r>
            <w:r w:rsidRPr="006A3A1E">
              <w:rPr>
                <w:rFonts w:ascii="Helvetica" w:eastAsia="MS PGothic" w:hAnsi="Helvetica" w:cs="Helvetica"/>
                <w:kern w:val="0"/>
                <w:sz w:val="16"/>
                <w:szCs w:val="16"/>
              </w:rPr>
              <w:t>- Method of cultivation: Sterile.</w:t>
            </w:r>
            <w:r>
              <w:rPr>
                <w:rFonts w:ascii="Helvetica" w:eastAsia="MS PGothic" w:hAnsi="Helvetica" w:cs="Helvetica"/>
                <w:kern w:val="0"/>
                <w:sz w:val="16"/>
                <w:szCs w:val="16"/>
              </w:rPr>
              <w:br/>
            </w:r>
            <w:r>
              <w:rPr>
                <w:rFonts w:ascii="Helvetica" w:eastAsia="MS PGothic" w:hAnsi="Helvetica" w:cs="Helvetica"/>
                <w:kern w:val="0"/>
                <w:sz w:val="16"/>
                <w:szCs w:val="16"/>
              </w:rPr>
              <w:br/>
            </w:r>
            <w:r w:rsidRPr="006A3A1E">
              <w:rPr>
                <w:rFonts w:ascii="Helvetica" w:eastAsia="MS PGothic" w:hAnsi="Helvetica" w:cs="Helvetica"/>
                <w:kern w:val="0"/>
                <w:sz w:val="16"/>
                <w:szCs w:val="16"/>
              </w:rPr>
              <w:t>ACCLIMATION</w:t>
            </w:r>
            <w:r>
              <w:rPr>
                <w:rFonts w:ascii="Helvetica" w:eastAsia="MS PGothic" w:hAnsi="Helvetica" w:cs="Helvetica"/>
                <w:kern w:val="0"/>
                <w:sz w:val="16"/>
                <w:szCs w:val="16"/>
              </w:rPr>
              <w:br/>
            </w:r>
            <w:r w:rsidRPr="006A3A1E">
              <w:rPr>
                <w:rFonts w:ascii="Helvetica" w:eastAsia="MS PGothic" w:hAnsi="Helvetica" w:cs="Helvetica"/>
                <w:kern w:val="0"/>
                <w:sz w:val="16"/>
                <w:szCs w:val="16"/>
              </w:rPr>
              <w:t xml:space="preserve">- Acclimation period: for 4 days. </w:t>
            </w:r>
            <w:r>
              <w:rPr>
                <w:rFonts w:ascii="Helvetica" w:eastAsia="MS PGothic" w:hAnsi="Helvetica" w:cs="Helvetica"/>
                <w:kern w:val="0"/>
                <w:sz w:val="16"/>
                <w:szCs w:val="16"/>
              </w:rPr>
              <w:br/>
            </w:r>
            <w:r w:rsidRPr="006A3A1E">
              <w:rPr>
                <w:rFonts w:ascii="Helvetica" w:eastAsia="MS PGothic" w:hAnsi="Helvetica" w:cs="Helvetica"/>
                <w:kern w:val="0"/>
                <w:sz w:val="16"/>
                <w:szCs w:val="16"/>
              </w:rPr>
              <w:t>- Culturing media and conditions (same as test or not): same methods of the test in OECD medium.</w:t>
            </w:r>
            <w:r>
              <w:rPr>
                <w:rFonts w:ascii="Helvetica" w:eastAsia="MS PGothic" w:hAnsi="Helvetica" w:cs="Helvetica"/>
                <w:kern w:val="0"/>
                <w:sz w:val="16"/>
                <w:szCs w:val="16"/>
              </w:rPr>
              <w:br/>
            </w:r>
          </w:p>
        </w:tc>
      </w:tr>
    </w:tbl>
    <w:p w:rsidR="006A3A1E" w:rsidRPr="006A3A1E" w:rsidRDefault="006A3A1E" w:rsidP="00021D0D">
      <w:pPr>
        <w:widowControl/>
        <w:spacing w:line="240" w:lineRule="exact"/>
        <w:jc w:val="left"/>
        <w:rPr>
          <w:rFonts w:ascii="Helvetica" w:eastAsia="MS PGothic" w:hAnsi="Helvetica" w:cs="Helvetica"/>
          <w:b/>
          <w:bCs/>
          <w:kern w:val="0"/>
          <w:sz w:val="24"/>
          <w:szCs w:val="24"/>
        </w:rPr>
      </w:pPr>
      <w:r w:rsidRPr="006A3A1E">
        <w:rPr>
          <w:rFonts w:ascii="Helvetica" w:eastAsia="MS PGothic" w:hAnsi="Helvetica" w:cs="Helvetica"/>
          <w:b/>
          <w:bCs/>
          <w:kern w:val="0"/>
          <w:sz w:val="24"/>
          <w:szCs w:val="24"/>
        </w:rPr>
        <w:t xml:space="preserve">Study design </w:t>
      </w:r>
    </w:p>
    <w:p w:rsidR="006A3A1E" w:rsidRPr="006A3A1E" w:rsidRDefault="006A3A1E" w:rsidP="00021D0D">
      <w:pPr>
        <w:widowControl/>
        <w:spacing w:line="240" w:lineRule="exact"/>
        <w:jc w:val="left"/>
        <w:rPr>
          <w:rFonts w:ascii="Helvetica" w:eastAsia="MS PGothic" w:hAnsi="Helvetica" w:cs="Helvetica"/>
          <w:b/>
          <w:bCs/>
          <w:kern w:val="0"/>
          <w:sz w:val="20"/>
          <w:szCs w:val="20"/>
        </w:rPr>
      </w:pPr>
      <w:r w:rsidRPr="006A3A1E">
        <w:rPr>
          <w:rFonts w:ascii="Helvetica" w:eastAsia="MS PGothic" w:hAnsi="Helvetica" w:cs="Helvetica"/>
          <w:b/>
          <w:bCs/>
          <w:kern w:val="0"/>
          <w:sz w:val="20"/>
          <w:szCs w:val="20"/>
        </w:rPr>
        <w:t xml:space="preserve">Test type </w:t>
      </w:r>
    </w:p>
    <w:tbl>
      <w:tblPr>
        <w:tblW w:w="0" w:type="auto"/>
        <w:tblCellSpacing w:w="7" w:type="dxa"/>
        <w:tblCellMar>
          <w:top w:w="45" w:type="dxa"/>
          <w:left w:w="45" w:type="dxa"/>
          <w:bottom w:w="45" w:type="dxa"/>
          <w:right w:w="45" w:type="dxa"/>
        </w:tblCellMar>
        <w:tblLook w:val="04A0"/>
      </w:tblPr>
      <w:tblGrid>
        <w:gridCol w:w="492"/>
      </w:tblGrid>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divId w:val="831481302"/>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static </w:t>
            </w:r>
          </w:p>
        </w:tc>
      </w:tr>
    </w:tbl>
    <w:p w:rsidR="006A3A1E" w:rsidRPr="006A3A1E" w:rsidRDefault="006A3A1E" w:rsidP="00021D0D">
      <w:pPr>
        <w:widowControl/>
        <w:spacing w:line="240" w:lineRule="exact"/>
        <w:jc w:val="left"/>
        <w:rPr>
          <w:rFonts w:ascii="Helvetica" w:eastAsia="MS PGothic" w:hAnsi="Helvetica" w:cs="Helvetica"/>
          <w:b/>
          <w:bCs/>
          <w:kern w:val="0"/>
          <w:sz w:val="20"/>
          <w:szCs w:val="20"/>
        </w:rPr>
      </w:pPr>
      <w:r w:rsidRPr="006A3A1E">
        <w:rPr>
          <w:rFonts w:ascii="Helvetica" w:eastAsia="MS PGothic" w:hAnsi="Helvetica" w:cs="Helvetica"/>
          <w:b/>
          <w:bCs/>
          <w:kern w:val="0"/>
          <w:sz w:val="20"/>
          <w:szCs w:val="20"/>
        </w:rPr>
        <w:t xml:space="preserve">Water media type </w:t>
      </w:r>
    </w:p>
    <w:tbl>
      <w:tblPr>
        <w:tblW w:w="0" w:type="auto"/>
        <w:tblCellSpacing w:w="7" w:type="dxa"/>
        <w:tblCellMar>
          <w:top w:w="45" w:type="dxa"/>
          <w:left w:w="45" w:type="dxa"/>
          <w:bottom w:w="45" w:type="dxa"/>
          <w:right w:w="45" w:type="dxa"/>
        </w:tblCellMar>
        <w:tblLook w:val="04A0"/>
      </w:tblPr>
      <w:tblGrid>
        <w:gridCol w:w="865"/>
      </w:tblGrid>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divId w:val="221605570"/>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freshwater </w:t>
            </w:r>
          </w:p>
        </w:tc>
      </w:tr>
    </w:tbl>
    <w:p w:rsidR="006A3A1E" w:rsidRPr="006A3A1E" w:rsidRDefault="006A3A1E" w:rsidP="00021D0D">
      <w:pPr>
        <w:widowControl/>
        <w:spacing w:line="240" w:lineRule="exact"/>
        <w:jc w:val="left"/>
        <w:rPr>
          <w:rFonts w:ascii="Helvetica" w:eastAsia="MS PGothic" w:hAnsi="Helvetica" w:cs="Helvetica"/>
          <w:b/>
          <w:bCs/>
          <w:kern w:val="0"/>
          <w:sz w:val="20"/>
          <w:szCs w:val="20"/>
        </w:rPr>
      </w:pPr>
      <w:r w:rsidRPr="006A3A1E">
        <w:rPr>
          <w:rFonts w:ascii="Helvetica" w:eastAsia="MS PGothic" w:hAnsi="Helvetica" w:cs="Helvetica"/>
          <w:b/>
          <w:bCs/>
          <w:kern w:val="0"/>
          <w:sz w:val="20"/>
          <w:szCs w:val="20"/>
        </w:rPr>
        <w:t xml:space="preserve">Limit test </w:t>
      </w:r>
    </w:p>
    <w:tbl>
      <w:tblPr>
        <w:tblW w:w="0" w:type="auto"/>
        <w:tblCellSpacing w:w="7" w:type="dxa"/>
        <w:tblCellMar>
          <w:top w:w="45" w:type="dxa"/>
          <w:left w:w="45" w:type="dxa"/>
          <w:bottom w:w="45" w:type="dxa"/>
          <w:right w:w="45" w:type="dxa"/>
        </w:tblCellMar>
        <w:tblLook w:val="04A0"/>
      </w:tblPr>
      <w:tblGrid>
        <w:gridCol w:w="367"/>
      </w:tblGrid>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divId w:val="871503704"/>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yes </w:t>
            </w:r>
          </w:p>
        </w:tc>
      </w:tr>
    </w:tbl>
    <w:p w:rsidR="006A3A1E" w:rsidRPr="006A3A1E" w:rsidRDefault="006A3A1E" w:rsidP="00021D0D">
      <w:pPr>
        <w:widowControl/>
        <w:spacing w:line="240" w:lineRule="exact"/>
        <w:jc w:val="left"/>
        <w:rPr>
          <w:rFonts w:ascii="Helvetica" w:eastAsia="MS PGothic" w:hAnsi="Helvetica" w:cs="Helvetica"/>
          <w:b/>
          <w:bCs/>
          <w:kern w:val="0"/>
          <w:sz w:val="20"/>
          <w:szCs w:val="20"/>
        </w:rPr>
      </w:pPr>
      <w:r w:rsidRPr="006A3A1E">
        <w:rPr>
          <w:rFonts w:ascii="Helvetica" w:eastAsia="MS PGothic" w:hAnsi="Helvetica" w:cs="Helvetica"/>
          <w:b/>
          <w:bCs/>
          <w:kern w:val="0"/>
          <w:sz w:val="20"/>
          <w:szCs w:val="20"/>
        </w:rPr>
        <w:t xml:space="preserve">Total exposure duration </w:t>
      </w:r>
    </w:p>
    <w:tbl>
      <w:tblPr>
        <w:tblW w:w="0" w:type="auto"/>
        <w:tblCellSpacing w:w="7" w:type="dxa"/>
        <w:tblCellMar>
          <w:top w:w="45" w:type="dxa"/>
          <w:left w:w="45" w:type="dxa"/>
          <w:bottom w:w="45" w:type="dxa"/>
          <w:right w:w="45" w:type="dxa"/>
        </w:tblCellMar>
        <w:tblLook w:val="04A0"/>
      </w:tblPr>
      <w:tblGrid>
        <w:gridCol w:w="430"/>
      </w:tblGrid>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divId w:val="1461724767"/>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72 h </w:t>
            </w:r>
          </w:p>
        </w:tc>
      </w:tr>
    </w:tbl>
    <w:p w:rsidR="006A3A1E" w:rsidRPr="006A3A1E" w:rsidRDefault="006A3A1E" w:rsidP="00021D0D">
      <w:pPr>
        <w:widowControl/>
        <w:spacing w:line="240" w:lineRule="exact"/>
        <w:jc w:val="left"/>
        <w:rPr>
          <w:rFonts w:ascii="Helvetica" w:eastAsia="MS PGothic" w:hAnsi="Helvetica" w:cs="Helvetica"/>
          <w:b/>
          <w:bCs/>
          <w:kern w:val="0"/>
          <w:sz w:val="24"/>
          <w:szCs w:val="24"/>
        </w:rPr>
      </w:pPr>
      <w:r w:rsidRPr="006A3A1E">
        <w:rPr>
          <w:rFonts w:ascii="Helvetica" w:eastAsia="MS PGothic" w:hAnsi="Helvetica" w:cs="Helvetica"/>
          <w:b/>
          <w:bCs/>
          <w:kern w:val="0"/>
          <w:sz w:val="24"/>
          <w:szCs w:val="24"/>
        </w:rPr>
        <w:t xml:space="preserve">Test conditions </w:t>
      </w:r>
    </w:p>
    <w:p w:rsidR="006A3A1E" w:rsidRPr="006A3A1E" w:rsidRDefault="006A3A1E" w:rsidP="00021D0D">
      <w:pPr>
        <w:widowControl/>
        <w:spacing w:line="240" w:lineRule="exact"/>
        <w:jc w:val="left"/>
        <w:rPr>
          <w:rFonts w:ascii="Helvetica" w:eastAsia="MS PGothic" w:hAnsi="Helvetica" w:cs="Helvetica"/>
          <w:b/>
          <w:bCs/>
          <w:i/>
          <w:iCs/>
          <w:kern w:val="0"/>
          <w:sz w:val="20"/>
          <w:szCs w:val="20"/>
        </w:rPr>
      </w:pPr>
      <w:r w:rsidRPr="006A3A1E">
        <w:rPr>
          <w:rFonts w:ascii="Helvetica" w:eastAsia="MS PGothic" w:hAnsi="Helvetica" w:cs="Helvetica"/>
          <w:b/>
          <w:bCs/>
          <w:i/>
          <w:iCs/>
          <w:kern w:val="0"/>
          <w:sz w:val="20"/>
          <w:szCs w:val="20"/>
        </w:rPr>
        <w:t xml:space="preserve">Test temperature </w:t>
      </w:r>
    </w:p>
    <w:tbl>
      <w:tblPr>
        <w:tblW w:w="0" w:type="auto"/>
        <w:tblCellSpacing w:w="7" w:type="dxa"/>
        <w:tblCellMar>
          <w:top w:w="45" w:type="dxa"/>
          <w:left w:w="45" w:type="dxa"/>
          <w:bottom w:w="45" w:type="dxa"/>
          <w:right w:w="45" w:type="dxa"/>
        </w:tblCellMar>
        <w:tblLook w:val="04A0"/>
      </w:tblPr>
      <w:tblGrid>
        <w:gridCol w:w="3885"/>
      </w:tblGrid>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divId w:val="756945761"/>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23 +/- 2 C (setting), 23.0 – 23.3 C (during test period) </w:t>
            </w:r>
          </w:p>
        </w:tc>
      </w:tr>
    </w:tbl>
    <w:p w:rsidR="006A3A1E" w:rsidRPr="006A3A1E" w:rsidRDefault="006A3A1E" w:rsidP="00021D0D">
      <w:pPr>
        <w:widowControl/>
        <w:spacing w:line="240" w:lineRule="exact"/>
        <w:jc w:val="left"/>
        <w:rPr>
          <w:rFonts w:ascii="Helvetica" w:eastAsia="MS PGothic" w:hAnsi="Helvetica" w:cs="Helvetica"/>
          <w:b/>
          <w:bCs/>
          <w:i/>
          <w:iCs/>
          <w:kern w:val="0"/>
          <w:sz w:val="20"/>
          <w:szCs w:val="20"/>
        </w:rPr>
      </w:pPr>
      <w:proofErr w:type="gramStart"/>
      <w:r w:rsidRPr="006A3A1E">
        <w:rPr>
          <w:rFonts w:ascii="Helvetica" w:eastAsia="MS PGothic" w:hAnsi="Helvetica" w:cs="Helvetica"/>
          <w:b/>
          <w:bCs/>
          <w:i/>
          <w:iCs/>
          <w:kern w:val="0"/>
          <w:sz w:val="20"/>
          <w:szCs w:val="20"/>
        </w:rPr>
        <w:t>pH</w:t>
      </w:r>
      <w:proofErr w:type="gramEnd"/>
      <w:r w:rsidRPr="006A3A1E">
        <w:rPr>
          <w:rFonts w:ascii="Helvetica" w:eastAsia="MS PGothic" w:hAnsi="Helvetica" w:cs="Helvetica"/>
          <w:b/>
          <w:bCs/>
          <w:i/>
          <w:iCs/>
          <w:kern w:val="0"/>
          <w:sz w:val="20"/>
          <w:szCs w:val="20"/>
        </w:rPr>
        <w:t xml:space="preserve"> </w:t>
      </w:r>
    </w:p>
    <w:tbl>
      <w:tblPr>
        <w:tblW w:w="0" w:type="auto"/>
        <w:tblCellSpacing w:w="7" w:type="dxa"/>
        <w:tblCellMar>
          <w:top w:w="45" w:type="dxa"/>
          <w:left w:w="45" w:type="dxa"/>
          <w:bottom w:w="45" w:type="dxa"/>
          <w:right w:w="45" w:type="dxa"/>
        </w:tblCellMar>
        <w:tblLook w:val="04A0"/>
      </w:tblPr>
      <w:tblGrid>
        <w:gridCol w:w="4263"/>
      </w:tblGrid>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divId w:val="52043288"/>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7.8 - 10.1 (all test period), 7.8 - 7.9 (0 h), 10.0 - 10.1 (72 h) </w:t>
            </w:r>
          </w:p>
        </w:tc>
      </w:tr>
    </w:tbl>
    <w:p w:rsidR="006A3A1E" w:rsidRPr="006A3A1E" w:rsidRDefault="006A3A1E" w:rsidP="00021D0D">
      <w:pPr>
        <w:widowControl/>
        <w:spacing w:line="240" w:lineRule="exact"/>
        <w:jc w:val="left"/>
        <w:rPr>
          <w:rFonts w:ascii="Helvetica" w:eastAsia="MS PGothic" w:hAnsi="Helvetica" w:cs="Helvetica"/>
          <w:b/>
          <w:bCs/>
          <w:i/>
          <w:iCs/>
          <w:kern w:val="0"/>
          <w:sz w:val="20"/>
          <w:szCs w:val="20"/>
        </w:rPr>
      </w:pPr>
      <w:r w:rsidRPr="006A3A1E">
        <w:rPr>
          <w:rFonts w:ascii="Helvetica" w:eastAsia="MS PGothic" w:hAnsi="Helvetica" w:cs="Helvetica"/>
          <w:b/>
          <w:bCs/>
          <w:i/>
          <w:iCs/>
          <w:kern w:val="0"/>
          <w:sz w:val="20"/>
          <w:szCs w:val="20"/>
        </w:rPr>
        <w:t xml:space="preserve">Nominal and measured concentrations </w:t>
      </w:r>
    </w:p>
    <w:tbl>
      <w:tblPr>
        <w:tblW w:w="0" w:type="auto"/>
        <w:tblCellSpacing w:w="7" w:type="dxa"/>
        <w:tblCellMar>
          <w:top w:w="45" w:type="dxa"/>
          <w:left w:w="45" w:type="dxa"/>
          <w:bottom w:w="45" w:type="dxa"/>
          <w:right w:w="45" w:type="dxa"/>
        </w:tblCellMar>
        <w:tblLook w:val="04A0"/>
      </w:tblPr>
      <w:tblGrid>
        <w:gridCol w:w="4289"/>
      </w:tblGrid>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divId w:val="757795447"/>
              <w:rPr>
                <w:rFonts w:ascii="Helvetica" w:eastAsia="MS PGothic" w:hAnsi="Helvetica" w:cs="Helvetica"/>
                <w:kern w:val="0"/>
                <w:sz w:val="16"/>
                <w:szCs w:val="16"/>
              </w:rPr>
            </w:pPr>
            <w:r w:rsidRPr="006A3A1E">
              <w:rPr>
                <w:rFonts w:ascii="Helvetica" w:eastAsia="MS PGothic" w:hAnsi="Helvetica" w:cs="Helvetica"/>
                <w:kern w:val="0"/>
                <w:sz w:val="16"/>
                <w:szCs w:val="16"/>
              </w:rPr>
              <w:lastRenderedPageBreak/>
              <w:t xml:space="preserve">Nominal Concentrations: control and 1000 mg/L (limit test). </w:t>
            </w:r>
          </w:p>
        </w:tc>
      </w:tr>
    </w:tbl>
    <w:p w:rsidR="006A3A1E" w:rsidRPr="006A3A1E" w:rsidRDefault="006A3A1E" w:rsidP="00021D0D">
      <w:pPr>
        <w:widowControl/>
        <w:spacing w:line="240" w:lineRule="exact"/>
        <w:jc w:val="left"/>
        <w:rPr>
          <w:rFonts w:ascii="Helvetica" w:eastAsia="MS PGothic" w:hAnsi="Helvetica" w:cs="Helvetica"/>
          <w:b/>
          <w:bCs/>
          <w:i/>
          <w:iCs/>
          <w:kern w:val="0"/>
          <w:sz w:val="20"/>
          <w:szCs w:val="20"/>
        </w:rPr>
      </w:pPr>
      <w:r w:rsidRPr="006A3A1E">
        <w:rPr>
          <w:rFonts w:ascii="Helvetica" w:eastAsia="MS PGothic" w:hAnsi="Helvetica" w:cs="Helvetica"/>
          <w:b/>
          <w:bCs/>
          <w:i/>
          <w:iCs/>
          <w:kern w:val="0"/>
          <w:sz w:val="20"/>
          <w:szCs w:val="20"/>
        </w:rPr>
        <w:t xml:space="preserve">Details on test conditions </w:t>
      </w:r>
    </w:p>
    <w:tbl>
      <w:tblPr>
        <w:tblW w:w="0" w:type="auto"/>
        <w:tblCellSpacing w:w="7" w:type="dxa"/>
        <w:tblCellMar>
          <w:top w:w="45" w:type="dxa"/>
          <w:left w:w="45" w:type="dxa"/>
          <w:bottom w:w="45" w:type="dxa"/>
          <w:right w:w="45" w:type="dxa"/>
        </w:tblCellMar>
        <w:tblLook w:val="04A0"/>
      </w:tblPr>
      <w:tblGrid>
        <w:gridCol w:w="6717"/>
      </w:tblGrid>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divId w:val="1875272070"/>
              <w:rPr>
                <w:rFonts w:ascii="Helvetica" w:eastAsia="MS PGothic" w:hAnsi="Helvetica" w:cs="Helvetica"/>
                <w:kern w:val="0"/>
                <w:sz w:val="16"/>
                <w:szCs w:val="16"/>
              </w:rPr>
            </w:pPr>
            <w:r w:rsidRPr="006A3A1E">
              <w:rPr>
                <w:rFonts w:ascii="Helvetica" w:eastAsia="MS PGothic" w:hAnsi="Helvetica" w:cs="Helvetica"/>
                <w:kern w:val="0"/>
                <w:sz w:val="16"/>
                <w:szCs w:val="16"/>
              </w:rPr>
              <w:t>TEST SYSTEM</w:t>
            </w:r>
            <w:r>
              <w:rPr>
                <w:rFonts w:ascii="Helvetica" w:eastAsia="MS PGothic" w:hAnsi="Helvetica" w:cs="Helvetica"/>
                <w:kern w:val="0"/>
                <w:sz w:val="16"/>
                <w:szCs w:val="16"/>
              </w:rPr>
              <w:br/>
            </w:r>
            <w:r w:rsidRPr="006A3A1E">
              <w:rPr>
                <w:rFonts w:ascii="Helvetica" w:eastAsia="MS PGothic" w:hAnsi="Helvetica" w:cs="Helvetica"/>
                <w:kern w:val="0"/>
                <w:sz w:val="16"/>
                <w:szCs w:val="16"/>
              </w:rPr>
              <w:t xml:space="preserve">- Test vessel: 100 </w:t>
            </w:r>
            <w:proofErr w:type="spellStart"/>
            <w:r w:rsidRPr="006A3A1E">
              <w:rPr>
                <w:rFonts w:ascii="Helvetica" w:eastAsia="MS PGothic" w:hAnsi="Helvetica" w:cs="Helvetica"/>
                <w:kern w:val="0"/>
                <w:sz w:val="16"/>
                <w:szCs w:val="16"/>
              </w:rPr>
              <w:t>mL</w:t>
            </w:r>
            <w:proofErr w:type="spellEnd"/>
            <w:r w:rsidRPr="006A3A1E">
              <w:rPr>
                <w:rFonts w:ascii="Helvetica" w:eastAsia="MS PGothic" w:hAnsi="Helvetica" w:cs="Helvetica"/>
                <w:kern w:val="0"/>
                <w:sz w:val="16"/>
                <w:szCs w:val="16"/>
              </w:rPr>
              <w:t xml:space="preserve"> medium in a 300mL glass Erlenmeyer flask with breathable silicon cap. </w:t>
            </w:r>
            <w:r>
              <w:rPr>
                <w:rFonts w:ascii="Helvetica" w:eastAsia="MS PGothic" w:hAnsi="Helvetica" w:cs="Helvetica"/>
                <w:kern w:val="0"/>
                <w:sz w:val="16"/>
                <w:szCs w:val="16"/>
              </w:rPr>
              <w:br/>
            </w:r>
            <w:r w:rsidRPr="006A3A1E">
              <w:rPr>
                <w:rFonts w:ascii="Helvetica" w:eastAsia="MS PGothic" w:hAnsi="Helvetica" w:cs="Helvetica"/>
                <w:kern w:val="0"/>
                <w:sz w:val="16"/>
                <w:szCs w:val="16"/>
              </w:rPr>
              <w:t xml:space="preserve">- Type (delete if not applicable): open </w:t>
            </w:r>
            <w:r>
              <w:rPr>
                <w:rFonts w:ascii="Helvetica" w:eastAsia="MS PGothic" w:hAnsi="Helvetica" w:cs="Helvetica"/>
                <w:kern w:val="0"/>
                <w:sz w:val="16"/>
                <w:szCs w:val="16"/>
              </w:rPr>
              <w:br/>
            </w:r>
            <w:r w:rsidRPr="006A3A1E">
              <w:rPr>
                <w:rFonts w:ascii="Helvetica" w:eastAsia="MS PGothic" w:hAnsi="Helvetica" w:cs="Helvetica"/>
                <w:kern w:val="0"/>
                <w:sz w:val="16"/>
                <w:szCs w:val="16"/>
              </w:rPr>
              <w:t xml:space="preserve">- Initial cells density: </w:t>
            </w:r>
            <w:proofErr w:type="gramStart"/>
            <w:r w:rsidRPr="006A3A1E">
              <w:rPr>
                <w:rFonts w:ascii="Helvetica" w:eastAsia="MS PGothic" w:hAnsi="Helvetica" w:cs="Helvetica"/>
                <w:kern w:val="0"/>
                <w:sz w:val="16"/>
                <w:szCs w:val="16"/>
              </w:rPr>
              <w:t>10,000 cells/</w:t>
            </w:r>
            <w:proofErr w:type="spellStart"/>
            <w:r w:rsidRPr="006A3A1E">
              <w:rPr>
                <w:rFonts w:ascii="Helvetica" w:eastAsia="MS PGothic" w:hAnsi="Helvetica" w:cs="Helvetica"/>
                <w:kern w:val="0"/>
                <w:sz w:val="16"/>
                <w:szCs w:val="16"/>
              </w:rPr>
              <w:t>mL</w:t>
            </w:r>
            <w:proofErr w:type="gramEnd"/>
            <w:r w:rsidRPr="006A3A1E">
              <w:rPr>
                <w:rFonts w:ascii="Helvetica" w:eastAsia="MS PGothic" w:hAnsi="Helvetica" w:cs="Helvetica"/>
                <w:kern w:val="0"/>
                <w:sz w:val="16"/>
                <w:szCs w:val="16"/>
              </w:rPr>
              <w:t>.</w:t>
            </w:r>
            <w:proofErr w:type="spellEnd"/>
            <w:r>
              <w:rPr>
                <w:rFonts w:ascii="Helvetica" w:eastAsia="MS PGothic" w:hAnsi="Helvetica" w:cs="Helvetica"/>
                <w:kern w:val="0"/>
                <w:sz w:val="16"/>
                <w:szCs w:val="16"/>
              </w:rPr>
              <w:br/>
            </w:r>
            <w:r w:rsidRPr="006A3A1E">
              <w:rPr>
                <w:rFonts w:ascii="Helvetica" w:eastAsia="MS PGothic" w:hAnsi="Helvetica" w:cs="Helvetica"/>
                <w:kern w:val="0"/>
                <w:sz w:val="16"/>
                <w:szCs w:val="16"/>
              </w:rPr>
              <w:t xml:space="preserve">- No. of vessels per concentration (replicates): 3 </w:t>
            </w:r>
            <w:r>
              <w:rPr>
                <w:rFonts w:ascii="Helvetica" w:eastAsia="MS PGothic" w:hAnsi="Helvetica" w:cs="Helvetica"/>
                <w:kern w:val="0"/>
                <w:sz w:val="16"/>
                <w:szCs w:val="16"/>
              </w:rPr>
              <w:br/>
            </w:r>
            <w:r w:rsidRPr="006A3A1E">
              <w:rPr>
                <w:rFonts w:ascii="Helvetica" w:eastAsia="MS PGothic" w:hAnsi="Helvetica" w:cs="Helvetica"/>
                <w:kern w:val="0"/>
                <w:sz w:val="16"/>
                <w:szCs w:val="16"/>
              </w:rPr>
              <w:t xml:space="preserve">- No. of vessels per control (replicates): 3 </w:t>
            </w:r>
            <w:r>
              <w:rPr>
                <w:rFonts w:ascii="Helvetica" w:eastAsia="MS PGothic" w:hAnsi="Helvetica" w:cs="Helvetica"/>
                <w:kern w:val="0"/>
                <w:sz w:val="16"/>
                <w:szCs w:val="16"/>
              </w:rPr>
              <w:br/>
            </w:r>
            <w:r>
              <w:rPr>
                <w:rFonts w:ascii="Helvetica" w:eastAsia="MS PGothic" w:hAnsi="Helvetica" w:cs="Helvetica"/>
                <w:kern w:val="0"/>
                <w:sz w:val="16"/>
                <w:szCs w:val="16"/>
              </w:rPr>
              <w:br/>
            </w:r>
            <w:r w:rsidRPr="006A3A1E">
              <w:rPr>
                <w:rFonts w:ascii="Helvetica" w:eastAsia="MS PGothic" w:hAnsi="Helvetica" w:cs="Helvetica"/>
                <w:kern w:val="0"/>
                <w:sz w:val="16"/>
                <w:szCs w:val="16"/>
              </w:rPr>
              <w:t>GROWTH MEDIUM</w:t>
            </w:r>
            <w:r>
              <w:rPr>
                <w:rFonts w:ascii="Helvetica" w:eastAsia="MS PGothic" w:hAnsi="Helvetica" w:cs="Helvetica"/>
                <w:kern w:val="0"/>
                <w:sz w:val="16"/>
                <w:szCs w:val="16"/>
              </w:rPr>
              <w:br/>
            </w:r>
            <w:r w:rsidRPr="006A3A1E">
              <w:rPr>
                <w:rFonts w:ascii="Helvetica" w:eastAsia="MS PGothic" w:hAnsi="Helvetica" w:cs="Helvetica"/>
                <w:kern w:val="0"/>
                <w:sz w:val="16"/>
                <w:szCs w:val="16"/>
              </w:rPr>
              <w:t>- Standard medium used: yes</w:t>
            </w:r>
            <w:r>
              <w:rPr>
                <w:rFonts w:ascii="Helvetica" w:eastAsia="MS PGothic" w:hAnsi="Helvetica" w:cs="Helvetica"/>
                <w:kern w:val="0"/>
                <w:sz w:val="16"/>
                <w:szCs w:val="16"/>
              </w:rPr>
              <w:br/>
            </w:r>
            <w:r>
              <w:rPr>
                <w:rFonts w:ascii="Helvetica" w:eastAsia="MS PGothic" w:hAnsi="Helvetica" w:cs="Helvetica"/>
                <w:kern w:val="0"/>
                <w:sz w:val="16"/>
                <w:szCs w:val="16"/>
              </w:rPr>
              <w:br/>
            </w:r>
            <w:r w:rsidRPr="006A3A1E">
              <w:rPr>
                <w:rFonts w:ascii="Helvetica" w:eastAsia="MS PGothic" w:hAnsi="Helvetica" w:cs="Helvetica"/>
                <w:kern w:val="0"/>
                <w:sz w:val="16"/>
                <w:szCs w:val="16"/>
              </w:rPr>
              <w:t>TEST MEDIUM / WATER PARAMETERS</w:t>
            </w:r>
            <w:r>
              <w:rPr>
                <w:rFonts w:ascii="Helvetica" w:eastAsia="MS PGothic" w:hAnsi="Helvetica" w:cs="Helvetica"/>
                <w:kern w:val="0"/>
                <w:sz w:val="16"/>
                <w:szCs w:val="16"/>
              </w:rPr>
              <w:br/>
            </w:r>
            <w:r w:rsidRPr="006A3A1E">
              <w:rPr>
                <w:rFonts w:ascii="Helvetica" w:eastAsia="MS PGothic" w:hAnsi="Helvetica" w:cs="Helvetica"/>
                <w:kern w:val="0"/>
                <w:sz w:val="16"/>
                <w:szCs w:val="16"/>
              </w:rPr>
              <w:t xml:space="preserve">- Source/preparation of dilution water: OECD medium. </w:t>
            </w:r>
            <w:r>
              <w:rPr>
                <w:rFonts w:ascii="Helvetica" w:eastAsia="MS PGothic" w:hAnsi="Helvetica" w:cs="Helvetica"/>
                <w:kern w:val="0"/>
                <w:sz w:val="16"/>
                <w:szCs w:val="16"/>
              </w:rPr>
              <w:br/>
            </w:r>
            <w:r>
              <w:rPr>
                <w:rFonts w:ascii="Helvetica" w:eastAsia="MS PGothic" w:hAnsi="Helvetica" w:cs="Helvetica"/>
                <w:kern w:val="0"/>
                <w:sz w:val="16"/>
                <w:szCs w:val="16"/>
              </w:rPr>
              <w:br/>
            </w:r>
            <w:r w:rsidRPr="006A3A1E">
              <w:rPr>
                <w:rFonts w:ascii="Helvetica" w:eastAsia="MS PGothic" w:hAnsi="Helvetica" w:cs="Helvetica"/>
                <w:kern w:val="0"/>
                <w:sz w:val="16"/>
                <w:szCs w:val="16"/>
              </w:rPr>
              <w:t>OTHER TEST CONDITIONS</w:t>
            </w:r>
            <w:r>
              <w:rPr>
                <w:rFonts w:ascii="Helvetica" w:eastAsia="MS PGothic" w:hAnsi="Helvetica" w:cs="Helvetica"/>
                <w:kern w:val="0"/>
                <w:sz w:val="16"/>
                <w:szCs w:val="16"/>
              </w:rPr>
              <w:br/>
            </w:r>
            <w:r w:rsidRPr="006A3A1E">
              <w:rPr>
                <w:rFonts w:ascii="Helvetica" w:eastAsia="MS PGothic" w:hAnsi="Helvetica" w:cs="Helvetica"/>
                <w:kern w:val="0"/>
                <w:sz w:val="16"/>
                <w:szCs w:val="16"/>
              </w:rPr>
              <w:t>- Sterile test conditions: yes</w:t>
            </w:r>
            <w:r>
              <w:rPr>
                <w:rFonts w:ascii="Helvetica" w:eastAsia="MS PGothic" w:hAnsi="Helvetica" w:cs="Helvetica"/>
                <w:kern w:val="0"/>
                <w:sz w:val="16"/>
                <w:szCs w:val="16"/>
              </w:rPr>
              <w:br/>
            </w:r>
            <w:r w:rsidRPr="006A3A1E">
              <w:rPr>
                <w:rFonts w:ascii="Helvetica" w:eastAsia="MS PGothic" w:hAnsi="Helvetica" w:cs="Helvetica"/>
                <w:kern w:val="0"/>
                <w:sz w:val="16"/>
                <w:szCs w:val="16"/>
              </w:rPr>
              <w:t xml:space="preserve">- Photoperiod: Continuously </w:t>
            </w:r>
            <w:r>
              <w:rPr>
                <w:rFonts w:ascii="Helvetica" w:eastAsia="MS PGothic" w:hAnsi="Helvetica" w:cs="Helvetica"/>
                <w:kern w:val="0"/>
                <w:sz w:val="16"/>
                <w:szCs w:val="16"/>
              </w:rPr>
              <w:br/>
            </w:r>
            <w:r w:rsidRPr="006A3A1E">
              <w:rPr>
                <w:rFonts w:ascii="Helvetica" w:eastAsia="MS PGothic" w:hAnsi="Helvetica" w:cs="Helvetica"/>
                <w:kern w:val="0"/>
                <w:sz w:val="16"/>
                <w:szCs w:val="16"/>
              </w:rPr>
              <w:t xml:space="preserve">- Light intensity and quality: 4000 - 5000 </w:t>
            </w:r>
            <w:proofErr w:type="spellStart"/>
            <w:r w:rsidRPr="006A3A1E">
              <w:rPr>
                <w:rFonts w:ascii="Helvetica" w:eastAsia="MS PGothic" w:hAnsi="Helvetica" w:cs="Helvetica"/>
                <w:kern w:val="0"/>
                <w:sz w:val="16"/>
                <w:szCs w:val="16"/>
              </w:rPr>
              <w:t>lux</w:t>
            </w:r>
            <w:proofErr w:type="spellEnd"/>
            <w:r w:rsidRPr="006A3A1E">
              <w:rPr>
                <w:rFonts w:ascii="Helvetica" w:eastAsia="MS PGothic" w:hAnsi="Helvetica" w:cs="Helvetica"/>
                <w:kern w:val="0"/>
                <w:sz w:val="16"/>
                <w:szCs w:val="16"/>
              </w:rPr>
              <w:t xml:space="preserve">. </w:t>
            </w:r>
            <w:r>
              <w:rPr>
                <w:rFonts w:ascii="Helvetica" w:eastAsia="MS PGothic" w:hAnsi="Helvetica" w:cs="Helvetica"/>
                <w:kern w:val="0"/>
                <w:sz w:val="16"/>
                <w:szCs w:val="16"/>
              </w:rPr>
              <w:br/>
            </w:r>
            <w:r>
              <w:rPr>
                <w:rFonts w:ascii="Helvetica" w:eastAsia="MS PGothic" w:hAnsi="Helvetica" w:cs="Helvetica"/>
                <w:kern w:val="0"/>
                <w:sz w:val="16"/>
                <w:szCs w:val="16"/>
              </w:rPr>
              <w:br/>
            </w:r>
            <w:r w:rsidRPr="006A3A1E">
              <w:rPr>
                <w:rFonts w:ascii="Helvetica" w:eastAsia="MS PGothic" w:hAnsi="Helvetica" w:cs="Helvetica"/>
                <w:kern w:val="0"/>
                <w:sz w:val="16"/>
                <w:szCs w:val="16"/>
              </w:rPr>
              <w:t>EFFECT PARAMETERS MEASURED (with observation intervals if applicable</w:t>
            </w:r>
            <w:proofErr w:type="gramStart"/>
            <w:r w:rsidRPr="006A3A1E">
              <w:rPr>
                <w:rFonts w:ascii="Helvetica" w:eastAsia="MS PGothic" w:hAnsi="Helvetica" w:cs="Helvetica"/>
                <w:kern w:val="0"/>
                <w:sz w:val="16"/>
                <w:szCs w:val="16"/>
              </w:rPr>
              <w:t>) :</w:t>
            </w:r>
            <w:proofErr w:type="gramEnd"/>
            <w:r>
              <w:rPr>
                <w:rFonts w:ascii="Helvetica" w:eastAsia="MS PGothic" w:hAnsi="Helvetica" w:cs="Helvetica"/>
                <w:kern w:val="0"/>
                <w:sz w:val="16"/>
                <w:szCs w:val="16"/>
              </w:rPr>
              <w:br/>
            </w:r>
            <w:r w:rsidRPr="006A3A1E">
              <w:rPr>
                <w:rFonts w:ascii="Helvetica" w:eastAsia="MS PGothic" w:hAnsi="Helvetica" w:cs="Helvetica"/>
                <w:kern w:val="0"/>
                <w:sz w:val="16"/>
                <w:szCs w:val="16"/>
              </w:rPr>
              <w:t>- Determination of cell concentrations: [electronic particle counter]</w:t>
            </w:r>
            <w:r>
              <w:rPr>
                <w:rFonts w:ascii="Helvetica" w:eastAsia="MS PGothic" w:hAnsi="Helvetica" w:cs="Helvetica"/>
                <w:kern w:val="0"/>
                <w:sz w:val="16"/>
                <w:szCs w:val="16"/>
              </w:rPr>
              <w:br/>
            </w:r>
            <w:r>
              <w:rPr>
                <w:rFonts w:ascii="Helvetica" w:eastAsia="MS PGothic" w:hAnsi="Helvetica" w:cs="Helvetica"/>
                <w:kern w:val="0"/>
                <w:sz w:val="16"/>
                <w:szCs w:val="16"/>
              </w:rPr>
              <w:br/>
            </w:r>
            <w:r w:rsidRPr="006A3A1E">
              <w:rPr>
                <w:rFonts w:ascii="Helvetica" w:eastAsia="MS PGothic" w:hAnsi="Helvetica" w:cs="Helvetica"/>
                <w:kern w:val="0"/>
                <w:sz w:val="16"/>
                <w:szCs w:val="16"/>
              </w:rPr>
              <w:t>TEST CONCENTRATIONS</w:t>
            </w:r>
            <w:r>
              <w:rPr>
                <w:rFonts w:ascii="Helvetica" w:eastAsia="MS PGothic" w:hAnsi="Helvetica" w:cs="Helvetica"/>
                <w:kern w:val="0"/>
                <w:sz w:val="16"/>
                <w:szCs w:val="16"/>
              </w:rPr>
              <w:br/>
            </w:r>
            <w:r w:rsidRPr="006A3A1E">
              <w:rPr>
                <w:rFonts w:ascii="Helvetica" w:eastAsia="MS PGothic" w:hAnsi="Helvetica" w:cs="Helvetica"/>
                <w:kern w:val="0"/>
                <w:sz w:val="16"/>
                <w:szCs w:val="16"/>
              </w:rPr>
              <w:t>- Test concentrations: control and 1000 mg/L (limit test).</w:t>
            </w:r>
            <w:r>
              <w:rPr>
                <w:rFonts w:ascii="Helvetica" w:eastAsia="MS PGothic" w:hAnsi="Helvetica" w:cs="Helvetica"/>
                <w:kern w:val="0"/>
                <w:sz w:val="16"/>
                <w:szCs w:val="16"/>
              </w:rPr>
              <w:br/>
            </w:r>
          </w:p>
        </w:tc>
      </w:tr>
    </w:tbl>
    <w:p w:rsidR="006A3A1E" w:rsidRPr="006A3A1E" w:rsidRDefault="006A3A1E" w:rsidP="00021D0D">
      <w:pPr>
        <w:widowControl/>
        <w:spacing w:line="240" w:lineRule="exact"/>
        <w:jc w:val="left"/>
        <w:rPr>
          <w:rFonts w:ascii="Helvetica" w:eastAsia="MS PGothic" w:hAnsi="Helvetica" w:cs="Helvetica"/>
          <w:b/>
          <w:bCs/>
          <w:i/>
          <w:iCs/>
          <w:kern w:val="0"/>
          <w:sz w:val="20"/>
          <w:szCs w:val="20"/>
        </w:rPr>
      </w:pPr>
      <w:r w:rsidRPr="006A3A1E">
        <w:rPr>
          <w:rFonts w:ascii="Helvetica" w:eastAsia="MS PGothic" w:hAnsi="Helvetica" w:cs="Helvetica"/>
          <w:b/>
          <w:bCs/>
          <w:i/>
          <w:iCs/>
          <w:kern w:val="0"/>
          <w:sz w:val="20"/>
          <w:szCs w:val="20"/>
        </w:rPr>
        <w:t xml:space="preserve">Reference substance (positive control) </w:t>
      </w:r>
    </w:p>
    <w:tbl>
      <w:tblPr>
        <w:tblW w:w="0" w:type="auto"/>
        <w:tblCellSpacing w:w="7" w:type="dxa"/>
        <w:tblCellMar>
          <w:top w:w="45" w:type="dxa"/>
          <w:left w:w="45" w:type="dxa"/>
          <w:bottom w:w="45" w:type="dxa"/>
          <w:right w:w="45" w:type="dxa"/>
        </w:tblCellMar>
        <w:tblLook w:val="04A0"/>
      </w:tblPr>
      <w:tblGrid>
        <w:gridCol w:w="2084"/>
      </w:tblGrid>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divId w:val="239796468"/>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yes (potassium dichromate) </w:t>
            </w:r>
          </w:p>
        </w:tc>
      </w:tr>
    </w:tbl>
    <w:p w:rsidR="006A3A1E" w:rsidRPr="006A3A1E" w:rsidRDefault="006A3A1E" w:rsidP="00D96DAD">
      <w:pPr>
        <w:widowControl/>
        <w:spacing w:beforeLines="100" w:line="280" w:lineRule="exact"/>
        <w:jc w:val="left"/>
        <w:rPr>
          <w:rFonts w:ascii="Helvetica" w:eastAsia="MS PGothic" w:hAnsi="Helvetica" w:cs="Helvetica"/>
          <w:b/>
          <w:bCs/>
          <w:kern w:val="0"/>
          <w:sz w:val="28"/>
          <w:szCs w:val="28"/>
        </w:rPr>
      </w:pPr>
      <w:r w:rsidRPr="006A3A1E">
        <w:rPr>
          <w:rFonts w:ascii="Helvetica" w:eastAsia="MS PGothic" w:hAnsi="Helvetica" w:cs="Helvetica"/>
          <w:b/>
          <w:bCs/>
          <w:kern w:val="0"/>
          <w:sz w:val="28"/>
          <w:szCs w:val="28"/>
        </w:rPr>
        <w:t xml:space="preserve">Results and discussions </w:t>
      </w:r>
    </w:p>
    <w:p w:rsidR="006A3A1E" w:rsidRPr="006A3A1E" w:rsidRDefault="006A3A1E" w:rsidP="00021D0D">
      <w:pPr>
        <w:widowControl/>
        <w:spacing w:line="240" w:lineRule="exact"/>
        <w:jc w:val="left"/>
        <w:rPr>
          <w:rFonts w:ascii="Helvetica" w:eastAsia="MS PGothic" w:hAnsi="Helvetica" w:cs="Helvetica"/>
          <w:b/>
          <w:bCs/>
          <w:kern w:val="0"/>
          <w:sz w:val="20"/>
          <w:szCs w:val="20"/>
        </w:rPr>
      </w:pPr>
      <w:r w:rsidRPr="006A3A1E">
        <w:rPr>
          <w:rFonts w:ascii="Helvetica" w:eastAsia="MS PGothic" w:hAnsi="Helvetica" w:cs="Helvetica"/>
          <w:b/>
          <w:bCs/>
          <w:kern w:val="0"/>
          <w:sz w:val="20"/>
          <w:szCs w:val="20"/>
        </w:rPr>
        <w:t xml:space="preserve">Effect concentrations </w:t>
      </w:r>
    </w:p>
    <w:tbl>
      <w:tblPr>
        <w:tblW w:w="0" w:type="auto"/>
        <w:tblBorders>
          <w:top w:val="single" w:sz="6" w:space="0" w:color="auto"/>
          <w:left w:val="single" w:sz="6" w:space="0" w:color="auto"/>
          <w:bottom w:val="single" w:sz="6" w:space="0" w:color="auto"/>
          <w:right w:val="single" w:sz="6" w:space="0" w:color="auto"/>
        </w:tblBorders>
        <w:tblCellMar>
          <w:top w:w="45" w:type="dxa"/>
          <w:left w:w="45" w:type="dxa"/>
          <w:bottom w:w="45" w:type="dxa"/>
          <w:right w:w="45" w:type="dxa"/>
        </w:tblCellMar>
        <w:tblLook w:val="04A0"/>
      </w:tblPr>
      <w:tblGrid>
        <w:gridCol w:w="748"/>
        <w:gridCol w:w="784"/>
        <w:gridCol w:w="900"/>
        <w:gridCol w:w="1513"/>
        <w:gridCol w:w="1130"/>
        <w:gridCol w:w="1922"/>
        <w:gridCol w:w="1597"/>
      </w:tblGrid>
      <w:tr w:rsidR="006A3A1E" w:rsidRPr="006A3A1E">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center"/>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Duration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center"/>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Endpoint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center"/>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Effect conc.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center"/>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Nominal/Measured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center"/>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Conc. based on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center"/>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Basis for effect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center"/>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Remarks (e.g. 95% CL) </w:t>
            </w:r>
          </w:p>
        </w:tc>
      </w:tr>
      <w:tr w:rsidR="006A3A1E" w:rsidRPr="006A3A1E">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left"/>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72 h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left"/>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EC50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left"/>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&gt; 1000 mg/L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left"/>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nominal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left"/>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growth rate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r>
      <w:tr w:rsidR="006A3A1E" w:rsidRPr="006A3A1E">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left"/>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72 h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left"/>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EC50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left"/>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&gt; 1000 mg/L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left"/>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nominal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left"/>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other: area under growth curve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r>
      <w:tr w:rsidR="006A3A1E" w:rsidRPr="006A3A1E">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left"/>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72 h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left"/>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NOEC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left"/>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&gt; 1000 mg/L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left"/>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nominal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left"/>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growth rate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r>
      <w:tr w:rsidR="006A3A1E" w:rsidRPr="006A3A1E">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left"/>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72 h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left"/>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NOEC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left"/>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&gt; 1000 mg/L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left"/>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nominal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left"/>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other: area under growth curve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r>
    </w:tbl>
    <w:p w:rsidR="006A3A1E" w:rsidRPr="006A3A1E" w:rsidRDefault="006A3A1E" w:rsidP="00021D0D">
      <w:pPr>
        <w:widowControl/>
        <w:spacing w:line="240" w:lineRule="exact"/>
        <w:jc w:val="left"/>
        <w:rPr>
          <w:rFonts w:ascii="Helvetica" w:eastAsia="MS PGothic" w:hAnsi="Helvetica" w:cs="Helvetica"/>
          <w:b/>
          <w:bCs/>
          <w:i/>
          <w:iCs/>
          <w:kern w:val="0"/>
          <w:sz w:val="20"/>
          <w:szCs w:val="20"/>
        </w:rPr>
      </w:pPr>
      <w:r w:rsidRPr="006A3A1E">
        <w:rPr>
          <w:rFonts w:ascii="Helvetica" w:eastAsia="MS PGothic" w:hAnsi="Helvetica" w:cs="Helvetica"/>
          <w:b/>
          <w:bCs/>
          <w:i/>
          <w:iCs/>
          <w:kern w:val="0"/>
          <w:sz w:val="20"/>
          <w:szCs w:val="20"/>
        </w:rPr>
        <w:t xml:space="preserve">Results with reference substance (positive control) </w:t>
      </w:r>
    </w:p>
    <w:tbl>
      <w:tblPr>
        <w:tblW w:w="0" w:type="auto"/>
        <w:tblCellSpacing w:w="7" w:type="dxa"/>
        <w:tblCellMar>
          <w:top w:w="45" w:type="dxa"/>
          <w:left w:w="45" w:type="dxa"/>
          <w:bottom w:w="45" w:type="dxa"/>
          <w:right w:w="45" w:type="dxa"/>
        </w:tblCellMar>
        <w:tblLook w:val="04A0"/>
      </w:tblPr>
      <w:tblGrid>
        <w:gridCol w:w="2164"/>
      </w:tblGrid>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divId w:val="627704142"/>
              <w:rPr>
                <w:rFonts w:ascii="Helvetica" w:eastAsia="MS PGothic" w:hAnsi="Helvetica" w:cs="Helvetica"/>
                <w:kern w:val="0"/>
                <w:sz w:val="16"/>
                <w:szCs w:val="16"/>
              </w:rPr>
            </w:pPr>
            <w:r w:rsidRPr="006A3A1E">
              <w:rPr>
                <w:rFonts w:ascii="Helvetica" w:eastAsia="MS PGothic" w:hAnsi="Helvetica" w:cs="Helvetica"/>
                <w:kern w:val="0"/>
                <w:sz w:val="16"/>
                <w:szCs w:val="16"/>
              </w:rPr>
              <w:t>- EbC50 (0-72hr): 0.41 mg/L.</w:t>
            </w:r>
            <w:r>
              <w:rPr>
                <w:rFonts w:ascii="Helvetica" w:eastAsia="MS PGothic" w:hAnsi="Helvetica" w:cs="Helvetica"/>
                <w:kern w:val="0"/>
                <w:sz w:val="16"/>
                <w:szCs w:val="16"/>
              </w:rPr>
              <w:br/>
            </w:r>
          </w:p>
        </w:tc>
      </w:tr>
    </w:tbl>
    <w:p w:rsidR="006A3A1E" w:rsidRPr="006A3A1E" w:rsidRDefault="006A3A1E" w:rsidP="00021D0D">
      <w:pPr>
        <w:widowControl/>
        <w:spacing w:line="240" w:lineRule="exact"/>
        <w:jc w:val="left"/>
        <w:rPr>
          <w:rFonts w:ascii="Helvetica" w:eastAsia="MS PGothic" w:hAnsi="Helvetica" w:cs="Helvetica"/>
          <w:b/>
          <w:bCs/>
          <w:i/>
          <w:iCs/>
          <w:kern w:val="0"/>
          <w:sz w:val="20"/>
          <w:szCs w:val="20"/>
        </w:rPr>
      </w:pPr>
      <w:r w:rsidRPr="006A3A1E">
        <w:rPr>
          <w:rFonts w:ascii="Helvetica" w:eastAsia="MS PGothic" w:hAnsi="Helvetica" w:cs="Helvetica"/>
          <w:b/>
          <w:bCs/>
          <w:i/>
          <w:iCs/>
          <w:kern w:val="0"/>
          <w:sz w:val="20"/>
          <w:szCs w:val="20"/>
        </w:rPr>
        <w:t xml:space="preserve">Reported statistics and error estimates </w:t>
      </w:r>
    </w:p>
    <w:tbl>
      <w:tblPr>
        <w:tblW w:w="0" w:type="auto"/>
        <w:tblCellSpacing w:w="7" w:type="dxa"/>
        <w:tblCellMar>
          <w:top w:w="45" w:type="dxa"/>
          <w:left w:w="45" w:type="dxa"/>
          <w:bottom w:w="45" w:type="dxa"/>
          <w:right w:w="45" w:type="dxa"/>
        </w:tblCellMar>
        <w:tblLook w:val="04A0"/>
      </w:tblPr>
      <w:tblGrid>
        <w:gridCol w:w="8622"/>
      </w:tblGrid>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divId w:val="1571847484"/>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Parametric </w:t>
            </w:r>
            <w:proofErr w:type="spellStart"/>
            <w:r w:rsidRPr="006A3A1E">
              <w:rPr>
                <w:rFonts w:ascii="Helvetica" w:eastAsia="MS PGothic" w:hAnsi="Helvetica" w:cs="Helvetica"/>
                <w:kern w:val="0"/>
                <w:sz w:val="16"/>
                <w:szCs w:val="16"/>
              </w:rPr>
              <w:t>Dunnett's</w:t>
            </w:r>
            <w:proofErr w:type="spellEnd"/>
            <w:r w:rsidRPr="006A3A1E">
              <w:rPr>
                <w:rFonts w:ascii="Helvetica" w:eastAsia="MS PGothic" w:hAnsi="Helvetica" w:cs="Helvetica"/>
                <w:kern w:val="0"/>
                <w:sz w:val="16"/>
                <w:szCs w:val="16"/>
              </w:rPr>
              <w:t xml:space="preserve"> test (a=0.05) for NOEC. Because of the limiting test, the EC50 values were not calculated, and were presented more than the highest concentration. </w:t>
            </w:r>
          </w:p>
        </w:tc>
      </w:tr>
    </w:tbl>
    <w:p w:rsidR="006A3A1E" w:rsidRPr="006A3A1E" w:rsidRDefault="006A3A1E" w:rsidP="00021D0D">
      <w:pPr>
        <w:widowControl/>
        <w:spacing w:line="240" w:lineRule="exact"/>
        <w:jc w:val="left"/>
        <w:rPr>
          <w:rFonts w:ascii="Helvetica" w:eastAsia="MS PGothic" w:hAnsi="Helvetica" w:cs="Helvetica"/>
          <w:b/>
          <w:bCs/>
          <w:kern w:val="0"/>
          <w:sz w:val="20"/>
          <w:szCs w:val="20"/>
        </w:rPr>
      </w:pPr>
      <w:r w:rsidRPr="006A3A1E">
        <w:rPr>
          <w:rFonts w:ascii="Helvetica" w:eastAsia="MS PGothic" w:hAnsi="Helvetica" w:cs="Helvetica"/>
          <w:b/>
          <w:bCs/>
          <w:kern w:val="0"/>
          <w:sz w:val="20"/>
          <w:szCs w:val="20"/>
        </w:rPr>
        <w:t xml:space="preserve">Any other information on results incl. tables </w:t>
      </w:r>
    </w:p>
    <w:tbl>
      <w:tblPr>
        <w:tblW w:w="0" w:type="auto"/>
        <w:tblCellSpacing w:w="7" w:type="dxa"/>
        <w:tblCellMar>
          <w:top w:w="45" w:type="dxa"/>
          <w:left w:w="45" w:type="dxa"/>
          <w:bottom w:w="45" w:type="dxa"/>
          <w:right w:w="45" w:type="dxa"/>
        </w:tblCellMar>
        <w:tblLook w:val="04A0"/>
      </w:tblPr>
      <w:tblGrid>
        <w:gridCol w:w="8622"/>
      </w:tblGrid>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after="100" w:afterAutospacing="1" w:line="240" w:lineRule="exact"/>
              <w:jc w:val="left"/>
              <w:rPr>
                <w:rFonts w:ascii="MS PGothic" w:eastAsia="MS PGothic" w:hAnsi="MS PGothic" w:cs="MS PGothic"/>
                <w:kern w:val="0"/>
                <w:sz w:val="24"/>
                <w:szCs w:val="24"/>
              </w:rPr>
            </w:pPr>
            <w:r w:rsidRPr="006A3A1E">
              <w:rPr>
                <w:rFonts w:ascii="Helvetica" w:eastAsia="MS PGothic" w:hAnsi="Helvetica" w:cs="Helvetica"/>
                <w:kern w:val="0"/>
                <w:sz w:val="16"/>
                <w:szCs w:val="16"/>
              </w:rPr>
              <w:lastRenderedPageBreak/>
              <w:t>- Measured Concentrations: Test concentrations were measured at the start and the end of test using by GC.</w:t>
            </w:r>
          </w:p>
          <w:p w:rsidR="006A3A1E" w:rsidRPr="006A3A1E" w:rsidRDefault="006A3A1E" w:rsidP="00021D0D">
            <w:pPr>
              <w:widowControl/>
              <w:spacing w:line="240" w:lineRule="exact"/>
              <w:jc w:val="left"/>
              <w:rPr>
                <w:rFonts w:ascii="MS PGothic" w:eastAsia="MS PGothic" w:hAnsi="MS PGothic" w:cs="MS PGothic"/>
                <w:kern w:val="0"/>
                <w:sz w:val="24"/>
                <w:szCs w:val="24"/>
              </w:rPr>
            </w:pPr>
            <w:r w:rsidRPr="006A3A1E">
              <w:rPr>
                <w:rFonts w:ascii="Helvetica" w:eastAsia="MS PGothic" w:hAnsi="Helvetica" w:cs="Helvetica"/>
                <w:kern w:val="0"/>
                <w:sz w:val="16"/>
                <w:szCs w:val="16"/>
              </w:rPr>
              <w:t>Table1. Concentration of the Test Substance in Test Water.</w:t>
            </w:r>
          </w:p>
          <w:tbl>
            <w:tblPr>
              <w:tblW w:w="3960" w:type="dxa"/>
              <w:tblCellSpacing w:w="0" w:type="dxa"/>
              <w:tblBorders>
                <w:top w:val="outset" w:sz="12" w:space="0" w:color="auto"/>
                <w:left w:val="outset" w:sz="12" w:space="0" w:color="auto"/>
                <w:bottom w:val="outset" w:sz="12" w:space="0" w:color="auto"/>
                <w:right w:val="outset" w:sz="12" w:space="0" w:color="auto"/>
              </w:tblBorders>
              <w:tblCellMar>
                <w:left w:w="0" w:type="dxa"/>
                <w:right w:w="0" w:type="dxa"/>
              </w:tblCellMar>
              <w:tblLook w:val="04A0"/>
            </w:tblPr>
            <w:tblGrid>
              <w:gridCol w:w="960"/>
              <w:gridCol w:w="1415"/>
              <w:gridCol w:w="1549"/>
              <w:gridCol w:w="36"/>
            </w:tblGrid>
            <w:tr w:rsidR="006A3A1E" w:rsidRPr="006A3A1E">
              <w:trPr>
                <w:gridAfter w:val="1"/>
                <w:trHeight w:val="792"/>
                <w:tblCellSpacing w:w="0" w:type="dxa"/>
              </w:trPr>
              <w:tc>
                <w:tcPr>
                  <w:tcW w:w="960" w:type="dxa"/>
                  <w:vMerge w:val="restart"/>
                  <w:tcBorders>
                    <w:top w:val="outset" w:sz="6" w:space="0" w:color="auto"/>
                    <w:left w:val="outset" w:sz="6" w:space="0" w:color="auto"/>
                    <w:bottom w:val="single" w:sz="8" w:space="0" w:color="000000"/>
                    <w:right w:val="outset" w:sz="6" w:space="0" w:color="auto"/>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Nominal Conc. (mg/L)</w:t>
                  </w:r>
                </w:p>
              </w:tc>
              <w:tc>
                <w:tcPr>
                  <w:tcW w:w="3000" w:type="dxa"/>
                  <w:gridSpan w:val="2"/>
                  <w:tcBorders>
                    <w:top w:val="outset" w:sz="6" w:space="0" w:color="auto"/>
                    <w:left w:val="nil"/>
                    <w:bottom w:val="outset" w:sz="6" w:space="0" w:color="auto"/>
                    <w:right w:val="single" w:sz="8" w:space="0" w:color="000000"/>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Measured Concentration (mg/L</w:t>
                  </w:r>
                  <w:proofErr w:type="gramStart"/>
                  <w:r w:rsidRPr="006A3A1E">
                    <w:rPr>
                      <w:rFonts w:ascii="Helvetica" w:eastAsia="MS PGothic" w:hAnsi="Helvetica" w:cs="Helvetica"/>
                      <w:kern w:val="0"/>
                      <w:sz w:val="16"/>
                      <w:szCs w:val="16"/>
                    </w:rPr>
                    <w:t>)</w:t>
                  </w:r>
                  <w:proofErr w:type="gramEnd"/>
                  <w:r>
                    <w:rPr>
                      <w:rFonts w:ascii="Helvetica" w:eastAsia="MS PGothic" w:hAnsi="Helvetica" w:cs="Helvetica"/>
                      <w:kern w:val="0"/>
                      <w:sz w:val="16"/>
                      <w:szCs w:val="16"/>
                    </w:rPr>
                    <w:br/>
                  </w:r>
                  <w:r>
                    <w:rPr>
                      <w:rFonts w:ascii="Helvetica" w:eastAsia="MS PGothic" w:hAnsi="Helvetica" w:cs="Helvetica"/>
                      <w:kern w:val="0"/>
                      <w:sz w:val="16"/>
                      <w:szCs w:val="16"/>
                    </w:rPr>
                    <w:br/>
                  </w:r>
                  <w:r w:rsidRPr="006A3A1E">
                    <w:rPr>
                      <w:rFonts w:ascii="Helvetica" w:eastAsia="MS PGothic" w:hAnsi="Helvetica" w:cs="Helvetica"/>
                      <w:kern w:val="0"/>
                      <w:sz w:val="16"/>
                      <w:szCs w:val="16"/>
                    </w:rPr>
                    <w:t>(Percent of Nominal, %)</w:t>
                  </w:r>
                </w:p>
              </w:tc>
            </w:tr>
            <w:tr w:rsidR="006A3A1E" w:rsidRPr="006A3A1E">
              <w:trPr>
                <w:gridAfter w:val="1"/>
                <w:trHeight w:val="360"/>
                <w:tblCellSpacing w:w="0" w:type="dxa"/>
              </w:trPr>
              <w:tc>
                <w:tcPr>
                  <w:tcW w:w="0" w:type="auto"/>
                  <w:vMerge/>
                  <w:tcBorders>
                    <w:top w:val="outset" w:sz="6" w:space="0" w:color="auto"/>
                    <w:left w:val="outset" w:sz="6" w:space="0" w:color="auto"/>
                    <w:bottom w:val="single" w:sz="8" w:space="0" w:color="000000"/>
                    <w:right w:val="outset" w:sz="6" w:space="0" w:color="auto"/>
                  </w:tcBorders>
                  <w:vAlign w:val="center"/>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c>
                <w:tcPr>
                  <w:tcW w:w="0" w:type="auto"/>
                  <w:vMerge w:val="restart"/>
                  <w:tcBorders>
                    <w:top w:val="nil"/>
                    <w:left w:val="outset" w:sz="6" w:space="0" w:color="auto"/>
                    <w:bottom w:val="single" w:sz="8" w:space="0" w:color="000000"/>
                    <w:right w:val="outset" w:sz="6" w:space="0" w:color="auto"/>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0 hour (new)</w:t>
                  </w:r>
                </w:p>
              </w:tc>
              <w:tc>
                <w:tcPr>
                  <w:tcW w:w="0" w:type="auto"/>
                  <w:vMerge w:val="restart"/>
                  <w:tcBorders>
                    <w:top w:val="nil"/>
                    <w:left w:val="outset" w:sz="6" w:space="0" w:color="auto"/>
                    <w:bottom w:val="single" w:sz="8" w:space="0" w:color="000000"/>
                    <w:right w:val="outset" w:sz="6" w:space="0" w:color="auto"/>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72 hours (old)</w:t>
                  </w:r>
                </w:p>
              </w:tc>
            </w:tr>
            <w:tr w:rsidR="006A3A1E" w:rsidRPr="006A3A1E">
              <w:trPr>
                <w:trHeight w:val="276"/>
                <w:tblCellSpacing w:w="0" w:type="dxa"/>
              </w:trPr>
              <w:tc>
                <w:tcPr>
                  <w:tcW w:w="0" w:type="auto"/>
                  <w:vMerge/>
                  <w:tcBorders>
                    <w:top w:val="outset" w:sz="6" w:space="0" w:color="auto"/>
                    <w:left w:val="outset" w:sz="6" w:space="0" w:color="auto"/>
                    <w:bottom w:val="single" w:sz="8" w:space="0" w:color="000000"/>
                    <w:right w:val="outset" w:sz="6" w:space="0" w:color="auto"/>
                  </w:tcBorders>
                  <w:vAlign w:val="center"/>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c>
                <w:tcPr>
                  <w:tcW w:w="0" w:type="auto"/>
                  <w:vMerge/>
                  <w:tcBorders>
                    <w:top w:val="nil"/>
                    <w:left w:val="outset" w:sz="6" w:space="0" w:color="auto"/>
                    <w:bottom w:val="single" w:sz="8" w:space="0" w:color="000000"/>
                    <w:right w:val="outset" w:sz="6" w:space="0" w:color="auto"/>
                  </w:tcBorders>
                  <w:vAlign w:val="center"/>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c>
                <w:tcPr>
                  <w:tcW w:w="0" w:type="auto"/>
                  <w:vMerge/>
                  <w:tcBorders>
                    <w:top w:val="nil"/>
                    <w:left w:val="outset" w:sz="6" w:space="0" w:color="auto"/>
                    <w:bottom w:val="single" w:sz="8" w:space="0" w:color="000000"/>
                    <w:right w:val="outset" w:sz="6" w:space="0" w:color="auto"/>
                  </w:tcBorders>
                  <w:vAlign w:val="center"/>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r>
            <w:tr w:rsidR="006A3A1E" w:rsidRPr="006A3A1E">
              <w:trPr>
                <w:trHeight w:val="228"/>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Control</w:t>
                  </w:r>
                </w:p>
              </w:tc>
              <w:tc>
                <w:tcPr>
                  <w:tcW w:w="0" w:type="auto"/>
                  <w:tcBorders>
                    <w:top w:val="outset" w:sz="6" w:space="0" w:color="auto"/>
                    <w:left w:val="outset" w:sz="6" w:space="0" w:color="auto"/>
                    <w:bottom w:val="outset" w:sz="6" w:space="0" w:color="auto"/>
                    <w:right w:val="outset" w:sz="6" w:space="0" w:color="auto"/>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&lt;0.2</w:t>
                  </w:r>
                </w:p>
              </w:tc>
              <w:tc>
                <w:tcPr>
                  <w:tcW w:w="0" w:type="auto"/>
                  <w:tcBorders>
                    <w:top w:val="outset" w:sz="6" w:space="0" w:color="auto"/>
                    <w:left w:val="outset" w:sz="6" w:space="0" w:color="auto"/>
                    <w:bottom w:val="outset" w:sz="6" w:space="0" w:color="auto"/>
                    <w:right w:val="outset" w:sz="6" w:space="0" w:color="auto"/>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&lt;0.2</w:t>
                  </w:r>
                </w:p>
              </w:tc>
              <w:tc>
                <w:tcPr>
                  <w:tcW w:w="0" w:type="auto"/>
                  <w:vAlign w:val="center"/>
                  <w:hideMark/>
                </w:tcPr>
                <w:p w:rsidR="006A3A1E" w:rsidRPr="006A3A1E" w:rsidRDefault="006A3A1E" w:rsidP="00021D0D">
                  <w:pPr>
                    <w:widowControl/>
                    <w:spacing w:line="240" w:lineRule="exact"/>
                    <w:jc w:val="left"/>
                    <w:rPr>
                      <w:rFonts w:ascii="Times New Roman" w:eastAsia="Times New Roman" w:hAnsi="Times New Roman" w:cs="Times New Roman"/>
                      <w:kern w:val="0"/>
                      <w:sz w:val="20"/>
                      <w:szCs w:val="20"/>
                    </w:rPr>
                  </w:pPr>
                </w:p>
              </w:tc>
            </w:tr>
            <w:tr w:rsidR="006A3A1E" w:rsidRPr="006A3A1E">
              <w:trPr>
                <w:trHeight w:val="228"/>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1000</w:t>
                  </w:r>
                </w:p>
              </w:tc>
              <w:tc>
                <w:tcPr>
                  <w:tcW w:w="0" w:type="auto"/>
                  <w:tcBorders>
                    <w:top w:val="outset" w:sz="6" w:space="0" w:color="auto"/>
                    <w:left w:val="outset" w:sz="6" w:space="0" w:color="auto"/>
                    <w:bottom w:val="outset" w:sz="6" w:space="0" w:color="auto"/>
                    <w:right w:val="outset" w:sz="6" w:space="0" w:color="auto"/>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937 (94)</w:t>
                  </w:r>
                </w:p>
              </w:tc>
              <w:tc>
                <w:tcPr>
                  <w:tcW w:w="0" w:type="auto"/>
                  <w:tcBorders>
                    <w:top w:val="outset" w:sz="6" w:space="0" w:color="auto"/>
                    <w:left w:val="outset" w:sz="6" w:space="0" w:color="auto"/>
                    <w:bottom w:val="outset" w:sz="6" w:space="0" w:color="auto"/>
                    <w:right w:val="outset" w:sz="6" w:space="0" w:color="auto"/>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991 (99)</w:t>
                  </w:r>
                </w:p>
              </w:tc>
              <w:tc>
                <w:tcPr>
                  <w:tcW w:w="0" w:type="auto"/>
                  <w:vAlign w:val="center"/>
                  <w:hideMark/>
                </w:tcPr>
                <w:p w:rsidR="006A3A1E" w:rsidRPr="006A3A1E" w:rsidRDefault="006A3A1E" w:rsidP="00021D0D">
                  <w:pPr>
                    <w:widowControl/>
                    <w:spacing w:line="240" w:lineRule="exact"/>
                    <w:jc w:val="left"/>
                    <w:rPr>
                      <w:rFonts w:ascii="Times New Roman" w:eastAsia="Times New Roman" w:hAnsi="Times New Roman" w:cs="Times New Roman"/>
                      <w:kern w:val="0"/>
                      <w:sz w:val="20"/>
                      <w:szCs w:val="20"/>
                    </w:rPr>
                  </w:pPr>
                </w:p>
              </w:tc>
            </w:tr>
          </w:tbl>
          <w:p w:rsidR="006A3A1E" w:rsidRPr="006A3A1E" w:rsidRDefault="006A3A1E" w:rsidP="00021D0D">
            <w:pPr>
              <w:widowControl/>
              <w:spacing w:line="240" w:lineRule="exact"/>
              <w:jc w:val="left"/>
              <w:rPr>
                <w:rFonts w:ascii="MS PGothic" w:eastAsia="MS PGothic" w:hAnsi="MS PGothic" w:cs="MS PGothic"/>
                <w:kern w:val="0"/>
                <w:sz w:val="24"/>
                <w:szCs w:val="24"/>
              </w:rPr>
            </w:pPr>
            <w:r w:rsidRPr="006A3A1E">
              <w:rPr>
                <w:rFonts w:ascii="Helvetica" w:eastAsia="MS PGothic" w:hAnsi="Helvetica" w:cs="Helvetica"/>
                <w:kern w:val="0"/>
                <w:sz w:val="16"/>
                <w:szCs w:val="16"/>
              </w:rPr>
              <w:t>Table2. pH Values</w:t>
            </w:r>
          </w:p>
          <w:tbl>
            <w:tblPr>
              <w:tblW w:w="2880" w:type="dxa"/>
              <w:tblCellSpacing w:w="0" w:type="dxa"/>
              <w:tblBorders>
                <w:top w:val="outset" w:sz="12" w:space="0" w:color="auto"/>
                <w:left w:val="outset" w:sz="12" w:space="0" w:color="auto"/>
                <w:bottom w:val="outset" w:sz="12" w:space="0" w:color="auto"/>
                <w:right w:val="outset" w:sz="12" w:space="0" w:color="auto"/>
              </w:tblBorders>
              <w:tblCellMar>
                <w:left w:w="0" w:type="dxa"/>
                <w:right w:w="0" w:type="dxa"/>
              </w:tblCellMar>
              <w:tblLook w:val="04A0"/>
            </w:tblPr>
            <w:tblGrid>
              <w:gridCol w:w="960"/>
              <w:gridCol w:w="872"/>
              <w:gridCol w:w="1048"/>
            </w:tblGrid>
            <w:tr w:rsidR="006A3A1E" w:rsidRPr="006A3A1E">
              <w:trPr>
                <w:trHeight w:val="792"/>
                <w:tblCellSpacing w:w="0" w:type="dxa"/>
              </w:trPr>
              <w:tc>
                <w:tcPr>
                  <w:tcW w:w="960" w:type="dxa"/>
                  <w:vMerge w:val="restart"/>
                  <w:tcBorders>
                    <w:top w:val="outset" w:sz="6" w:space="0" w:color="auto"/>
                    <w:left w:val="outset" w:sz="6" w:space="0" w:color="auto"/>
                    <w:bottom w:val="single" w:sz="8" w:space="0" w:color="000000"/>
                    <w:right w:val="outset" w:sz="6" w:space="0" w:color="auto"/>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Nominal Conc. (mg/L)</w:t>
                  </w:r>
                </w:p>
              </w:tc>
              <w:tc>
                <w:tcPr>
                  <w:tcW w:w="1920" w:type="dxa"/>
                  <w:gridSpan w:val="2"/>
                  <w:tcBorders>
                    <w:top w:val="outset" w:sz="6" w:space="0" w:color="auto"/>
                    <w:left w:val="nil"/>
                    <w:bottom w:val="outset" w:sz="6" w:space="0" w:color="auto"/>
                    <w:right w:val="single" w:sz="8" w:space="0" w:color="000000"/>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pH</w:t>
                  </w:r>
                </w:p>
              </w:tc>
            </w:tr>
            <w:tr w:rsidR="006A3A1E" w:rsidRPr="006A3A1E">
              <w:trPr>
                <w:trHeight w:val="228"/>
                <w:tblCellSpacing w:w="0" w:type="dxa"/>
              </w:trPr>
              <w:tc>
                <w:tcPr>
                  <w:tcW w:w="0" w:type="auto"/>
                  <w:vMerge/>
                  <w:tcBorders>
                    <w:top w:val="outset" w:sz="6" w:space="0" w:color="auto"/>
                    <w:left w:val="outset" w:sz="6" w:space="0" w:color="auto"/>
                    <w:bottom w:val="single" w:sz="8" w:space="0" w:color="000000"/>
                    <w:right w:val="outset" w:sz="6" w:space="0" w:color="auto"/>
                  </w:tcBorders>
                  <w:vAlign w:val="center"/>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0hour</w:t>
                  </w:r>
                </w:p>
              </w:tc>
              <w:tc>
                <w:tcPr>
                  <w:tcW w:w="0" w:type="auto"/>
                  <w:tcBorders>
                    <w:top w:val="outset" w:sz="6" w:space="0" w:color="auto"/>
                    <w:left w:val="outset" w:sz="6" w:space="0" w:color="auto"/>
                    <w:bottom w:val="outset" w:sz="6" w:space="0" w:color="auto"/>
                    <w:right w:val="outset" w:sz="6" w:space="0" w:color="auto"/>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72hour</w:t>
                  </w:r>
                </w:p>
              </w:tc>
            </w:tr>
            <w:tr w:rsidR="006A3A1E" w:rsidRPr="006A3A1E">
              <w:trPr>
                <w:trHeight w:val="276"/>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Control</w:t>
                  </w:r>
                </w:p>
              </w:tc>
              <w:tc>
                <w:tcPr>
                  <w:tcW w:w="0" w:type="auto"/>
                  <w:tcBorders>
                    <w:top w:val="outset" w:sz="6" w:space="0" w:color="auto"/>
                    <w:left w:val="outset" w:sz="6" w:space="0" w:color="auto"/>
                    <w:bottom w:val="outset" w:sz="6" w:space="0" w:color="auto"/>
                    <w:right w:val="outset" w:sz="6" w:space="0" w:color="auto"/>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7.9</w:t>
                  </w:r>
                </w:p>
              </w:tc>
              <w:tc>
                <w:tcPr>
                  <w:tcW w:w="0" w:type="auto"/>
                  <w:tcBorders>
                    <w:top w:val="outset" w:sz="6" w:space="0" w:color="auto"/>
                    <w:left w:val="outset" w:sz="6" w:space="0" w:color="auto"/>
                    <w:bottom w:val="outset" w:sz="6" w:space="0" w:color="auto"/>
                    <w:right w:val="outset" w:sz="6" w:space="0" w:color="auto"/>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10</w:t>
                  </w:r>
                </w:p>
              </w:tc>
            </w:tr>
            <w:tr w:rsidR="006A3A1E" w:rsidRPr="006A3A1E">
              <w:trPr>
                <w:trHeight w:val="228"/>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1000</w:t>
                  </w:r>
                </w:p>
              </w:tc>
              <w:tc>
                <w:tcPr>
                  <w:tcW w:w="0" w:type="auto"/>
                  <w:tcBorders>
                    <w:top w:val="outset" w:sz="6" w:space="0" w:color="auto"/>
                    <w:left w:val="outset" w:sz="6" w:space="0" w:color="auto"/>
                    <w:bottom w:val="outset" w:sz="6" w:space="0" w:color="auto"/>
                    <w:right w:val="outset" w:sz="6" w:space="0" w:color="auto"/>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7.8</w:t>
                  </w:r>
                </w:p>
              </w:tc>
              <w:tc>
                <w:tcPr>
                  <w:tcW w:w="0" w:type="auto"/>
                  <w:tcBorders>
                    <w:top w:val="outset" w:sz="6" w:space="0" w:color="auto"/>
                    <w:left w:val="outset" w:sz="6" w:space="0" w:color="auto"/>
                    <w:bottom w:val="outset" w:sz="6" w:space="0" w:color="auto"/>
                    <w:right w:val="outset" w:sz="6" w:space="0" w:color="auto"/>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10.1</w:t>
                  </w:r>
                </w:p>
              </w:tc>
            </w:tr>
          </w:tbl>
          <w:p w:rsidR="006A3A1E" w:rsidRPr="006A3A1E" w:rsidRDefault="006A3A1E" w:rsidP="00021D0D">
            <w:pPr>
              <w:widowControl/>
              <w:spacing w:line="240" w:lineRule="exact"/>
              <w:jc w:val="left"/>
              <w:rPr>
                <w:rFonts w:ascii="MS PGothic" w:eastAsia="MS PGothic" w:hAnsi="MS PGothic" w:cs="MS PGothic"/>
                <w:kern w:val="0"/>
                <w:sz w:val="24"/>
                <w:szCs w:val="24"/>
              </w:rPr>
            </w:pPr>
            <w:r w:rsidRPr="006A3A1E">
              <w:rPr>
                <w:rFonts w:ascii="Helvetica" w:eastAsia="MS PGothic" w:hAnsi="Helvetica" w:cs="Helvetica"/>
                <w:kern w:val="0"/>
                <w:sz w:val="16"/>
                <w:szCs w:val="16"/>
              </w:rPr>
              <w:t>-Effect Data (rate method):</w:t>
            </w:r>
          </w:p>
          <w:p w:rsidR="006A3A1E" w:rsidRPr="006A3A1E" w:rsidRDefault="006A3A1E" w:rsidP="00021D0D">
            <w:pPr>
              <w:widowControl/>
              <w:spacing w:line="240" w:lineRule="exact"/>
              <w:jc w:val="left"/>
              <w:rPr>
                <w:rFonts w:ascii="MS PGothic" w:eastAsia="MS PGothic" w:hAnsi="MS PGothic" w:cs="MS PGothic"/>
                <w:kern w:val="0"/>
                <w:sz w:val="24"/>
                <w:szCs w:val="24"/>
              </w:rPr>
            </w:pPr>
            <w:r w:rsidRPr="006A3A1E">
              <w:rPr>
                <w:rFonts w:ascii="Helvetica" w:eastAsia="MS PGothic" w:hAnsi="Helvetica" w:cs="Helvetica"/>
                <w:kern w:val="0"/>
                <w:sz w:val="16"/>
                <w:szCs w:val="16"/>
              </w:rPr>
              <w:t>EC50 (0 - 72 hr): &gt; 1,000 mg/L (</w:t>
            </w:r>
            <w:proofErr w:type="spellStart"/>
            <w:r w:rsidRPr="006A3A1E">
              <w:rPr>
                <w:rFonts w:ascii="Helvetica" w:eastAsia="MS PGothic" w:hAnsi="Helvetica" w:cs="Helvetica"/>
                <w:kern w:val="0"/>
                <w:sz w:val="16"/>
                <w:szCs w:val="16"/>
              </w:rPr>
              <w:t>nc</w:t>
            </w:r>
            <w:proofErr w:type="spellEnd"/>
            <w:r w:rsidRPr="006A3A1E">
              <w:rPr>
                <w:rFonts w:ascii="Helvetica" w:eastAsia="MS PGothic" w:hAnsi="Helvetica" w:cs="Helvetica"/>
                <w:kern w:val="0"/>
                <w:sz w:val="16"/>
                <w:szCs w:val="16"/>
              </w:rPr>
              <w:t>).</w:t>
            </w:r>
          </w:p>
          <w:p w:rsidR="006A3A1E" w:rsidRPr="006A3A1E" w:rsidRDefault="006A3A1E" w:rsidP="00021D0D">
            <w:pPr>
              <w:widowControl/>
              <w:spacing w:line="240" w:lineRule="exact"/>
              <w:jc w:val="left"/>
              <w:rPr>
                <w:rFonts w:ascii="MS PGothic" w:eastAsia="MS PGothic" w:hAnsi="MS PGothic" w:cs="MS PGothic"/>
                <w:kern w:val="0"/>
                <w:sz w:val="24"/>
                <w:szCs w:val="24"/>
              </w:rPr>
            </w:pPr>
            <w:r w:rsidRPr="006A3A1E">
              <w:rPr>
                <w:rFonts w:ascii="Helvetica" w:eastAsia="MS PGothic" w:hAnsi="Helvetica" w:cs="Helvetica"/>
                <w:kern w:val="0"/>
                <w:sz w:val="16"/>
                <w:szCs w:val="16"/>
              </w:rPr>
              <w:t>NOEC (0 - 72 hr): &gt; 1,000 mg/L (</w:t>
            </w:r>
            <w:proofErr w:type="spellStart"/>
            <w:r w:rsidRPr="006A3A1E">
              <w:rPr>
                <w:rFonts w:ascii="Helvetica" w:eastAsia="MS PGothic" w:hAnsi="Helvetica" w:cs="Helvetica"/>
                <w:kern w:val="0"/>
                <w:sz w:val="16"/>
                <w:szCs w:val="16"/>
              </w:rPr>
              <w:t>nc</w:t>
            </w:r>
            <w:proofErr w:type="spellEnd"/>
            <w:r w:rsidRPr="006A3A1E">
              <w:rPr>
                <w:rFonts w:ascii="Helvetica" w:eastAsia="MS PGothic" w:hAnsi="Helvetica" w:cs="Helvetica"/>
                <w:kern w:val="0"/>
                <w:sz w:val="16"/>
                <w:szCs w:val="16"/>
              </w:rPr>
              <w:t>).</w:t>
            </w:r>
          </w:p>
          <w:p w:rsidR="006A3A1E" w:rsidRPr="006A3A1E" w:rsidRDefault="006A3A1E" w:rsidP="00021D0D">
            <w:pPr>
              <w:widowControl/>
              <w:spacing w:line="240" w:lineRule="exact"/>
              <w:jc w:val="left"/>
              <w:rPr>
                <w:rFonts w:ascii="MS PGothic" w:eastAsia="MS PGothic" w:hAnsi="MS PGothic" w:cs="MS PGothic"/>
                <w:kern w:val="0"/>
                <w:sz w:val="24"/>
                <w:szCs w:val="24"/>
              </w:rPr>
            </w:pPr>
            <w:proofErr w:type="spellStart"/>
            <w:proofErr w:type="gramStart"/>
            <w:r w:rsidRPr="006A3A1E">
              <w:rPr>
                <w:rFonts w:ascii="Helvetica" w:eastAsia="MS PGothic" w:hAnsi="Helvetica" w:cs="Helvetica"/>
                <w:kern w:val="0"/>
                <w:sz w:val="16"/>
                <w:szCs w:val="16"/>
              </w:rPr>
              <w:t>nc</w:t>
            </w:r>
            <w:proofErr w:type="spellEnd"/>
            <w:proofErr w:type="gramEnd"/>
            <w:r w:rsidRPr="006A3A1E">
              <w:rPr>
                <w:rFonts w:ascii="Helvetica" w:eastAsia="MS PGothic" w:hAnsi="Helvetica" w:cs="Helvetica"/>
                <w:kern w:val="0"/>
                <w:sz w:val="16"/>
                <w:szCs w:val="16"/>
              </w:rPr>
              <w:t>: based on nominal concentration.</w:t>
            </w:r>
          </w:p>
          <w:p w:rsidR="006A3A1E" w:rsidRPr="006A3A1E" w:rsidRDefault="006A3A1E" w:rsidP="00021D0D">
            <w:pPr>
              <w:widowControl/>
              <w:spacing w:line="240" w:lineRule="exact"/>
              <w:jc w:val="left"/>
              <w:rPr>
                <w:rFonts w:ascii="MS PGothic" w:eastAsia="MS PGothic" w:hAnsi="MS PGothic" w:cs="MS PGothic"/>
                <w:kern w:val="0"/>
                <w:sz w:val="24"/>
                <w:szCs w:val="24"/>
              </w:rPr>
            </w:pPr>
            <w:r w:rsidRPr="006A3A1E">
              <w:rPr>
                <w:rFonts w:ascii="Helvetica" w:eastAsia="MS PGothic" w:hAnsi="Helvetica" w:cs="Helvetica"/>
                <w:kern w:val="0"/>
                <w:sz w:val="16"/>
                <w:szCs w:val="16"/>
              </w:rPr>
              <w:t>-Effect Data (area method; area under growth curve):</w:t>
            </w:r>
          </w:p>
          <w:p w:rsidR="006A3A1E" w:rsidRPr="006A3A1E" w:rsidRDefault="006A3A1E" w:rsidP="00021D0D">
            <w:pPr>
              <w:widowControl/>
              <w:spacing w:line="240" w:lineRule="exact"/>
              <w:jc w:val="left"/>
              <w:rPr>
                <w:rFonts w:ascii="MS PGothic" w:eastAsia="MS PGothic" w:hAnsi="MS PGothic" w:cs="MS PGothic"/>
                <w:kern w:val="0"/>
                <w:sz w:val="24"/>
                <w:szCs w:val="24"/>
              </w:rPr>
            </w:pPr>
            <w:r w:rsidRPr="006A3A1E">
              <w:rPr>
                <w:rFonts w:ascii="Helvetica" w:eastAsia="MS PGothic" w:hAnsi="Helvetica" w:cs="Helvetica"/>
                <w:kern w:val="0"/>
                <w:sz w:val="16"/>
                <w:szCs w:val="16"/>
              </w:rPr>
              <w:t>EC50 &gt; 1,000 mg/L (</w:t>
            </w:r>
            <w:proofErr w:type="spellStart"/>
            <w:r w:rsidRPr="006A3A1E">
              <w:rPr>
                <w:rFonts w:ascii="Helvetica" w:eastAsia="MS PGothic" w:hAnsi="Helvetica" w:cs="Helvetica"/>
                <w:kern w:val="0"/>
                <w:sz w:val="16"/>
                <w:szCs w:val="16"/>
              </w:rPr>
              <w:t>nc</w:t>
            </w:r>
            <w:proofErr w:type="spellEnd"/>
            <w:r w:rsidRPr="006A3A1E">
              <w:rPr>
                <w:rFonts w:ascii="Helvetica" w:eastAsia="MS PGothic" w:hAnsi="Helvetica" w:cs="Helvetica"/>
                <w:kern w:val="0"/>
                <w:sz w:val="16"/>
                <w:szCs w:val="16"/>
              </w:rPr>
              <w:t>).</w:t>
            </w:r>
          </w:p>
          <w:p w:rsidR="006A3A1E" w:rsidRPr="006A3A1E" w:rsidRDefault="006A3A1E" w:rsidP="00021D0D">
            <w:pPr>
              <w:widowControl/>
              <w:spacing w:line="240" w:lineRule="exact"/>
              <w:jc w:val="left"/>
              <w:rPr>
                <w:rFonts w:ascii="MS PGothic" w:eastAsia="MS PGothic" w:hAnsi="MS PGothic" w:cs="MS PGothic"/>
                <w:kern w:val="0"/>
                <w:sz w:val="24"/>
                <w:szCs w:val="24"/>
              </w:rPr>
            </w:pPr>
            <w:r w:rsidRPr="006A3A1E">
              <w:rPr>
                <w:rFonts w:ascii="Helvetica" w:eastAsia="MS PGothic" w:hAnsi="Helvetica" w:cs="Helvetica"/>
                <w:kern w:val="0"/>
                <w:sz w:val="16"/>
                <w:szCs w:val="16"/>
              </w:rPr>
              <w:t>NOEC (0 - 72 hr): &gt; 1,000 mg/L (</w:t>
            </w:r>
            <w:proofErr w:type="spellStart"/>
            <w:r w:rsidRPr="006A3A1E">
              <w:rPr>
                <w:rFonts w:ascii="Helvetica" w:eastAsia="MS PGothic" w:hAnsi="Helvetica" w:cs="Helvetica"/>
                <w:kern w:val="0"/>
                <w:sz w:val="16"/>
                <w:szCs w:val="16"/>
              </w:rPr>
              <w:t>nc</w:t>
            </w:r>
            <w:proofErr w:type="spellEnd"/>
            <w:r w:rsidRPr="006A3A1E">
              <w:rPr>
                <w:rFonts w:ascii="Helvetica" w:eastAsia="MS PGothic" w:hAnsi="Helvetica" w:cs="Helvetica"/>
                <w:kern w:val="0"/>
                <w:sz w:val="16"/>
                <w:szCs w:val="16"/>
              </w:rPr>
              <w:t>).</w:t>
            </w:r>
          </w:p>
          <w:p w:rsidR="006A3A1E" w:rsidRPr="006A3A1E" w:rsidRDefault="006A3A1E" w:rsidP="00021D0D">
            <w:pPr>
              <w:widowControl/>
              <w:spacing w:line="240" w:lineRule="exact"/>
              <w:jc w:val="left"/>
              <w:rPr>
                <w:rFonts w:ascii="MS PGothic" w:eastAsia="MS PGothic" w:hAnsi="MS PGothic" w:cs="MS PGothic"/>
                <w:kern w:val="0"/>
                <w:sz w:val="24"/>
                <w:szCs w:val="24"/>
              </w:rPr>
            </w:pPr>
            <w:r w:rsidRPr="006A3A1E">
              <w:rPr>
                <w:rFonts w:ascii="Helvetica" w:eastAsia="MS PGothic" w:hAnsi="Helvetica" w:cs="Helvetica"/>
                <w:kern w:val="0"/>
                <w:sz w:val="16"/>
                <w:szCs w:val="16"/>
              </w:rPr>
              <w:t xml:space="preserve">- Growth Inhibition (%) of </w:t>
            </w:r>
            <w:proofErr w:type="spellStart"/>
            <w:r w:rsidRPr="006A3A1E">
              <w:rPr>
                <w:rFonts w:ascii="Helvetica" w:eastAsia="MS PGothic" w:hAnsi="Helvetica" w:cs="Helvetica"/>
                <w:kern w:val="0"/>
                <w:sz w:val="16"/>
                <w:szCs w:val="16"/>
              </w:rPr>
              <w:t>Pseudokirchneriella</w:t>
            </w:r>
            <w:proofErr w:type="spellEnd"/>
            <w:r w:rsidRPr="006A3A1E">
              <w:rPr>
                <w:rFonts w:ascii="Helvetica" w:eastAsia="MS PGothic" w:hAnsi="Helvetica" w:cs="Helvetica"/>
                <w:kern w:val="0"/>
                <w:sz w:val="16"/>
                <w:szCs w:val="16"/>
              </w:rPr>
              <w:t xml:space="preserve"> </w:t>
            </w:r>
            <w:proofErr w:type="spellStart"/>
            <w:r w:rsidRPr="006A3A1E">
              <w:rPr>
                <w:rFonts w:ascii="Helvetica" w:eastAsia="MS PGothic" w:hAnsi="Helvetica" w:cs="Helvetica"/>
                <w:kern w:val="0"/>
                <w:sz w:val="16"/>
                <w:szCs w:val="16"/>
              </w:rPr>
              <w:t>subcapitata</w:t>
            </w:r>
            <w:proofErr w:type="spellEnd"/>
            <w:r w:rsidRPr="006A3A1E">
              <w:rPr>
                <w:rFonts w:ascii="Helvetica" w:eastAsia="MS PGothic" w:hAnsi="Helvetica" w:cs="Helvetica"/>
                <w:kern w:val="0"/>
                <w:sz w:val="16"/>
                <w:szCs w:val="16"/>
              </w:rPr>
              <w:t>.</w:t>
            </w:r>
          </w:p>
          <w:p w:rsidR="006A3A1E" w:rsidRPr="006A3A1E" w:rsidRDefault="006A3A1E" w:rsidP="00021D0D">
            <w:pPr>
              <w:widowControl/>
              <w:spacing w:line="240" w:lineRule="exact"/>
              <w:jc w:val="left"/>
              <w:rPr>
                <w:rFonts w:ascii="MS PGothic" w:eastAsia="MS PGothic" w:hAnsi="MS PGothic" w:cs="MS PGothic"/>
                <w:kern w:val="0"/>
                <w:sz w:val="24"/>
                <w:szCs w:val="24"/>
              </w:rPr>
            </w:pPr>
            <w:r w:rsidRPr="006A3A1E">
              <w:rPr>
                <w:rFonts w:ascii="Helvetica" w:eastAsia="MS PGothic" w:hAnsi="Helvetica" w:cs="Helvetica"/>
                <w:kern w:val="0"/>
                <w:sz w:val="16"/>
                <w:szCs w:val="16"/>
              </w:rPr>
              <w:t xml:space="preserve">Table3. Growth Rate, Inhibition and Cell density of </w:t>
            </w:r>
            <w:proofErr w:type="spellStart"/>
            <w:r w:rsidRPr="006A3A1E">
              <w:rPr>
                <w:rFonts w:ascii="Helvetica" w:eastAsia="MS PGothic" w:hAnsi="Helvetica" w:cs="Helvetica"/>
                <w:kern w:val="0"/>
                <w:sz w:val="16"/>
                <w:szCs w:val="16"/>
              </w:rPr>
              <w:t>Pseudokirchneriella</w:t>
            </w:r>
            <w:proofErr w:type="spellEnd"/>
            <w:r w:rsidRPr="006A3A1E">
              <w:rPr>
                <w:rFonts w:ascii="Helvetica" w:eastAsia="MS PGothic" w:hAnsi="Helvetica" w:cs="Helvetica"/>
                <w:kern w:val="0"/>
                <w:sz w:val="16"/>
                <w:szCs w:val="16"/>
              </w:rPr>
              <w:t xml:space="preserve"> </w:t>
            </w:r>
            <w:proofErr w:type="spellStart"/>
            <w:r w:rsidRPr="006A3A1E">
              <w:rPr>
                <w:rFonts w:ascii="Helvetica" w:eastAsia="MS PGothic" w:hAnsi="Helvetica" w:cs="Helvetica"/>
                <w:kern w:val="0"/>
                <w:sz w:val="16"/>
                <w:szCs w:val="16"/>
              </w:rPr>
              <w:t>subcapitata</w:t>
            </w:r>
            <w:proofErr w:type="spellEnd"/>
            <w:r w:rsidRPr="006A3A1E">
              <w:rPr>
                <w:rFonts w:ascii="Helvetica" w:eastAsia="MS PGothic" w:hAnsi="Helvetica" w:cs="Helvetica"/>
                <w:kern w:val="0"/>
                <w:sz w:val="16"/>
                <w:szCs w:val="16"/>
              </w:rPr>
              <w:t>.</w:t>
            </w:r>
          </w:p>
          <w:tbl>
            <w:tblPr>
              <w:tblW w:w="5600" w:type="dxa"/>
              <w:tblCellSpacing w:w="0" w:type="dxa"/>
              <w:tblBorders>
                <w:top w:val="outset" w:sz="12" w:space="0" w:color="auto"/>
                <w:left w:val="outset" w:sz="12" w:space="0" w:color="auto"/>
                <w:bottom w:val="outset" w:sz="12" w:space="0" w:color="auto"/>
                <w:right w:val="outset" w:sz="12" w:space="0" w:color="auto"/>
              </w:tblBorders>
              <w:tblCellMar>
                <w:left w:w="0" w:type="dxa"/>
                <w:right w:w="0" w:type="dxa"/>
              </w:tblCellMar>
              <w:tblLook w:val="04A0"/>
            </w:tblPr>
            <w:tblGrid>
              <w:gridCol w:w="960"/>
              <w:gridCol w:w="1429"/>
              <w:gridCol w:w="1235"/>
              <w:gridCol w:w="1976"/>
            </w:tblGrid>
            <w:tr w:rsidR="006A3A1E" w:rsidRPr="006A3A1E">
              <w:trPr>
                <w:trHeight w:val="792"/>
                <w:tblCellSpacing w:w="0" w:type="dxa"/>
              </w:trPr>
              <w:tc>
                <w:tcPr>
                  <w:tcW w:w="960" w:type="dxa"/>
                  <w:vMerge w:val="restart"/>
                  <w:tcBorders>
                    <w:top w:val="outset" w:sz="6" w:space="0" w:color="auto"/>
                    <w:left w:val="outset" w:sz="6" w:space="0" w:color="auto"/>
                    <w:bottom w:val="single" w:sz="8" w:space="0" w:color="000000"/>
                    <w:right w:val="outset" w:sz="6" w:space="0" w:color="auto"/>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Nominal Conc. (mg/L)</w:t>
                  </w:r>
                </w:p>
              </w:tc>
              <w:tc>
                <w:tcPr>
                  <w:tcW w:w="4640" w:type="dxa"/>
                  <w:gridSpan w:val="3"/>
                  <w:tcBorders>
                    <w:top w:val="outset" w:sz="6" w:space="0" w:color="auto"/>
                    <w:left w:val="nil"/>
                    <w:bottom w:val="outset" w:sz="6" w:space="0" w:color="auto"/>
                    <w:right w:val="single" w:sz="8" w:space="0" w:color="000000"/>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Growth Rate, Inhibition and Cell density</w:t>
                  </w:r>
                </w:p>
              </w:tc>
            </w:tr>
            <w:tr w:rsidR="006A3A1E" w:rsidRPr="006A3A1E">
              <w:trPr>
                <w:trHeight w:val="228"/>
                <w:tblCellSpacing w:w="0" w:type="dxa"/>
              </w:trPr>
              <w:tc>
                <w:tcPr>
                  <w:tcW w:w="0" w:type="auto"/>
                  <w:vMerge/>
                  <w:tcBorders>
                    <w:top w:val="outset" w:sz="6" w:space="0" w:color="auto"/>
                    <w:left w:val="outset" w:sz="6" w:space="0" w:color="auto"/>
                    <w:bottom w:val="single" w:sz="8" w:space="0" w:color="000000"/>
                    <w:right w:val="outset" w:sz="6" w:space="0" w:color="auto"/>
                  </w:tcBorders>
                  <w:vAlign w:val="center"/>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Rate (Average)</w:t>
                  </w:r>
                </w:p>
              </w:tc>
              <w:tc>
                <w:tcPr>
                  <w:tcW w:w="0" w:type="auto"/>
                  <w:tcBorders>
                    <w:top w:val="outset" w:sz="6" w:space="0" w:color="auto"/>
                    <w:left w:val="outset" w:sz="6" w:space="0" w:color="auto"/>
                    <w:bottom w:val="outset" w:sz="6" w:space="0" w:color="auto"/>
                    <w:right w:val="outset" w:sz="6" w:space="0" w:color="auto"/>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Inhibition (%)</w:t>
                  </w:r>
                </w:p>
              </w:tc>
              <w:tc>
                <w:tcPr>
                  <w:tcW w:w="0" w:type="auto"/>
                  <w:tcBorders>
                    <w:top w:val="outset" w:sz="6" w:space="0" w:color="auto"/>
                    <w:left w:val="outset" w:sz="6" w:space="0" w:color="auto"/>
                    <w:bottom w:val="outset" w:sz="6" w:space="0" w:color="auto"/>
                    <w:right w:val="outset" w:sz="6" w:space="0" w:color="auto"/>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Cell density (cells/ml)</w:t>
                  </w:r>
                </w:p>
              </w:tc>
            </w:tr>
            <w:tr w:rsidR="006A3A1E" w:rsidRPr="006A3A1E">
              <w:trPr>
                <w:trHeight w:val="276"/>
                <w:tblCellSpacing w:w="0" w:type="dxa"/>
              </w:trPr>
              <w:tc>
                <w:tcPr>
                  <w:tcW w:w="0" w:type="auto"/>
                  <w:vMerge/>
                  <w:tcBorders>
                    <w:top w:val="outset" w:sz="6" w:space="0" w:color="auto"/>
                    <w:left w:val="outset" w:sz="6" w:space="0" w:color="auto"/>
                    <w:bottom w:val="single" w:sz="8" w:space="0" w:color="000000"/>
                    <w:right w:val="outset" w:sz="6" w:space="0" w:color="auto"/>
                  </w:tcBorders>
                  <w:vAlign w:val="center"/>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u(0-72hr)</w:t>
                  </w:r>
                </w:p>
              </w:tc>
              <w:tc>
                <w:tcPr>
                  <w:tcW w:w="0" w:type="auto"/>
                  <w:tcBorders>
                    <w:top w:val="outset" w:sz="6" w:space="0" w:color="auto"/>
                    <w:left w:val="outset" w:sz="6" w:space="0" w:color="auto"/>
                    <w:bottom w:val="outset" w:sz="6" w:space="0" w:color="auto"/>
                    <w:right w:val="outset" w:sz="6" w:space="0" w:color="auto"/>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proofErr w:type="spellStart"/>
                  <w:r w:rsidRPr="006A3A1E">
                    <w:rPr>
                      <w:rFonts w:ascii="Helvetica" w:eastAsia="MS PGothic" w:hAnsi="Helvetica" w:cs="Helvetica"/>
                      <w:kern w:val="0"/>
                      <w:sz w:val="16"/>
                      <w:szCs w:val="16"/>
                    </w:rPr>
                    <w:t>Iu</w:t>
                  </w:r>
                  <w:proofErr w:type="spellEnd"/>
                  <w:r w:rsidRPr="006A3A1E">
                    <w:rPr>
                      <w:rFonts w:ascii="Helvetica" w:eastAsia="MS PGothic" w:hAnsi="Helvetica" w:cs="Helvetica"/>
                      <w:kern w:val="0"/>
                      <w:sz w:val="16"/>
                      <w:szCs w:val="16"/>
                    </w:rPr>
                    <w:t xml:space="preserve"> (0-72hr)</w:t>
                  </w:r>
                </w:p>
              </w:tc>
              <w:tc>
                <w:tcPr>
                  <w:tcW w:w="0" w:type="auto"/>
                  <w:tcBorders>
                    <w:top w:val="outset" w:sz="6" w:space="0" w:color="auto"/>
                    <w:left w:val="outset" w:sz="6" w:space="0" w:color="auto"/>
                    <w:bottom w:val="outset" w:sz="6" w:space="0" w:color="auto"/>
                    <w:right w:val="outset" w:sz="6" w:space="0" w:color="auto"/>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(72hr)</w:t>
                  </w:r>
                </w:p>
              </w:tc>
            </w:tr>
            <w:tr w:rsidR="006A3A1E" w:rsidRPr="006A3A1E">
              <w:trPr>
                <w:trHeight w:val="228"/>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Control</w:t>
                  </w:r>
                </w:p>
              </w:tc>
              <w:tc>
                <w:tcPr>
                  <w:tcW w:w="0" w:type="auto"/>
                  <w:tcBorders>
                    <w:top w:val="outset" w:sz="6" w:space="0" w:color="auto"/>
                    <w:left w:val="outset" w:sz="6" w:space="0" w:color="auto"/>
                    <w:bottom w:val="outset" w:sz="6" w:space="0" w:color="auto"/>
                    <w:right w:val="outset" w:sz="6" w:space="0" w:color="auto"/>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1.87</w:t>
                  </w:r>
                </w:p>
              </w:tc>
              <w:tc>
                <w:tcPr>
                  <w:tcW w:w="0" w:type="auto"/>
                  <w:tcBorders>
                    <w:top w:val="outset" w:sz="6" w:space="0" w:color="auto"/>
                    <w:left w:val="outset" w:sz="6" w:space="0" w:color="auto"/>
                    <w:bottom w:val="outset" w:sz="6" w:space="0" w:color="auto"/>
                    <w:right w:val="outset" w:sz="6" w:space="0" w:color="auto"/>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w:t>
                  </w:r>
                </w:p>
              </w:tc>
              <w:tc>
                <w:tcPr>
                  <w:tcW w:w="0" w:type="auto"/>
                  <w:tcBorders>
                    <w:top w:val="outset" w:sz="6" w:space="0" w:color="auto"/>
                    <w:left w:val="outset" w:sz="6" w:space="0" w:color="auto"/>
                    <w:bottom w:val="outset" w:sz="6" w:space="0" w:color="auto"/>
                    <w:right w:val="outset" w:sz="6" w:space="0" w:color="auto"/>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2,769,600</w:t>
                  </w:r>
                </w:p>
              </w:tc>
            </w:tr>
            <w:tr w:rsidR="006A3A1E" w:rsidRPr="006A3A1E">
              <w:trPr>
                <w:trHeight w:val="228"/>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1000</w:t>
                  </w:r>
                </w:p>
              </w:tc>
              <w:tc>
                <w:tcPr>
                  <w:tcW w:w="0" w:type="auto"/>
                  <w:tcBorders>
                    <w:top w:val="outset" w:sz="6" w:space="0" w:color="auto"/>
                    <w:left w:val="outset" w:sz="6" w:space="0" w:color="auto"/>
                    <w:bottom w:val="outset" w:sz="6" w:space="0" w:color="auto"/>
                    <w:right w:val="outset" w:sz="6" w:space="0" w:color="auto"/>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1.86</w:t>
                  </w:r>
                </w:p>
              </w:tc>
              <w:tc>
                <w:tcPr>
                  <w:tcW w:w="0" w:type="auto"/>
                  <w:tcBorders>
                    <w:top w:val="outset" w:sz="6" w:space="0" w:color="auto"/>
                    <w:left w:val="outset" w:sz="6" w:space="0" w:color="auto"/>
                    <w:bottom w:val="outset" w:sz="6" w:space="0" w:color="auto"/>
                    <w:right w:val="outset" w:sz="6" w:space="0" w:color="auto"/>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1.99</w:t>
                  </w:r>
                </w:p>
              </w:tc>
              <w:tc>
                <w:tcPr>
                  <w:tcW w:w="0" w:type="auto"/>
                  <w:tcBorders>
                    <w:top w:val="outset" w:sz="6" w:space="0" w:color="auto"/>
                    <w:left w:val="outset" w:sz="6" w:space="0" w:color="auto"/>
                    <w:bottom w:val="outset" w:sz="6" w:space="0" w:color="auto"/>
                    <w:right w:val="outset" w:sz="6" w:space="0" w:color="auto"/>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2,689,600</w:t>
                  </w:r>
                </w:p>
              </w:tc>
            </w:tr>
          </w:tbl>
          <w:p w:rsidR="006A3A1E" w:rsidRPr="006A3A1E" w:rsidRDefault="006A3A1E" w:rsidP="00021D0D">
            <w:pPr>
              <w:widowControl/>
              <w:spacing w:line="240" w:lineRule="exact"/>
              <w:jc w:val="left"/>
              <w:rPr>
                <w:rFonts w:ascii="MS PGothic" w:eastAsia="MS PGothic" w:hAnsi="MS PGothic" w:cs="MS PGothic"/>
                <w:kern w:val="0"/>
                <w:sz w:val="24"/>
                <w:szCs w:val="24"/>
              </w:rPr>
            </w:pPr>
            <w:r w:rsidRPr="006A3A1E">
              <w:rPr>
                <w:rFonts w:ascii="Helvetica" w:eastAsia="MS PGothic" w:hAnsi="Helvetica" w:cs="Helvetica"/>
                <w:kern w:val="0"/>
                <w:sz w:val="16"/>
                <w:szCs w:val="16"/>
              </w:rPr>
              <w:t>- Growth Curves: Exponential growth phase during 72 hours.</w:t>
            </w:r>
          </w:p>
          <w:p w:rsidR="006A3A1E" w:rsidRPr="006A3A1E" w:rsidRDefault="006A3A1E" w:rsidP="00021D0D">
            <w:pPr>
              <w:widowControl/>
              <w:spacing w:line="240" w:lineRule="exact"/>
              <w:jc w:val="left"/>
              <w:rPr>
                <w:rFonts w:ascii="MS PGothic" w:eastAsia="MS PGothic" w:hAnsi="MS PGothic" w:cs="MS PGothic"/>
                <w:kern w:val="0"/>
                <w:sz w:val="24"/>
                <w:szCs w:val="24"/>
              </w:rPr>
            </w:pPr>
            <w:r w:rsidRPr="006A3A1E">
              <w:rPr>
                <w:rFonts w:ascii="Helvetica" w:eastAsia="MS PGothic" w:hAnsi="Helvetica" w:cs="Helvetica"/>
                <w:kern w:val="0"/>
                <w:sz w:val="16"/>
                <w:szCs w:val="16"/>
              </w:rPr>
              <w:t>Measurement of algal biomass was not conducted in this test. Present values were obtained and estimated by growth rate based on number of algal cells.</w:t>
            </w:r>
          </w:p>
        </w:tc>
      </w:tr>
    </w:tbl>
    <w:p w:rsidR="006A3A1E" w:rsidRPr="006A3A1E" w:rsidRDefault="006A3A1E" w:rsidP="00D96DAD">
      <w:pPr>
        <w:widowControl/>
        <w:spacing w:beforeLines="100" w:line="320" w:lineRule="exact"/>
        <w:jc w:val="left"/>
        <w:rPr>
          <w:rFonts w:ascii="Helvetica" w:eastAsia="MS PGothic" w:hAnsi="Helvetica" w:cs="Helvetica"/>
          <w:b/>
          <w:bCs/>
          <w:i/>
          <w:iCs/>
          <w:kern w:val="0"/>
          <w:sz w:val="30"/>
          <w:szCs w:val="30"/>
        </w:rPr>
      </w:pPr>
      <w:r w:rsidRPr="006A3A1E">
        <w:rPr>
          <w:rFonts w:ascii="Helvetica" w:eastAsia="MS PGothic" w:hAnsi="Helvetica" w:cs="Helvetica"/>
          <w:b/>
          <w:bCs/>
          <w:i/>
          <w:iCs/>
          <w:kern w:val="0"/>
          <w:sz w:val="30"/>
          <w:szCs w:val="30"/>
        </w:rPr>
        <w:t xml:space="preserve">Endpoint study record: QSAR </w:t>
      </w:r>
      <w:proofErr w:type="spellStart"/>
      <w:r w:rsidRPr="006A3A1E">
        <w:rPr>
          <w:rFonts w:ascii="Helvetica" w:eastAsia="MS PGothic" w:hAnsi="Helvetica" w:cs="Helvetica"/>
          <w:b/>
          <w:bCs/>
          <w:i/>
          <w:iCs/>
          <w:kern w:val="0"/>
          <w:sz w:val="30"/>
          <w:szCs w:val="30"/>
        </w:rPr>
        <w:t>Toolbox_Algae</w:t>
      </w:r>
      <w:proofErr w:type="spellEnd"/>
      <w:r w:rsidRPr="006A3A1E">
        <w:rPr>
          <w:rFonts w:ascii="Helvetica" w:eastAsia="MS PGothic" w:hAnsi="Helvetica" w:cs="Helvetica"/>
          <w:b/>
          <w:bCs/>
          <w:i/>
          <w:iCs/>
          <w:kern w:val="0"/>
          <w:sz w:val="30"/>
          <w:szCs w:val="30"/>
        </w:rPr>
        <w:t xml:space="preserve"> </w:t>
      </w:r>
    </w:p>
    <w:tbl>
      <w:tblPr>
        <w:tblW w:w="0" w:type="auto"/>
        <w:tblCellSpacing w:w="7" w:type="dxa"/>
        <w:tblCellMar>
          <w:left w:w="0" w:type="dxa"/>
          <w:right w:w="0" w:type="dxa"/>
        </w:tblCellMar>
        <w:tblLook w:val="04A0"/>
      </w:tblPr>
      <w:tblGrid>
        <w:gridCol w:w="1044"/>
        <w:gridCol w:w="20"/>
        <w:gridCol w:w="3446"/>
      </w:tblGrid>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divId w:val="288971842"/>
              <w:rPr>
                <w:rFonts w:ascii="Helvetica" w:eastAsia="MS PGothic" w:hAnsi="Helvetica" w:cs="Helvetica"/>
                <w:b/>
                <w:bCs/>
                <w:color w:val="0000B2"/>
                <w:kern w:val="0"/>
                <w:sz w:val="16"/>
                <w:szCs w:val="16"/>
              </w:rPr>
            </w:pPr>
            <w:r w:rsidRPr="006A3A1E">
              <w:rPr>
                <w:rFonts w:ascii="Helvetica" w:eastAsia="MS PGothic" w:hAnsi="Helvetica" w:cs="Helvetica"/>
                <w:b/>
                <w:bCs/>
                <w:color w:val="0000B2"/>
                <w:kern w:val="0"/>
                <w:sz w:val="16"/>
                <w:szCs w:val="16"/>
              </w:rPr>
              <w:t xml:space="preserve">UUID </w:t>
            </w:r>
          </w:p>
        </w:tc>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color w:val="0000B2"/>
                <w:kern w:val="0"/>
                <w:sz w:val="16"/>
                <w:szCs w:val="16"/>
              </w:rPr>
            </w:pPr>
            <w:r w:rsidRPr="006A3A1E">
              <w:rPr>
                <w:rFonts w:ascii="Helvetica" w:eastAsia="MS PGothic" w:hAnsi="Helvetica" w:cs="Helvetica"/>
                <w:color w:val="0000B2"/>
                <w:kern w:val="0"/>
                <w:sz w:val="16"/>
                <w:szCs w:val="16"/>
              </w:rPr>
              <w:t xml:space="preserve">IUC5-8274d2dd-1653-4885-98cb-9bef95015380 </w:t>
            </w:r>
          </w:p>
        </w:tc>
      </w:tr>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b/>
                <w:bCs/>
                <w:color w:val="0000B2"/>
                <w:kern w:val="0"/>
                <w:sz w:val="16"/>
                <w:szCs w:val="16"/>
              </w:rPr>
            </w:pPr>
            <w:r w:rsidRPr="006A3A1E">
              <w:rPr>
                <w:rFonts w:ascii="Helvetica" w:eastAsia="MS PGothic" w:hAnsi="Helvetica" w:cs="Helvetica"/>
                <w:b/>
                <w:bCs/>
                <w:color w:val="0000B2"/>
                <w:kern w:val="0"/>
                <w:sz w:val="16"/>
                <w:szCs w:val="16"/>
              </w:rPr>
              <w:t xml:space="preserve">Dossier UUID </w:t>
            </w:r>
          </w:p>
        </w:tc>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color w:val="0000B2"/>
                <w:kern w:val="0"/>
                <w:sz w:val="16"/>
                <w:szCs w:val="16"/>
              </w:rPr>
            </w:pPr>
            <w:r w:rsidRPr="006A3A1E">
              <w:rPr>
                <w:rFonts w:ascii="Helvetica" w:eastAsia="MS PGothic" w:hAnsi="Helvetica" w:cs="Helvetica"/>
                <w:color w:val="0000B2"/>
                <w:kern w:val="0"/>
                <w:sz w:val="16"/>
                <w:szCs w:val="16"/>
              </w:rPr>
              <w:t xml:space="preserve">0 </w:t>
            </w:r>
          </w:p>
        </w:tc>
      </w:tr>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b/>
                <w:bCs/>
                <w:color w:val="0000B2"/>
                <w:kern w:val="0"/>
                <w:sz w:val="16"/>
                <w:szCs w:val="16"/>
              </w:rPr>
            </w:pPr>
            <w:r w:rsidRPr="006A3A1E">
              <w:rPr>
                <w:rFonts w:ascii="Helvetica" w:eastAsia="MS PGothic" w:hAnsi="Helvetica" w:cs="Helvetica"/>
                <w:b/>
                <w:bCs/>
                <w:color w:val="0000B2"/>
                <w:kern w:val="0"/>
                <w:sz w:val="16"/>
                <w:szCs w:val="16"/>
              </w:rPr>
              <w:t xml:space="preserve">Author </w:t>
            </w:r>
          </w:p>
        </w:tc>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color w:val="0000B2"/>
                <w:kern w:val="0"/>
                <w:sz w:val="16"/>
                <w:szCs w:val="16"/>
              </w:rPr>
            </w:pPr>
            <w:r w:rsidRPr="006A3A1E">
              <w:rPr>
                <w:rFonts w:ascii="Helvetica" w:eastAsia="MS PGothic" w:hAnsi="Helvetica" w:cs="Helvetica"/>
                <w:color w:val="0000B2"/>
                <w:kern w:val="0"/>
                <w:sz w:val="16"/>
                <w:szCs w:val="16"/>
              </w:rPr>
              <w:t xml:space="preserve">XML Transformation V2.0 Plug-In </w:t>
            </w:r>
          </w:p>
        </w:tc>
      </w:tr>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b/>
                <w:bCs/>
                <w:color w:val="0000B2"/>
                <w:kern w:val="0"/>
                <w:sz w:val="16"/>
                <w:szCs w:val="16"/>
              </w:rPr>
            </w:pPr>
            <w:r w:rsidRPr="006A3A1E">
              <w:rPr>
                <w:rFonts w:ascii="Helvetica" w:eastAsia="MS PGothic" w:hAnsi="Helvetica" w:cs="Helvetica"/>
                <w:b/>
                <w:bCs/>
                <w:color w:val="0000B2"/>
                <w:kern w:val="0"/>
                <w:sz w:val="16"/>
                <w:szCs w:val="16"/>
              </w:rPr>
              <w:t xml:space="preserve">Date </w:t>
            </w:r>
          </w:p>
        </w:tc>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color w:val="0000B2"/>
                <w:kern w:val="0"/>
                <w:sz w:val="16"/>
                <w:szCs w:val="16"/>
              </w:rPr>
            </w:pPr>
            <w:r w:rsidRPr="006A3A1E">
              <w:rPr>
                <w:rFonts w:ascii="Helvetica" w:eastAsia="MS PGothic" w:hAnsi="Helvetica" w:cs="Helvetica"/>
                <w:color w:val="0000B2"/>
                <w:kern w:val="0"/>
                <w:sz w:val="16"/>
                <w:szCs w:val="16"/>
              </w:rPr>
              <w:t xml:space="preserve">2011-07-04 10:23:18 JST </w:t>
            </w:r>
          </w:p>
        </w:tc>
      </w:tr>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b/>
                <w:bCs/>
                <w:color w:val="0000B2"/>
                <w:kern w:val="0"/>
                <w:sz w:val="16"/>
                <w:szCs w:val="16"/>
              </w:rPr>
            </w:pPr>
            <w:r w:rsidRPr="006A3A1E">
              <w:rPr>
                <w:rFonts w:ascii="Helvetica" w:eastAsia="MS PGothic" w:hAnsi="Helvetica" w:cs="Helvetica"/>
                <w:b/>
                <w:bCs/>
                <w:color w:val="0000B2"/>
                <w:kern w:val="0"/>
                <w:sz w:val="16"/>
                <w:szCs w:val="16"/>
              </w:rPr>
              <w:t xml:space="preserve">Remarks </w:t>
            </w:r>
          </w:p>
        </w:tc>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color w:val="0000B2"/>
                <w:kern w:val="0"/>
                <w:sz w:val="16"/>
                <w:szCs w:val="16"/>
              </w:rPr>
            </w:pPr>
            <w:r w:rsidRPr="006A3A1E">
              <w:rPr>
                <w:rFonts w:ascii="Helvetica" w:eastAsia="MS PGothic" w:hAnsi="Helvetica" w:cs="Helvetica"/>
                <w:color w:val="0000B2"/>
                <w:kern w:val="0"/>
                <w:sz w:val="16"/>
                <w:szCs w:val="16"/>
              </w:rPr>
              <w:t xml:space="preserve">Successfully migrated to IUCLID 5.3 format. </w:t>
            </w:r>
          </w:p>
        </w:tc>
      </w:tr>
    </w:tbl>
    <w:p w:rsidR="006A3A1E" w:rsidRPr="006A3A1E" w:rsidRDefault="006A3A1E" w:rsidP="00021D0D">
      <w:pPr>
        <w:widowControl/>
        <w:spacing w:line="240" w:lineRule="exact"/>
        <w:jc w:val="left"/>
        <w:rPr>
          <w:rFonts w:ascii="Helvetica" w:eastAsia="MS PGothic" w:hAnsi="Helvetica" w:cs="Helvetica"/>
          <w:vanish/>
          <w:kern w:val="0"/>
          <w:sz w:val="16"/>
          <w:szCs w:val="16"/>
        </w:rPr>
      </w:pPr>
    </w:p>
    <w:tbl>
      <w:tblPr>
        <w:tblW w:w="0" w:type="auto"/>
        <w:tblCellSpacing w:w="7" w:type="dxa"/>
        <w:tblCellMar>
          <w:top w:w="45" w:type="dxa"/>
          <w:left w:w="45" w:type="dxa"/>
          <w:bottom w:w="45" w:type="dxa"/>
          <w:right w:w="45" w:type="dxa"/>
        </w:tblCellMar>
        <w:tblLook w:val="04A0"/>
      </w:tblPr>
      <w:tblGrid>
        <w:gridCol w:w="117"/>
        <w:gridCol w:w="117"/>
      </w:tblGrid>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r>
    </w:tbl>
    <w:p w:rsidR="006A3A1E" w:rsidRPr="006A3A1E" w:rsidRDefault="006A3A1E" w:rsidP="00D96DAD">
      <w:pPr>
        <w:widowControl/>
        <w:spacing w:beforeLines="100" w:line="280" w:lineRule="exact"/>
        <w:jc w:val="left"/>
        <w:rPr>
          <w:rFonts w:ascii="Helvetica" w:eastAsia="MS PGothic" w:hAnsi="Helvetica" w:cs="Helvetica"/>
          <w:b/>
          <w:bCs/>
          <w:kern w:val="0"/>
          <w:sz w:val="28"/>
          <w:szCs w:val="28"/>
        </w:rPr>
      </w:pPr>
      <w:r w:rsidRPr="006A3A1E">
        <w:rPr>
          <w:rFonts w:ascii="Helvetica" w:eastAsia="MS PGothic" w:hAnsi="Helvetica" w:cs="Helvetica"/>
          <w:b/>
          <w:bCs/>
          <w:kern w:val="0"/>
          <w:sz w:val="28"/>
          <w:szCs w:val="28"/>
        </w:rPr>
        <w:t xml:space="preserve">Administrative Data </w:t>
      </w:r>
    </w:p>
    <w:tbl>
      <w:tblPr>
        <w:tblW w:w="0" w:type="auto"/>
        <w:tblCellSpacing w:w="7" w:type="dxa"/>
        <w:tblCellMar>
          <w:top w:w="45" w:type="dxa"/>
          <w:left w:w="45" w:type="dxa"/>
          <w:bottom w:w="45" w:type="dxa"/>
          <w:right w:w="45" w:type="dxa"/>
        </w:tblCellMar>
        <w:tblLook w:val="04A0"/>
      </w:tblPr>
      <w:tblGrid>
        <w:gridCol w:w="1410"/>
        <w:gridCol w:w="4827"/>
        <w:gridCol w:w="110"/>
        <w:gridCol w:w="117"/>
      </w:tblGrid>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Study result type </w:t>
            </w:r>
          </w:p>
        </w:tc>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read-across based on grouping of substances (category approach) </w:t>
            </w:r>
          </w:p>
        </w:tc>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r>
    </w:tbl>
    <w:p w:rsidR="006A3A1E" w:rsidRPr="006A3A1E" w:rsidRDefault="006A3A1E" w:rsidP="00D96DAD">
      <w:pPr>
        <w:widowControl/>
        <w:spacing w:beforeLines="100" w:line="280" w:lineRule="exact"/>
        <w:jc w:val="left"/>
        <w:rPr>
          <w:rFonts w:ascii="Helvetica" w:eastAsia="MS PGothic" w:hAnsi="Helvetica" w:cs="Helvetica"/>
          <w:b/>
          <w:bCs/>
          <w:kern w:val="0"/>
          <w:sz w:val="28"/>
          <w:szCs w:val="28"/>
        </w:rPr>
      </w:pPr>
      <w:r w:rsidRPr="006A3A1E">
        <w:rPr>
          <w:rFonts w:ascii="Helvetica" w:eastAsia="MS PGothic" w:hAnsi="Helvetica" w:cs="Helvetica"/>
          <w:b/>
          <w:bCs/>
          <w:kern w:val="0"/>
          <w:sz w:val="28"/>
          <w:szCs w:val="28"/>
        </w:rPr>
        <w:lastRenderedPageBreak/>
        <w:t xml:space="preserve">Data source </w:t>
      </w:r>
    </w:p>
    <w:p w:rsidR="006A3A1E" w:rsidRPr="006A3A1E" w:rsidRDefault="006A3A1E" w:rsidP="00021D0D">
      <w:pPr>
        <w:widowControl/>
        <w:spacing w:line="240" w:lineRule="exact"/>
        <w:jc w:val="left"/>
        <w:rPr>
          <w:rFonts w:ascii="Helvetica" w:eastAsia="MS PGothic" w:hAnsi="Helvetica" w:cs="Helvetica"/>
          <w:b/>
          <w:bCs/>
          <w:kern w:val="0"/>
          <w:sz w:val="20"/>
          <w:szCs w:val="20"/>
        </w:rPr>
      </w:pPr>
      <w:r w:rsidRPr="006A3A1E">
        <w:rPr>
          <w:rFonts w:ascii="Helvetica" w:eastAsia="MS PGothic" w:hAnsi="Helvetica" w:cs="Helvetica"/>
          <w:b/>
          <w:bCs/>
          <w:kern w:val="0"/>
          <w:sz w:val="20"/>
          <w:szCs w:val="20"/>
        </w:rPr>
        <w:t xml:space="preserve">Reference </w:t>
      </w:r>
    </w:p>
    <w:tbl>
      <w:tblPr>
        <w:tblW w:w="0" w:type="auto"/>
        <w:tblBorders>
          <w:top w:val="single" w:sz="6" w:space="0" w:color="auto"/>
          <w:left w:val="single" w:sz="6" w:space="0" w:color="auto"/>
          <w:bottom w:val="single" w:sz="6" w:space="0" w:color="auto"/>
          <w:right w:val="single" w:sz="6" w:space="0" w:color="auto"/>
        </w:tblBorders>
        <w:tblCellMar>
          <w:top w:w="45" w:type="dxa"/>
          <w:left w:w="45" w:type="dxa"/>
          <w:bottom w:w="45" w:type="dxa"/>
          <w:right w:w="45" w:type="dxa"/>
        </w:tblCellMar>
        <w:tblLook w:val="04A0"/>
      </w:tblPr>
      <w:tblGrid>
        <w:gridCol w:w="891"/>
        <w:gridCol w:w="615"/>
        <w:gridCol w:w="446"/>
        <w:gridCol w:w="1196"/>
        <w:gridCol w:w="1559"/>
        <w:gridCol w:w="918"/>
        <w:gridCol w:w="627"/>
        <w:gridCol w:w="833"/>
        <w:gridCol w:w="875"/>
        <w:gridCol w:w="634"/>
      </w:tblGrid>
      <w:tr w:rsidR="006A3A1E" w:rsidRPr="006A3A1E">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center"/>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Reference type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center"/>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Author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center"/>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Year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center"/>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Title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center"/>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Bibliographic source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center"/>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Testing laboratory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center"/>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Report no.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center"/>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Owner company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center"/>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Company study no.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center"/>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Report date </w:t>
            </w:r>
          </w:p>
        </w:tc>
      </w:tr>
      <w:tr w:rsidR="006A3A1E" w:rsidRPr="006A3A1E">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left"/>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2011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left"/>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QSAR Toolbox 2.1.2.865 prediction for EC50 trend analysis evaluation for 77-85-0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left"/>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http://www.oecd.org/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r>
    </w:tbl>
    <w:p w:rsidR="006A3A1E" w:rsidRPr="006A3A1E" w:rsidRDefault="006A3A1E" w:rsidP="00D96DAD">
      <w:pPr>
        <w:widowControl/>
        <w:spacing w:beforeLines="100" w:line="280" w:lineRule="exact"/>
        <w:jc w:val="left"/>
        <w:rPr>
          <w:rFonts w:ascii="Helvetica" w:eastAsia="MS PGothic" w:hAnsi="Helvetica" w:cs="Helvetica"/>
          <w:b/>
          <w:bCs/>
          <w:kern w:val="0"/>
          <w:sz w:val="28"/>
          <w:szCs w:val="28"/>
        </w:rPr>
      </w:pPr>
      <w:r w:rsidRPr="006A3A1E">
        <w:rPr>
          <w:rFonts w:ascii="Helvetica" w:eastAsia="MS PGothic" w:hAnsi="Helvetica" w:cs="Helvetica"/>
          <w:b/>
          <w:bCs/>
          <w:kern w:val="0"/>
          <w:sz w:val="28"/>
          <w:szCs w:val="28"/>
        </w:rPr>
        <w:t xml:space="preserve">Materials and methods </w:t>
      </w:r>
    </w:p>
    <w:p w:rsidR="006A3A1E" w:rsidRPr="006A3A1E" w:rsidRDefault="006A3A1E" w:rsidP="00021D0D">
      <w:pPr>
        <w:widowControl/>
        <w:spacing w:line="240" w:lineRule="exact"/>
        <w:jc w:val="left"/>
        <w:rPr>
          <w:rFonts w:ascii="Helvetica" w:eastAsia="MS PGothic" w:hAnsi="Helvetica" w:cs="Helvetica"/>
          <w:b/>
          <w:bCs/>
          <w:kern w:val="0"/>
          <w:sz w:val="20"/>
          <w:szCs w:val="20"/>
        </w:rPr>
      </w:pPr>
      <w:r w:rsidRPr="006A3A1E">
        <w:rPr>
          <w:rFonts w:ascii="Helvetica" w:eastAsia="MS PGothic" w:hAnsi="Helvetica" w:cs="Helvetica"/>
          <w:b/>
          <w:bCs/>
          <w:kern w:val="0"/>
          <w:sz w:val="20"/>
          <w:szCs w:val="20"/>
        </w:rPr>
        <w:t xml:space="preserve">GLP compliance </w:t>
      </w:r>
    </w:p>
    <w:tbl>
      <w:tblPr>
        <w:tblW w:w="0" w:type="auto"/>
        <w:tblCellSpacing w:w="7" w:type="dxa"/>
        <w:tblCellMar>
          <w:top w:w="45" w:type="dxa"/>
          <w:left w:w="45" w:type="dxa"/>
          <w:bottom w:w="45" w:type="dxa"/>
          <w:right w:w="45" w:type="dxa"/>
        </w:tblCellMar>
        <w:tblLook w:val="04A0"/>
      </w:tblPr>
      <w:tblGrid>
        <w:gridCol w:w="652"/>
      </w:tblGrid>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divId w:val="1653022881"/>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no data </w:t>
            </w:r>
          </w:p>
        </w:tc>
      </w:tr>
    </w:tbl>
    <w:p w:rsidR="006A3A1E" w:rsidRPr="006A3A1E" w:rsidRDefault="006A3A1E" w:rsidP="00021D0D">
      <w:pPr>
        <w:widowControl/>
        <w:spacing w:line="240" w:lineRule="exact"/>
        <w:jc w:val="left"/>
        <w:rPr>
          <w:rFonts w:ascii="Helvetica" w:eastAsia="MS PGothic" w:hAnsi="Helvetica" w:cs="Helvetica"/>
          <w:b/>
          <w:bCs/>
          <w:kern w:val="0"/>
          <w:sz w:val="24"/>
          <w:szCs w:val="24"/>
        </w:rPr>
      </w:pPr>
      <w:r w:rsidRPr="006A3A1E">
        <w:rPr>
          <w:rFonts w:ascii="Helvetica" w:eastAsia="MS PGothic" w:hAnsi="Helvetica" w:cs="Helvetica"/>
          <w:b/>
          <w:bCs/>
          <w:kern w:val="0"/>
          <w:sz w:val="24"/>
          <w:szCs w:val="24"/>
        </w:rPr>
        <w:t xml:space="preserve">Test materials </w:t>
      </w:r>
    </w:p>
    <w:p w:rsidR="006A3A1E" w:rsidRPr="006A3A1E" w:rsidRDefault="006A3A1E" w:rsidP="00021D0D">
      <w:pPr>
        <w:widowControl/>
        <w:spacing w:line="240" w:lineRule="exact"/>
        <w:jc w:val="left"/>
        <w:rPr>
          <w:rFonts w:ascii="Helvetica" w:eastAsia="MS PGothic" w:hAnsi="Helvetica" w:cs="Helvetica"/>
          <w:b/>
          <w:bCs/>
          <w:kern w:val="0"/>
          <w:sz w:val="20"/>
          <w:szCs w:val="20"/>
        </w:rPr>
      </w:pPr>
      <w:r w:rsidRPr="006A3A1E">
        <w:rPr>
          <w:rFonts w:ascii="Helvetica" w:eastAsia="MS PGothic" w:hAnsi="Helvetica" w:cs="Helvetica"/>
          <w:b/>
          <w:bCs/>
          <w:kern w:val="0"/>
          <w:sz w:val="20"/>
          <w:szCs w:val="20"/>
        </w:rPr>
        <w:t xml:space="preserve">Identity of test material same as for substance defined in section 1 (if not read-across) </w:t>
      </w:r>
    </w:p>
    <w:tbl>
      <w:tblPr>
        <w:tblW w:w="0" w:type="auto"/>
        <w:tblCellSpacing w:w="7" w:type="dxa"/>
        <w:tblCellMar>
          <w:top w:w="45" w:type="dxa"/>
          <w:left w:w="45" w:type="dxa"/>
          <w:bottom w:w="45" w:type="dxa"/>
          <w:right w:w="45" w:type="dxa"/>
        </w:tblCellMar>
        <w:tblLook w:val="04A0"/>
      </w:tblPr>
      <w:tblGrid>
        <w:gridCol w:w="367"/>
      </w:tblGrid>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divId w:val="1734935481"/>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yes </w:t>
            </w:r>
          </w:p>
        </w:tc>
      </w:tr>
    </w:tbl>
    <w:p w:rsidR="006A3A1E" w:rsidRPr="006A3A1E" w:rsidRDefault="006A3A1E" w:rsidP="00021D0D">
      <w:pPr>
        <w:widowControl/>
        <w:spacing w:line="240" w:lineRule="exact"/>
        <w:jc w:val="left"/>
        <w:rPr>
          <w:rFonts w:ascii="Helvetica" w:eastAsia="MS PGothic" w:hAnsi="Helvetica" w:cs="Helvetica"/>
          <w:b/>
          <w:bCs/>
          <w:kern w:val="0"/>
          <w:sz w:val="20"/>
          <w:szCs w:val="20"/>
        </w:rPr>
      </w:pPr>
      <w:r w:rsidRPr="006A3A1E">
        <w:rPr>
          <w:rFonts w:ascii="Helvetica" w:eastAsia="MS PGothic" w:hAnsi="Helvetica" w:cs="Helvetica"/>
          <w:b/>
          <w:bCs/>
          <w:kern w:val="0"/>
          <w:sz w:val="20"/>
          <w:szCs w:val="20"/>
        </w:rPr>
        <w:t xml:space="preserve">Test material identity </w:t>
      </w:r>
    </w:p>
    <w:tbl>
      <w:tblPr>
        <w:tblW w:w="0" w:type="auto"/>
        <w:tblBorders>
          <w:top w:val="single" w:sz="6" w:space="0" w:color="auto"/>
          <w:left w:val="single" w:sz="6" w:space="0" w:color="auto"/>
          <w:bottom w:val="single" w:sz="6" w:space="0" w:color="auto"/>
          <w:right w:val="single" w:sz="6" w:space="0" w:color="auto"/>
        </w:tblBorders>
        <w:tblCellMar>
          <w:top w:w="45" w:type="dxa"/>
          <w:left w:w="45" w:type="dxa"/>
          <w:bottom w:w="45" w:type="dxa"/>
          <w:right w:w="45" w:type="dxa"/>
        </w:tblCellMar>
        <w:tblLook w:val="04A0"/>
      </w:tblPr>
      <w:tblGrid>
        <w:gridCol w:w="1006"/>
        <w:gridCol w:w="659"/>
      </w:tblGrid>
      <w:tr w:rsidR="006A3A1E" w:rsidRPr="006A3A1E">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center"/>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Identifier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center"/>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Identity </w:t>
            </w:r>
          </w:p>
        </w:tc>
      </w:tr>
      <w:tr w:rsidR="006A3A1E" w:rsidRPr="006A3A1E">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left"/>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CAS number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left"/>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77-85-0 </w:t>
            </w:r>
          </w:p>
        </w:tc>
      </w:tr>
    </w:tbl>
    <w:p w:rsidR="006A3A1E" w:rsidRPr="006A3A1E" w:rsidRDefault="006A3A1E" w:rsidP="00021D0D">
      <w:pPr>
        <w:widowControl/>
        <w:spacing w:line="240" w:lineRule="exact"/>
        <w:jc w:val="left"/>
        <w:rPr>
          <w:rFonts w:ascii="Helvetica" w:eastAsia="MS PGothic" w:hAnsi="Helvetica" w:cs="Helvetica"/>
          <w:b/>
          <w:bCs/>
          <w:kern w:val="0"/>
          <w:sz w:val="20"/>
          <w:szCs w:val="20"/>
        </w:rPr>
      </w:pPr>
      <w:r w:rsidRPr="006A3A1E">
        <w:rPr>
          <w:rFonts w:ascii="Helvetica" w:eastAsia="MS PGothic" w:hAnsi="Helvetica" w:cs="Helvetica"/>
          <w:b/>
          <w:bCs/>
          <w:kern w:val="0"/>
          <w:sz w:val="20"/>
          <w:szCs w:val="20"/>
        </w:rPr>
        <w:t xml:space="preserve">Details on test material </w:t>
      </w:r>
    </w:p>
    <w:tbl>
      <w:tblPr>
        <w:tblW w:w="0" w:type="auto"/>
        <w:tblCellSpacing w:w="7" w:type="dxa"/>
        <w:tblCellMar>
          <w:top w:w="45" w:type="dxa"/>
          <w:left w:w="45" w:type="dxa"/>
          <w:bottom w:w="45" w:type="dxa"/>
          <w:right w:w="45" w:type="dxa"/>
        </w:tblCellMar>
        <w:tblLook w:val="04A0"/>
      </w:tblPr>
      <w:tblGrid>
        <w:gridCol w:w="2021"/>
      </w:tblGrid>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divId w:val="400100620"/>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SMILES:C(C)(CO)(CO)CO </w:t>
            </w:r>
          </w:p>
        </w:tc>
      </w:tr>
    </w:tbl>
    <w:p w:rsidR="006A3A1E" w:rsidRPr="006A3A1E" w:rsidRDefault="006A3A1E" w:rsidP="00021D0D">
      <w:pPr>
        <w:widowControl/>
        <w:spacing w:line="240" w:lineRule="exact"/>
        <w:jc w:val="left"/>
        <w:rPr>
          <w:rFonts w:ascii="Helvetica" w:eastAsia="MS PGothic" w:hAnsi="Helvetica" w:cs="Helvetica"/>
          <w:b/>
          <w:bCs/>
          <w:kern w:val="0"/>
          <w:sz w:val="24"/>
          <w:szCs w:val="24"/>
        </w:rPr>
      </w:pPr>
      <w:r w:rsidRPr="006A3A1E">
        <w:rPr>
          <w:rFonts w:ascii="Helvetica" w:eastAsia="MS PGothic" w:hAnsi="Helvetica" w:cs="Helvetica"/>
          <w:b/>
          <w:bCs/>
          <w:kern w:val="0"/>
          <w:sz w:val="24"/>
          <w:szCs w:val="24"/>
        </w:rPr>
        <w:t xml:space="preserve">Test organisms </w:t>
      </w:r>
    </w:p>
    <w:p w:rsidR="006A3A1E" w:rsidRPr="006A3A1E" w:rsidRDefault="006A3A1E" w:rsidP="00021D0D">
      <w:pPr>
        <w:widowControl/>
        <w:spacing w:line="240" w:lineRule="exact"/>
        <w:jc w:val="left"/>
        <w:rPr>
          <w:rFonts w:ascii="Helvetica" w:eastAsia="MS PGothic" w:hAnsi="Helvetica" w:cs="Helvetica"/>
          <w:b/>
          <w:bCs/>
          <w:kern w:val="0"/>
          <w:sz w:val="20"/>
          <w:szCs w:val="20"/>
        </w:rPr>
      </w:pPr>
      <w:r w:rsidRPr="006A3A1E">
        <w:rPr>
          <w:rFonts w:ascii="Helvetica" w:eastAsia="MS PGothic" w:hAnsi="Helvetica" w:cs="Helvetica"/>
          <w:b/>
          <w:bCs/>
          <w:kern w:val="0"/>
          <w:sz w:val="20"/>
          <w:szCs w:val="20"/>
        </w:rPr>
        <w:t xml:space="preserve">Test organisms (species) </w:t>
      </w:r>
    </w:p>
    <w:tbl>
      <w:tblPr>
        <w:tblW w:w="0" w:type="auto"/>
        <w:tblCellSpacing w:w="7" w:type="dxa"/>
        <w:tblCellMar>
          <w:top w:w="45" w:type="dxa"/>
          <w:left w:w="45" w:type="dxa"/>
          <w:bottom w:w="45" w:type="dxa"/>
          <w:right w:w="45" w:type="dxa"/>
        </w:tblCellMar>
        <w:tblLook w:val="04A0"/>
      </w:tblPr>
      <w:tblGrid>
        <w:gridCol w:w="2831"/>
      </w:tblGrid>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divId w:val="601180483"/>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other: </w:t>
            </w:r>
            <w:proofErr w:type="spellStart"/>
            <w:r w:rsidRPr="006A3A1E">
              <w:rPr>
                <w:rFonts w:ascii="Helvetica" w:eastAsia="MS PGothic" w:hAnsi="Helvetica" w:cs="Helvetica"/>
                <w:kern w:val="0"/>
                <w:sz w:val="16"/>
                <w:szCs w:val="16"/>
              </w:rPr>
              <w:t>Pseudokirchneriella</w:t>
            </w:r>
            <w:proofErr w:type="spellEnd"/>
            <w:r w:rsidRPr="006A3A1E">
              <w:rPr>
                <w:rFonts w:ascii="Helvetica" w:eastAsia="MS PGothic" w:hAnsi="Helvetica" w:cs="Helvetica"/>
                <w:kern w:val="0"/>
                <w:sz w:val="16"/>
                <w:szCs w:val="16"/>
              </w:rPr>
              <w:t xml:space="preserve"> </w:t>
            </w:r>
            <w:proofErr w:type="spellStart"/>
            <w:r w:rsidRPr="006A3A1E">
              <w:rPr>
                <w:rFonts w:ascii="Helvetica" w:eastAsia="MS PGothic" w:hAnsi="Helvetica" w:cs="Helvetica"/>
                <w:kern w:val="0"/>
                <w:sz w:val="16"/>
                <w:szCs w:val="16"/>
              </w:rPr>
              <w:t>subcapitata</w:t>
            </w:r>
            <w:proofErr w:type="spellEnd"/>
            <w:r w:rsidRPr="006A3A1E">
              <w:rPr>
                <w:rFonts w:ascii="Helvetica" w:eastAsia="MS PGothic" w:hAnsi="Helvetica" w:cs="Helvetica"/>
                <w:kern w:val="0"/>
                <w:sz w:val="16"/>
                <w:szCs w:val="16"/>
              </w:rPr>
              <w:t xml:space="preserve"> </w:t>
            </w:r>
          </w:p>
        </w:tc>
      </w:tr>
    </w:tbl>
    <w:p w:rsidR="006A3A1E" w:rsidRPr="006A3A1E" w:rsidRDefault="006A3A1E" w:rsidP="00021D0D">
      <w:pPr>
        <w:widowControl/>
        <w:spacing w:line="240" w:lineRule="exact"/>
        <w:jc w:val="left"/>
        <w:rPr>
          <w:rFonts w:ascii="Helvetica" w:eastAsia="MS PGothic" w:hAnsi="Helvetica" w:cs="Helvetica"/>
          <w:b/>
          <w:bCs/>
          <w:kern w:val="0"/>
          <w:sz w:val="24"/>
          <w:szCs w:val="24"/>
        </w:rPr>
      </w:pPr>
      <w:r w:rsidRPr="006A3A1E">
        <w:rPr>
          <w:rFonts w:ascii="Helvetica" w:eastAsia="MS PGothic" w:hAnsi="Helvetica" w:cs="Helvetica"/>
          <w:b/>
          <w:bCs/>
          <w:kern w:val="0"/>
          <w:sz w:val="24"/>
          <w:szCs w:val="24"/>
        </w:rPr>
        <w:t xml:space="preserve">Study design </w:t>
      </w:r>
    </w:p>
    <w:p w:rsidR="006A3A1E" w:rsidRPr="006A3A1E" w:rsidRDefault="006A3A1E" w:rsidP="00021D0D">
      <w:pPr>
        <w:widowControl/>
        <w:spacing w:line="240" w:lineRule="exact"/>
        <w:jc w:val="left"/>
        <w:rPr>
          <w:rFonts w:ascii="Helvetica" w:eastAsia="MS PGothic" w:hAnsi="Helvetica" w:cs="Helvetica"/>
          <w:b/>
          <w:bCs/>
          <w:kern w:val="0"/>
          <w:sz w:val="20"/>
          <w:szCs w:val="20"/>
        </w:rPr>
      </w:pPr>
      <w:r w:rsidRPr="006A3A1E">
        <w:rPr>
          <w:rFonts w:ascii="Helvetica" w:eastAsia="MS PGothic" w:hAnsi="Helvetica" w:cs="Helvetica"/>
          <w:b/>
          <w:bCs/>
          <w:kern w:val="0"/>
          <w:sz w:val="20"/>
          <w:szCs w:val="20"/>
        </w:rPr>
        <w:t xml:space="preserve">Total exposure duration </w:t>
      </w:r>
    </w:p>
    <w:tbl>
      <w:tblPr>
        <w:tblW w:w="0" w:type="auto"/>
        <w:tblCellSpacing w:w="7" w:type="dxa"/>
        <w:tblCellMar>
          <w:top w:w="45" w:type="dxa"/>
          <w:left w:w="45" w:type="dxa"/>
          <w:bottom w:w="45" w:type="dxa"/>
          <w:right w:w="45" w:type="dxa"/>
        </w:tblCellMar>
        <w:tblLook w:val="04A0"/>
      </w:tblPr>
      <w:tblGrid>
        <w:gridCol w:w="207"/>
      </w:tblGrid>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divId w:val="162740971"/>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3 </w:t>
            </w:r>
          </w:p>
        </w:tc>
      </w:tr>
    </w:tbl>
    <w:p w:rsidR="006A3A1E" w:rsidRPr="006A3A1E" w:rsidRDefault="006A3A1E" w:rsidP="00D96DAD">
      <w:pPr>
        <w:widowControl/>
        <w:spacing w:beforeLines="100" w:line="280" w:lineRule="exact"/>
        <w:jc w:val="left"/>
        <w:rPr>
          <w:rFonts w:ascii="Helvetica" w:eastAsia="MS PGothic" w:hAnsi="Helvetica" w:cs="Helvetica"/>
          <w:b/>
          <w:bCs/>
          <w:kern w:val="0"/>
          <w:sz w:val="28"/>
          <w:szCs w:val="28"/>
        </w:rPr>
      </w:pPr>
      <w:r w:rsidRPr="006A3A1E">
        <w:rPr>
          <w:rFonts w:ascii="Helvetica" w:eastAsia="MS PGothic" w:hAnsi="Helvetica" w:cs="Helvetica"/>
          <w:b/>
          <w:bCs/>
          <w:kern w:val="0"/>
          <w:sz w:val="28"/>
          <w:szCs w:val="28"/>
        </w:rPr>
        <w:t xml:space="preserve">Results and discussions </w:t>
      </w:r>
    </w:p>
    <w:p w:rsidR="006A3A1E" w:rsidRPr="006A3A1E" w:rsidRDefault="006A3A1E" w:rsidP="00021D0D">
      <w:pPr>
        <w:widowControl/>
        <w:spacing w:line="240" w:lineRule="exact"/>
        <w:jc w:val="left"/>
        <w:rPr>
          <w:rFonts w:ascii="Helvetica" w:eastAsia="MS PGothic" w:hAnsi="Helvetica" w:cs="Helvetica"/>
          <w:b/>
          <w:bCs/>
          <w:kern w:val="0"/>
          <w:sz w:val="20"/>
          <w:szCs w:val="20"/>
        </w:rPr>
      </w:pPr>
      <w:r w:rsidRPr="006A3A1E">
        <w:rPr>
          <w:rFonts w:ascii="Helvetica" w:eastAsia="MS PGothic" w:hAnsi="Helvetica" w:cs="Helvetica"/>
          <w:b/>
          <w:bCs/>
          <w:kern w:val="0"/>
          <w:sz w:val="20"/>
          <w:szCs w:val="20"/>
        </w:rPr>
        <w:t xml:space="preserve">Effect concentrations </w:t>
      </w:r>
    </w:p>
    <w:tbl>
      <w:tblPr>
        <w:tblW w:w="0" w:type="auto"/>
        <w:tblBorders>
          <w:top w:val="single" w:sz="6" w:space="0" w:color="auto"/>
          <w:left w:val="single" w:sz="6" w:space="0" w:color="auto"/>
          <w:bottom w:val="single" w:sz="6" w:space="0" w:color="auto"/>
          <w:right w:val="single" w:sz="6" w:space="0" w:color="auto"/>
        </w:tblBorders>
        <w:tblCellMar>
          <w:top w:w="45" w:type="dxa"/>
          <w:left w:w="45" w:type="dxa"/>
          <w:bottom w:w="45" w:type="dxa"/>
          <w:right w:w="45" w:type="dxa"/>
        </w:tblCellMar>
        <w:tblLook w:val="04A0"/>
      </w:tblPr>
      <w:tblGrid>
        <w:gridCol w:w="748"/>
        <w:gridCol w:w="784"/>
        <w:gridCol w:w="997"/>
        <w:gridCol w:w="1513"/>
        <w:gridCol w:w="1282"/>
        <w:gridCol w:w="1246"/>
        <w:gridCol w:w="1816"/>
      </w:tblGrid>
      <w:tr w:rsidR="006A3A1E" w:rsidRPr="006A3A1E">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center"/>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Duration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center"/>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Endpoint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center"/>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Effect conc.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center"/>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Nominal/Measured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center"/>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Conc. based on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center"/>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Basis for effect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center"/>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Remarks (e.g. 95% CL) </w:t>
            </w:r>
          </w:p>
        </w:tc>
      </w:tr>
      <w:tr w:rsidR="006A3A1E" w:rsidRPr="006A3A1E">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left"/>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72 h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left"/>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EC50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left"/>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75 mg/L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r>
    </w:tbl>
    <w:p w:rsidR="006A3A1E" w:rsidRPr="006A3A1E" w:rsidRDefault="006A3A1E" w:rsidP="00021D0D">
      <w:pPr>
        <w:widowControl/>
        <w:spacing w:line="240" w:lineRule="exact"/>
        <w:jc w:val="left"/>
        <w:rPr>
          <w:rFonts w:ascii="Helvetica" w:eastAsia="MS PGothic" w:hAnsi="Helvetica" w:cs="Helvetica"/>
          <w:b/>
          <w:bCs/>
          <w:i/>
          <w:iCs/>
          <w:kern w:val="0"/>
          <w:sz w:val="20"/>
          <w:szCs w:val="20"/>
        </w:rPr>
      </w:pPr>
      <w:r w:rsidRPr="006A3A1E">
        <w:rPr>
          <w:rFonts w:ascii="Helvetica" w:eastAsia="MS PGothic" w:hAnsi="Helvetica" w:cs="Helvetica"/>
          <w:b/>
          <w:bCs/>
          <w:i/>
          <w:iCs/>
          <w:kern w:val="0"/>
          <w:sz w:val="20"/>
          <w:szCs w:val="20"/>
        </w:rPr>
        <w:t xml:space="preserve">Details on results </w:t>
      </w:r>
    </w:p>
    <w:tbl>
      <w:tblPr>
        <w:tblW w:w="0" w:type="auto"/>
        <w:tblCellSpacing w:w="7" w:type="dxa"/>
        <w:tblCellMar>
          <w:top w:w="45" w:type="dxa"/>
          <w:left w:w="45" w:type="dxa"/>
          <w:bottom w:w="45" w:type="dxa"/>
          <w:right w:w="45" w:type="dxa"/>
        </w:tblCellMar>
        <w:tblLook w:val="04A0"/>
      </w:tblPr>
      <w:tblGrid>
        <w:gridCol w:w="1675"/>
      </w:tblGrid>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divId w:val="1121803283"/>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EC50: 74.95972 mg/L </w:t>
            </w:r>
          </w:p>
        </w:tc>
      </w:tr>
    </w:tbl>
    <w:p w:rsidR="006A3A1E" w:rsidRPr="006A3A1E" w:rsidRDefault="006A3A1E" w:rsidP="00021D0D">
      <w:pPr>
        <w:widowControl/>
        <w:spacing w:line="240" w:lineRule="exact"/>
        <w:jc w:val="left"/>
        <w:rPr>
          <w:rFonts w:ascii="Helvetica" w:eastAsia="MS PGothic" w:hAnsi="Helvetica" w:cs="Helvetica"/>
          <w:b/>
          <w:bCs/>
          <w:kern w:val="0"/>
          <w:sz w:val="20"/>
          <w:szCs w:val="20"/>
        </w:rPr>
      </w:pPr>
      <w:r w:rsidRPr="006A3A1E">
        <w:rPr>
          <w:rFonts w:ascii="Helvetica" w:eastAsia="MS PGothic" w:hAnsi="Helvetica" w:cs="Helvetica"/>
          <w:b/>
          <w:bCs/>
          <w:kern w:val="0"/>
          <w:sz w:val="20"/>
          <w:szCs w:val="20"/>
        </w:rPr>
        <w:t xml:space="preserve">Any other information on results incl. tables </w:t>
      </w:r>
    </w:p>
    <w:tbl>
      <w:tblPr>
        <w:tblW w:w="0" w:type="auto"/>
        <w:tblCellSpacing w:w="7" w:type="dxa"/>
        <w:tblCellMar>
          <w:top w:w="45" w:type="dxa"/>
          <w:left w:w="45" w:type="dxa"/>
          <w:bottom w:w="45" w:type="dxa"/>
          <w:right w:w="45" w:type="dxa"/>
        </w:tblCellMar>
        <w:tblLook w:val="04A0"/>
      </w:tblPr>
      <w:tblGrid>
        <w:gridCol w:w="8622"/>
      </w:tblGrid>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before="100" w:beforeAutospacing="1" w:after="100" w:afterAutospacing="1" w:line="240" w:lineRule="exact"/>
              <w:jc w:val="left"/>
              <w:rPr>
                <w:rFonts w:ascii="MS PGothic" w:eastAsia="MS PGothic" w:hAnsi="MS PGothic" w:cs="MS PGothic"/>
                <w:kern w:val="0"/>
                <w:sz w:val="24"/>
                <w:szCs w:val="24"/>
              </w:rPr>
            </w:pPr>
            <w:r w:rsidRPr="006A3A1E">
              <w:rPr>
                <w:rFonts w:ascii="Tahoma" w:eastAsia="MS PGothic" w:hAnsi="Tahoma" w:cs="Tahoma"/>
                <w:b/>
                <w:bCs/>
                <w:color w:val="000000"/>
                <w:kern w:val="0"/>
                <w:sz w:val="24"/>
                <w:szCs w:val="24"/>
              </w:rPr>
              <w:t>The prediction was based on dataset comprised from the following descriptors: EC50</w:t>
            </w:r>
            <w:r>
              <w:rPr>
                <w:rFonts w:ascii="Tahoma" w:eastAsia="MS PGothic" w:hAnsi="Tahoma" w:cs="Tahoma"/>
                <w:b/>
                <w:bCs/>
                <w:color w:val="000000"/>
                <w:kern w:val="0"/>
                <w:sz w:val="24"/>
                <w:szCs w:val="24"/>
              </w:rPr>
              <w:br/>
            </w:r>
            <w:r w:rsidRPr="006A3A1E">
              <w:rPr>
                <w:rFonts w:ascii="Tahoma" w:eastAsia="MS PGothic" w:hAnsi="Tahoma" w:cs="Tahoma"/>
                <w:b/>
                <w:bCs/>
                <w:color w:val="000000"/>
                <w:kern w:val="0"/>
                <w:sz w:val="24"/>
                <w:szCs w:val="24"/>
              </w:rPr>
              <w:t>Estimation method: Linear approximation</w:t>
            </w:r>
            <w:r>
              <w:rPr>
                <w:rFonts w:ascii="Tahoma" w:eastAsia="MS PGothic" w:hAnsi="Tahoma" w:cs="Tahoma"/>
                <w:b/>
                <w:bCs/>
                <w:color w:val="000000"/>
                <w:kern w:val="0"/>
                <w:sz w:val="24"/>
                <w:szCs w:val="24"/>
              </w:rPr>
              <w:br/>
            </w:r>
            <w:r w:rsidRPr="006A3A1E">
              <w:rPr>
                <w:rFonts w:ascii="Tahoma" w:eastAsia="MS PGothic" w:hAnsi="Tahoma" w:cs="Tahoma"/>
                <w:b/>
                <w:bCs/>
                <w:color w:val="000000"/>
                <w:kern w:val="0"/>
                <w:sz w:val="24"/>
                <w:szCs w:val="24"/>
              </w:rPr>
              <w:t>Model equation:</w:t>
            </w:r>
            <w:r>
              <w:rPr>
                <w:rFonts w:ascii="Tahoma" w:eastAsia="MS PGothic" w:hAnsi="Tahoma" w:cs="Tahoma"/>
                <w:b/>
                <w:bCs/>
                <w:color w:val="000000"/>
                <w:kern w:val="0"/>
                <w:sz w:val="24"/>
                <w:szCs w:val="24"/>
              </w:rPr>
              <w:br/>
            </w:r>
            <w:r w:rsidRPr="006A3A1E">
              <w:rPr>
                <w:rFonts w:ascii="Tahoma" w:eastAsia="MS PGothic" w:hAnsi="Tahoma" w:cs="Tahoma"/>
                <w:b/>
                <w:bCs/>
                <w:color w:val="000000"/>
                <w:kern w:val="0"/>
                <w:sz w:val="24"/>
                <w:szCs w:val="24"/>
              </w:rPr>
              <w:t xml:space="preserve">EC50 = +3.34 (±1.04) +0.432 (±0.309) * log </w:t>
            </w:r>
            <w:proofErr w:type="spellStart"/>
            <w:r w:rsidRPr="006A3A1E">
              <w:rPr>
                <w:rFonts w:ascii="Tahoma" w:eastAsia="MS PGothic" w:hAnsi="Tahoma" w:cs="Tahoma"/>
                <w:b/>
                <w:bCs/>
                <w:color w:val="000000"/>
                <w:kern w:val="0"/>
                <w:sz w:val="24"/>
                <w:szCs w:val="24"/>
              </w:rPr>
              <w:t>Kow</w:t>
            </w:r>
            <w:proofErr w:type="spellEnd"/>
            <w:r w:rsidRPr="006A3A1E">
              <w:rPr>
                <w:rFonts w:ascii="Tahoma" w:eastAsia="MS PGothic" w:hAnsi="Tahoma" w:cs="Tahoma"/>
                <w:b/>
                <w:bCs/>
                <w:color w:val="000000"/>
                <w:kern w:val="0"/>
                <w:sz w:val="24"/>
                <w:szCs w:val="24"/>
              </w:rPr>
              <w:t>, log(1/mol/L)</w:t>
            </w:r>
            <w:r>
              <w:rPr>
                <w:rFonts w:ascii="Tahoma" w:eastAsia="MS PGothic" w:hAnsi="Tahoma" w:cs="Tahoma"/>
                <w:b/>
                <w:bCs/>
                <w:color w:val="000000"/>
                <w:kern w:val="0"/>
                <w:sz w:val="24"/>
                <w:szCs w:val="24"/>
              </w:rPr>
              <w:br/>
            </w:r>
            <w:r w:rsidRPr="006A3A1E">
              <w:rPr>
                <w:rFonts w:ascii="Tahoma" w:eastAsia="MS PGothic" w:hAnsi="Tahoma" w:cs="Tahoma"/>
                <w:b/>
                <w:bCs/>
                <w:color w:val="000000"/>
                <w:kern w:val="0"/>
                <w:sz w:val="24"/>
                <w:szCs w:val="24"/>
              </w:rPr>
              <w:t xml:space="preserve">Domain logical </w:t>
            </w:r>
            <w:proofErr w:type="spellStart"/>
            <w:r w:rsidRPr="006A3A1E">
              <w:rPr>
                <w:rFonts w:ascii="Tahoma" w:eastAsia="MS PGothic" w:hAnsi="Tahoma" w:cs="Tahoma"/>
                <w:b/>
                <w:bCs/>
                <w:color w:val="000000"/>
                <w:kern w:val="0"/>
                <w:sz w:val="24"/>
                <w:szCs w:val="24"/>
              </w:rPr>
              <w:t>expression:Result</w:t>
            </w:r>
            <w:proofErr w:type="spellEnd"/>
            <w:r w:rsidRPr="006A3A1E">
              <w:rPr>
                <w:rFonts w:ascii="Tahoma" w:eastAsia="MS PGothic" w:hAnsi="Tahoma" w:cs="Tahoma"/>
                <w:b/>
                <w:bCs/>
                <w:color w:val="000000"/>
                <w:kern w:val="0"/>
                <w:sz w:val="24"/>
                <w:szCs w:val="24"/>
              </w:rPr>
              <w:t>: In Domain</w:t>
            </w:r>
            <w:r>
              <w:rPr>
                <w:rFonts w:ascii="Tahoma" w:eastAsia="MS PGothic" w:hAnsi="Tahoma" w:cs="Tahoma"/>
                <w:b/>
                <w:bCs/>
                <w:color w:val="000000"/>
                <w:kern w:val="0"/>
                <w:sz w:val="24"/>
                <w:szCs w:val="24"/>
              </w:rPr>
              <w:br/>
            </w:r>
            <w:r>
              <w:rPr>
                <w:rFonts w:ascii="Tahoma" w:eastAsia="MS PGothic" w:hAnsi="Tahoma" w:cs="Tahoma"/>
                <w:b/>
                <w:bCs/>
                <w:color w:val="000000"/>
                <w:kern w:val="0"/>
                <w:sz w:val="24"/>
                <w:szCs w:val="24"/>
              </w:rPr>
              <w:br/>
            </w:r>
            <w:r w:rsidRPr="006A3A1E">
              <w:rPr>
                <w:rFonts w:ascii="Tahoma" w:eastAsia="MS PGothic" w:hAnsi="Tahoma" w:cs="Tahoma"/>
                <w:color w:val="FF0000"/>
                <w:kern w:val="0"/>
                <w:sz w:val="20"/>
                <w:szCs w:val="20"/>
              </w:rPr>
              <w:t>(</w:t>
            </w:r>
            <w:r w:rsidRPr="006A3A1E">
              <w:rPr>
                <w:rFonts w:ascii="Tahoma" w:eastAsia="MS PGothic" w:hAnsi="Tahoma" w:cs="Tahoma"/>
                <w:color w:val="53788C"/>
                <w:kern w:val="0"/>
                <w:sz w:val="20"/>
                <w:szCs w:val="20"/>
              </w:rPr>
              <w:t>(</w:t>
            </w:r>
            <w:r w:rsidRPr="006A3A1E">
              <w:rPr>
                <w:rFonts w:ascii="Tahoma" w:eastAsia="MS PGothic" w:hAnsi="Tahoma" w:cs="Tahoma"/>
                <w:color w:val="008000"/>
                <w:kern w:val="0"/>
                <w:sz w:val="20"/>
                <w:szCs w:val="20"/>
              </w:rPr>
              <w:t>(</w:t>
            </w:r>
            <w:r w:rsidRPr="006A3A1E">
              <w:rPr>
                <w:rFonts w:ascii="Tahoma" w:eastAsia="MS PGothic" w:hAnsi="Tahoma" w:cs="Tahoma"/>
                <w:color w:val="0000FF"/>
                <w:kern w:val="0"/>
                <w:sz w:val="20"/>
                <w:szCs w:val="20"/>
              </w:rPr>
              <w:t>(</w:t>
            </w:r>
            <w:r w:rsidRPr="006A3A1E">
              <w:rPr>
                <w:rFonts w:ascii="Tahoma" w:eastAsia="MS PGothic" w:hAnsi="Tahoma" w:cs="Tahoma"/>
                <w:color w:val="A6CAF0"/>
                <w:kern w:val="0"/>
                <w:sz w:val="20"/>
                <w:szCs w:val="20"/>
              </w:rPr>
              <w:t>(</w:t>
            </w:r>
            <w:r w:rsidRPr="006A3A1E">
              <w:rPr>
                <w:rFonts w:ascii="Tahoma" w:eastAsia="MS PGothic" w:hAnsi="Tahoma" w:cs="Tahoma"/>
                <w:color w:val="800080"/>
                <w:kern w:val="0"/>
                <w:sz w:val="20"/>
                <w:szCs w:val="20"/>
              </w:rPr>
              <w:t>(</w:t>
            </w:r>
            <w:r w:rsidRPr="006A3A1E">
              <w:rPr>
                <w:rFonts w:ascii="Tahoma" w:eastAsia="MS PGothic" w:hAnsi="Tahoma" w:cs="Tahoma"/>
                <w:color w:val="000000"/>
                <w:kern w:val="0"/>
                <w:sz w:val="20"/>
                <w:szCs w:val="20"/>
              </w:rPr>
              <w:t>"a" and "b"</w:t>
            </w:r>
            <w:r w:rsidRPr="006A3A1E">
              <w:rPr>
                <w:rFonts w:ascii="Tahoma" w:eastAsia="MS PGothic" w:hAnsi="Tahoma" w:cs="Tahoma"/>
                <w:color w:val="800080"/>
                <w:kern w:val="0"/>
                <w:sz w:val="20"/>
                <w:szCs w:val="20"/>
              </w:rPr>
              <w:t>)</w:t>
            </w:r>
            <w:r w:rsidRPr="006A3A1E">
              <w:rPr>
                <w:rFonts w:ascii="Tahoma" w:eastAsia="MS PGothic" w:hAnsi="Tahoma" w:cs="Tahoma"/>
                <w:color w:val="000000"/>
                <w:kern w:val="0"/>
                <w:sz w:val="20"/>
                <w:szCs w:val="20"/>
              </w:rPr>
              <w:t>and</w:t>
            </w:r>
            <w:r w:rsidRPr="006A3A1E">
              <w:rPr>
                <w:rFonts w:ascii="Tahoma" w:eastAsia="MS PGothic" w:hAnsi="Tahoma" w:cs="Tahoma"/>
                <w:color w:val="800080"/>
                <w:kern w:val="0"/>
                <w:sz w:val="20"/>
                <w:szCs w:val="20"/>
              </w:rPr>
              <w:t>(</w:t>
            </w:r>
            <w:r w:rsidRPr="006A3A1E">
              <w:rPr>
                <w:rFonts w:ascii="Tahoma" w:eastAsia="MS PGothic" w:hAnsi="Tahoma" w:cs="Tahoma"/>
                <w:color w:val="000000"/>
                <w:kern w:val="0"/>
                <w:sz w:val="20"/>
                <w:szCs w:val="20"/>
              </w:rPr>
              <w:t>"c" and</w:t>
            </w:r>
            <w:r w:rsidRPr="006A3A1E">
              <w:rPr>
                <w:rFonts w:ascii="Tahoma" w:eastAsia="MS PGothic" w:hAnsi="Tahoma" w:cs="Tahoma"/>
                <w:color w:val="800000"/>
                <w:kern w:val="0"/>
                <w:sz w:val="20"/>
                <w:szCs w:val="20"/>
              </w:rPr>
              <w:t>(</w:t>
            </w:r>
            <w:r w:rsidRPr="006A3A1E">
              <w:rPr>
                <w:rFonts w:ascii="Tahoma" w:eastAsia="MS PGothic" w:hAnsi="Tahoma" w:cs="Tahoma"/>
                <w:color w:val="000000"/>
                <w:kern w:val="0"/>
                <w:sz w:val="20"/>
                <w:szCs w:val="20"/>
              </w:rPr>
              <w:t>not "d"</w:t>
            </w:r>
            <w:r w:rsidRPr="006A3A1E">
              <w:rPr>
                <w:rFonts w:ascii="Tahoma" w:eastAsia="MS PGothic" w:hAnsi="Tahoma" w:cs="Tahoma"/>
                <w:color w:val="800000"/>
                <w:kern w:val="0"/>
                <w:sz w:val="20"/>
                <w:szCs w:val="20"/>
              </w:rPr>
              <w:t>)</w:t>
            </w:r>
            <w:r w:rsidRPr="006A3A1E">
              <w:rPr>
                <w:rFonts w:ascii="Tahoma" w:eastAsia="MS PGothic" w:hAnsi="Tahoma" w:cs="Tahoma"/>
                <w:color w:val="800080"/>
                <w:kern w:val="0"/>
                <w:sz w:val="20"/>
                <w:szCs w:val="20"/>
              </w:rPr>
              <w:t>)</w:t>
            </w:r>
            <w:r w:rsidRPr="006A3A1E">
              <w:rPr>
                <w:rFonts w:ascii="Tahoma" w:eastAsia="MS PGothic" w:hAnsi="Tahoma" w:cs="Tahoma"/>
                <w:color w:val="A6CAF0"/>
                <w:kern w:val="0"/>
                <w:sz w:val="20"/>
                <w:szCs w:val="20"/>
              </w:rPr>
              <w:t>)</w:t>
            </w:r>
            <w:r w:rsidRPr="006A3A1E">
              <w:rPr>
                <w:rFonts w:ascii="Tahoma" w:eastAsia="MS PGothic" w:hAnsi="Tahoma" w:cs="Tahoma"/>
                <w:color w:val="000000"/>
                <w:kern w:val="0"/>
                <w:sz w:val="20"/>
                <w:szCs w:val="20"/>
              </w:rPr>
              <w:t>and</w:t>
            </w:r>
            <w:r w:rsidRPr="006A3A1E">
              <w:rPr>
                <w:rFonts w:ascii="Tahoma" w:eastAsia="MS PGothic" w:hAnsi="Tahoma" w:cs="Tahoma"/>
                <w:color w:val="A6CAF0"/>
                <w:kern w:val="0"/>
                <w:sz w:val="20"/>
                <w:szCs w:val="20"/>
              </w:rPr>
              <w:t>(</w:t>
            </w:r>
            <w:r w:rsidRPr="006A3A1E">
              <w:rPr>
                <w:rFonts w:ascii="Tahoma" w:eastAsia="MS PGothic" w:hAnsi="Tahoma" w:cs="Tahoma"/>
                <w:color w:val="000000"/>
                <w:kern w:val="0"/>
                <w:sz w:val="20"/>
                <w:szCs w:val="20"/>
              </w:rPr>
              <w:t>"e" and</w:t>
            </w:r>
            <w:r w:rsidRPr="006A3A1E">
              <w:rPr>
                <w:rFonts w:ascii="Tahoma" w:eastAsia="MS PGothic" w:hAnsi="Tahoma" w:cs="Tahoma"/>
                <w:color w:val="800080"/>
                <w:kern w:val="0"/>
                <w:sz w:val="20"/>
                <w:szCs w:val="20"/>
              </w:rPr>
              <w:t>(</w:t>
            </w:r>
            <w:r w:rsidRPr="006A3A1E">
              <w:rPr>
                <w:rFonts w:ascii="Tahoma" w:eastAsia="MS PGothic" w:hAnsi="Tahoma" w:cs="Tahoma"/>
                <w:color w:val="000000"/>
                <w:kern w:val="0"/>
                <w:sz w:val="20"/>
                <w:szCs w:val="20"/>
              </w:rPr>
              <w:t>not "f"</w:t>
            </w:r>
            <w:r w:rsidRPr="006A3A1E">
              <w:rPr>
                <w:rFonts w:ascii="Tahoma" w:eastAsia="MS PGothic" w:hAnsi="Tahoma" w:cs="Tahoma"/>
                <w:color w:val="800080"/>
                <w:kern w:val="0"/>
                <w:sz w:val="20"/>
                <w:szCs w:val="20"/>
              </w:rPr>
              <w:t>)</w:t>
            </w:r>
            <w:r w:rsidRPr="006A3A1E">
              <w:rPr>
                <w:rFonts w:ascii="Tahoma" w:eastAsia="MS PGothic" w:hAnsi="Tahoma" w:cs="Tahoma"/>
                <w:color w:val="A6CAF0"/>
                <w:kern w:val="0"/>
                <w:sz w:val="20"/>
                <w:szCs w:val="20"/>
              </w:rPr>
              <w:t>)</w:t>
            </w:r>
            <w:r w:rsidRPr="006A3A1E">
              <w:rPr>
                <w:rFonts w:ascii="Tahoma" w:eastAsia="MS PGothic" w:hAnsi="Tahoma" w:cs="Tahoma"/>
                <w:color w:val="0000FF"/>
                <w:kern w:val="0"/>
                <w:sz w:val="20"/>
                <w:szCs w:val="20"/>
              </w:rPr>
              <w:t>)</w:t>
            </w:r>
            <w:r w:rsidRPr="006A3A1E">
              <w:rPr>
                <w:rFonts w:ascii="Tahoma" w:eastAsia="MS PGothic" w:hAnsi="Tahoma" w:cs="Tahoma"/>
                <w:color w:val="000000"/>
                <w:kern w:val="0"/>
                <w:sz w:val="20"/>
                <w:szCs w:val="20"/>
              </w:rPr>
              <w:t>and</w:t>
            </w:r>
            <w:r w:rsidRPr="006A3A1E">
              <w:rPr>
                <w:rFonts w:ascii="Tahoma" w:eastAsia="MS PGothic" w:hAnsi="Tahoma" w:cs="Tahoma"/>
                <w:color w:val="0000FF"/>
                <w:kern w:val="0"/>
                <w:sz w:val="20"/>
                <w:szCs w:val="20"/>
              </w:rPr>
              <w:t>(</w:t>
            </w:r>
            <w:r w:rsidRPr="006A3A1E">
              <w:rPr>
                <w:rFonts w:ascii="Tahoma" w:eastAsia="MS PGothic" w:hAnsi="Tahoma" w:cs="Tahoma"/>
                <w:color w:val="000000"/>
                <w:kern w:val="0"/>
                <w:sz w:val="20"/>
                <w:szCs w:val="20"/>
              </w:rPr>
              <w:t>"g" and</w:t>
            </w:r>
            <w:r w:rsidRPr="006A3A1E">
              <w:rPr>
                <w:rFonts w:ascii="Tahoma" w:eastAsia="MS PGothic" w:hAnsi="Tahoma" w:cs="Tahoma"/>
                <w:color w:val="A6CAF0"/>
                <w:kern w:val="0"/>
                <w:sz w:val="20"/>
                <w:szCs w:val="20"/>
              </w:rPr>
              <w:t>(</w:t>
            </w:r>
            <w:r w:rsidRPr="006A3A1E">
              <w:rPr>
                <w:rFonts w:ascii="Tahoma" w:eastAsia="MS PGothic" w:hAnsi="Tahoma" w:cs="Tahoma"/>
                <w:color w:val="000000"/>
                <w:kern w:val="0"/>
                <w:sz w:val="20"/>
                <w:szCs w:val="20"/>
              </w:rPr>
              <w:t>not "h"</w:t>
            </w:r>
            <w:r w:rsidRPr="006A3A1E">
              <w:rPr>
                <w:rFonts w:ascii="Tahoma" w:eastAsia="MS PGothic" w:hAnsi="Tahoma" w:cs="Tahoma"/>
                <w:color w:val="A6CAF0"/>
                <w:kern w:val="0"/>
                <w:sz w:val="20"/>
                <w:szCs w:val="20"/>
              </w:rPr>
              <w:t>)</w:t>
            </w:r>
            <w:r w:rsidRPr="006A3A1E">
              <w:rPr>
                <w:rFonts w:ascii="Tahoma" w:eastAsia="MS PGothic" w:hAnsi="Tahoma" w:cs="Tahoma"/>
                <w:color w:val="0000FF"/>
                <w:kern w:val="0"/>
                <w:sz w:val="20"/>
                <w:szCs w:val="20"/>
              </w:rPr>
              <w:t>)</w:t>
            </w:r>
            <w:r w:rsidRPr="006A3A1E">
              <w:rPr>
                <w:rFonts w:ascii="Tahoma" w:eastAsia="MS PGothic" w:hAnsi="Tahoma" w:cs="Tahoma"/>
                <w:color w:val="008000"/>
                <w:kern w:val="0"/>
                <w:sz w:val="20"/>
                <w:szCs w:val="20"/>
              </w:rPr>
              <w:t>)</w:t>
            </w:r>
            <w:r w:rsidRPr="006A3A1E">
              <w:rPr>
                <w:rFonts w:ascii="Tahoma" w:eastAsia="MS PGothic" w:hAnsi="Tahoma" w:cs="Tahoma"/>
                <w:color w:val="000000"/>
                <w:kern w:val="0"/>
                <w:sz w:val="20"/>
                <w:szCs w:val="20"/>
              </w:rPr>
              <w:t>and</w:t>
            </w:r>
            <w:r w:rsidRPr="006A3A1E">
              <w:rPr>
                <w:rFonts w:ascii="Tahoma" w:eastAsia="MS PGothic" w:hAnsi="Tahoma" w:cs="Tahoma"/>
                <w:color w:val="008000"/>
                <w:kern w:val="0"/>
                <w:sz w:val="20"/>
                <w:szCs w:val="20"/>
              </w:rPr>
              <w:t>(</w:t>
            </w:r>
            <w:r w:rsidRPr="006A3A1E">
              <w:rPr>
                <w:rFonts w:ascii="Tahoma" w:eastAsia="MS PGothic" w:hAnsi="Tahoma" w:cs="Tahoma"/>
                <w:color w:val="000000"/>
                <w:kern w:val="0"/>
                <w:sz w:val="20"/>
                <w:szCs w:val="20"/>
              </w:rPr>
              <w:t>"</w:t>
            </w:r>
            <w:proofErr w:type="spellStart"/>
            <w:r w:rsidRPr="006A3A1E">
              <w:rPr>
                <w:rFonts w:ascii="Tahoma" w:eastAsia="MS PGothic" w:hAnsi="Tahoma" w:cs="Tahoma"/>
                <w:color w:val="000000"/>
                <w:kern w:val="0"/>
                <w:sz w:val="20"/>
                <w:szCs w:val="20"/>
              </w:rPr>
              <w:t>i</w:t>
            </w:r>
            <w:proofErr w:type="spellEnd"/>
            <w:r w:rsidRPr="006A3A1E">
              <w:rPr>
                <w:rFonts w:ascii="Tahoma" w:eastAsia="MS PGothic" w:hAnsi="Tahoma" w:cs="Tahoma"/>
                <w:color w:val="000000"/>
                <w:kern w:val="0"/>
                <w:sz w:val="20"/>
                <w:szCs w:val="20"/>
              </w:rPr>
              <w:t>" and</w:t>
            </w:r>
            <w:r w:rsidRPr="006A3A1E">
              <w:rPr>
                <w:rFonts w:ascii="Tahoma" w:eastAsia="MS PGothic" w:hAnsi="Tahoma" w:cs="Tahoma"/>
                <w:color w:val="0000FF"/>
                <w:kern w:val="0"/>
                <w:sz w:val="20"/>
                <w:szCs w:val="20"/>
              </w:rPr>
              <w:t>(</w:t>
            </w:r>
            <w:r w:rsidRPr="006A3A1E">
              <w:rPr>
                <w:rFonts w:ascii="Tahoma" w:eastAsia="MS PGothic" w:hAnsi="Tahoma" w:cs="Tahoma"/>
                <w:color w:val="000000"/>
                <w:kern w:val="0"/>
                <w:sz w:val="20"/>
                <w:szCs w:val="20"/>
              </w:rPr>
              <w:t>not "j"</w:t>
            </w:r>
            <w:r w:rsidRPr="006A3A1E">
              <w:rPr>
                <w:rFonts w:ascii="Tahoma" w:eastAsia="MS PGothic" w:hAnsi="Tahoma" w:cs="Tahoma"/>
                <w:color w:val="0000FF"/>
                <w:kern w:val="0"/>
                <w:sz w:val="20"/>
                <w:szCs w:val="20"/>
              </w:rPr>
              <w:t>)</w:t>
            </w:r>
            <w:r w:rsidRPr="006A3A1E">
              <w:rPr>
                <w:rFonts w:ascii="Tahoma" w:eastAsia="MS PGothic" w:hAnsi="Tahoma" w:cs="Tahoma"/>
                <w:color w:val="008000"/>
                <w:kern w:val="0"/>
                <w:sz w:val="20"/>
                <w:szCs w:val="20"/>
              </w:rPr>
              <w:t>)</w:t>
            </w:r>
            <w:r w:rsidRPr="006A3A1E">
              <w:rPr>
                <w:rFonts w:ascii="Tahoma" w:eastAsia="MS PGothic" w:hAnsi="Tahoma" w:cs="Tahoma"/>
                <w:color w:val="53788C"/>
                <w:kern w:val="0"/>
                <w:sz w:val="20"/>
                <w:szCs w:val="20"/>
              </w:rPr>
              <w:t>)</w:t>
            </w:r>
            <w:r w:rsidRPr="006A3A1E">
              <w:rPr>
                <w:rFonts w:ascii="Tahoma" w:eastAsia="MS PGothic" w:hAnsi="Tahoma" w:cs="Tahoma"/>
                <w:color w:val="000000"/>
                <w:kern w:val="0"/>
                <w:sz w:val="20"/>
                <w:szCs w:val="20"/>
              </w:rPr>
              <w:t>and</w:t>
            </w:r>
            <w:r w:rsidRPr="006A3A1E">
              <w:rPr>
                <w:rFonts w:ascii="Tahoma" w:eastAsia="MS PGothic" w:hAnsi="Tahoma" w:cs="Tahoma"/>
                <w:color w:val="53788C"/>
                <w:kern w:val="0"/>
                <w:sz w:val="20"/>
                <w:szCs w:val="20"/>
              </w:rPr>
              <w:t>(</w:t>
            </w:r>
            <w:r w:rsidRPr="006A3A1E">
              <w:rPr>
                <w:rFonts w:ascii="Tahoma" w:eastAsia="MS PGothic" w:hAnsi="Tahoma" w:cs="Tahoma"/>
                <w:color w:val="000000"/>
                <w:kern w:val="0"/>
                <w:sz w:val="20"/>
                <w:szCs w:val="20"/>
              </w:rPr>
              <w:t>"k" and "l"</w:t>
            </w:r>
            <w:r w:rsidRPr="006A3A1E">
              <w:rPr>
                <w:rFonts w:ascii="Tahoma" w:eastAsia="MS PGothic" w:hAnsi="Tahoma" w:cs="Tahoma"/>
                <w:color w:val="53788C"/>
                <w:kern w:val="0"/>
                <w:sz w:val="20"/>
                <w:szCs w:val="20"/>
              </w:rPr>
              <w:t>)</w:t>
            </w:r>
            <w:r w:rsidRPr="006A3A1E">
              <w:rPr>
                <w:rFonts w:ascii="Tahoma" w:eastAsia="MS PGothic" w:hAnsi="Tahoma" w:cs="Tahoma"/>
                <w:color w:val="FF0000"/>
                <w:kern w:val="0"/>
                <w:sz w:val="20"/>
                <w:szCs w:val="20"/>
              </w:rPr>
              <w:t>)</w:t>
            </w:r>
            <w:r>
              <w:rPr>
                <w:rFonts w:ascii="Tahoma" w:eastAsia="MS PGothic" w:hAnsi="Tahoma" w:cs="Tahoma"/>
                <w:color w:val="000000"/>
                <w:kern w:val="0"/>
                <w:sz w:val="20"/>
                <w:szCs w:val="20"/>
              </w:rPr>
              <w:br/>
            </w:r>
            <w:r>
              <w:rPr>
                <w:rFonts w:ascii="Tahoma" w:eastAsia="MS PGothic" w:hAnsi="Tahoma" w:cs="Tahoma"/>
                <w:color w:val="000000"/>
                <w:kern w:val="0"/>
                <w:sz w:val="20"/>
                <w:szCs w:val="20"/>
              </w:rPr>
              <w:br/>
            </w:r>
            <w:r w:rsidRPr="006A3A1E">
              <w:rPr>
                <w:rFonts w:ascii="Tahoma" w:eastAsia="MS PGothic" w:hAnsi="Tahoma" w:cs="Tahoma"/>
                <w:b/>
                <w:bCs/>
                <w:color w:val="000000"/>
                <w:kern w:val="0"/>
                <w:sz w:val="16"/>
                <w:szCs w:val="16"/>
              </w:rPr>
              <w:lastRenderedPageBreak/>
              <w:t>Domain logical expression index: "a"</w:t>
            </w:r>
            <w:r>
              <w:rPr>
                <w:rFonts w:ascii="Tahoma" w:eastAsia="MS PGothic" w:hAnsi="Tahoma" w:cs="Tahoma"/>
                <w:b/>
                <w:bCs/>
                <w:color w:val="000000"/>
                <w:kern w:val="0"/>
                <w:sz w:val="16"/>
                <w:szCs w:val="16"/>
              </w:rPr>
              <w:br/>
            </w:r>
            <w:r>
              <w:rPr>
                <w:rFonts w:ascii="Tahoma" w:eastAsia="MS PGothic" w:hAnsi="Tahoma" w:cs="Tahoma"/>
                <w:b/>
                <w:bCs/>
                <w:color w:val="000000"/>
                <w:kern w:val="0"/>
                <w:sz w:val="16"/>
                <w:szCs w:val="16"/>
              </w:rPr>
              <w:br/>
            </w:r>
            <w:r w:rsidRPr="006A3A1E">
              <w:rPr>
                <w:rFonts w:ascii="Tahoma" w:eastAsia="MS PGothic" w:hAnsi="Tahoma" w:cs="Tahoma"/>
                <w:i/>
                <w:iCs/>
                <w:color w:val="000000"/>
                <w:kern w:val="0"/>
                <w:sz w:val="16"/>
                <w:szCs w:val="16"/>
              </w:rPr>
              <w:t xml:space="preserve">Referential </w:t>
            </w:r>
            <w:proofErr w:type="spellStart"/>
            <w:r w:rsidRPr="006A3A1E">
              <w:rPr>
                <w:rFonts w:ascii="Tahoma" w:eastAsia="MS PGothic" w:hAnsi="Tahoma" w:cs="Tahoma"/>
                <w:i/>
                <w:iCs/>
                <w:color w:val="000000"/>
                <w:kern w:val="0"/>
                <w:sz w:val="16"/>
                <w:szCs w:val="16"/>
              </w:rPr>
              <w:t>boundary:</w:t>
            </w:r>
            <w:r w:rsidRPr="006A3A1E">
              <w:rPr>
                <w:rFonts w:ascii="Tahoma" w:eastAsia="MS PGothic" w:hAnsi="Tahoma" w:cs="Tahoma"/>
                <w:color w:val="000000"/>
                <w:kern w:val="0"/>
                <w:sz w:val="16"/>
                <w:szCs w:val="16"/>
              </w:rPr>
              <w:t>The</w:t>
            </w:r>
            <w:proofErr w:type="spellEnd"/>
            <w:r w:rsidRPr="006A3A1E">
              <w:rPr>
                <w:rFonts w:ascii="Tahoma" w:eastAsia="MS PGothic" w:hAnsi="Tahoma" w:cs="Tahoma"/>
                <w:color w:val="000000"/>
                <w:kern w:val="0"/>
                <w:sz w:val="16"/>
                <w:szCs w:val="16"/>
              </w:rPr>
              <w:t xml:space="preserve"> target chemical should be classified as Neutral Organics by Aquatic toxicity classification by ECOSAR</w:t>
            </w:r>
            <w:r>
              <w:rPr>
                <w:rFonts w:ascii="Tahoma" w:eastAsia="MS PGothic" w:hAnsi="Tahoma" w:cs="Tahoma"/>
                <w:color w:val="000000"/>
                <w:kern w:val="0"/>
                <w:sz w:val="16"/>
                <w:szCs w:val="16"/>
              </w:rPr>
              <w:br/>
            </w:r>
            <w:r>
              <w:rPr>
                <w:rFonts w:ascii="Tahoma" w:eastAsia="MS PGothic" w:hAnsi="Tahoma" w:cs="Tahoma"/>
                <w:color w:val="000000"/>
                <w:kern w:val="0"/>
                <w:sz w:val="16"/>
                <w:szCs w:val="16"/>
              </w:rPr>
              <w:br/>
            </w:r>
            <w:r w:rsidRPr="006A3A1E">
              <w:rPr>
                <w:rFonts w:ascii="Tahoma" w:eastAsia="MS PGothic" w:hAnsi="Tahoma" w:cs="Tahoma"/>
                <w:b/>
                <w:bCs/>
                <w:color w:val="000000"/>
                <w:kern w:val="0"/>
                <w:sz w:val="16"/>
                <w:szCs w:val="16"/>
              </w:rPr>
              <w:t>Domain logical expression index: "b"</w:t>
            </w:r>
            <w:r>
              <w:rPr>
                <w:rFonts w:ascii="Tahoma" w:eastAsia="MS PGothic" w:hAnsi="Tahoma" w:cs="Tahoma"/>
                <w:b/>
                <w:bCs/>
                <w:color w:val="000000"/>
                <w:kern w:val="0"/>
                <w:sz w:val="16"/>
                <w:szCs w:val="16"/>
              </w:rPr>
              <w:br/>
            </w:r>
            <w:r>
              <w:rPr>
                <w:rFonts w:ascii="Tahoma" w:eastAsia="MS PGothic" w:hAnsi="Tahoma" w:cs="Tahoma"/>
                <w:b/>
                <w:bCs/>
                <w:color w:val="000000"/>
                <w:kern w:val="0"/>
                <w:sz w:val="16"/>
                <w:szCs w:val="16"/>
              </w:rPr>
              <w:br/>
            </w:r>
            <w:r w:rsidRPr="006A3A1E">
              <w:rPr>
                <w:rFonts w:ascii="Tahoma" w:eastAsia="MS PGothic" w:hAnsi="Tahoma" w:cs="Tahoma"/>
                <w:i/>
                <w:iCs/>
                <w:color w:val="000000"/>
                <w:kern w:val="0"/>
                <w:sz w:val="16"/>
                <w:szCs w:val="16"/>
              </w:rPr>
              <w:t xml:space="preserve">Referential </w:t>
            </w:r>
            <w:proofErr w:type="spellStart"/>
            <w:r w:rsidRPr="006A3A1E">
              <w:rPr>
                <w:rFonts w:ascii="Tahoma" w:eastAsia="MS PGothic" w:hAnsi="Tahoma" w:cs="Tahoma"/>
                <w:i/>
                <w:iCs/>
                <w:color w:val="000000"/>
                <w:kern w:val="0"/>
                <w:sz w:val="16"/>
                <w:szCs w:val="16"/>
              </w:rPr>
              <w:t>boundary:</w:t>
            </w:r>
            <w:r w:rsidRPr="006A3A1E">
              <w:rPr>
                <w:rFonts w:ascii="Tahoma" w:eastAsia="MS PGothic" w:hAnsi="Tahoma" w:cs="Tahoma"/>
                <w:color w:val="000000"/>
                <w:kern w:val="0"/>
                <w:sz w:val="16"/>
                <w:szCs w:val="16"/>
              </w:rPr>
              <w:t>The</w:t>
            </w:r>
            <w:proofErr w:type="spellEnd"/>
            <w:r w:rsidRPr="006A3A1E">
              <w:rPr>
                <w:rFonts w:ascii="Tahoma" w:eastAsia="MS PGothic" w:hAnsi="Tahoma" w:cs="Tahoma"/>
                <w:color w:val="000000"/>
                <w:kern w:val="0"/>
                <w:sz w:val="16"/>
                <w:szCs w:val="16"/>
              </w:rPr>
              <w:t xml:space="preserve"> target chemical should be classified as Discrete chemical by Substance Type</w:t>
            </w:r>
            <w:r>
              <w:rPr>
                <w:rFonts w:ascii="Tahoma" w:eastAsia="MS PGothic" w:hAnsi="Tahoma" w:cs="Tahoma"/>
                <w:color w:val="000000"/>
                <w:kern w:val="0"/>
                <w:sz w:val="16"/>
                <w:szCs w:val="16"/>
              </w:rPr>
              <w:br/>
            </w:r>
            <w:r>
              <w:rPr>
                <w:rFonts w:ascii="Tahoma" w:eastAsia="MS PGothic" w:hAnsi="Tahoma" w:cs="Tahoma"/>
                <w:color w:val="000000"/>
                <w:kern w:val="0"/>
                <w:sz w:val="16"/>
                <w:szCs w:val="16"/>
              </w:rPr>
              <w:br/>
            </w:r>
            <w:r w:rsidRPr="006A3A1E">
              <w:rPr>
                <w:rFonts w:ascii="Tahoma" w:eastAsia="MS PGothic" w:hAnsi="Tahoma" w:cs="Tahoma"/>
                <w:b/>
                <w:bCs/>
                <w:color w:val="000000"/>
                <w:kern w:val="0"/>
                <w:sz w:val="16"/>
                <w:szCs w:val="16"/>
              </w:rPr>
              <w:t>Domain logical expression index: "c"</w:t>
            </w:r>
            <w:r>
              <w:rPr>
                <w:rFonts w:ascii="Tahoma" w:eastAsia="MS PGothic" w:hAnsi="Tahoma" w:cs="Tahoma"/>
                <w:b/>
                <w:bCs/>
                <w:color w:val="000000"/>
                <w:kern w:val="0"/>
                <w:sz w:val="16"/>
                <w:szCs w:val="16"/>
              </w:rPr>
              <w:br/>
            </w:r>
            <w:r>
              <w:rPr>
                <w:rFonts w:ascii="Tahoma" w:eastAsia="MS PGothic" w:hAnsi="Tahoma" w:cs="Tahoma"/>
                <w:b/>
                <w:bCs/>
                <w:color w:val="000000"/>
                <w:kern w:val="0"/>
                <w:sz w:val="16"/>
                <w:szCs w:val="16"/>
              </w:rPr>
              <w:br/>
            </w:r>
            <w:r w:rsidRPr="006A3A1E">
              <w:rPr>
                <w:rFonts w:ascii="Tahoma" w:eastAsia="MS PGothic" w:hAnsi="Tahoma" w:cs="Tahoma"/>
                <w:i/>
                <w:iCs/>
                <w:color w:val="000000"/>
                <w:kern w:val="0"/>
                <w:sz w:val="16"/>
                <w:szCs w:val="16"/>
              </w:rPr>
              <w:t xml:space="preserve">Referential </w:t>
            </w:r>
            <w:proofErr w:type="spellStart"/>
            <w:r w:rsidRPr="006A3A1E">
              <w:rPr>
                <w:rFonts w:ascii="Tahoma" w:eastAsia="MS PGothic" w:hAnsi="Tahoma" w:cs="Tahoma"/>
                <w:i/>
                <w:iCs/>
                <w:color w:val="000000"/>
                <w:kern w:val="0"/>
                <w:sz w:val="16"/>
                <w:szCs w:val="16"/>
              </w:rPr>
              <w:t>boundary:</w:t>
            </w:r>
            <w:r w:rsidRPr="006A3A1E">
              <w:rPr>
                <w:rFonts w:ascii="Tahoma" w:eastAsia="MS PGothic" w:hAnsi="Tahoma" w:cs="Tahoma"/>
                <w:color w:val="000000"/>
                <w:kern w:val="0"/>
                <w:sz w:val="16"/>
                <w:szCs w:val="16"/>
              </w:rPr>
              <w:t>The</w:t>
            </w:r>
            <w:proofErr w:type="spellEnd"/>
            <w:r w:rsidRPr="006A3A1E">
              <w:rPr>
                <w:rFonts w:ascii="Tahoma" w:eastAsia="MS PGothic" w:hAnsi="Tahoma" w:cs="Tahoma"/>
                <w:color w:val="000000"/>
                <w:kern w:val="0"/>
                <w:sz w:val="16"/>
                <w:szCs w:val="16"/>
              </w:rPr>
              <w:t xml:space="preserve"> target chemical should be classified as Non-Metals by Groups of elements</w:t>
            </w:r>
            <w:r>
              <w:rPr>
                <w:rFonts w:ascii="Tahoma" w:eastAsia="MS PGothic" w:hAnsi="Tahoma" w:cs="Tahoma"/>
                <w:color w:val="000000"/>
                <w:kern w:val="0"/>
                <w:sz w:val="16"/>
                <w:szCs w:val="16"/>
              </w:rPr>
              <w:br/>
            </w:r>
            <w:r>
              <w:rPr>
                <w:rFonts w:ascii="Tahoma" w:eastAsia="MS PGothic" w:hAnsi="Tahoma" w:cs="Tahoma"/>
                <w:color w:val="000000"/>
                <w:kern w:val="0"/>
                <w:sz w:val="16"/>
                <w:szCs w:val="16"/>
              </w:rPr>
              <w:br/>
            </w:r>
            <w:r w:rsidRPr="006A3A1E">
              <w:rPr>
                <w:rFonts w:ascii="Tahoma" w:eastAsia="MS PGothic" w:hAnsi="Tahoma" w:cs="Tahoma"/>
                <w:b/>
                <w:bCs/>
                <w:color w:val="000000"/>
                <w:kern w:val="0"/>
                <w:sz w:val="16"/>
                <w:szCs w:val="16"/>
              </w:rPr>
              <w:t>Domain logical expression index: "d"</w:t>
            </w:r>
            <w:r>
              <w:rPr>
                <w:rFonts w:ascii="Tahoma" w:eastAsia="MS PGothic" w:hAnsi="Tahoma" w:cs="Tahoma"/>
                <w:b/>
                <w:bCs/>
                <w:color w:val="000000"/>
                <w:kern w:val="0"/>
                <w:sz w:val="16"/>
                <w:szCs w:val="16"/>
              </w:rPr>
              <w:br/>
            </w:r>
            <w:r>
              <w:rPr>
                <w:rFonts w:ascii="Tahoma" w:eastAsia="MS PGothic" w:hAnsi="Tahoma" w:cs="Tahoma"/>
                <w:b/>
                <w:bCs/>
                <w:color w:val="000000"/>
                <w:kern w:val="0"/>
                <w:sz w:val="16"/>
                <w:szCs w:val="16"/>
              </w:rPr>
              <w:br/>
            </w:r>
            <w:r w:rsidRPr="006A3A1E">
              <w:rPr>
                <w:rFonts w:ascii="Tahoma" w:eastAsia="MS PGothic" w:hAnsi="Tahoma" w:cs="Tahoma"/>
                <w:i/>
                <w:iCs/>
                <w:color w:val="000000"/>
                <w:kern w:val="0"/>
                <w:sz w:val="16"/>
                <w:szCs w:val="16"/>
              </w:rPr>
              <w:t xml:space="preserve">Referential </w:t>
            </w:r>
            <w:proofErr w:type="spellStart"/>
            <w:r w:rsidRPr="006A3A1E">
              <w:rPr>
                <w:rFonts w:ascii="Tahoma" w:eastAsia="MS PGothic" w:hAnsi="Tahoma" w:cs="Tahoma"/>
                <w:i/>
                <w:iCs/>
                <w:color w:val="000000"/>
                <w:kern w:val="0"/>
                <w:sz w:val="16"/>
                <w:szCs w:val="16"/>
              </w:rPr>
              <w:t>boundary:</w:t>
            </w:r>
            <w:r w:rsidRPr="006A3A1E">
              <w:rPr>
                <w:rFonts w:ascii="Tahoma" w:eastAsia="MS PGothic" w:hAnsi="Tahoma" w:cs="Tahoma"/>
                <w:color w:val="000000"/>
                <w:kern w:val="0"/>
                <w:sz w:val="16"/>
                <w:szCs w:val="16"/>
              </w:rPr>
              <w:t>The</w:t>
            </w:r>
            <w:proofErr w:type="spellEnd"/>
            <w:r w:rsidRPr="006A3A1E">
              <w:rPr>
                <w:rFonts w:ascii="Tahoma" w:eastAsia="MS PGothic" w:hAnsi="Tahoma" w:cs="Tahoma"/>
                <w:color w:val="000000"/>
                <w:kern w:val="0"/>
                <w:sz w:val="16"/>
                <w:szCs w:val="16"/>
              </w:rPr>
              <w:t xml:space="preserve"> target chemical should be classified as Halogens by Groups of elements</w:t>
            </w:r>
            <w:r>
              <w:rPr>
                <w:rFonts w:ascii="Tahoma" w:eastAsia="MS PGothic" w:hAnsi="Tahoma" w:cs="Tahoma"/>
                <w:color w:val="000000"/>
                <w:kern w:val="0"/>
                <w:sz w:val="16"/>
                <w:szCs w:val="16"/>
              </w:rPr>
              <w:br/>
            </w:r>
            <w:r>
              <w:rPr>
                <w:rFonts w:ascii="Tahoma" w:eastAsia="MS PGothic" w:hAnsi="Tahoma" w:cs="Tahoma"/>
                <w:color w:val="000000"/>
                <w:kern w:val="0"/>
                <w:sz w:val="16"/>
                <w:szCs w:val="16"/>
              </w:rPr>
              <w:br/>
            </w:r>
            <w:r w:rsidRPr="006A3A1E">
              <w:rPr>
                <w:rFonts w:ascii="Tahoma" w:eastAsia="MS PGothic" w:hAnsi="Tahoma" w:cs="Tahoma"/>
                <w:b/>
                <w:bCs/>
                <w:color w:val="000000"/>
                <w:kern w:val="0"/>
                <w:sz w:val="16"/>
                <w:szCs w:val="16"/>
              </w:rPr>
              <w:t>Domain logical expression index: "e"</w:t>
            </w:r>
            <w:r>
              <w:rPr>
                <w:rFonts w:ascii="Tahoma" w:eastAsia="MS PGothic" w:hAnsi="Tahoma" w:cs="Tahoma"/>
                <w:b/>
                <w:bCs/>
                <w:color w:val="000000"/>
                <w:kern w:val="0"/>
                <w:sz w:val="16"/>
                <w:szCs w:val="16"/>
              </w:rPr>
              <w:br/>
            </w:r>
            <w:r>
              <w:rPr>
                <w:rFonts w:ascii="Tahoma" w:eastAsia="MS PGothic" w:hAnsi="Tahoma" w:cs="Tahoma"/>
                <w:b/>
                <w:bCs/>
                <w:color w:val="000000"/>
                <w:kern w:val="0"/>
                <w:sz w:val="16"/>
                <w:szCs w:val="16"/>
              </w:rPr>
              <w:br/>
            </w:r>
            <w:r w:rsidRPr="006A3A1E">
              <w:rPr>
                <w:rFonts w:ascii="Tahoma" w:eastAsia="MS PGothic" w:hAnsi="Tahoma" w:cs="Tahoma"/>
                <w:i/>
                <w:iCs/>
                <w:color w:val="000000"/>
                <w:kern w:val="0"/>
                <w:sz w:val="16"/>
                <w:szCs w:val="16"/>
              </w:rPr>
              <w:t xml:space="preserve">Referential </w:t>
            </w:r>
            <w:proofErr w:type="spellStart"/>
            <w:r w:rsidRPr="006A3A1E">
              <w:rPr>
                <w:rFonts w:ascii="Tahoma" w:eastAsia="MS PGothic" w:hAnsi="Tahoma" w:cs="Tahoma"/>
                <w:i/>
                <w:iCs/>
                <w:color w:val="000000"/>
                <w:kern w:val="0"/>
                <w:sz w:val="16"/>
                <w:szCs w:val="16"/>
              </w:rPr>
              <w:t>boundary:</w:t>
            </w:r>
            <w:r w:rsidRPr="006A3A1E">
              <w:rPr>
                <w:rFonts w:ascii="Tahoma" w:eastAsia="MS PGothic" w:hAnsi="Tahoma" w:cs="Tahoma"/>
                <w:color w:val="000000"/>
                <w:kern w:val="0"/>
                <w:sz w:val="16"/>
                <w:szCs w:val="16"/>
              </w:rPr>
              <w:t>The</w:t>
            </w:r>
            <w:proofErr w:type="spellEnd"/>
            <w:r w:rsidRPr="006A3A1E">
              <w:rPr>
                <w:rFonts w:ascii="Tahoma" w:eastAsia="MS PGothic" w:hAnsi="Tahoma" w:cs="Tahoma"/>
                <w:color w:val="000000"/>
                <w:kern w:val="0"/>
                <w:sz w:val="16"/>
                <w:szCs w:val="16"/>
              </w:rPr>
              <w:t xml:space="preserve"> target chemical should be classified as Neutral Organics by Aquatic toxicity classification by ECOSAR</w:t>
            </w:r>
            <w:r>
              <w:rPr>
                <w:rFonts w:ascii="Tahoma" w:eastAsia="MS PGothic" w:hAnsi="Tahoma" w:cs="Tahoma"/>
                <w:color w:val="000000"/>
                <w:kern w:val="0"/>
                <w:sz w:val="16"/>
                <w:szCs w:val="16"/>
              </w:rPr>
              <w:br/>
            </w:r>
            <w:r>
              <w:rPr>
                <w:rFonts w:ascii="Tahoma" w:eastAsia="MS PGothic" w:hAnsi="Tahoma" w:cs="Tahoma"/>
                <w:color w:val="000000"/>
                <w:kern w:val="0"/>
                <w:sz w:val="16"/>
                <w:szCs w:val="16"/>
              </w:rPr>
              <w:br/>
            </w:r>
            <w:r w:rsidRPr="006A3A1E">
              <w:rPr>
                <w:rFonts w:ascii="Tahoma" w:eastAsia="MS PGothic" w:hAnsi="Tahoma" w:cs="Tahoma"/>
                <w:b/>
                <w:bCs/>
                <w:color w:val="000000"/>
                <w:kern w:val="0"/>
                <w:sz w:val="16"/>
                <w:szCs w:val="16"/>
              </w:rPr>
              <w:t>Domain logical expression index: "f"</w:t>
            </w:r>
            <w:r>
              <w:rPr>
                <w:rFonts w:ascii="Tahoma" w:eastAsia="MS PGothic" w:hAnsi="Tahoma" w:cs="Tahoma"/>
                <w:b/>
                <w:bCs/>
                <w:color w:val="000000"/>
                <w:kern w:val="0"/>
                <w:sz w:val="16"/>
                <w:szCs w:val="16"/>
              </w:rPr>
              <w:br/>
            </w:r>
            <w:r>
              <w:rPr>
                <w:rFonts w:ascii="Tahoma" w:eastAsia="MS PGothic" w:hAnsi="Tahoma" w:cs="Tahoma"/>
                <w:b/>
                <w:bCs/>
                <w:color w:val="000000"/>
                <w:kern w:val="0"/>
                <w:sz w:val="16"/>
                <w:szCs w:val="16"/>
              </w:rPr>
              <w:br/>
            </w:r>
            <w:r w:rsidRPr="006A3A1E">
              <w:rPr>
                <w:rFonts w:ascii="Tahoma" w:eastAsia="MS PGothic" w:hAnsi="Tahoma" w:cs="Tahoma"/>
                <w:i/>
                <w:iCs/>
                <w:color w:val="000000"/>
                <w:kern w:val="0"/>
                <w:sz w:val="16"/>
                <w:szCs w:val="16"/>
              </w:rPr>
              <w:t xml:space="preserve">Referential </w:t>
            </w:r>
            <w:proofErr w:type="spellStart"/>
            <w:r w:rsidRPr="006A3A1E">
              <w:rPr>
                <w:rFonts w:ascii="Tahoma" w:eastAsia="MS PGothic" w:hAnsi="Tahoma" w:cs="Tahoma"/>
                <w:i/>
                <w:iCs/>
                <w:color w:val="000000"/>
                <w:kern w:val="0"/>
                <w:sz w:val="16"/>
                <w:szCs w:val="16"/>
              </w:rPr>
              <w:t>boundary:</w:t>
            </w:r>
            <w:r w:rsidRPr="006A3A1E">
              <w:rPr>
                <w:rFonts w:ascii="Tahoma" w:eastAsia="MS PGothic" w:hAnsi="Tahoma" w:cs="Tahoma"/>
                <w:color w:val="000000"/>
                <w:kern w:val="0"/>
                <w:sz w:val="16"/>
                <w:szCs w:val="16"/>
              </w:rPr>
              <w:t>The</w:t>
            </w:r>
            <w:proofErr w:type="spellEnd"/>
            <w:r w:rsidRPr="006A3A1E">
              <w:rPr>
                <w:rFonts w:ascii="Tahoma" w:eastAsia="MS PGothic" w:hAnsi="Tahoma" w:cs="Tahoma"/>
                <w:color w:val="000000"/>
                <w:kern w:val="0"/>
                <w:sz w:val="16"/>
                <w:szCs w:val="16"/>
              </w:rPr>
              <w:t xml:space="preserve"> target chemical should be classified as Acid moiety by Aquatic toxicity classification by ECOSAR</w:t>
            </w:r>
            <w:r>
              <w:rPr>
                <w:rFonts w:ascii="Tahoma" w:eastAsia="MS PGothic" w:hAnsi="Tahoma" w:cs="Tahoma"/>
                <w:color w:val="000000"/>
                <w:kern w:val="0"/>
                <w:sz w:val="16"/>
                <w:szCs w:val="16"/>
              </w:rPr>
              <w:br/>
            </w:r>
            <w:r>
              <w:rPr>
                <w:rFonts w:ascii="Tahoma" w:eastAsia="MS PGothic" w:hAnsi="Tahoma" w:cs="Tahoma"/>
                <w:color w:val="000000"/>
                <w:kern w:val="0"/>
                <w:sz w:val="16"/>
                <w:szCs w:val="16"/>
              </w:rPr>
              <w:br/>
            </w:r>
            <w:r w:rsidRPr="006A3A1E">
              <w:rPr>
                <w:rFonts w:ascii="Tahoma" w:eastAsia="MS PGothic" w:hAnsi="Tahoma" w:cs="Tahoma"/>
                <w:b/>
                <w:bCs/>
                <w:color w:val="000000"/>
                <w:kern w:val="0"/>
                <w:sz w:val="16"/>
                <w:szCs w:val="16"/>
              </w:rPr>
              <w:t>Domain logical expression index: "g"</w:t>
            </w:r>
            <w:r>
              <w:rPr>
                <w:rFonts w:ascii="Tahoma" w:eastAsia="MS PGothic" w:hAnsi="Tahoma" w:cs="Tahoma"/>
                <w:b/>
                <w:bCs/>
                <w:color w:val="000000"/>
                <w:kern w:val="0"/>
                <w:sz w:val="16"/>
                <w:szCs w:val="16"/>
              </w:rPr>
              <w:br/>
            </w:r>
            <w:r>
              <w:rPr>
                <w:rFonts w:ascii="Tahoma" w:eastAsia="MS PGothic" w:hAnsi="Tahoma" w:cs="Tahoma"/>
                <w:b/>
                <w:bCs/>
                <w:color w:val="000000"/>
                <w:kern w:val="0"/>
                <w:sz w:val="16"/>
                <w:szCs w:val="16"/>
              </w:rPr>
              <w:br/>
            </w:r>
            <w:r w:rsidRPr="006A3A1E">
              <w:rPr>
                <w:rFonts w:ascii="Tahoma" w:eastAsia="MS PGothic" w:hAnsi="Tahoma" w:cs="Tahoma"/>
                <w:i/>
                <w:iCs/>
                <w:color w:val="000000"/>
                <w:kern w:val="0"/>
                <w:sz w:val="16"/>
                <w:szCs w:val="16"/>
              </w:rPr>
              <w:t xml:space="preserve">Referential </w:t>
            </w:r>
            <w:proofErr w:type="spellStart"/>
            <w:r w:rsidRPr="006A3A1E">
              <w:rPr>
                <w:rFonts w:ascii="Tahoma" w:eastAsia="MS PGothic" w:hAnsi="Tahoma" w:cs="Tahoma"/>
                <w:i/>
                <w:iCs/>
                <w:color w:val="000000"/>
                <w:kern w:val="0"/>
                <w:sz w:val="16"/>
                <w:szCs w:val="16"/>
              </w:rPr>
              <w:t>boundary:</w:t>
            </w:r>
            <w:r w:rsidRPr="006A3A1E">
              <w:rPr>
                <w:rFonts w:ascii="Tahoma" w:eastAsia="MS PGothic" w:hAnsi="Tahoma" w:cs="Tahoma"/>
                <w:color w:val="000000"/>
                <w:kern w:val="0"/>
                <w:sz w:val="16"/>
                <w:szCs w:val="16"/>
              </w:rPr>
              <w:t>The</w:t>
            </w:r>
            <w:proofErr w:type="spellEnd"/>
            <w:r w:rsidRPr="006A3A1E">
              <w:rPr>
                <w:rFonts w:ascii="Tahoma" w:eastAsia="MS PGothic" w:hAnsi="Tahoma" w:cs="Tahoma"/>
                <w:color w:val="000000"/>
                <w:kern w:val="0"/>
                <w:sz w:val="16"/>
                <w:szCs w:val="16"/>
              </w:rPr>
              <w:t xml:space="preserve"> target chemical should be classified as Alcohol AND </w:t>
            </w:r>
            <w:proofErr w:type="spellStart"/>
            <w:r w:rsidRPr="006A3A1E">
              <w:rPr>
                <w:rFonts w:ascii="Tahoma" w:eastAsia="MS PGothic" w:hAnsi="Tahoma" w:cs="Tahoma"/>
                <w:color w:val="000000"/>
                <w:kern w:val="0"/>
                <w:sz w:val="16"/>
                <w:szCs w:val="16"/>
              </w:rPr>
              <w:t>Hydroxy</w:t>
            </w:r>
            <w:proofErr w:type="spellEnd"/>
            <w:r w:rsidRPr="006A3A1E">
              <w:rPr>
                <w:rFonts w:ascii="Tahoma" w:eastAsia="MS PGothic" w:hAnsi="Tahoma" w:cs="Tahoma"/>
                <w:color w:val="000000"/>
                <w:kern w:val="0"/>
                <w:sz w:val="16"/>
                <w:szCs w:val="16"/>
              </w:rPr>
              <w:t xml:space="preserve"> compound AND Primary alcohol by Organic functional groups, Norbert </w:t>
            </w:r>
            <w:proofErr w:type="spellStart"/>
            <w:r w:rsidRPr="006A3A1E">
              <w:rPr>
                <w:rFonts w:ascii="Tahoma" w:eastAsia="MS PGothic" w:hAnsi="Tahoma" w:cs="Tahoma"/>
                <w:color w:val="000000"/>
                <w:kern w:val="0"/>
                <w:sz w:val="16"/>
                <w:szCs w:val="16"/>
              </w:rPr>
              <w:t>Haider</w:t>
            </w:r>
            <w:proofErr w:type="spellEnd"/>
            <w:r w:rsidRPr="006A3A1E">
              <w:rPr>
                <w:rFonts w:ascii="Tahoma" w:eastAsia="MS PGothic" w:hAnsi="Tahoma" w:cs="Tahoma"/>
                <w:color w:val="000000"/>
                <w:kern w:val="0"/>
                <w:sz w:val="16"/>
                <w:szCs w:val="16"/>
              </w:rPr>
              <w:t xml:space="preserve"> (</w:t>
            </w:r>
            <w:proofErr w:type="spellStart"/>
            <w:r w:rsidRPr="006A3A1E">
              <w:rPr>
                <w:rFonts w:ascii="Tahoma" w:eastAsia="MS PGothic" w:hAnsi="Tahoma" w:cs="Tahoma"/>
                <w:color w:val="000000"/>
                <w:kern w:val="0"/>
                <w:sz w:val="16"/>
                <w:szCs w:val="16"/>
              </w:rPr>
              <w:t>checkmol</w:t>
            </w:r>
            <w:proofErr w:type="spellEnd"/>
            <w:r w:rsidRPr="006A3A1E">
              <w:rPr>
                <w:rFonts w:ascii="Tahoma" w:eastAsia="MS PGothic" w:hAnsi="Tahoma" w:cs="Tahoma"/>
                <w:color w:val="000000"/>
                <w:kern w:val="0"/>
                <w:sz w:val="16"/>
                <w:szCs w:val="16"/>
              </w:rPr>
              <w:t>)</w:t>
            </w:r>
            <w:r>
              <w:rPr>
                <w:rFonts w:ascii="Tahoma" w:eastAsia="MS PGothic" w:hAnsi="Tahoma" w:cs="Tahoma"/>
                <w:color w:val="000000"/>
                <w:kern w:val="0"/>
                <w:sz w:val="16"/>
                <w:szCs w:val="16"/>
              </w:rPr>
              <w:br/>
            </w:r>
            <w:r>
              <w:rPr>
                <w:rFonts w:ascii="Tahoma" w:eastAsia="MS PGothic" w:hAnsi="Tahoma" w:cs="Tahoma"/>
                <w:color w:val="000000"/>
                <w:kern w:val="0"/>
                <w:sz w:val="16"/>
                <w:szCs w:val="16"/>
              </w:rPr>
              <w:br/>
            </w:r>
            <w:r w:rsidRPr="006A3A1E">
              <w:rPr>
                <w:rFonts w:ascii="Tahoma" w:eastAsia="MS PGothic" w:hAnsi="Tahoma" w:cs="Tahoma"/>
                <w:b/>
                <w:bCs/>
                <w:color w:val="000000"/>
                <w:kern w:val="0"/>
                <w:sz w:val="16"/>
                <w:szCs w:val="16"/>
              </w:rPr>
              <w:t>Domain logical expression index: "h"</w:t>
            </w:r>
            <w:r>
              <w:rPr>
                <w:rFonts w:ascii="Tahoma" w:eastAsia="MS PGothic" w:hAnsi="Tahoma" w:cs="Tahoma"/>
                <w:b/>
                <w:bCs/>
                <w:color w:val="000000"/>
                <w:kern w:val="0"/>
                <w:sz w:val="16"/>
                <w:szCs w:val="16"/>
              </w:rPr>
              <w:br/>
            </w:r>
            <w:r>
              <w:rPr>
                <w:rFonts w:ascii="Tahoma" w:eastAsia="MS PGothic" w:hAnsi="Tahoma" w:cs="Tahoma"/>
                <w:b/>
                <w:bCs/>
                <w:color w:val="000000"/>
                <w:kern w:val="0"/>
                <w:sz w:val="16"/>
                <w:szCs w:val="16"/>
              </w:rPr>
              <w:br/>
            </w:r>
            <w:r w:rsidRPr="006A3A1E">
              <w:rPr>
                <w:rFonts w:ascii="Tahoma" w:eastAsia="MS PGothic" w:hAnsi="Tahoma" w:cs="Tahoma"/>
                <w:i/>
                <w:iCs/>
                <w:color w:val="000000"/>
                <w:kern w:val="0"/>
                <w:sz w:val="16"/>
                <w:szCs w:val="16"/>
              </w:rPr>
              <w:t xml:space="preserve">Referential </w:t>
            </w:r>
            <w:proofErr w:type="spellStart"/>
            <w:r w:rsidRPr="006A3A1E">
              <w:rPr>
                <w:rFonts w:ascii="Tahoma" w:eastAsia="MS PGothic" w:hAnsi="Tahoma" w:cs="Tahoma"/>
                <w:i/>
                <w:iCs/>
                <w:color w:val="000000"/>
                <w:kern w:val="0"/>
                <w:sz w:val="16"/>
                <w:szCs w:val="16"/>
              </w:rPr>
              <w:t>boundary:</w:t>
            </w:r>
            <w:r w:rsidRPr="006A3A1E">
              <w:rPr>
                <w:rFonts w:ascii="Tahoma" w:eastAsia="MS PGothic" w:hAnsi="Tahoma" w:cs="Tahoma"/>
                <w:color w:val="000000"/>
                <w:kern w:val="0"/>
                <w:sz w:val="16"/>
                <w:szCs w:val="16"/>
              </w:rPr>
              <w:t>The</w:t>
            </w:r>
            <w:proofErr w:type="spellEnd"/>
            <w:r w:rsidRPr="006A3A1E">
              <w:rPr>
                <w:rFonts w:ascii="Tahoma" w:eastAsia="MS PGothic" w:hAnsi="Tahoma" w:cs="Tahoma"/>
                <w:color w:val="000000"/>
                <w:kern w:val="0"/>
                <w:sz w:val="16"/>
                <w:szCs w:val="16"/>
              </w:rPr>
              <w:t xml:space="preserve"> target chemical should be classified as (N/A) OR Aromatic compound by Organic functional groups, Norbert </w:t>
            </w:r>
            <w:proofErr w:type="spellStart"/>
            <w:r w:rsidRPr="006A3A1E">
              <w:rPr>
                <w:rFonts w:ascii="Tahoma" w:eastAsia="MS PGothic" w:hAnsi="Tahoma" w:cs="Tahoma"/>
                <w:color w:val="000000"/>
                <w:kern w:val="0"/>
                <w:sz w:val="16"/>
                <w:szCs w:val="16"/>
              </w:rPr>
              <w:t>Haider</w:t>
            </w:r>
            <w:proofErr w:type="spellEnd"/>
            <w:r w:rsidRPr="006A3A1E">
              <w:rPr>
                <w:rFonts w:ascii="Tahoma" w:eastAsia="MS PGothic" w:hAnsi="Tahoma" w:cs="Tahoma"/>
                <w:color w:val="000000"/>
                <w:kern w:val="0"/>
                <w:sz w:val="16"/>
                <w:szCs w:val="16"/>
              </w:rPr>
              <w:t xml:space="preserve"> (</w:t>
            </w:r>
            <w:proofErr w:type="spellStart"/>
            <w:r w:rsidRPr="006A3A1E">
              <w:rPr>
                <w:rFonts w:ascii="Tahoma" w:eastAsia="MS PGothic" w:hAnsi="Tahoma" w:cs="Tahoma"/>
                <w:color w:val="000000"/>
                <w:kern w:val="0"/>
                <w:sz w:val="16"/>
                <w:szCs w:val="16"/>
              </w:rPr>
              <w:t>checkmol</w:t>
            </w:r>
            <w:proofErr w:type="spellEnd"/>
            <w:r w:rsidRPr="006A3A1E">
              <w:rPr>
                <w:rFonts w:ascii="Tahoma" w:eastAsia="MS PGothic" w:hAnsi="Tahoma" w:cs="Tahoma"/>
                <w:color w:val="000000"/>
                <w:kern w:val="0"/>
                <w:sz w:val="16"/>
                <w:szCs w:val="16"/>
              </w:rPr>
              <w:t>)</w:t>
            </w:r>
            <w:r>
              <w:rPr>
                <w:rFonts w:ascii="Tahoma" w:eastAsia="MS PGothic" w:hAnsi="Tahoma" w:cs="Tahoma"/>
                <w:color w:val="000000"/>
                <w:kern w:val="0"/>
                <w:sz w:val="16"/>
                <w:szCs w:val="16"/>
              </w:rPr>
              <w:br/>
            </w:r>
            <w:r>
              <w:rPr>
                <w:rFonts w:ascii="Tahoma" w:eastAsia="MS PGothic" w:hAnsi="Tahoma" w:cs="Tahoma"/>
                <w:color w:val="000000"/>
                <w:kern w:val="0"/>
                <w:sz w:val="16"/>
                <w:szCs w:val="16"/>
              </w:rPr>
              <w:br/>
            </w:r>
            <w:r w:rsidRPr="006A3A1E">
              <w:rPr>
                <w:rFonts w:ascii="Tahoma" w:eastAsia="MS PGothic" w:hAnsi="Tahoma" w:cs="Tahoma"/>
                <w:b/>
                <w:bCs/>
                <w:color w:val="000000"/>
                <w:kern w:val="0"/>
                <w:sz w:val="16"/>
                <w:szCs w:val="16"/>
              </w:rPr>
              <w:t>Domain logical expression index: "</w:t>
            </w:r>
            <w:proofErr w:type="spellStart"/>
            <w:r w:rsidRPr="006A3A1E">
              <w:rPr>
                <w:rFonts w:ascii="Tahoma" w:eastAsia="MS PGothic" w:hAnsi="Tahoma" w:cs="Tahoma"/>
                <w:b/>
                <w:bCs/>
                <w:color w:val="000000"/>
                <w:kern w:val="0"/>
                <w:sz w:val="16"/>
                <w:szCs w:val="16"/>
              </w:rPr>
              <w:t>i</w:t>
            </w:r>
            <w:proofErr w:type="spellEnd"/>
            <w:r w:rsidRPr="006A3A1E">
              <w:rPr>
                <w:rFonts w:ascii="Tahoma" w:eastAsia="MS PGothic" w:hAnsi="Tahoma" w:cs="Tahoma"/>
                <w:b/>
                <w:bCs/>
                <w:color w:val="000000"/>
                <w:kern w:val="0"/>
                <w:sz w:val="16"/>
                <w:szCs w:val="16"/>
              </w:rPr>
              <w:t>"</w:t>
            </w:r>
            <w:r>
              <w:rPr>
                <w:rFonts w:ascii="Tahoma" w:eastAsia="MS PGothic" w:hAnsi="Tahoma" w:cs="Tahoma"/>
                <w:b/>
                <w:bCs/>
                <w:color w:val="000000"/>
                <w:kern w:val="0"/>
                <w:sz w:val="16"/>
                <w:szCs w:val="16"/>
              </w:rPr>
              <w:br/>
            </w:r>
            <w:r>
              <w:rPr>
                <w:rFonts w:ascii="Tahoma" w:eastAsia="MS PGothic" w:hAnsi="Tahoma" w:cs="Tahoma"/>
                <w:b/>
                <w:bCs/>
                <w:color w:val="000000"/>
                <w:kern w:val="0"/>
                <w:sz w:val="16"/>
                <w:szCs w:val="16"/>
              </w:rPr>
              <w:br/>
            </w:r>
            <w:r w:rsidRPr="006A3A1E">
              <w:rPr>
                <w:rFonts w:ascii="Tahoma" w:eastAsia="MS PGothic" w:hAnsi="Tahoma" w:cs="Tahoma"/>
                <w:i/>
                <w:iCs/>
                <w:color w:val="000000"/>
                <w:kern w:val="0"/>
                <w:sz w:val="16"/>
                <w:szCs w:val="16"/>
              </w:rPr>
              <w:t xml:space="preserve">Referential </w:t>
            </w:r>
            <w:proofErr w:type="spellStart"/>
            <w:r w:rsidRPr="006A3A1E">
              <w:rPr>
                <w:rFonts w:ascii="Tahoma" w:eastAsia="MS PGothic" w:hAnsi="Tahoma" w:cs="Tahoma"/>
                <w:i/>
                <w:iCs/>
                <w:color w:val="000000"/>
                <w:kern w:val="0"/>
                <w:sz w:val="16"/>
                <w:szCs w:val="16"/>
              </w:rPr>
              <w:t>boundary:</w:t>
            </w:r>
            <w:r w:rsidRPr="006A3A1E">
              <w:rPr>
                <w:rFonts w:ascii="Tahoma" w:eastAsia="MS PGothic" w:hAnsi="Tahoma" w:cs="Tahoma"/>
                <w:color w:val="000000"/>
                <w:kern w:val="0"/>
                <w:sz w:val="16"/>
                <w:szCs w:val="16"/>
              </w:rPr>
              <w:t>The</w:t>
            </w:r>
            <w:proofErr w:type="spellEnd"/>
            <w:r w:rsidRPr="006A3A1E">
              <w:rPr>
                <w:rFonts w:ascii="Tahoma" w:eastAsia="MS PGothic" w:hAnsi="Tahoma" w:cs="Tahoma"/>
                <w:color w:val="000000"/>
                <w:kern w:val="0"/>
                <w:sz w:val="16"/>
                <w:szCs w:val="16"/>
              </w:rPr>
              <w:t xml:space="preserve"> target chemical should be classified as Alcohol AND </w:t>
            </w:r>
            <w:proofErr w:type="spellStart"/>
            <w:r w:rsidRPr="006A3A1E">
              <w:rPr>
                <w:rFonts w:ascii="Tahoma" w:eastAsia="MS PGothic" w:hAnsi="Tahoma" w:cs="Tahoma"/>
                <w:color w:val="000000"/>
                <w:kern w:val="0"/>
                <w:sz w:val="16"/>
                <w:szCs w:val="16"/>
              </w:rPr>
              <w:t>Hydroxy</w:t>
            </w:r>
            <w:proofErr w:type="spellEnd"/>
            <w:r w:rsidRPr="006A3A1E">
              <w:rPr>
                <w:rFonts w:ascii="Tahoma" w:eastAsia="MS PGothic" w:hAnsi="Tahoma" w:cs="Tahoma"/>
                <w:color w:val="000000"/>
                <w:kern w:val="0"/>
                <w:sz w:val="16"/>
                <w:szCs w:val="16"/>
              </w:rPr>
              <w:t xml:space="preserve"> compound AND Primary alcohol by Organic functional groups, Norbert </w:t>
            </w:r>
            <w:proofErr w:type="spellStart"/>
            <w:r w:rsidRPr="006A3A1E">
              <w:rPr>
                <w:rFonts w:ascii="Tahoma" w:eastAsia="MS PGothic" w:hAnsi="Tahoma" w:cs="Tahoma"/>
                <w:color w:val="000000"/>
                <w:kern w:val="0"/>
                <w:sz w:val="16"/>
                <w:szCs w:val="16"/>
              </w:rPr>
              <w:t>Haider</w:t>
            </w:r>
            <w:proofErr w:type="spellEnd"/>
            <w:r w:rsidRPr="006A3A1E">
              <w:rPr>
                <w:rFonts w:ascii="Tahoma" w:eastAsia="MS PGothic" w:hAnsi="Tahoma" w:cs="Tahoma"/>
                <w:color w:val="000000"/>
                <w:kern w:val="0"/>
                <w:sz w:val="16"/>
                <w:szCs w:val="16"/>
              </w:rPr>
              <w:t xml:space="preserve"> (</w:t>
            </w:r>
            <w:proofErr w:type="spellStart"/>
            <w:r w:rsidRPr="006A3A1E">
              <w:rPr>
                <w:rFonts w:ascii="Tahoma" w:eastAsia="MS PGothic" w:hAnsi="Tahoma" w:cs="Tahoma"/>
                <w:color w:val="000000"/>
                <w:kern w:val="0"/>
                <w:sz w:val="16"/>
                <w:szCs w:val="16"/>
              </w:rPr>
              <w:t>checkmol</w:t>
            </w:r>
            <w:proofErr w:type="spellEnd"/>
            <w:r w:rsidRPr="006A3A1E">
              <w:rPr>
                <w:rFonts w:ascii="Tahoma" w:eastAsia="MS PGothic" w:hAnsi="Tahoma" w:cs="Tahoma"/>
                <w:color w:val="000000"/>
                <w:kern w:val="0"/>
                <w:sz w:val="16"/>
                <w:szCs w:val="16"/>
              </w:rPr>
              <w:t>)</w:t>
            </w:r>
            <w:r>
              <w:rPr>
                <w:rFonts w:ascii="Tahoma" w:eastAsia="MS PGothic" w:hAnsi="Tahoma" w:cs="Tahoma"/>
                <w:color w:val="000000"/>
                <w:kern w:val="0"/>
                <w:sz w:val="16"/>
                <w:szCs w:val="16"/>
              </w:rPr>
              <w:br/>
            </w:r>
            <w:r>
              <w:rPr>
                <w:rFonts w:ascii="Tahoma" w:eastAsia="MS PGothic" w:hAnsi="Tahoma" w:cs="Tahoma"/>
                <w:color w:val="000000"/>
                <w:kern w:val="0"/>
                <w:sz w:val="16"/>
                <w:szCs w:val="16"/>
              </w:rPr>
              <w:br/>
            </w:r>
            <w:r w:rsidRPr="006A3A1E">
              <w:rPr>
                <w:rFonts w:ascii="Tahoma" w:eastAsia="MS PGothic" w:hAnsi="Tahoma" w:cs="Tahoma"/>
                <w:b/>
                <w:bCs/>
                <w:color w:val="000000"/>
                <w:kern w:val="0"/>
                <w:sz w:val="16"/>
                <w:szCs w:val="16"/>
              </w:rPr>
              <w:t>Domain logical expression index: "j"</w:t>
            </w:r>
            <w:r>
              <w:rPr>
                <w:rFonts w:ascii="Tahoma" w:eastAsia="MS PGothic" w:hAnsi="Tahoma" w:cs="Tahoma"/>
                <w:b/>
                <w:bCs/>
                <w:color w:val="000000"/>
                <w:kern w:val="0"/>
                <w:sz w:val="16"/>
                <w:szCs w:val="16"/>
              </w:rPr>
              <w:br/>
            </w:r>
            <w:r>
              <w:rPr>
                <w:rFonts w:ascii="Tahoma" w:eastAsia="MS PGothic" w:hAnsi="Tahoma" w:cs="Tahoma"/>
                <w:b/>
                <w:bCs/>
                <w:color w:val="000000"/>
                <w:kern w:val="0"/>
                <w:sz w:val="16"/>
                <w:szCs w:val="16"/>
              </w:rPr>
              <w:br/>
            </w:r>
            <w:r w:rsidRPr="006A3A1E">
              <w:rPr>
                <w:rFonts w:ascii="Tahoma" w:eastAsia="MS PGothic" w:hAnsi="Tahoma" w:cs="Tahoma"/>
                <w:i/>
                <w:iCs/>
                <w:color w:val="000000"/>
                <w:kern w:val="0"/>
                <w:sz w:val="16"/>
                <w:szCs w:val="16"/>
              </w:rPr>
              <w:t xml:space="preserve">Referential </w:t>
            </w:r>
            <w:proofErr w:type="spellStart"/>
            <w:r w:rsidRPr="006A3A1E">
              <w:rPr>
                <w:rFonts w:ascii="Tahoma" w:eastAsia="MS PGothic" w:hAnsi="Tahoma" w:cs="Tahoma"/>
                <w:i/>
                <w:iCs/>
                <w:color w:val="000000"/>
                <w:kern w:val="0"/>
                <w:sz w:val="16"/>
                <w:szCs w:val="16"/>
              </w:rPr>
              <w:t>boundary:</w:t>
            </w:r>
            <w:r w:rsidRPr="006A3A1E">
              <w:rPr>
                <w:rFonts w:ascii="Tahoma" w:eastAsia="MS PGothic" w:hAnsi="Tahoma" w:cs="Tahoma"/>
                <w:color w:val="000000"/>
                <w:kern w:val="0"/>
                <w:sz w:val="16"/>
                <w:szCs w:val="16"/>
              </w:rPr>
              <w:t>The</w:t>
            </w:r>
            <w:proofErr w:type="spellEnd"/>
            <w:r w:rsidRPr="006A3A1E">
              <w:rPr>
                <w:rFonts w:ascii="Tahoma" w:eastAsia="MS PGothic" w:hAnsi="Tahoma" w:cs="Tahoma"/>
                <w:color w:val="000000"/>
                <w:kern w:val="0"/>
                <w:sz w:val="16"/>
                <w:szCs w:val="16"/>
              </w:rPr>
              <w:t xml:space="preserve"> target chemical should be classified as Carbonic acid derivative OR Carbonyl compound OR Carboxylic acid derivative OR </w:t>
            </w:r>
            <w:proofErr w:type="spellStart"/>
            <w:r w:rsidRPr="006A3A1E">
              <w:rPr>
                <w:rFonts w:ascii="Tahoma" w:eastAsia="MS PGothic" w:hAnsi="Tahoma" w:cs="Tahoma"/>
                <w:color w:val="000000"/>
                <w:kern w:val="0"/>
                <w:sz w:val="16"/>
                <w:szCs w:val="16"/>
              </w:rPr>
              <w:t>Dialkylether</w:t>
            </w:r>
            <w:proofErr w:type="spellEnd"/>
            <w:r w:rsidRPr="006A3A1E">
              <w:rPr>
                <w:rFonts w:ascii="Tahoma" w:eastAsia="MS PGothic" w:hAnsi="Tahoma" w:cs="Tahoma"/>
                <w:color w:val="000000"/>
                <w:kern w:val="0"/>
                <w:sz w:val="16"/>
                <w:szCs w:val="16"/>
              </w:rPr>
              <w:t xml:space="preserve"> OR Disulfide OR Ether OR Heterocyclic compound OR </w:t>
            </w:r>
            <w:proofErr w:type="spellStart"/>
            <w:r w:rsidRPr="006A3A1E">
              <w:rPr>
                <w:rFonts w:ascii="Tahoma" w:eastAsia="MS PGothic" w:hAnsi="Tahoma" w:cs="Tahoma"/>
                <w:color w:val="000000"/>
                <w:kern w:val="0"/>
                <w:sz w:val="16"/>
                <w:szCs w:val="16"/>
              </w:rPr>
              <w:t>Ketone</w:t>
            </w:r>
            <w:proofErr w:type="spellEnd"/>
            <w:r w:rsidRPr="006A3A1E">
              <w:rPr>
                <w:rFonts w:ascii="Tahoma" w:eastAsia="MS PGothic" w:hAnsi="Tahoma" w:cs="Tahoma"/>
                <w:color w:val="000000"/>
                <w:kern w:val="0"/>
                <w:sz w:val="16"/>
                <w:szCs w:val="16"/>
              </w:rPr>
              <w:t xml:space="preserve"> OR </w:t>
            </w:r>
            <w:proofErr w:type="spellStart"/>
            <w:r w:rsidRPr="006A3A1E">
              <w:rPr>
                <w:rFonts w:ascii="Tahoma" w:eastAsia="MS PGothic" w:hAnsi="Tahoma" w:cs="Tahoma"/>
                <w:color w:val="000000"/>
                <w:kern w:val="0"/>
                <w:sz w:val="16"/>
                <w:szCs w:val="16"/>
              </w:rPr>
              <w:t>Lactone</w:t>
            </w:r>
            <w:proofErr w:type="spellEnd"/>
            <w:r w:rsidRPr="006A3A1E">
              <w:rPr>
                <w:rFonts w:ascii="Tahoma" w:eastAsia="MS PGothic" w:hAnsi="Tahoma" w:cs="Tahoma"/>
                <w:color w:val="000000"/>
                <w:kern w:val="0"/>
                <w:sz w:val="16"/>
                <w:szCs w:val="16"/>
              </w:rPr>
              <w:t xml:space="preserve"> OR Secondary alcohol OR </w:t>
            </w:r>
            <w:proofErr w:type="spellStart"/>
            <w:r w:rsidRPr="006A3A1E">
              <w:rPr>
                <w:rFonts w:ascii="Tahoma" w:eastAsia="MS PGothic" w:hAnsi="Tahoma" w:cs="Tahoma"/>
                <w:color w:val="000000"/>
                <w:kern w:val="0"/>
                <w:sz w:val="16"/>
                <w:szCs w:val="16"/>
              </w:rPr>
              <w:t>Sulfenic</w:t>
            </w:r>
            <w:proofErr w:type="spellEnd"/>
            <w:r w:rsidRPr="006A3A1E">
              <w:rPr>
                <w:rFonts w:ascii="Tahoma" w:eastAsia="MS PGothic" w:hAnsi="Tahoma" w:cs="Tahoma"/>
                <w:color w:val="000000"/>
                <w:kern w:val="0"/>
                <w:sz w:val="16"/>
                <w:szCs w:val="16"/>
              </w:rPr>
              <w:t xml:space="preserve"> acid derivative OR </w:t>
            </w:r>
            <w:proofErr w:type="spellStart"/>
            <w:r w:rsidRPr="006A3A1E">
              <w:rPr>
                <w:rFonts w:ascii="Tahoma" w:eastAsia="MS PGothic" w:hAnsi="Tahoma" w:cs="Tahoma"/>
                <w:color w:val="000000"/>
                <w:kern w:val="0"/>
                <w:sz w:val="16"/>
                <w:szCs w:val="16"/>
              </w:rPr>
              <w:t>Sulfone</w:t>
            </w:r>
            <w:proofErr w:type="spellEnd"/>
            <w:r w:rsidRPr="006A3A1E">
              <w:rPr>
                <w:rFonts w:ascii="Tahoma" w:eastAsia="MS PGothic" w:hAnsi="Tahoma" w:cs="Tahoma"/>
                <w:color w:val="000000"/>
                <w:kern w:val="0"/>
                <w:sz w:val="16"/>
                <w:szCs w:val="16"/>
              </w:rPr>
              <w:t xml:space="preserve"> by Organic functional groups, Norbert </w:t>
            </w:r>
            <w:proofErr w:type="spellStart"/>
            <w:r w:rsidRPr="006A3A1E">
              <w:rPr>
                <w:rFonts w:ascii="Tahoma" w:eastAsia="MS PGothic" w:hAnsi="Tahoma" w:cs="Tahoma"/>
                <w:color w:val="000000"/>
                <w:kern w:val="0"/>
                <w:sz w:val="16"/>
                <w:szCs w:val="16"/>
              </w:rPr>
              <w:t>Haider</w:t>
            </w:r>
            <w:proofErr w:type="spellEnd"/>
            <w:r w:rsidRPr="006A3A1E">
              <w:rPr>
                <w:rFonts w:ascii="Tahoma" w:eastAsia="MS PGothic" w:hAnsi="Tahoma" w:cs="Tahoma"/>
                <w:color w:val="000000"/>
                <w:kern w:val="0"/>
                <w:sz w:val="16"/>
                <w:szCs w:val="16"/>
              </w:rPr>
              <w:t xml:space="preserve"> (</w:t>
            </w:r>
            <w:proofErr w:type="spellStart"/>
            <w:r w:rsidRPr="006A3A1E">
              <w:rPr>
                <w:rFonts w:ascii="Tahoma" w:eastAsia="MS PGothic" w:hAnsi="Tahoma" w:cs="Tahoma"/>
                <w:color w:val="000000"/>
                <w:kern w:val="0"/>
                <w:sz w:val="16"/>
                <w:szCs w:val="16"/>
              </w:rPr>
              <w:t>checkmol</w:t>
            </w:r>
            <w:proofErr w:type="spellEnd"/>
            <w:r w:rsidRPr="006A3A1E">
              <w:rPr>
                <w:rFonts w:ascii="Tahoma" w:eastAsia="MS PGothic" w:hAnsi="Tahoma" w:cs="Tahoma"/>
                <w:color w:val="000000"/>
                <w:kern w:val="0"/>
                <w:sz w:val="16"/>
                <w:szCs w:val="16"/>
              </w:rPr>
              <w:t>)</w:t>
            </w:r>
            <w:r>
              <w:rPr>
                <w:rFonts w:ascii="Tahoma" w:eastAsia="MS PGothic" w:hAnsi="Tahoma" w:cs="Tahoma"/>
                <w:color w:val="000000"/>
                <w:kern w:val="0"/>
                <w:sz w:val="16"/>
                <w:szCs w:val="16"/>
              </w:rPr>
              <w:br/>
            </w:r>
            <w:r>
              <w:rPr>
                <w:rFonts w:ascii="Tahoma" w:eastAsia="MS PGothic" w:hAnsi="Tahoma" w:cs="Tahoma"/>
                <w:color w:val="000000"/>
                <w:kern w:val="0"/>
                <w:sz w:val="16"/>
                <w:szCs w:val="16"/>
              </w:rPr>
              <w:br/>
            </w:r>
            <w:r w:rsidRPr="006A3A1E">
              <w:rPr>
                <w:rFonts w:ascii="Tahoma" w:eastAsia="MS PGothic" w:hAnsi="Tahoma" w:cs="Tahoma"/>
                <w:b/>
                <w:bCs/>
                <w:color w:val="000000"/>
                <w:kern w:val="0"/>
                <w:sz w:val="16"/>
                <w:szCs w:val="16"/>
              </w:rPr>
              <w:t>Domain logical expression index: "k"</w:t>
            </w:r>
            <w:r>
              <w:rPr>
                <w:rFonts w:ascii="Tahoma" w:eastAsia="MS PGothic" w:hAnsi="Tahoma" w:cs="Tahoma"/>
                <w:b/>
                <w:bCs/>
                <w:color w:val="000000"/>
                <w:kern w:val="0"/>
                <w:sz w:val="16"/>
                <w:szCs w:val="16"/>
              </w:rPr>
              <w:br/>
            </w:r>
            <w:r>
              <w:rPr>
                <w:rFonts w:ascii="Tahoma" w:eastAsia="MS PGothic" w:hAnsi="Tahoma" w:cs="Tahoma"/>
                <w:b/>
                <w:bCs/>
                <w:color w:val="000000"/>
                <w:kern w:val="0"/>
                <w:sz w:val="16"/>
                <w:szCs w:val="16"/>
              </w:rPr>
              <w:br/>
            </w:r>
            <w:r w:rsidRPr="006A3A1E">
              <w:rPr>
                <w:rFonts w:ascii="Tahoma" w:eastAsia="MS PGothic" w:hAnsi="Tahoma" w:cs="Tahoma"/>
                <w:i/>
                <w:iCs/>
                <w:color w:val="000000"/>
                <w:kern w:val="0"/>
                <w:sz w:val="16"/>
                <w:szCs w:val="16"/>
              </w:rPr>
              <w:t xml:space="preserve">Parametric </w:t>
            </w:r>
            <w:proofErr w:type="spellStart"/>
            <w:r w:rsidRPr="006A3A1E">
              <w:rPr>
                <w:rFonts w:ascii="Tahoma" w:eastAsia="MS PGothic" w:hAnsi="Tahoma" w:cs="Tahoma"/>
                <w:i/>
                <w:iCs/>
                <w:color w:val="000000"/>
                <w:kern w:val="0"/>
                <w:sz w:val="16"/>
                <w:szCs w:val="16"/>
              </w:rPr>
              <w:t>boundary:</w:t>
            </w:r>
            <w:r w:rsidRPr="006A3A1E">
              <w:rPr>
                <w:rFonts w:ascii="Tahoma" w:eastAsia="MS PGothic" w:hAnsi="Tahoma" w:cs="Tahoma"/>
                <w:color w:val="000000"/>
                <w:kern w:val="0"/>
                <w:sz w:val="16"/>
                <w:szCs w:val="16"/>
              </w:rPr>
              <w:t>The</w:t>
            </w:r>
            <w:proofErr w:type="spellEnd"/>
            <w:r w:rsidRPr="006A3A1E">
              <w:rPr>
                <w:rFonts w:ascii="Tahoma" w:eastAsia="MS PGothic" w:hAnsi="Tahoma" w:cs="Tahoma"/>
                <w:color w:val="000000"/>
                <w:kern w:val="0"/>
                <w:sz w:val="16"/>
                <w:szCs w:val="16"/>
              </w:rPr>
              <w:t xml:space="preserve"> target chemical should have a value of log </w:t>
            </w:r>
            <w:proofErr w:type="spellStart"/>
            <w:r w:rsidRPr="006A3A1E">
              <w:rPr>
                <w:rFonts w:ascii="Tahoma" w:eastAsia="MS PGothic" w:hAnsi="Tahoma" w:cs="Tahoma"/>
                <w:color w:val="000000"/>
                <w:kern w:val="0"/>
                <w:sz w:val="16"/>
                <w:szCs w:val="16"/>
              </w:rPr>
              <w:t>Kow</w:t>
            </w:r>
            <w:proofErr w:type="spellEnd"/>
            <w:r w:rsidRPr="006A3A1E">
              <w:rPr>
                <w:rFonts w:ascii="Tahoma" w:eastAsia="MS PGothic" w:hAnsi="Tahoma" w:cs="Tahoma"/>
                <w:color w:val="000000"/>
                <w:kern w:val="0"/>
                <w:sz w:val="16"/>
                <w:szCs w:val="16"/>
              </w:rPr>
              <w:t xml:space="preserve"> which is &gt;= -2.65</w:t>
            </w:r>
            <w:r>
              <w:rPr>
                <w:rFonts w:ascii="Tahoma" w:eastAsia="MS PGothic" w:hAnsi="Tahoma" w:cs="Tahoma"/>
                <w:color w:val="000000"/>
                <w:kern w:val="0"/>
                <w:sz w:val="16"/>
                <w:szCs w:val="16"/>
              </w:rPr>
              <w:br/>
            </w:r>
            <w:r>
              <w:rPr>
                <w:rFonts w:ascii="Tahoma" w:eastAsia="MS PGothic" w:hAnsi="Tahoma" w:cs="Tahoma"/>
                <w:color w:val="000000"/>
                <w:kern w:val="0"/>
                <w:sz w:val="16"/>
                <w:szCs w:val="16"/>
              </w:rPr>
              <w:br/>
            </w:r>
            <w:r w:rsidRPr="006A3A1E">
              <w:rPr>
                <w:rFonts w:ascii="Tahoma" w:eastAsia="MS PGothic" w:hAnsi="Tahoma" w:cs="Tahoma"/>
                <w:b/>
                <w:bCs/>
                <w:color w:val="000000"/>
                <w:kern w:val="0"/>
                <w:sz w:val="16"/>
                <w:szCs w:val="16"/>
              </w:rPr>
              <w:t>Domain logical expression index: "l"</w:t>
            </w:r>
            <w:r>
              <w:rPr>
                <w:rFonts w:ascii="Tahoma" w:eastAsia="MS PGothic" w:hAnsi="Tahoma" w:cs="Tahoma"/>
                <w:b/>
                <w:bCs/>
                <w:color w:val="000000"/>
                <w:kern w:val="0"/>
                <w:sz w:val="16"/>
                <w:szCs w:val="16"/>
              </w:rPr>
              <w:br/>
            </w:r>
            <w:r>
              <w:rPr>
                <w:rFonts w:ascii="Tahoma" w:eastAsia="MS PGothic" w:hAnsi="Tahoma" w:cs="Tahoma"/>
                <w:b/>
                <w:bCs/>
                <w:color w:val="000000"/>
                <w:kern w:val="0"/>
                <w:sz w:val="16"/>
                <w:szCs w:val="16"/>
              </w:rPr>
              <w:br/>
            </w:r>
            <w:r w:rsidRPr="006A3A1E">
              <w:rPr>
                <w:rFonts w:ascii="Tahoma" w:eastAsia="MS PGothic" w:hAnsi="Tahoma" w:cs="Tahoma"/>
                <w:i/>
                <w:iCs/>
                <w:color w:val="000000"/>
                <w:kern w:val="0"/>
                <w:sz w:val="16"/>
                <w:szCs w:val="16"/>
              </w:rPr>
              <w:t xml:space="preserve">Parametric </w:t>
            </w:r>
            <w:proofErr w:type="spellStart"/>
            <w:r w:rsidRPr="006A3A1E">
              <w:rPr>
                <w:rFonts w:ascii="Tahoma" w:eastAsia="MS PGothic" w:hAnsi="Tahoma" w:cs="Tahoma"/>
                <w:i/>
                <w:iCs/>
                <w:color w:val="000000"/>
                <w:kern w:val="0"/>
                <w:sz w:val="16"/>
                <w:szCs w:val="16"/>
              </w:rPr>
              <w:t>boundary:</w:t>
            </w:r>
            <w:r w:rsidRPr="006A3A1E">
              <w:rPr>
                <w:rFonts w:ascii="Tahoma" w:eastAsia="MS PGothic" w:hAnsi="Tahoma" w:cs="Tahoma"/>
                <w:color w:val="000000"/>
                <w:kern w:val="0"/>
                <w:sz w:val="16"/>
                <w:szCs w:val="16"/>
              </w:rPr>
              <w:t>The</w:t>
            </w:r>
            <w:proofErr w:type="spellEnd"/>
            <w:r w:rsidRPr="006A3A1E">
              <w:rPr>
                <w:rFonts w:ascii="Tahoma" w:eastAsia="MS PGothic" w:hAnsi="Tahoma" w:cs="Tahoma"/>
                <w:color w:val="000000"/>
                <w:kern w:val="0"/>
                <w:sz w:val="16"/>
                <w:szCs w:val="16"/>
              </w:rPr>
              <w:t xml:space="preserve"> target chemical should have a value of log </w:t>
            </w:r>
            <w:proofErr w:type="spellStart"/>
            <w:r w:rsidRPr="006A3A1E">
              <w:rPr>
                <w:rFonts w:ascii="Tahoma" w:eastAsia="MS PGothic" w:hAnsi="Tahoma" w:cs="Tahoma"/>
                <w:color w:val="000000"/>
                <w:kern w:val="0"/>
                <w:sz w:val="16"/>
                <w:szCs w:val="16"/>
              </w:rPr>
              <w:t>Kow</w:t>
            </w:r>
            <w:proofErr w:type="spellEnd"/>
            <w:r w:rsidRPr="006A3A1E">
              <w:rPr>
                <w:rFonts w:ascii="Tahoma" w:eastAsia="MS PGothic" w:hAnsi="Tahoma" w:cs="Tahoma"/>
                <w:color w:val="000000"/>
                <w:kern w:val="0"/>
                <w:sz w:val="16"/>
                <w:szCs w:val="16"/>
              </w:rPr>
              <w:t xml:space="preserve"> which is &lt;= 5.27</w:t>
            </w:r>
            <w:r>
              <w:rPr>
                <w:rFonts w:ascii="Tahoma" w:eastAsia="MS PGothic" w:hAnsi="Tahoma" w:cs="Tahoma"/>
                <w:color w:val="000000"/>
                <w:kern w:val="0"/>
                <w:sz w:val="16"/>
                <w:szCs w:val="16"/>
              </w:rPr>
              <w:br/>
            </w:r>
          </w:p>
        </w:tc>
      </w:tr>
    </w:tbl>
    <w:p w:rsidR="006A3A1E" w:rsidRPr="006A3A1E" w:rsidRDefault="006A3A1E" w:rsidP="00D96DAD">
      <w:pPr>
        <w:widowControl/>
        <w:spacing w:beforeLines="100" w:line="280" w:lineRule="exact"/>
        <w:jc w:val="left"/>
        <w:rPr>
          <w:rFonts w:ascii="Helvetica" w:eastAsia="MS PGothic" w:hAnsi="Helvetica" w:cs="Helvetica"/>
          <w:b/>
          <w:bCs/>
          <w:kern w:val="0"/>
          <w:sz w:val="28"/>
          <w:szCs w:val="28"/>
        </w:rPr>
      </w:pPr>
      <w:r w:rsidRPr="006A3A1E">
        <w:rPr>
          <w:rFonts w:ascii="Helvetica" w:eastAsia="MS PGothic" w:hAnsi="Helvetica" w:cs="Helvetica"/>
          <w:b/>
          <w:bCs/>
          <w:kern w:val="0"/>
          <w:sz w:val="28"/>
          <w:szCs w:val="28"/>
        </w:rPr>
        <w:lastRenderedPageBreak/>
        <w:t xml:space="preserve">Overall remarks, attachments </w:t>
      </w:r>
    </w:p>
    <w:p w:rsidR="006A3A1E" w:rsidRPr="006A3A1E" w:rsidRDefault="006A3A1E" w:rsidP="00021D0D">
      <w:pPr>
        <w:widowControl/>
        <w:spacing w:line="240" w:lineRule="exact"/>
        <w:jc w:val="left"/>
        <w:rPr>
          <w:rFonts w:ascii="Helvetica" w:eastAsia="MS PGothic" w:hAnsi="Helvetica" w:cs="Helvetica"/>
          <w:b/>
          <w:bCs/>
          <w:kern w:val="0"/>
          <w:sz w:val="20"/>
          <w:szCs w:val="20"/>
        </w:rPr>
      </w:pPr>
      <w:r w:rsidRPr="006A3A1E">
        <w:rPr>
          <w:rFonts w:ascii="Helvetica" w:eastAsia="MS PGothic" w:hAnsi="Helvetica" w:cs="Helvetica"/>
          <w:b/>
          <w:bCs/>
          <w:kern w:val="0"/>
          <w:sz w:val="20"/>
          <w:szCs w:val="20"/>
        </w:rPr>
        <w:t xml:space="preserve">Overall remarks </w:t>
      </w:r>
    </w:p>
    <w:tbl>
      <w:tblPr>
        <w:tblW w:w="0" w:type="auto"/>
        <w:tblCellSpacing w:w="7" w:type="dxa"/>
        <w:tblCellMar>
          <w:top w:w="45" w:type="dxa"/>
          <w:left w:w="45" w:type="dxa"/>
          <w:bottom w:w="45" w:type="dxa"/>
          <w:right w:w="45" w:type="dxa"/>
        </w:tblCellMar>
        <w:tblLook w:val="04A0"/>
      </w:tblPr>
      <w:tblGrid>
        <w:gridCol w:w="124"/>
      </w:tblGrid>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r>
    </w:tbl>
    <w:p w:rsidR="006A3A1E" w:rsidRPr="006A3A1E" w:rsidRDefault="006A3A1E" w:rsidP="00021D0D">
      <w:pPr>
        <w:widowControl/>
        <w:spacing w:line="240" w:lineRule="exact"/>
        <w:jc w:val="left"/>
        <w:rPr>
          <w:rFonts w:ascii="Helvetica" w:eastAsia="MS PGothic" w:hAnsi="Helvetica" w:cs="Helvetica"/>
          <w:b/>
          <w:bCs/>
          <w:kern w:val="0"/>
          <w:sz w:val="20"/>
          <w:szCs w:val="20"/>
        </w:rPr>
      </w:pPr>
      <w:r w:rsidRPr="006A3A1E">
        <w:rPr>
          <w:rFonts w:ascii="Helvetica" w:eastAsia="MS PGothic" w:hAnsi="Helvetica" w:cs="Helvetica"/>
          <w:b/>
          <w:bCs/>
          <w:kern w:val="0"/>
          <w:sz w:val="20"/>
          <w:szCs w:val="20"/>
        </w:rPr>
        <w:t xml:space="preserve">Attached background material </w:t>
      </w:r>
    </w:p>
    <w:tbl>
      <w:tblPr>
        <w:tblW w:w="0" w:type="auto"/>
        <w:tblBorders>
          <w:top w:val="single" w:sz="6" w:space="0" w:color="auto"/>
          <w:left w:val="single" w:sz="6" w:space="0" w:color="auto"/>
          <w:bottom w:val="single" w:sz="6" w:space="0" w:color="auto"/>
          <w:right w:val="single" w:sz="6" w:space="0" w:color="auto"/>
        </w:tblBorders>
        <w:tblCellMar>
          <w:top w:w="45" w:type="dxa"/>
          <w:left w:w="45" w:type="dxa"/>
          <w:bottom w:w="45" w:type="dxa"/>
          <w:right w:w="45" w:type="dxa"/>
        </w:tblCellMar>
        <w:tblLook w:val="04A0"/>
      </w:tblPr>
      <w:tblGrid>
        <w:gridCol w:w="6280"/>
        <w:gridCol w:w="1887"/>
      </w:tblGrid>
      <w:tr w:rsidR="006A3A1E" w:rsidRPr="006A3A1E">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center"/>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Attached document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center"/>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Remarks </w:t>
            </w:r>
          </w:p>
        </w:tc>
      </w:tr>
      <w:tr w:rsidR="006A3A1E" w:rsidRPr="006A3A1E">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left"/>
              <w:rPr>
                <w:rFonts w:ascii="Helvetica" w:eastAsia="MS PGothic" w:hAnsi="Helvetica" w:cs="Helvetica"/>
                <w:kern w:val="0"/>
                <w:sz w:val="16"/>
                <w:szCs w:val="16"/>
              </w:rPr>
            </w:pPr>
            <w:r w:rsidRPr="006A3A1E">
              <w:rPr>
                <w:rFonts w:ascii="Helvetica" w:eastAsia="MS PGothic" w:hAnsi="Helvetica" w:cs="Helvetica"/>
                <w:kern w:val="0"/>
                <w:sz w:val="16"/>
                <w:szCs w:val="16"/>
              </w:rPr>
              <w:t>Prediction report [3B123EFC-CA81-47F2-BD91-16D3E57D06DA]1.pdf (application/</w:t>
            </w:r>
            <w:proofErr w:type="spellStart"/>
            <w:r w:rsidRPr="006A3A1E">
              <w:rPr>
                <w:rFonts w:ascii="Helvetica" w:eastAsia="MS PGothic" w:hAnsi="Helvetica" w:cs="Helvetica"/>
                <w:kern w:val="0"/>
                <w:sz w:val="16"/>
                <w:szCs w:val="16"/>
              </w:rPr>
              <w:t>pdf</w:t>
            </w:r>
            <w:proofErr w:type="spellEnd"/>
            <w:r w:rsidRPr="006A3A1E">
              <w:rPr>
                <w:rFonts w:ascii="Helvetica" w:eastAsia="MS PGothic" w:hAnsi="Helvetica" w:cs="Helvetica"/>
                <w:kern w:val="0"/>
                <w:sz w:val="16"/>
                <w:szCs w:val="16"/>
              </w:rPr>
              <w:t xml:space="preserve">)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left"/>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Toolbox generated report </w:t>
            </w:r>
          </w:p>
        </w:tc>
      </w:tr>
    </w:tbl>
    <w:p w:rsidR="006A3A1E" w:rsidRPr="006A3A1E" w:rsidRDefault="006A3A1E" w:rsidP="00D96DAD">
      <w:pPr>
        <w:widowControl/>
        <w:spacing w:beforeLines="100" w:line="280" w:lineRule="exact"/>
        <w:jc w:val="left"/>
        <w:rPr>
          <w:rFonts w:ascii="Helvetica" w:eastAsia="MS PGothic" w:hAnsi="Helvetica" w:cs="Helvetica"/>
          <w:b/>
          <w:bCs/>
          <w:kern w:val="0"/>
          <w:sz w:val="28"/>
          <w:szCs w:val="28"/>
        </w:rPr>
      </w:pPr>
      <w:r w:rsidRPr="006A3A1E">
        <w:rPr>
          <w:rFonts w:ascii="Helvetica" w:eastAsia="MS PGothic" w:hAnsi="Helvetica" w:cs="Helvetica"/>
          <w:b/>
          <w:bCs/>
          <w:kern w:val="0"/>
          <w:sz w:val="28"/>
          <w:szCs w:val="28"/>
        </w:rPr>
        <w:t xml:space="preserve">Applicant's summary and conclusion </w:t>
      </w:r>
    </w:p>
    <w:p w:rsidR="006A3A1E" w:rsidRPr="006A3A1E" w:rsidRDefault="006A3A1E" w:rsidP="00021D0D">
      <w:pPr>
        <w:widowControl/>
        <w:spacing w:line="240" w:lineRule="exact"/>
        <w:jc w:val="left"/>
        <w:rPr>
          <w:rFonts w:ascii="Helvetica" w:eastAsia="MS PGothic" w:hAnsi="Helvetica" w:cs="Helvetica"/>
          <w:b/>
          <w:bCs/>
          <w:kern w:val="0"/>
          <w:sz w:val="20"/>
          <w:szCs w:val="20"/>
        </w:rPr>
      </w:pPr>
      <w:r w:rsidRPr="006A3A1E">
        <w:rPr>
          <w:rFonts w:ascii="Helvetica" w:eastAsia="MS PGothic" w:hAnsi="Helvetica" w:cs="Helvetica"/>
          <w:b/>
          <w:bCs/>
          <w:kern w:val="0"/>
          <w:sz w:val="20"/>
          <w:szCs w:val="20"/>
        </w:rPr>
        <w:t xml:space="preserve">Executive summary </w:t>
      </w:r>
    </w:p>
    <w:tbl>
      <w:tblPr>
        <w:tblW w:w="0" w:type="auto"/>
        <w:tblCellSpacing w:w="7" w:type="dxa"/>
        <w:tblCellMar>
          <w:top w:w="45" w:type="dxa"/>
          <w:left w:w="45" w:type="dxa"/>
          <w:bottom w:w="45" w:type="dxa"/>
          <w:right w:w="45" w:type="dxa"/>
        </w:tblCellMar>
        <w:tblLook w:val="04A0"/>
      </w:tblPr>
      <w:tblGrid>
        <w:gridCol w:w="124"/>
      </w:tblGrid>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r>
    </w:tbl>
    <w:p w:rsidR="00021D0D" w:rsidRDefault="00021D0D" w:rsidP="00D96DAD">
      <w:pPr>
        <w:widowControl/>
        <w:spacing w:beforeLines="100" w:line="340" w:lineRule="exact"/>
        <w:jc w:val="left"/>
        <w:rPr>
          <w:rFonts w:ascii="Helvetica" w:eastAsia="MS PGothic" w:hAnsi="Helvetica" w:cs="Helvetica"/>
          <w:b/>
          <w:bCs/>
          <w:kern w:val="0"/>
          <w:sz w:val="32"/>
          <w:szCs w:val="32"/>
          <w:u w:val="single"/>
        </w:rPr>
      </w:pPr>
    </w:p>
    <w:p w:rsidR="00021D0D" w:rsidRDefault="00021D0D" w:rsidP="00D96DAD">
      <w:pPr>
        <w:widowControl/>
        <w:spacing w:beforeLines="100" w:line="340" w:lineRule="exact"/>
        <w:jc w:val="left"/>
        <w:rPr>
          <w:rFonts w:ascii="Helvetica" w:eastAsia="MS PGothic" w:hAnsi="Helvetica" w:cs="Helvetica"/>
          <w:b/>
          <w:bCs/>
          <w:kern w:val="0"/>
          <w:sz w:val="32"/>
          <w:szCs w:val="32"/>
          <w:u w:val="single"/>
        </w:rPr>
      </w:pPr>
      <w:r>
        <w:rPr>
          <w:rFonts w:ascii="Helvetica" w:eastAsia="MS PGothic" w:hAnsi="Helvetica" w:cs="Helvetica"/>
          <w:b/>
          <w:bCs/>
          <w:kern w:val="0"/>
          <w:sz w:val="32"/>
          <w:szCs w:val="32"/>
          <w:u w:val="single"/>
        </w:rPr>
        <w:br w:type="page"/>
      </w:r>
    </w:p>
    <w:p w:rsidR="00021D0D" w:rsidRDefault="00021D0D" w:rsidP="00D96DAD">
      <w:pPr>
        <w:widowControl/>
        <w:spacing w:beforeLines="100" w:line="340" w:lineRule="exact"/>
        <w:jc w:val="left"/>
        <w:rPr>
          <w:rFonts w:ascii="Helvetica" w:eastAsia="MS PGothic" w:hAnsi="Helvetica" w:cs="Helvetica"/>
          <w:b/>
          <w:bCs/>
          <w:kern w:val="0"/>
          <w:sz w:val="32"/>
          <w:szCs w:val="32"/>
          <w:u w:val="single"/>
        </w:rPr>
        <w:sectPr w:rsidR="00021D0D">
          <w:footerReference w:type="default" r:id="rId9"/>
          <w:pgSz w:w="11906" w:h="16838"/>
          <w:pgMar w:top="1985" w:right="1701" w:bottom="1701" w:left="1701" w:header="851" w:footer="992" w:gutter="0"/>
          <w:cols w:space="425"/>
          <w:docGrid w:type="lines" w:linePitch="360"/>
        </w:sectPr>
      </w:pPr>
    </w:p>
    <w:p w:rsidR="006A3A1E" w:rsidRPr="006A3A1E" w:rsidRDefault="006A3A1E" w:rsidP="00D96DAD">
      <w:pPr>
        <w:widowControl/>
        <w:spacing w:beforeLines="100" w:line="340" w:lineRule="exact"/>
        <w:jc w:val="left"/>
        <w:rPr>
          <w:rFonts w:ascii="Helvetica" w:eastAsia="MS PGothic" w:hAnsi="Helvetica" w:cs="Helvetica"/>
          <w:b/>
          <w:bCs/>
          <w:kern w:val="0"/>
          <w:sz w:val="32"/>
          <w:szCs w:val="32"/>
          <w:u w:val="single"/>
        </w:rPr>
      </w:pPr>
      <w:proofErr w:type="gramStart"/>
      <w:r w:rsidRPr="006A3A1E">
        <w:rPr>
          <w:rFonts w:ascii="Helvetica" w:eastAsia="MS PGothic" w:hAnsi="Helvetica" w:cs="Helvetica"/>
          <w:b/>
          <w:bCs/>
          <w:kern w:val="0"/>
          <w:sz w:val="32"/>
          <w:szCs w:val="32"/>
          <w:u w:val="single"/>
        </w:rPr>
        <w:lastRenderedPageBreak/>
        <w:t>7 Toxicological information</w:t>
      </w:r>
      <w:proofErr w:type="gramEnd"/>
      <w:r w:rsidRPr="006A3A1E">
        <w:rPr>
          <w:rFonts w:ascii="Helvetica" w:eastAsia="MS PGothic" w:hAnsi="Helvetica" w:cs="Helvetica"/>
          <w:b/>
          <w:bCs/>
          <w:kern w:val="0"/>
          <w:sz w:val="32"/>
          <w:szCs w:val="32"/>
          <w:u w:val="single"/>
        </w:rPr>
        <w:t xml:space="preserve"> </w:t>
      </w:r>
    </w:p>
    <w:p w:rsidR="006A3A1E" w:rsidRPr="006A3A1E" w:rsidRDefault="006A3A1E" w:rsidP="00D96DAD">
      <w:pPr>
        <w:widowControl/>
        <w:spacing w:beforeLines="100" w:line="340" w:lineRule="exact"/>
        <w:jc w:val="left"/>
        <w:rPr>
          <w:rFonts w:ascii="Helvetica" w:eastAsia="MS PGothic" w:hAnsi="Helvetica" w:cs="Helvetica"/>
          <w:b/>
          <w:bCs/>
          <w:kern w:val="0"/>
          <w:sz w:val="32"/>
          <w:szCs w:val="32"/>
          <w:u w:val="single"/>
        </w:rPr>
      </w:pPr>
      <w:r w:rsidRPr="006A3A1E">
        <w:rPr>
          <w:rFonts w:ascii="Helvetica" w:eastAsia="MS PGothic" w:hAnsi="Helvetica" w:cs="Helvetica"/>
          <w:b/>
          <w:bCs/>
          <w:kern w:val="0"/>
          <w:sz w:val="32"/>
          <w:szCs w:val="32"/>
          <w:u w:val="single"/>
        </w:rPr>
        <w:t xml:space="preserve">7.2 Acute Toxicity </w:t>
      </w:r>
    </w:p>
    <w:p w:rsidR="006A3A1E" w:rsidRPr="006A3A1E" w:rsidRDefault="006A3A1E" w:rsidP="00D96DAD">
      <w:pPr>
        <w:widowControl/>
        <w:spacing w:beforeLines="100" w:line="340" w:lineRule="exact"/>
        <w:jc w:val="left"/>
        <w:rPr>
          <w:rFonts w:ascii="Helvetica" w:eastAsia="MS PGothic" w:hAnsi="Helvetica" w:cs="Helvetica"/>
          <w:b/>
          <w:bCs/>
          <w:kern w:val="0"/>
          <w:sz w:val="32"/>
          <w:szCs w:val="32"/>
          <w:u w:val="single"/>
        </w:rPr>
      </w:pPr>
      <w:r w:rsidRPr="006A3A1E">
        <w:rPr>
          <w:rFonts w:ascii="Helvetica" w:eastAsia="MS PGothic" w:hAnsi="Helvetica" w:cs="Helvetica"/>
          <w:b/>
          <w:bCs/>
          <w:kern w:val="0"/>
          <w:sz w:val="32"/>
          <w:szCs w:val="32"/>
          <w:u w:val="single"/>
        </w:rPr>
        <w:t xml:space="preserve">7.2.1 Acute toxicity: oral </w:t>
      </w:r>
    </w:p>
    <w:p w:rsidR="006A3A1E" w:rsidRPr="006A3A1E" w:rsidRDefault="006A3A1E" w:rsidP="00D96DAD">
      <w:pPr>
        <w:widowControl/>
        <w:spacing w:beforeLines="100" w:line="320" w:lineRule="exact"/>
        <w:jc w:val="left"/>
        <w:rPr>
          <w:rFonts w:ascii="Helvetica" w:eastAsia="MS PGothic" w:hAnsi="Helvetica" w:cs="Helvetica"/>
          <w:b/>
          <w:bCs/>
          <w:i/>
          <w:iCs/>
          <w:kern w:val="0"/>
          <w:sz w:val="30"/>
          <w:szCs w:val="30"/>
        </w:rPr>
      </w:pPr>
      <w:r w:rsidRPr="006A3A1E">
        <w:rPr>
          <w:rFonts w:ascii="Helvetica" w:eastAsia="MS PGothic" w:hAnsi="Helvetica" w:cs="Helvetica"/>
          <w:b/>
          <w:bCs/>
          <w:i/>
          <w:iCs/>
          <w:kern w:val="0"/>
          <w:sz w:val="30"/>
          <w:szCs w:val="30"/>
        </w:rPr>
        <w:t xml:space="preserve">Endpoint study record: Acute toxicity: oral.001 </w:t>
      </w:r>
    </w:p>
    <w:tbl>
      <w:tblPr>
        <w:tblW w:w="0" w:type="auto"/>
        <w:tblCellSpacing w:w="7" w:type="dxa"/>
        <w:tblCellMar>
          <w:left w:w="0" w:type="dxa"/>
          <w:right w:w="0" w:type="dxa"/>
        </w:tblCellMar>
        <w:tblLook w:val="04A0"/>
      </w:tblPr>
      <w:tblGrid>
        <w:gridCol w:w="1044"/>
        <w:gridCol w:w="20"/>
        <w:gridCol w:w="4344"/>
      </w:tblGrid>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divId w:val="1820263279"/>
              <w:rPr>
                <w:rFonts w:ascii="Helvetica" w:eastAsia="MS PGothic" w:hAnsi="Helvetica" w:cs="Helvetica"/>
                <w:b/>
                <w:bCs/>
                <w:color w:val="0000B2"/>
                <w:kern w:val="0"/>
                <w:sz w:val="16"/>
                <w:szCs w:val="16"/>
              </w:rPr>
            </w:pPr>
            <w:r w:rsidRPr="006A3A1E">
              <w:rPr>
                <w:rFonts w:ascii="Helvetica" w:eastAsia="MS PGothic" w:hAnsi="Helvetica" w:cs="Helvetica"/>
                <w:b/>
                <w:bCs/>
                <w:color w:val="0000B2"/>
                <w:kern w:val="0"/>
                <w:sz w:val="16"/>
                <w:szCs w:val="16"/>
              </w:rPr>
              <w:t xml:space="preserve">UUID </w:t>
            </w:r>
          </w:p>
        </w:tc>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color w:val="0000B2"/>
                <w:kern w:val="0"/>
                <w:sz w:val="16"/>
                <w:szCs w:val="16"/>
              </w:rPr>
            </w:pPr>
            <w:r w:rsidRPr="006A3A1E">
              <w:rPr>
                <w:rFonts w:ascii="Helvetica" w:eastAsia="MS PGothic" w:hAnsi="Helvetica" w:cs="Helvetica"/>
                <w:color w:val="0000B2"/>
                <w:kern w:val="0"/>
                <w:sz w:val="16"/>
                <w:szCs w:val="16"/>
              </w:rPr>
              <w:t xml:space="preserve">IUC5-2f9b94ee-ade7-47b0-a56b-814912f7c565 </w:t>
            </w:r>
          </w:p>
        </w:tc>
      </w:tr>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b/>
                <w:bCs/>
                <w:color w:val="0000B2"/>
                <w:kern w:val="0"/>
                <w:sz w:val="16"/>
                <w:szCs w:val="16"/>
              </w:rPr>
            </w:pPr>
            <w:r w:rsidRPr="006A3A1E">
              <w:rPr>
                <w:rFonts w:ascii="Helvetica" w:eastAsia="MS PGothic" w:hAnsi="Helvetica" w:cs="Helvetica"/>
                <w:b/>
                <w:bCs/>
                <w:color w:val="0000B2"/>
                <w:kern w:val="0"/>
                <w:sz w:val="16"/>
                <w:szCs w:val="16"/>
              </w:rPr>
              <w:t xml:space="preserve">Dossier UUID </w:t>
            </w:r>
          </w:p>
        </w:tc>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color w:val="0000B2"/>
                <w:kern w:val="0"/>
                <w:sz w:val="16"/>
                <w:szCs w:val="16"/>
              </w:rPr>
            </w:pPr>
            <w:r w:rsidRPr="006A3A1E">
              <w:rPr>
                <w:rFonts w:ascii="Helvetica" w:eastAsia="MS PGothic" w:hAnsi="Helvetica" w:cs="Helvetica"/>
                <w:color w:val="0000B2"/>
                <w:kern w:val="0"/>
                <w:sz w:val="16"/>
                <w:szCs w:val="16"/>
              </w:rPr>
              <w:t xml:space="preserve">0 </w:t>
            </w:r>
          </w:p>
        </w:tc>
      </w:tr>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b/>
                <w:bCs/>
                <w:color w:val="0000B2"/>
                <w:kern w:val="0"/>
                <w:sz w:val="16"/>
                <w:szCs w:val="16"/>
              </w:rPr>
            </w:pPr>
            <w:r w:rsidRPr="006A3A1E">
              <w:rPr>
                <w:rFonts w:ascii="Helvetica" w:eastAsia="MS PGothic" w:hAnsi="Helvetica" w:cs="Helvetica"/>
                <w:b/>
                <w:bCs/>
                <w:color w:val="0000B2"/>
                <w:kern w:val="0"/>
                <w:sz w:val="16"/>
                <w:szCs w:val="16"/>
              </w:rPr>
              <w:t xml:space="preserve">Author </w:t>
            </w:r>
          </w:p>
        </w:tc>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color w:val="0000B2"/>
                <w:kern w:val="0"/>
                <w:sz w:val="16"/>
                <w:szCs w:val="16"/>
              </w:rPr>
            </w:pPr>
            <w:proofErr w:type="spellStart"/>
            <w:r w:rsidRPr="006A3A1E">
              <w:rPr>
                <w:rFonts w:ascii="Helvetica" w:eastAsia="MS PGothic" w:hAnsi="Helvetica" w:cs="Helvetica"/>
                <w:color w:val="0000B2"/>
                <w:kern w:val="0"/>
                <w:sz w:val="16"/>
                <w:szCs w:val="16"/>
              </w:rPr>
              <w:t>mariko</w:t>
            </w:r>
            <w:proofErr w:type="spellEnd"/>
            <w:r w:rsidRPr="006A3A1E">
              <w:rPr>
                <w:rFonts w:ascii="Helvetica" w:eastAsia="MS PGothic" w:hAnsi="Helvetica" w:cs="Helvetica"/>
                <w:color w:val="0000B2"/>
                <w:kern w:val="0"/>
                <w:sz w:val="16"/>
                <w:szCs w:val="16"/>
              </w:rPr>
              <w:t xml:space="preserve"> / National Institute of Health Sciences / Tokyo / Japan </w:t>
            </w:r>
          </w:p>
        </w:tc>
      </w:tr>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b/>
                <w:bCs/>
                <w:color w:val="0000B2"/>
                <w:kern w:val="0"/>
                <w:sz w:val="16"/>
                <w:szCs w:val="16"/>
              </w:rPr>
            </w:pPr>
            <w:r w:rsidRPr="006A3A1E">
              <w:rPr>
                <w:rFonts w:ascii="Helvetica" w:eastAsia="MS PGothic" w:hAnsi="Helvetica" w:cs="Helvetica"/>
                <w:b/>
                <w:bCs/>
                <w:color w:val="0000B2"/>
                <w:kern w:val="0"/>
                <w:sz w:val="16"/>
                <w:szCs w:val="16"/>
              </w:rPr>
              <w:t xml:space="preserve">Date </w:t>
            </w:r>
          </w:p>
        </w:tc>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color w:val="0000B2"/>
                <w:kern w:val="0"/>
                <w:sz w:val="16"/>
                <w:szCs w:val="16"/>
              </w:rPr>
            </w:pPr>
            <w:r w:rsidRPr="006A3A1E">
              <w:rPr>
                <w:rFonts w:ascii="Helvetica" w:eastAsia="MS PGothic" w:hAnsi="Helvetica" w:cs="Helvetica"/>
                <w:color w:val="0000B2"/>
                <w:kern w:val="0"/>
                <w:sz w:val="16"/>
                <w:szCs w:val="16"/>
              </w:rPr>
              <w:t xml:space="preserve">2011-12-01 10:23:03 JST </w:t>
            </w:r>
          </w:p>
        </w:tc>
      </w:tr>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b/>
                <w:bCs/>
                <w:color w:val="0000B2"/>
                <w:kern w:val="0"/>
                <w:sz w:val="16"/>
                <w:szCs w:val="16"/>
              </w:rPr>
            </w:pPr>
            <w:r w:rsidRPr="006A3A1E">
              <w:rPr>
                <w:rFonts w:ascii="Helvetica" w:eastAsia="MS PGothic" w:hAnsi="Helvetica" w:cs="Helvetica"/>
                <w:b/>
                <w:bCs/>
                <w:color w:val="0000B2"/>
                <w:kern w:val="0"/>
                <w:sz w:val="16"/>
                <w:szCs w:val="16"/>
              </w:rPr>
              <w:t xml:space="preserve">Remarks </w:t>
            </w:r>
          </w:p>
        </w:tc>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r>
    </w:tbl>
    <w:p w:rsidR="006A3A1E" w:rsidRPr="006A3A1E" w:rsidRDefault="006A3A1E" w:rsidP="00021D0D">
      <w:pPr>
        <w:widowControl/>
        <w:spacing w:line="240" w:lineRule="exact"/>
        <w:jc w:val="left"/>
        <w:rPr>
          <w:rFonts w:ascii="Helvetica" w:eastAsia="MS PGothic" w:hAnsi="Helvetica" w:cs="Helvetica"/>
          <w:vanish/>
          <w:kern w:val="0"/>
          <w:sz w:val="16"/>
          <w:szCs w:val="16"/>
        </w:rPr>
      </w:pPr>
    </w:p>
    <w:tbl>
      <w:tblPr>
        <w:tblW w:w="0" w:type="auto"/>
        <w:tblCellSpacing w:w="7" w:type="dxa"/>
        <w:tblCellMar>
          <w:top w:w="45" w:type="dxa"/>
          <w:left w:w="45" w:type="dxa"/>
          <w:bottom w:w="45" w:type="dxa"/>
          <w:right w:w="45" w:type="dxa"/>
        </w:tblCellMar>
        <w:tblLook w:val="04A0"/>
      </w:tblPr>
      <w:tblGrid>
        <w:gridCol w:w="117"/>
        <w:gridCol w:w="117"/>
      </w:tblGrid>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r>
    </w:tbl>
    <w:p w:rsidR="006A3A1E" w:rsidRPr="006A3A1E" w:rsidRDefault="006A3A1E" w:rsidP="00D96DAD">
      <w:pPr>
        <w:widowControl/>
        <w:spacing w:beforeLines="100" w:line="280" w:lineRule="exact"/>
        <w:jc w:val="left"/>
        <w:rPr>
          <w:rFonts w:ascii="Helvetica" w:eastAsia="MS PGothic" w:hAnsi="Helvetica" w:cs="Helvetica"/>
          <w:b/>
          <w:bCs/>
          <w:kern w:val="0"/>
          <w:sz w:val="28"/>
          <w:szCs w:val="28"/>
        </w:rPr>
      </w:pPr>
      <w:r w:rsidRPr="006A3A1E">
        <w:rPr>
          <w:rFonts w:ascii="Helvetica" w:eastAsia="MS PGothic" w:hAnsi="Helvetica" w:cs="Helvetica"/>
          <w:b/>
          <w:bCs/>
          <w:kern w:val="0"/>
          <w:sz w:val="28"/>
          <w:szCs w:val="28"/>
        </w:rPr>
        <w:t xml:space="preserve">Administrative Data </w:t>
      </w:r>
    </w:p>
    <w:tbl>
      <w:tblPr>
        <w:tblW w:w="0" w:type="auto"/>
        <w:tblCellSpacing w:w="7" w:type="dxa"/>
        <w:tblCellMar>
          <w:top w:w="45" w:type="dxa"/>
          <w:left w:w="45" w:type="dxa"/>
          <w:bottom w:w="45" w:type="dxa"/>
          <w:right w:w="45" w:type="dxa"/>
        </w:tblCellMar>
        <w:tblLook w:val="04A0"/>
      </w:tblPr>
      <w:tblGrid>
        <w:gridCol w:w="3161"/>
        <w:gridCol w:w="3130"/>
        <w:gridCol w:w="222"/>
        <w:gridCol w:w="229"/>
      </w:tblGrid>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Purpose flag </w:t>
            </w:r>
          </w:p>
        </w:tc>
        <w:tc>
          <w:tcPr>
            <w:tcW w:w="0" w:type="auto"/>
            <w:gridSpan w:val="3"/>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key study </w:t>
            </w:r>
          </w:p>
        </w:tc>
      </w:tr>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Study result type </w:t>
            </w:r>
          </w:p>
        </w:tc>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experimental result </w:t>
            </w:r>
          </w:p>
        </w:tc>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r>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Reliability </w:t>
            </w:r>
          </w:p>
        </w:tc>
        <w:tc>
          <w:tcPr>
            <w:tcW w:w="0" w:type="auto"/>
            <w:gridSpan w:val="3"/>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1 (reliable without restriction) </w:t>
            </w:r>
          </w:p>
        </w:tc>
      </w:tr>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Rationale for reliability incl. deficiencies </w:t>
            </w:r>
          </w:p>
        </w:tc>
        <w:tc>
          <w:tcPr>
            <w:tcW w:w="0" w:type="auto"/>
            <w:gridSpan w:val="3"/>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OECD Test Guideline study under GLP condition </w:t>
            </w:r>
          </w:p>
        </w:tc>
      </w:tr>
    </w:tbl>
    <w:p w:rsidR="006A3A1E" w:rsidRPr="006A3A1E" w:rsidRDefault="006A3A1E" w:rsidP="00D96DAD">
      <w:pPr>
        <w:widowControl/>
        <w:spacing w:beforeLines="100" w:line="280" w:lineRule="exact"/>
        <w:jc w:val="left"/>
        <w:rPr>
          <w:rFonts w:ascii="Helvetica" w:eastAsia="MS PGothic" w:hAnsi="Helvetica" w:cs="Helvetica"/>
          <w:b/>
          <w:bCs/>
          <w:kern w:val="0"/>
          <w:sz w:val="28"/>
          <w:szCs w:val="28"/>
        </w:rPr>
      </w:pPr>
      <w:r w:rsidRPr="006A3A1E">
        <w:rPr>
          <w:rFonts w:ascii="Helvetica" w:eastAsia="MS PGothic" w:hAnsi="Helvetica" w:cs="Helvetica"/>
          <w:b/>
          <w:bCs/>
          <w:kern w:val="0"/>
          <w:sz w:val="28"/>
          <w:szCs w:val="28"/>
        </w:rPr>
        <w:t xml:space="preserve">Data source </w:t>
      </w:r>
    </w:p>
    <w:p w:rsidR="006A3A1E" w:rsidRPr="006A3A1E" w:rsidRDefault="006A3A1E" w:rsidP="00021D0D">
      <w:pPr>
        <w:widowControl/>
        <w:spacing w:line="240" w:lineRule="exact"/>
        <w:jc w:val="left"/>
        <w:rPr>
          <w:rFonts w:ascii="Helvetica" w:eastAsia="MS PGothic" w:hAnsi="Helvetica" w:cs="Helvetica"/>
          <w:b/>
          <w:bCs/>
          <w:kern w:val="0"/>
          <w:sz w:val="20"/>
          <w:szCs w:val="20"/>
        </w:rPr>
      </w:pPr>
      <w:r w:rsidRPr="006A3A1E">
        <w:rPr>
          <w:rFonts w:ascii="Helvetica" w:eastAsia="MS PGothic" w:hAnsi="Helvetica" w:cs="Helvetica"/>
          <w:b/>
          <w:bCs/>
          <w:kern w:val="0"/>
          <w:sz w:val="20"/>
          <w:szCs w:val="20"/>
        </w:rPr>
        <w:t xml:space="preserve">Reference </w:t>
      </w:r>
    </w:p>
    <w:tbl>
      <w:tblPr>
        <w:tblW w:w="0" w:type="auto"/>
        <w:tblBorders>
          <w:top w:val="single" w:sz="6" w:space="0" w:color="auto"/>
          <w:left w:val="single" w:sz="6" w:space="0" w:color="auto"/>
          <w:bottom w:val="single" w:sz="6" w:space="0" w:color="auto"/>
          <w:right w:val="single" w:sz="6" w:space="0" w:color="auto"/>
        </w:tblBorders>
        <w:tblCellMar>
          <w:top w:w="45" w:type="dxa"/>
          <w:left w:w="45" w:type="dxa"/>
          <w:bottom w:w="45" w:type="dxa"/>
          <w:right w:w="45" w:type="dxa"/>
        </w:tblCellMar>
        <w:tblLook w:val="04A0"/>
      </w:tblPr>
      <w:tblGrid>
        <w:gridCol w:w="852"/>
        <w:gridCol w:w="728"/>
        <w:gridCol w:w="440"/>
        <w:gridCol w:w="2356"/>
        <w:gridCol w:w="1096"/>
        <w:gridCol w:w="860"/>
        <w:gridCol w:w="598"/>
        <w:gridCol w:w="781"/>
        <w:gridCol w:w="807"/>
        <w:gridCol w:w="598"/>
      </w:tblGrid>
      <w:tr w:rsidR="006A3A1E" w:rsidRPr="006A3A1E">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center"/>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Reference type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center"/>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Author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center"/>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Year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center"/>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Title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center"/>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Bibliographic source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center"/>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Testing laboratory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center"/>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Report no.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center"/>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Owner company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center"/>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Company study no.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center"/>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Report date </w:t>
            </w:r>
          </w:p>
        </w:tc>
      </w:tr>
      <w:tr w:rsidR="006A3A1E" w:rsidRPr="006A3A1E">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left"/>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study report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left"/>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MHW (Ministry of Health and Welfare), Japan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left"/>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1998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left"/>
              <w:rPr>
                <w:rFonts w:ascii="Helvetica" w:eastAsia="MS PGothic" w:hAnsi="Helvetica" w:cs="Helvetica"/>
                <w:kern w:val="0"/>
                <w:sz w:val="16"/>
                <w:szCs w:val="16"/>
              </w:rPr>
            </w:pPr>
            <w:r w:rsidRPr="006A3A1E">
              <w:rPr>
                <w:rFonts w:ascii="Helvetica" w:eastAsia="MS PGothic" w:hAnsi="Helvetica" w:cs="Helvetica"/>
                <w:kern w:val="0"/>
                <w:sz w:val="16"/>
                <w:szCs w:val="16"/>
              </w:rPr>
              <w:t>Single Dose Oral Toxicity Test of 1,1,1-Tris(</w:t>
            </w:r>
            <w:proofErr w:type="spellStart"/>
            <w:r w:rsidRPr="006A3A1E">
              <w:rPr>
                <w:rFonts w:ascii="Helvetica" w:eastAsia="MS PGothic" w:hAnsi="Helvetica" w:cs="Helvetica"/>
                <w:kern w:val="0"/>
                <w:sz w:val="16"/>
                <w:szCs w:val="16"/>
              </w:rPr>
              <w:t>hydroxymethyl</w:t>
            </w:r>
            <w:proofErr w:type="spellEnd"/>
            <w:r w:rsidRPr="006A3A1E">
              <w:rPr>
                <w:rFonts w:ascii="Helvetica" w:eastAsia="MS PGothic" w:hAnsi="Helvetica" w:cs="Helvetica"/>
                <w:kern w:val="0"/>
                <w:sz w:val="16"/>
                <w:szCs w:val="16"/>
              </w:rPr>
              <w:t xml:space="preserve">)ethane in Rats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left"/>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Toxicity Testing Reports of Environmental Chemicals, Vol.6, 41-42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left"/>
              <w:rPr>
                <w:rFonts w:ascii="Helvetica" w:eastAsia="MS PGothic" w:hAnsi="Helvetica" w:cs="Helvetica"/>
                <w:kern w:val="0"/>
                <w:sz w:val="16"/>
                <w:szCs w:val="16"/>
              </w:rPr>
            </w:pPr>
            <w:proofErr w:type="spellStart"/>
            <w:r w:rsidRPr="006A3A1E">
              <w:rPr>
                <w:rFonts w:ascii="Helvetica" w:eastAsia="MS PGothic" w:hAnsi="Helvetica" w:cs="Helvetica"/>
                <w:kern w:val="0"/>
                <w:sz w:val="16"/>
                <w:szCs w:val="16"/>
              </w:rPr>
              <w:t>Hatano</w:t>
            </w:r>
            <w:proofErr w:type="spellEnd"/>
            <w:r w:rsidRPr="006A3A1E">
              <w:rPr>
                <w:rFonts w:ascii="Helvetica" w:eastAsia="MS PGothic" w:hAnsi="Helvetica" w:cs="Helvetica"/>
                <w:kern w:val="0"/>
                <w:sz w:val="16"/>
                <w:szCs w:val="16"/>
              </w:rPr>
              <w:t xml:space="preserve"> Research Institute, Food and Drug Safety Center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r>
    </w:tbl>
    <w:p w:rsidR="006A3A1E" w:rsidRPr="006A3A1E" w:rsidRDefault="006A3A1E" w:rsidP="00021D0D">
      <w:pPr>
        <w:widowControl/>
        <w:spacing w:line="240" w:lineRule="exact"/>
        <w:jc w:val="left"/>
        <w:rPr>
          <w:rFonts w:ascii="Helvetica" w:eastAsia="MS PGothic" w:hAnsi="Helvetica" w:cs="Helvetica"/>
          <w:b/>
          <w:bCs/>
          <w:kern w:val="0"/>
          <w:sz w:val="20"/>
          <w:szCs w:val="20"/>
        </w:rPr>
      </w:pPr>
      <w:r w:rsidRPr="006A3A1E">
        <w:rPr>
          <w:rFonts w:ascii="Helvetica" w:eastAsia="MS PGothic" w:hAnsi="Helvetica" w:cs="Helvetica"/>
          <w:b/>
          <w:bCs/>
          <w:kern w:val="0"/>
          <w:sz w:val="20"/>
          <w:szCs w:val="20"/>
        </w:rPr>
        <w:t xml:space="preserve">Data access </w:t>
      </w:r>
    </w:p>
    <w:tbl>
      <w:tblPr>
        <w:tblW w:w="0" w:type="auto"/>
        <w:tblCellSpacing w:w="7" w:type="dxa"/>
        <w:tblCellMar>
          <w:top w:w="45" w:type="dxa"/>
          <w:left w:w="45" w:type="dxa"/>
          <w:bottom w:w="45" w:type="dxa"/>
          <w:right w:w="45" w:type="dxa"/>
        </w:tblCellMar>
        <w:tblLook w:val="04A0"/>
      </w:tblPr>
      <w:tblGrid>
        <w:gridCol w:w="1159"/>
      </w:tblGrid>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divId w:val="1706830702"/>
              <w:rPr>
                <w:rFonts w:ascii="Helvetica" w:eastAsia="MS PGothic" w:hAnsi="Helvetica" w:cs="Helvetica"/>
                <w:kern w:val="0"/>
                <w:sz w:val="16"/>
                <w:szCs w:val="16"/>
              </w:rPr>
            </w:pPr>
            <w:r w:rsidRPr="006A3A1E">
              <w:rPr>
                <w:rFonts w:ascii="Helvetica" w:eastAsia="MS PGothic" w:hAnsi="Helvetica" w:cs="Helvetica"/>
                <w:kern w:val="0"/>
                <w:sz w:val="16"/>
                <w:szCs w:val="16"/>
              </w:rPr>
              <w:lastRenderedPageBreak/>
              <w:t xml:space="preserve">data published </w:t>
            </w:r>
          </w:p>
        </w:tc>
      </w:tr>
    </w:tbl>
    <w:p w:rsidR="006A3A1E" w:rsidRPr="006A3A1E" w:rsidRDefault="006A3A1E" w:rsidP="00D96DAD">
      <w:pPr>
        <w:widowControl/>
        <w:spacing w:beforeLines="100" w:line="280" w:lineRule="exact"/>
        <w:jc w:val="left"/>
        <w:rPr>
          <w:rFonts w:ascii="Helvetica" w:eastAsia="MS PGothic" w:hAnsi="Helvetica" w:cs="Helvetica"/>
          <w:b/>
          <w:bCs/>
          <w:kern w:val="0"/>
          <w:sz w:val="28"/>
          <w:szCs w:val="28"/>
        </w:rPr>
      </w:pPr>
      <w:r w:rsidRPr="006A3A1E">
        <w:rPr>
          <w:rFonts w:ascii="Helvetica" w:eastAsia="MS PGothic" w:hAnsi="Helvetica" w:cs="Helvetica"/>
          <w:b/>
          <w:bCs/>
          <w:kern w:val="0"/>
          <w:sz w:val="28"/>
          <w:szCs w:val="28"/>
        </w:rPr>
        <w:t xml:space="preserve">Materials and methods </w:t>
      </w:r>
    </w:p>
    <w:p w:rsidR="006A3A1E" w:rsidRPr="006A3A1E" w:rsidRDefault="006A3A1E" w:rsidP="00021D0D">
      <w:pPr>
        <w:widowControl/>
        <w:spacing w:line="240" w:lineRule="exact"/>
        <w:jc w:val="left"/>
        <w:rPr>
          <w:rFonts w:ascii="Helvetica" w:eastAsia="MS PGothic" w:hAnsi="Helvetica" w:cs="Helvetica"/>
          <w:b/>
          <w:bCs/>
          <w:kern w:val="0"/>
          <w:sz w:val="20"/>
          <w:szCs w:val="20"/>
        </w:rPr>
      </w:pPr>
      <w:r w:rsidRPr="006A3A1E">
        <w:rPr>
          <w:rFonts w:ascii="Helvetica" w:eastAsia="MS PGothic" w:hAnsi="Helvetica" w:cs="Helvetica"/>
          <w:b/>
          <w:bCs/>
          <w:kern w:val="0"/>
          <w:sz w:val="20"/>
          <w:szCs w:val="20"/>
        </w:rPr>
        <w:t xml:space="preserve">Test type </w:t>
      </w:r>
    </w:p>
    <w:tbl>
      <w:tblPr>
        <w:tblW w:w="0" w:type="auto"/>
        <w:tblCellSpacing w:w="7" w:type="dxa"/>
        <w:tblCellMar>
          <w:top w:w="45" w:type="dxa"/>
          <w:left w:w="45" w:type="dxa"/>
          <w:bottom w:w="45" w:type="dxa"/>
          <w:right w:w="45" w:type="dxa"/>
        </w:tblCellMar>
        <w:tblLook w:val="04A0"/>
      </w:tblPr>
      <w:tblGrid>
        <w:gridCol w:w="1755"/>
      </w:tblGrid>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divId w:val="1978027650"/>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standard acute method </w:t>
            </w:r>
          </w:p>
        </w:tc>
      </w:tr>
    </w:tbl>
    <w:p w:rsidR="006A3A1E" w:rsidRPr="006A3A1E" w:rsidRDefault="006A3A1E" w:rsidP="00021D0D">
      <w:pPr>
        <w:widowControl/>
        <w:spacing w:line="240" w:lineRule="exact"/>
        <w:jc w:val="left"/>
        <w:rPr>
          <w:rFonts w:ascii="Helvetica" w:eastAsia="MS PGothic" w:hAnsi="Helvetica" w:cs="Helvetica"/>
          <w:b/>
          <w:bCs/>
          <w:kern w:val="0"/>
          <w:sz w:val="20"/>
          <w:szCs w:val="20"/>
        </w:rPr>
      </w:pPr>
      <w:r w:rsidRPr="006A3A1E">
        <w:rPr>
          <w:rFonts w:ascii="Helvetica" w:eastAsia="MS PGothic" w:hAnsi="Helvetica" w:cs="Helvetica"/>
          <w:b/>
          <w:bCs/>
          <w:kern w:val="0"/>
          <w:sz w:val="20"/>
          <w:szCs w:val="20"/>
        </w:rPr>
        <w:t xml:space="preserve">Limit test </w:t>
      </w:r>
    </w:p>
    <w:tbl>
      <w:tblPr>
        <w:tblW w:w="0" w:type="auto"/>
        <w:tblCellSpacing w:w="7" w:type="dxa"/>
        <w:tblCellMar>
          <w:top w:w="45" w:type="dxa"/>
          <w:left w:w="45" w:type="dxa"/>
          <w:bottom w:w="45" w:type="dxa"/>
          <w:right w:w="45" w:type="dxa"/>
        </w:tblCellMar>
        <w:tblLook w:val="04A0"/>
      </w:tblPr>
      <w:tblGrid>
        <w:gridCol w:w="367"/>
      </w:tblGrid>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divId w:val="999965142"/>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yes </w:t>
            </w:r>
          </w:p>
        </w:tc>
      </w:tr>
    </w:tbl>
    <w:p w:rsidR="006A3A1E" w:rsidRPr="006A3A1E" w:rsidRDefault="006A3A1E" w:rsidP="00021D0D">
      <w:pPr>
        <w:widowControl/>
        <w:spacing w:line="240" w:lineRule="exact"/>
        <w:jc w:val="left"/>
        <w:rPr>
          <w:rFonts w:ascii="Helvetica" w:eastAsia="MS PGothic" w:hAnsi="Helvetica" w:cs="Helvetica"/>
          <w:b/>
          <w:bCs/>
          <w:kern w:val="0"/>
          <w:sz w:val="20"/>
          <w:szCs w:val="20"/>
        </w:rPr>
      </w:pPr>
      <w:r w:rsidRPr="006A3A1E">
        <w:rPr>
          <w:rFonts w:ascii="Helvetica" w:eastAsia="MS PGothic" w:hAnsi="Helvetica" w:cs="Helvetica"/>
          <w:b/>
          <w:bCs/>
          <w:kern w:val="0"/>
          <w:sz w:val="20"/>
          <w:szCs w:val="20"/>
        </w:rPr>
        <w:t xml:space="preserve">Test guideline </w:t>
      </w:r>
    </w:p>
    <w:tbl>
      <w:tblPr>
        <w:tblW w:w="0" w:type="auto"/>
        <w:tblBorders>
          <w:top w:val="single" w:sz="6" w:space="0" w:color="auto"/>
          <w:left w:val="single" w:sz="6" w:space="0" w:color="auto"/>
          <w:bottom w:val="single" w:sz="6" w:space="0" w:color="auto"/>
          <w:right w:val="single" w:sz="6" w:space="0" w:color="auto"/>
        </w:tblBorders>
        <w:tblCellMar>
          <w:top w:w="45" w:type="dxa"/>
          <w:left w:w="45" w:type="dxa"/>
          <w:bottom w:w="45" w:type="dxa"/>
          <w:right w:w="45" w:type="dxa"/>
        </w:tblCellMar>
        <w:tblLook w:val="04A0"/>
      </w:tblPr>
      <w:tblGrid>
        <w:gridCol w:w="962"/>
        <w:gridCol w:w="3078"/>
        <w:gridCol w:w="900"/>
      </w:tblGrid>
      <w:tr w:rsidR="006A3A1E" w:rsidRPr="006A3A1E">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center"/>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Qualifier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center"/>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Guideline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center"/>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Deviations </w:t>
            </w:r>
          </w:p>
        </w:tc>
      </w:tr>
      <w:tr w:rsidR="006A3A1E" w:rsidRPr="006A3A1E">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left"/>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according to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left"/>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OECD Guideline 401 (Acute Oral Toxicity)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left"/>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no </w:t>
            </w:r>
          </w:p>
        </w:tc>
      </w:tr>
    </w:tbl>
    <w:p w:rsidR="006A3A1E" w:rsidRPr="006A3A1E" w:rsidRDefault="006A3A1E" w:rsidP="00021D0D">
      <w:pPr>
        <w:widowControl/>
        <w:spacing w:line="240" w:lineRule="exact"/>
        <w:jc w:val="left"/>
        <w:rPr>
          <w:rFonts w:ascii="Helvetica" w:eastAsia="MS PGothic" w:hAnsi="Helvetica" w:cs="Helvetica"/>
          <w:b/>
          <w:bCs/>
          <w:kern w:val="0"/>
          <w:sz w:val="20"/>
          <w:szCs w:val="20"/>
        </w:rPr>
      </w:pPr>
      <w:r w:rsidRPr="006A3A1E">
        <w:rPr>
          <w:rFonts w:ascii="Helvetica" w:eastAsia="MS PGothic" w:hAnsi="Helvetica" w:cs="Helvetica"/>
          <w:b/>
          <w:bCs/>
          <w:kern w:val="0"/>
          <w:sz w:val="20"/>
          <w:szCs w:val="20"/>
        </w:rPr>
        <w:t xml:space="preserve">GLP compliance </w:t>
      </w:r>
    </w:p>
    <w:tbl>
      <w:tblPr>
        <w:tblW w:w="0" w:type="auto"/>
        <w:tblCellSpacing w:w="7" w:type="dxa"/>
        <w:tblCellMar>
          <w:top w:w="45" w:type="dxa"/>
          <w:left w:w="45" w:type="dxa"/>
          <w:bottom w:w="45" w:type="dxa"/>
          <w:right w:w="45" w:type="dxa"/>
        </w:tblCellMar>
        <w:tblLook w:val="04A0"/>
      </w:tblPr>
      <w:tblGrid>
        <w:gridCol w:w="367"/>
      </w:tblGrid>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divId w:val="926231396"/>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yes </w:t>
            </w:r>
          </w:p>
        </w:tc>
      </w:tr>
    </w:tbl>
    <w:p w:rsidR="006A3A1E" w:rsidRPr="006A3A1E" w:rsidRDefault="006A3A1E" w:rsidP="00021D0D">
      <w:pPr>
        <w:widowControl/>
        <w:spacing w:line="240" w:lineRule="exact"/>
        <w:jc w:val="left"/>
        <w:rPr>
          <w:rFonts w:ascii="Helvetica" w:eastAsia="MS PGothic" w:hAnsi="Helvetica" w:cs="Helvetica"/>
          <w:b/>
          <w:bCs/>
          <w:kern w:val="0"/>
          <w:sz w:val="24"/>
          <w:szCs w:val="24"/>
        </w:rPr>
      </w:pPr>
      <w:r w:rsidRPr="006A3A1E">
        <w:rPr>
          <w:rFonts w:ascii="Helvetica" w:eastAsia="MS PGothic" w:hAnsi="Helvetica" w:cs="Helvetica"/>
          <w:b/>
          <w:bCs/>
          <w:kern w:val="0"/>
          <w:sz w:val="24"/>
          <w:szCs w:val="24"/>
        </w:rPr>
        <w:t xml:space="preserve">Test materials </w:t>
      </w:r>
    </w:p>
    <w:p w:rsidR="006A3A1E" w:rsidRPr="006A3A1E" w:rsidRDefault="006A3A1E" w:rsidP="00021D0D">
      <w:pPr>
        <w:widowControl/>
        <w:spacing w:line="240" w:lineRule="exact"/>
        <w:jc w:val="left"/>
        <w:rPr>
          <w:rFonts w:ascii="Helvetica" w:eastAsia="MS PGothic" w:hAnsi="Helvetica" w:cs="Helvetica"/>
          <w:b/>
          <w:bCs/>
          <w:kern w:val="0"/>
          <w:sz w:val="20"/>
          <w:szCs w:val="20"/>
        </w:rPr>
      </w:pPr>
      <w:r w:rsidRPr="006A3A1E">
        <w:rPr>
          <w:rFonts w:ascii="Helvetica" w:eastAsia="MS PGothic" w:hAnsi="Helvetica" w:cs="Helvetica"/>
          <w:b/>
          <w:bCs/>
          <w:kern w:val="0"/>
          <w:sz w:val="20"/>
          <w:szCs w:val="20"/>
        </w:rPr>
        <w:t xml:space="preserve">Identity of test material same as for substance defined in section 1 (if not read-across) </w:t>
      </w:r>
    </w:p>
    <w:tbl>
      <w:tblPr>
        <w:tblW w:w="0" w:type="auto"/>
        <w:tblCellSpacing w:w="7" w:type="dxa"/>
        <w:tblCellMar>
          <w:top w:w="45" w:type="dxa"/>
          <w:left w:w="45" w:type="dxa"/>
          <w:bottom w:w="45" w:type="dxa"/>
          <w:right w:w="45" w:type="dxa"/>
        </w:tblCellMar>
        <w:tblLook w:val="04A0"/>
      </w:tblPr>
      <w:tblGrid>
        <w:gridCol w:w="367"/>
      </w:tblGrid>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divId w:val="1349521524"/>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yes </w:t>
            </w:r>
          </w:p>
        </w:tc>
      </w:tr>
    </w:tbl>
    <w:p w:rsidR="006A3A1E" w:rsidRPr="006A3A1E" w:rsidRDefault="006A3A1E" w:rsidP="00021D0D">
      <w:pPr>
        <w:widowControl/>
        <w:spacing w:line="240" w:lineRule="exact"/>
        <w:jc w:val="left"/>
        <w:rPr>
          <w:rFonts w:ascii="Helvetica" w:eastAsia="MS PGothic" w:hAnsi="Helvetica" w:cs="Helvetica"/>
          <w:b/>
          <w:bCs/>
          <w:kern w:val="0"/>
          <w:sz w:val="20"/>
          <w:szCs w:val="20"/>
        </w:rPr>
      </w:pPr>
      <w:r w:rsidRPr="006A3A1E">
        <w:rPr>
          <w:rFonts w:ascii="Helvetica" w:eastAsia="MS PGothic" w:hAnsi="Helvetica" w:cs="Helvetica"/>
          <w:b/>
          <w:bCs/>
          <w:kern w:val="0"/>
          <w:sz w:val="20"/>
          <w:szCs w:val="20"/>
        </w:rPr>
        <w:t xml:space="preserve">Test material identity </w:t>
      </w:r>
    </w:p>
    <w:tbl>
      <w:tblPr>
        <w:tblW w:w="0" w:type="auto"/>
        <w:tblBorders>
          <w:top w:val="single" w:sz="6" w:space="0" w:color="auto"/>
          <w:left w:val="single" w:sz="6" w:space="0" w:color="auto"/>
          <w:bottom w:val="single" w:sz="6" w:space="0" w:color="auto"/>
          <w:right w:val="single" w:sz="6" w:space="0" w:color="auto"/>
        </w:tblBorders>
        <w:tblCellMar>
          <w:top w:w="45" w:type="dxa"/>
          <w:left w:w="45" w:type="dxa"/>
          <w:bottom w:w="45" w:type="dxa"/>
          <w:right w:w="45" w:type="dxa"/>
        </w:tblCellMar>
        <w:tblLook w:val="04A0"/>
      </w:tblPr>
      <w:tblGrid>
        <w:gridCol w:w="1006"/>
        <w:gridCol w:w="659"/>
      </w:tblGrid>
      <w:tr w:rsidR="006A3A1E" w:rsidRPr="006A3A1E">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center"/>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Identifier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center"/>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Identity </w:t>
            </w:r>
          </w:p>
        </w:tc>
      </w:tr>
      <w:tr w:rsidR="006A3A1E" w:rsidRPr="006A3A1E">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left"/>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CAS number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left"/>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77-85-0 </w:t>
            </w:r>
          </w:p>
        </w:tc>
      </w:tr>
    </w:tbl>
    <w:p w:rsidR="006A3A1E" w:rsidRPr="006A3A1E" w:rsidRDefault="006A3A1E" w:rsidP="00021D0D">
      <w:pPr>
        <w:widowControl/>
        <w:spacing w:line="240" w:lineRule="exact"/>
        <w:jc w:val="left"/>
        <w:rPr>
          <w:rFonts w:ascii="Helvetica" w:eastAsia="MS PGothic" w:hAnsi="Helvetica" w:cs="Helvetica"/>
          <w:b/>
          <w:bCs/>
          <w:kern w:val="0"/>
          <w:sz w:val="20"/>
          <w:szCs w:val="20"/>
        </w:rPr>
      </w:pPr>
      <w:r w:rsidRPr="006A3A1E">
        <w:rPr>
          <w:rFonts w:ascii="Helvetica" w:eastAsia="MS PGothic" w:hAnsi="Helvetica" w:cs="Helvetica"/>
          <w:b/>
          <w:bCs/>
          <w:kern w:val="0"/>
          <w:sz w:val="20"/>
          <w:szCs w:val="20"/>
        </w:rPr>
        <w:t xml:space="preserve">Details on test material </w:t>
      </w:r>
    </w:p>
    <w:tbl>
      <w:tblPr>
        <w:tblW w:w="0" w:type="auto"/>
        <w:tblCellSpacing w:w="7" w:type="dxa"/>
        <w:tblCellMar>
          <w:top w:w="45" w:type="dxa"/>
          <w:left w:w="45" w:type="dxa"/>
          <w:bottom w:w="45" w:type="dxa"/>
          <w:right w:w="45" w:type="dxa"/>
        </w:tblCellMar>
        <w:tblLook w:val="04A0"/>
      </w:tblPr>
      <w:tblGrid>
        <w:gridCol w:w="5890"/>
      </w:tblGrid>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divId w:val="339046679"/>
              <w:rPr>
                <w:rFonts w:ascii="Helvetica" w:eastAsia="MS PGothic" w:hAnsi="Helvetica" w:cs="Helvetica"/>
                <w:kern w:val="0"/>
                <w:sz w:val="16"/>
                <w:szCs w:val="16"/>
              </w:rPr>
            </w:pPr>
            <w:r w:rsidRPr="006A3A1E">
              <w:rPr>
                <w:rFonts w:ascii="Helvetica" w:eastAsia="MS PGothic" w:hAnsi="Helvetica" w:cs="Helvetica"/>
                <w:kern w:val="0"/>
                <w:sz w:val="16"/>
                <w:szCs w:val="16"/>
              </w:rPr>
              <w:t>- Name of test material (as cited in study report): 1,1,1-Tris(</w:t>
            </w:r>
            <w:proofErr w:type="spellStart"/>
            <w:r w:rsidRPr="006A3A1E">
              <w:rPr>
                <w:rFonts w:ascii="Helvetica" w:eastAsia="MS PGothic" w:hAnsi="Helvetica" w:cs="Helvetica"/>
                <w:kern w:val="0"/>
                <w:sz w:val="16"/>
                <w:szCs w:val="16"/>
              </w:rPr>
              <w:t>hydroxymethyl</w:t>
            </w:r>
            <w:proofErr w:type="spellEnd"/>
            <w:r w:rsidRPr="006A3A1E">
              <w:rPr>
                <w:rFonts w:ascii="Helvetica" w:eastAsia="MS PGothic" w:hAnsi="Helvetica" w:cs="Helvetica"/>
                <w:kern w:val="0"/>
                <w:sz w:val="16"/>
                <w:szCs w:val="16"/>
              </w:rPr>
              <w:t>)ethane</w:t>
            </w:r>
            <w:r>
              <w:rPr>
                <w:rFonts w:ascii="Helvetica" w:eastAsia="MS PGothic" w:hAnsi="Helvetica" w:cs="Helvetica"/>
                <w:kern w:val="0"/>
                <w:sz w:val="16"/>
                <w:szCs w:val="16"/>
              </w:rPr>
              <w:br/>
            </w:r>
            <w:r w:rsidRPr="006A3A1E">
              <w:rPr>
                <w:rFonts w:ascii="Helvetica" w:eastAsia="MS PGothic" w:hAnsi="Helvetica" w:cs="Helvetica"/>
                <w:kern w:val="0"/>
                <w:sz w:val="16"/>
                <w:szCs w:val="16"/>
              </w:rPr>
              <w:t>- Physical state: White flake-shaped material</w:t>
            </w:r>
            <w:r>
              <w:rPr>
                <w:rFonts w:ascii="Helvetica" w:eastAsia="MS PGothic" w:hAnsi="Helvetica" w:cs="Helvetica"/>
                <w:kern w:val="0"/>
                <w:sz w:val="16"/>
                <w:szCs w:val="16"/>
              </w:rPr>
              <w:br/>
            </w:r>
            <w:r w:rsidRPr="006A3A1E">
              <w:rPr>
                <w:rFonts w:ascii="Helvetica" w:eastAsia="MS PGothic" w:hAnsi="Helvetica" w:cs="Helvetica"/>
                <w:kern w:val="0"/>
                <w:sz w:val="16"/>
                <w:szCs w:val="16"/>
              </w:rPr>
              <w:t>- Analytical purity: 99.0%</w:t>
            </w:r>
            <w:r>
              <w:rPr>
                <w:rFonts w:ascii="Helvetica" w:eastAsia="MS PGothic" w:hAnsi="Helvetica" w:cs="Helvetica"/>
                <w:kern w:val="0"/>
                <w:sz w:val="16"/>
                <w:szCs w:val="16"/>
              </w:rPr>
              <w:br/>
            </w:r>
            <w:r w:rsidRPr="006A3A1E">
              <w:rPr>
                <w:rFonts w:ascii="Helvetica" w:eastAsia="MS PGothic" w:hAnsi="Helvetica" w:cs="Helvetica"/>
                <w:kern w:val="0"/>
                <w:sz w:val="16"/>
                <w:szCs w:val="16"/>
              </w:rPr>
              <w:t>- Supplier: Mitsubishi Gas Chemical Company, Inc.</w:t>
            </w:r>
            <w:r>
              <w:rPr>
                <w:rFonts w:ascii="Helvetica" w:eastAsia="MS PGothic" w:hAnsi="Helvetica" w:cs="Helvetica"/>
                <w:kern w:val="0"/>
                <w:sz w:val="16"/>
                <w:szCs w:val="16"/>
              </w:rPr>
              <w:br/>
            </w:r>
            <w:r w:rsidRPr="006A3A1E">
              <w:rPr>
                <w:rFonts w:ascii="Helvetica" w:eastAsia="MS PGothic" w:hAnsi="Helvetica" w:cs="Helvetica"/>
                <w:kern w:val="0"/>
                <w:sz w:val="16"/>
                <w:szCs w:val="16"/>
              </w:rPr>
              <w:t>- Lot/batch No.: 80913</w:t>
            </w:r>
            <w:r>
              <w:rPr>
                <w:rFonts w:ascii="Helvetica" w:eastAsia="MS PGothic" w:hAnsi="Helvetica" w:cs="Helvetica"/>
                <w:kern w:val="0"/>
                <w:sz w:val="16"/>
                <w:szCs w:val="16"/>
              </w:rPr>
              <w:br/>
            </w:r>
            <w:r w:rsidRPr="006A3A1E">
              <w:rPr>
                <w:rFonts w:ascii="Helvetica" w:eastAsia="MS PGothic" w:hAnsi="Helvetica" w:cs="Helvetica"/>
                <w:kern w:val="0"/>
                <w:sz w:val="16"/>
                <w:szCs w:val="16"/>
              </w:rPr>
              <w:t xml:space="preserve">- Storage condition of test material: Room temperature </w:t>
            </w:r>
          </w:p>
        </w:tc>
      </w:tr>
    </w:tbl>
    <w:p w:rsidR="006A3A1E" w:rsidRPr="006A3A1E" w:rsidRDefault="006A3A1E" w:rsidP="00021D0D">
      <w:pPr>
        <w:widowControl/>
        <w:spacing w:line="240" w:lineRule="exact"/>
        <w:jc w:val="left"/>
        <w:rPr>
          <w:rFonts w:ascii="Helvetica" w:eastAsia="MS PGothic" w:hAnsi="Helvetica" w:cs="Helvetica"/>
          <w:b/>
          <w:bCs/>
          <w:kern w:val="0"/>
          <w:sz w:val="24"/>
          <w:szCs w:val="24"/>
        </w:rPr>
      </w:pPr>
      <w:r w:rsidRPr="006A3A1E">
        <w:rPr>
          <w:rFonts w:ascii="Helvetica" w:eastAsia="MS PGothic" w:hAnsi="Helvetica" w:cs="Helvetica"/>
          <w:b/>
          <w:bCs/>
          <w:kern w:val="0"/>
          <w:sz w:val="24"/>
          <w:szCs w:val="24"/>
        </w:rPr>
        <w:t xml:space="preserve">Test animals </w:t>
      </w:r>
    </w:p>
    <w:p w:rsidR="006A3A1E" w:rsidRPr="006A3A1E" w:rsidRDefault="006A3A1E" w:rsidP="00021D0D">
      <w:pPr>
        <w:widowControl/>
        <w:spacing w:line="240" w:lineRule="exact"/>
        <w:jc w:val="left"/>
        <w:rPr>
          <w:rFonts w:ascii="Helvetica" w:eastAsia="MS PGothic" w:hAnsi="Helvetica" w:cs="Helvetica"/>
          <w:b/>
          <w:bCs/>
          <w:kern w:val="0"/>
          <w:sz w:val="20"/>
          <w:szCs w:val="20"/>
        </w:rPr>
      </w:pPr>
      <w:r w:rsidRPr="006A3A1E">
        <w:rPr>
          <w:rFonts w:ascii="Helvetica" w:eastAsia="MS PGothic" w:hAnsi="Helvetica" w:cs="Helvetica"/>
          <w:b/>
          <w:bCs/>
          <w:kern w:val="0"/>
          <w:sz w:val="20"/>
          <w:szCs w:val="20"/>
        </w:rPr>
        <w:t xml:space="preserve">Species </w:t>
      </w:r>
    </w:p>
    <w:tbl>
      <w:tblPr>
        <w:tblW w:w="0" w:type="auto"/>
        <w:tblCellSpacing w:w="7" w:type="dxa"/>
        <w:tblCellMar>
          <w:top w:w="45" w:type="dxa"/>
          <w:left w:w="45" w:type="dxa"/>
          <w:bottom w:w="45" w:type="dxa"/>
          <w:right w:w="45" w:type="dxa"/>
        </w:tblCellMar>
        <w:tblLook w:val="04A0"/>
      </w:tblPr>
      <w:tblGrid>
        <w:gridCol w:w="305"/>
      </w:tblGrid>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divId w:val="451485176"/>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rat </w:t>
            </w:r>
          </w:p>
        </w:tc>
      </w:tr>
    </w:tbl>
    <w:p w:rsidR="006A3A1E" w:rsidRPr="006A3A1E" w:rsidRDefault="006A3A1E" w:rsidP="00021D0D">
      <w:pPr>
        <w:widowControl/>
        <w:spacing w:line="240" w:lineRule="exact"/>
        <w:jc w:val="left"/>
        <w:rPr>
          <w:rFonts w:ascii="Helvetica" w:eastAsia="MS PGothic" w:hAnsi="Helvetica" w:cs="Helvetica"/>
          <w:b/>
          <w:bCs/>
          <w:kern w:val="0"/>
          <w:sz w:val="20"/>
          <w:szCs w:val="20"/>
        </w:rPr>
      </w:pPr>
      <w:r w:rsidRPr="006A3A1E">
        <w:rPr>
          <w:rFonts w:ascii="Helvetica" w:eastAsia="MS PGothic" w:hAnsi="Helvetica" w:cs="Helvetica"/>
          <w:b/>
          <w:bCs/>
          <w:kern w:val="0"/>
          <w:sz w:val="20"/>
          <w:szCs w:val="20"/>
        </w:rPr>
        <w:t xml:space="preserve">Strain </w:t>
      </w:r>
    </w:p>
    <w:tbl>
      <w:tblPr>
        <w:tblW w:w="0" w:type="auto"/>
        <w:tblCellSpacing w:w="7" w:type="dxa"/>
        <w:tblCellMar>
          <w:top w:w="45" w:type="dxa"/>
          <w:left w:w="45" w:type="dxa"/>
          <w:bottom w:w="45" w:type="dxa"/>
          <w:right w:w="45" w:type="dxa"/>
        </w:tblCellMar>
        <w:tblLook w:val="04A0"/>
      </w:tblPr>
      <w:tblGrid>
        <w:gridCol w:w="972"/>
      </w:tblGrid>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divId w:val="1215118893"/>
              <w:rPr>
                <w:rFonts w:ascii="Helvetica" w:eastAsia="MS PGothic" w:hAnsi="Helvetica" w:cs="Helvetica"/>
                <w:kern w:val="0"/>
                <w:sz w:val="16"/>
                <w:szCs w:val="16"/>
              </w:rPr>
            </w:pPr>
            <w:proofErr w:type="spellStart"/>
            <w:r w:rsidRPr="006A3A1E">
              <w:rPr>
                <w:rFonts w:ascii="Helvetica" w:eastAsia="MS PGothic" w:hAnsi="Helvetica" w:cs="Helvetica"/>
                <w:kern w:val="0"/>
                <w:sz w:val="16"/>
                <w:szCs w:val="16"/>
              </w:rPr>
              <w:t>Crj</w:t>
            </w:r>
            <w:proofErr w:type="spellEnd"/>
            <w:r w:rsidRPr="006A3A1E">
              <w:rPr>
                <w:rFonts w:ascii="Helvetica" w:eastAsia="MS PGothic" w:hAnsi="Helvetica" w:cs="Helvetica"/>
                <w:kern w:val="0"/>
                <w:sz w:val="16"/>
                <w:szCs w:val="16"/>
              </w:rPr>
              <w:t xml:space="preserve">: CD(SD) </w:t>
            </w:r>
          </w:p>
        </w:tc>
      </w:tr>
    </w:tbl>
    <w:p w:rsidR="006A3A1E" w:rsidRPr="006A3A1E" w:rsidRDefault="006A3A1E" w:rsidP="00021D0D">
      <w:pPr>
        <w:widowControl/>
        <w:spacing w:line="240" w:lineRule="exact"/>
        <w:jc w:val="left"/>
        <w:rPr>
          <w:rFonts w:ascii="Helvetica" w:eastAsia="MS PGothic" w:hAnsi="Helvetica" w:cs="Helvetica"/>
          <w:b/>
          <w:bCs/>
          <w:kern w:val="0"/>
          <w:sz w:val="20"/>
          <w:szCs w:val="20"/>
        </w:rPr>
      </w:pPr>
      <w:r w:rsidRPr="006A3A1E">
        <w:rPr>
          <w:rFonts w:ascii="Helvetica" w:eastAsia="MS PGothic" w:hAnsi="Helvetica" w:cs="Helvetica"/>
          <w:b/>
          <w:bCs/>
          <w:kern w:val="0"/>
          <w:sz w:val="20"/>
          <w:szCs w:val="20"/>
        </w:rPr>
        <w:lastRenderedPageBreak/>
        <w:t xml:space="preserve">Sex </w:t>
      </w:r>
    </w:p>
    <w:tbl>
      <w:tblPr>
        <w:tblW w:w="0" w:type="auto"/>
        <w:tblCellSpacing w:w="7" w:type="dxa"/>
        <w:tblCellMar>
          <w:top w:w="45" w:type="dxa"/>
          <w:left w:w="45" w:type="dxa"/>
          <w:bottom w:w="45" w:type="dxa"/>
          <w:right w:w="45" w:type="dxa"/>
        </w:tblCellMar>
        <w:tblLook w:val="04A0"/>
      </w:tblPr>
      <w:tblGrid>
        <w:gridCol w:w="990"/>
      </w:tblGrid>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divId w:val="875310211"/>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male/female </w:t>
            </w:r>
          </w:p>
        </w:tc>
      </w:tr>
    </w:tbl>
    <w:p w:rsidR="006A3A1E" w:rsidRPr="006A3A1E" w:rsidRDefault="006A3A1E" w:rsidP="00021D0D">
      <w:pPr>
        <w:widowControl/>
        <w:spacing w:line="240" w:lineRule="exact"/>
        <w:jc w:val="left"/>
        <w:rPr>
          <w:rFonts w:ascii="Helvetica" w:eastAsia="MS PGothic" w:hAnsi="Helvetica" w:cs="Helvetica"/>
          <w:b/>
          <w:bCs/>
          <w:i/>
          <w:iCs/>
          <w:kern w:val="0"/>
          <w:sz w:val="20"/>
          <w:szCs w:val="20"/>
        </w:rPr>
      </w:pPr>
      <w:r w:rsidRPr="006A3A1E">
        <w:rPr>
          <w:rFonts w:ascii="Helvetica" w:eastAsia="MS PGothic" w:hAnsi="Helvetica" w:cs="Helvetica"/>
          <w:b/>
          <w:bCs/>
          <w:i/>
          <w:iCs/>
          <w:kern w:val="0"/>
          <w:sz w:val="20"/>
          <w:szCs w:val="20"/>
        </w:rPr>
        <w:t xml:space="preserve">Details on test animals and environmental conditions </w:t>
      </w:r>
    </w:p>
    <w:tbl>
      <w:tblPr>
        <w:tblW w:w="0" w:type="auto"/>
        <w:tblCellSpacing w:w="7" w:type="dxa"/>
        <w:tblCellMar>
          <w:top w:w="45" w:type="dxa"/>
          <w:left w:w="45" w:type="dxa"/>
          <w:bottom w:w="45" w:type="dxa"/>
          <w:right w:w="45" w:type="dxa"/>
        </w:tblCellMar>
        <w:tblLook w:val="04A0"/>
      </w:tblPr>
      <w:tblGrid>
        <w:gridCol w:w="8202"/>
      </w:tblGrid>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divId w:val="1041326331"/>
              <w:rPr>
                <w:rFonts w:ascii="Helvetica" w:eastAsia="MS PGothic" w:hAnsi="Helvetica" w:cs="Helvetica"/>
                <w:kern w:val="0"/>
                <w:sz w:val="16"/>
                <w:szCs w:val="16"/>
              </w:rPr>
            </w:pPr>
            <w:r w:rsidRPr="006A3A1E">
              <w:rPr>
                <w:rFonts w:ascii="Helvetica" w:eastAsia="MS PGothic" w:hAnsi="Helvetica" w:cs="Helvetica"/>
                <w:kern w:val="0"/>
                <w:sz w:val="16"/>
                <w:szCs w:val="16"/>
              </w:rPr>
              <w:t>TEST ANIMALS</w:t>
            </w:r>
            <w:r>
              <w:rPr>
                <w:rFonts w:ascii="Helvetica" w:eastAsia="MS PGothic" w:hAnsi="Helvetica" w:cs="Helvetica"/>
                <w:kern w:val="0"/>
                <w:sz w:val="16"/>
                <w:szCs w:val="16"/>
              </w:rPr>
              <w:br/>
            </w:r>
            <w:r w:rsidRPr="006A3A1E">
              <w:rPr>
                <w:rFonts w:ascii="Helvetica" w:eastAsia="MS PGothic" w:hAnsi="Helvetica" w:cs="Helvetica"/>
                <w:kern w:val="0"/>
                <w:sz w:val="16"/>
                <w:szCs w:val="16"/>
              </w:rPr>
              <w:t>- Source: Charles River Japan Inc.</w:t>
            </w:r>
            <w:r>
              <w:rPr>
                <w:rFonts w:ascii="Helvetica" w:eastAsia="MS PGothic" w:hAnsi="Helvetica" w:cs="Helvetica"/>
                <w:kern w:val="0"/>
                <w:sz w:val="16"/>
                <w:szCs w:val="16"/>
              </w:rPr>
              <w:br/>
            </w:r>
            <w:r w:rsidRPr="006A3A1E">
              <w:rPr>
                <w:rFonts w:ascii="Helvetica" w:eastAsia="MS PGothic" w:hAnsi="Helvetica" w:cs="Helvetica"/>
                <w:kern w:val="0"/>
                <w:sz w:val="16"/>
                <w:szCs w:val="16"/>
              </w:rPr>
              <w:t>- Age at study initiation: 5 weeks old</w:t>
            </w:r>
            <w:r>
              <w:rPr>
                <w:rFonts w:ascii="Helvetica" w:eastAsia="MS PGothic" w:hAnsi="Helvetica" w:cs="Helvetica"/>
                <w:kern w:val="0"/>
                <w:sz w:val="16"/>
                <w:szCs w:val="16"/>
              </w:rPr>
              <w:br/>
            </w:r>
            <w:r w:rsidRPr="006A3A1E">
              <w:rPr>
                <w:rFonts w:ascii="Helvetica" w:eastAsia="MS PGothic" w:hAnsi="Helvetica" w:cs="Helvetica"/>
                <w:kern w:val="0"/>
                <w:sz w:val="16"/>
                <w:szCs w:val="16"/>
              </w:rPr>
              <w:t>- Weight at study initiation: Males, 99.8 - 108.9 g; females, 85.3 - 93.2 g</w:t>
            </w:r>
            <w:r>
              <w:rPr>
                <w:rFonts w:ascii="Helvetica" w:eastAsia="MS PGothic" w:hAnsi="Helvetica" w:cs="Helvetica"/>
                <w:kern w:val="0"/>
                <w:sz w:val="16"/>
                <w:szCs w:val="16"/>
              </w:rPr>
              <w:br/>
            </w:r>
            <w:r w:rsidRPr="006A3A1E">
              <w:rPr>
                <w:rFonts w:ascii="Helvetica" w:eastAsia="MS PGothic" w:hAnsi="Helvetica" w:cs="Helvetica"/>
                <w:kern w:val="0"/>
                <w:sz w:val="16"/>
                <w:szCs w:val="16"/>
              </w:rPr>
              <w:t>- Fasting period before study: Approximately 18 hrs</w:t>
            </w:r>
            <w:r>
              <w:rPr>
                <w:rFonts w:ascii="Helvetica" w:eastAsia="MS PGothic" w:hAnsi="Helvetica" w:cs="Helvetica"/>
                <w:kern w:val="0"/>
                <w:sz w:val="16"/>
                <w:szCs w:val="16"/>
              </w:rPr>
              <w:br/>
            </w:r>
            <w:r w:rsidRPr="006A3A1E">
              <w:rPr>
                <w:rFonts w:ascii="Helvetica" w:eastAsia="MS PGothic" w:hAnsi="Helvetica" w:cs="Helvetica"/>
                <w:kern w:val="0"/>
                <w:sz w:val="16"/>
                <w:szCs w:val="16"/>
              </w:rPr>
              <w:t>- Housing: One animal/cage</w:t>
            </w:r>
            <w:r>
              <w:rPr>
                <w:rFonts w:ascii="Helvetica" w:eastAsia="MS PGothic" w:hAnsi="Helvetica" w:cs="Helvetica"/>
                <w:kern w:val="0"/>
                <w:sz w:val="16"/>
                <w:szCs w:val="16"/>
              </w:rPr>
              <w:br/>
            </w:r>
            <w:r w:rsidRPr="006A3A1E">
              <w:rPr>
                <w:rFonts w:ascii="Helvetica" w:eastAsia="MS PGothic" w:hAnsi="Helvetica" w:cs="Helvetica"/>
                <w:kern w:val="0"/>
                <w:sz w:val="16"/>
                <w:szCs w:val="16"/>
              </w:rPr>
              <w:t xml:space="preserve">- Diet (e.g. ad </w:t>
            </w:r>
            <w:proofErr w:type="spellStart"/>
            <w:r w:rsidRPr="006A3A1E">
              <w:rPr>
                <w:rFonts w:ascii="Helvetica" w:eastAsia="MS PGothic" w:hAnsi="Helvetica" w:cs="Helvetica"/>
                <w:kern w:val="0"/>
                <w:sz w:val="16"/>
                <w:szCs w:val="16"/>
              </w:rPr>
              <w:t>libitum</w:t>
            </w:r>
            <w:proofErr w:type="spellEnd"/>
            <w:r w:rsidRPr="006A3A1E">
              <w:rPr>
                <w:rFonts w:ascii="Helvetica" w:eastAsia="MS PGothic" w:hAnsi="Helvetica" w:cs="Helvetica"/>
                <w:kern w:val="0"/>
                <w:sz w:val="16"/>
                <w:szCs w:val="16"/>
              </w:rPr>
              <w:t xml:space="preserve">): Ad </w:t>
            </w:r>
            <w:proofErr w:type="spellStart"/>
            <w:r w:rsidRPr="006A3A1E">
              <w:rPr>
                <w:rFonts w:ascii="Helvetica" w:eastAsia="MS PGothic" w:hAnsi="Helvetica" w:cs="Helvetica"/>
                <w:kern w:val="0"/>
                <w:sz w:val="16"/>
                <w:szCs w:val="16"/>
              </w:rPr>
              <w:t>libitum</w:t>
            </w:r>
            <w:proofErr w:type="spellEnd"/>
            <w:r w:rsidRPr="006A3A1E">
              <w:rPr>
                <w:rFonts w:ascii="Helvetica" w:eastAsia="MS PGothic" w:hAnsi="Helvetica" w:cs="Helvetica"/>
                <w:kern w:val="0"/>
                <w:sz w:val="16"/>
                <w:szCs w:val="16"/>
              </w:rPr>
              <w:t xml:space="preserve"> except fasting period for 18 hrs before administration to 3 hrs after administration </w:t>
            </w:r>
            <w:r>
              <w:rPr>
                <w:rFonts w:ascii="Helvetica" w:eastAsia="MS PGothic" w:hAnsi="Helvetica" w:cs="Helvetica"/>
                <w:kern w:val="0"/>
                <w:sz w:val="16"/>
                <w:szCs w:val="16"/>
              </w:rPr>
              <w:br/>
            </w:r>
            <w:r w:rsidRPr="006A3A1E">
              <w:rPr>
                <w:rFonts w:ascii="Helvetica" w:eastAsia="MS PGothic" w:hAnsi="Helvetica" w:cs="Helvetica"/>
                <w:kern w:val="0"/>
                <w:sz w:val="16"/>
                <w:szCs w:val="16"/>
              </w:rPr>
              <w:t xml:space="preserve">- Water (e.g. ad </w:t>
            </w:r>
            <w:proofErr w:type="spellStart"/>
            <w:r w:rsidRPr="006A3A1E">
              <w:rPr>
                <w:rFonts w:ascii="Helvetica" w:eastAsia="MS PGothic" w:hAnsi="Helvetica" w:cs="Helvetica"/>
                <w:kern w:val="0"/>
                <w:sz w:val="16"/>
                <w:szCs w:val="16"/>
              </w:rPr>
              <w:t>libitum</w:t>
            </w:r>
            <w:proofErr w:type="spellEnd"/>
            <w:r w:rsidRPr="006A3A1E">
              <w:rPr>
                <w:rFonts w:ascii="Helvetica" w:eastAsia="MS PGothic" w:hAnsi="Helvetica" w:cs="Helvetica"/>
                <w:kern w:val="0"/>
                <w:sz w:val="16"/>
                <w:szCs w:val="16"/>
              </w:rPr>
              <w:t xml:space="preserve">): Ad </w:t>
            </w:r>
            <w:proofErr w:type="spellStart"/>
            <w:r w:rsidRPr="006A3A1E">
              <w:rPr>
                <w:rFonts w:ascii="Helvetica" w:eastAsia="MS PGothic" w:hAnsi="Helvetica" w:cs="Helvetica"/>
                <w:kern w:val="0"/>
                <w:sz w:val="16"/>
                <w:szCs w:val="16"/>
              </w:rPr>
              <w:t>libitum</w:t>
            </w:r>
            <w:proofErr w:type="spellEnd"/>
            <w:r>
              <w:rPr>
                <w:rFonts w:ascii="Helvetica" w:eastAsia="MS PGothic" w:hAnsi="Helvetica" w:cs="Helvetica"/>
                <w:kern w:val="0"/>
                <w:sz w:val="16"/>
                <w:szCs w:val="16"/>
              </w:rPr>
              <w:br/>
            </w:r>
            <w:r w:rsidRPr="006A3A1E">
              <w:rPr>
                <w:rFonts w:ascii="Helvetica" w:eastAsia="MS PGothic" w:hAnsi="Helvetica" w:cs="Helvetica"/>
                <w:kern w:val="0"/>
                <w:sz w:val="16"/>
                <w:szCs w:val="16"/>
              </w:rPr>
              <w:t>- Acclimation period: 6 days</w:t>
            </w:r>
            <w:r>
              <w:rPr>
                <w:rFonts w:ascii="Helvetica" w:eastAsia="MS PGothic" w:hAnsi="Helvetica" w:cs="Helvetica"/>
                <w:kern w:val="0"/>
                <w:sz w:val="16"/>
                <w:szCs w:val="16"/>
              </w:rPr>
              <w:br/>
            </w:r>
            <w:r>
              <w:rPr>
                <w:rFonts w:ascii="Helvetica" w:eastAsia="MS PGothic" w:hAnsi="Helvetica" w:cs="Helvetica"/>
                <w:kern w:val="0"/>
                <w:sz w:val="16"/>
                <w:szCs w:val="16"/>
              </w:rPr>
              <w:br/>
            </w:r>
            <w:r w:rsidRPr="006A3A1E">
              <w:rPr>
                <w:rFonts w:ascii="Helvetica" w:eastAsia="MS PGothic" w:hAnsi="Helvetica" w:cs="Helvetica"/>
                <w:kern w:val="0"/>
                <w:sz w:val="16"/>
                <w:szCs w:val="16"/>
              </w:rPr>
              <w:t>ENVIRONMENTAL CONDITIONS</w:t>
            </w:r>
            <w:r>
              <w:rPr>
                <w:rFonts w:ascii="Helvetica" w:eastAsia="MS PGothic" w:hAnsi="Helvetica" w:cs="Helvetica"/>
                <w:kern w:val="0"/>
                <w:sz w:val="16"/>
                <w:szCs w:val="16"/>
              </w:rPr>
              <w:br/>
            </w:r>
            <w:r w:rsidRPr="006A3A1E">
              <w:rPr>
                <w:rFonts w:ascii="Helvetica" w:eastAsia="MS PGothic" w:hAnsi="Helvetica" w:cs="Helvetica"/>
                <w:kern w:val="0"/>
                <w:sz w:val="16"/>
                <w:szCs w:val="16"/>
              </w:rPr>
              <w:t>- Temperature (</w:t>
            </w:r>
            <w:r w:rsidRPr="006A3A1E">
              <w:rPr>
                <w:rFonts w:ascii="MS Gothic" w:eastAsia="MS Gothic" w:hAnsi="MS Gothic" w:cs="MS Gothic"/>
                <w:kern w:val="0"/>
                <w:sz w:val="16"/>
                <w:szCs w:val="16"/>
              </w:rPr>
              <w:t>℃</w:t>
            </w:r>
            <w:r w:rsidRPr="006A3A1E">
              <w:rPr>
                <w:rFonts w:ascii="Helvetica" w:eastAsia="MS PGothic" w:hAnsi="Helvetica" w:cs="Helvetica"/>
                <w:kern w:val="0"/>
                <w:sz w:val="16"/>
                <w:szCs w:val="16"/>
              </w:rPr>
              <w:t>): 23.8 - 24.5</w:t>
            </w:r>
            <w:r w:rsidRPr="006A3A1E">
              <w:rPr>
                <w:rFonts w:ascii="MS Gothic" w:eastAsia="MS Gothic" w:hAnsi="MS Gothic" w:cs="MS Gothic"/>
                <w:kern w:val="0"/>
                <w:sz w:val="16"/>
                <w:szCs w:val="16"/>
              </w:rPr>
              <w:t>℃</w:t>
            </w:r>
            <w:r>
              <w:rPr>
                <w:rFonts w:ascii="Helvetica" w:eastAsia="MS PGothic" w:hAnsi="Helvetica" w:cs="Helvetica"/>
                <w:kern w:val="0"/>
                <w:sz w:val="16"/>
                <w:szCs w:val="16"/>
              </w:rPr>
              <w:br/>
            </w:r>
            <w:r w:rsidRPr="006A3A1E">
              <w:rPr>
                <w:rFonts w:ascii="Helvetica" w:eastAsia="MS PGothic" w:hAnsi="Helvetica" w:cs="Helvetica"/>
                <w:kern w:val="0"/>
                <w:sz w:val="16"/>
                <w:szCs w:val="16"/>
              </w:rPr>
              <w:t>- Humidity (%): 54 - 69%</w:t>
            </w:r>
            <w:r>
              <w:rPr>
                <w:rFonts w:ascii="Helvetica" w:eastAsia="MS PGothic" w:hAnsi="Helvetica" w:cs="Helvetica"/>
                <w:kern w:val="0"/>
                <w:sz w:val="16"/>
                <w:szCs w:val="16"/>
              </w:rPr>
              <w:br/>
            </w:r>
            <w:r w:rsidRPr="006A3A1E">
              <w:rPr>
                <w:rFonts w:ascii="Helvetica" w:eastAsia="MS PGothic" w:hAnsi="Helvetica" w:cs="Helvetica"/>
                <w:kern w:val="0"/>
                <w:sz w:val="16"/>
                <w:szCs w:val="16"/>
              </w:rPr>
              <w:t>- Ventilation (per hr): Approximately 15 times/hr</w:t>
            </w:r>
            <w:r>
              <w:rPr>
                <w:rFonts w:ascii="Helvetica" w:eastAsia="MS PGothic" w:hAnsi="Helvetica" w:cs="Helvetica"/>
                <w:kern w:val="0"/>
                <w:sz w:val="16"/>
                <w:szCs w:val="16"/>
              </w:rPr>
              <w:br/>
            </w:r>
            <w:r w:rsidRPr="006A3A1E">
              <w:rPr>
                <w:rFonts w:ascii="Helvetica" w:eastAsia="MS PGothic" w:hAnsi="Helvetica" w:cs="Helvetica"/>
                <w:kern w:val="0"/>
                <w:sz w:val="16"/>
                <w:szCs w:val="16"/>
              </w:rPr>
              <w:t>- Photoperiod (hrs light / hrs dark): 12 hrs light / 12 hrs dark</w:t>
            </w:r>
            <w:r>
              <w:rPr>
                <w:rFonts w:ascii="Helvetica" w:eastAsia="MS PGothic" w:hAnsi="Helvetica" w:cs="Helvetica"/>
                <w:kern w:val="0"/>
                <w:sz w:val="16"/>
                <w:szCs w:val="16"/>
              </w:rPr>
              <w:br/>
            </w:r>
          </w:p>
        </w:tc>
      </w:tr>
    </w:tbl>
    <w:p w:rsidR="006A3A1E" w:rsidRPr="006A3A1E" w:rsidRDefault="006A3A1E" w:rsidP="00021D0D">
      <w:pPr>
        <w:widowControl/>
        <w:spacing w:line="240" w:lineRule="exact"/>
        <w:jc w:val="left"/>
        <w:rPr>
          <w:rFonts w:ascii="Helvetica" w:eastAsia="MS PGothic" w:hAnsi="Helvetica" w:cs="Helvetica"/>
          <w:b/>
          <w:bCs/>
          <w:kern w:val="0"/>
          <w:sz w:val="24"/>
          <w:szCs w:val="24"/>
        </w:rPr>
      </w:pPr>
      <w:r w:rsidRPr="006A3A1E">
        <w:rPr>
          <w:rFonts w:ascii="Helvetica" w:eastAsia="MS PGothic" w:hAnsi="Helvetica" w:cs="Helvetica"/>
          <w:b/>
          <w:bCs/>
          <w:kern w:val="0"/>
          <w:sz w:val="24"/>
          <w:szCs w:val="24"/>
        </w:rPr>
        <w:t xml:space="preserve">Administration / exposure </w:t>
      </w:r>
    </w:p>
    <w:p w:rsidR="006A3A1E" w:rsidRPr="006A3A1E" w:rsidRDefault="006A3A1E" w:rsidP="00021D0D">
      <w:pPr>
        <w:widowControl/>
        <w:spacing w:line="240" w:lineRule="exact"/>
        <w:jc w:val="left"/>
        <w:rPr>
          <w:rFonts w:ascii="Helvetica" w:eastAsia="MS PGothic" w:hAnsi="Helvetica" w:cs="Helvetica"/>
          <w:b/>
          <w:bCs/>
          <w:kern w:val="0"/>
          <w:sz w:val="20"/>
          <w:szCs w:val="20"/>
        </w:rPr>
      </w:pPr>
      <w:r w:rsidRPr="006A3A1E">
        <w:rPr>
          <w:rFonts w:ascii="Helvetica" w:eastAsia="MS PGothic" w:hAnsi="Helvetica" w:cs="Helvetica"/>
          <w:b/>
          <w:bCs/>
          <w:kern w:val="0"/>
          <w:sz w:val="20"/>
          <w:szCs w:val="20"/>
        </w:rPr>
        <w:t xml:space="preserve">Route of administration </w:t>
      </w:r>
    </w:p>
    <w:tbl>
      <w:tblPr>
        <w:tblW w:w="0" w:type="auto"/>
        <w:tblCellSpacing w:w="7" w:type="dxa"/>
        <w:tblCellMar>
          <w:top w:w="45" w:type="dxa"/>
          <w:left w:w="45" w:type="dxa"/>
          <w:bottom w:w="45" w:type="dxa"/>
          <w:right w:w="45" w:type="dxa"/>
        </w:tblCellMar>
        <w:tblLook w:val="04A0"/>
      </w:tblPr>
      <w:tblGrid>
        <w:gridCol w:w="999"/>
      </w:tblGrid>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divId w:val="1345790432"/>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oral: </w:t>
            </w:r>
            <w:proofErr w:type="spellStart"/>
            <w:r w:rsidRPr="006A3A1E">
              <w:rPr>
                <w:rFonts w:ascii="Helvetica" w:eastAsia="MS PGothic" w:hAnsi="Helvetica" w:cs="Helvetica"/>
                <w:kern w:val="0"/>
                <w:sz w:val="16"/>
                <w:szCs w:val="16"/>
              </w:rPr>
              <w:t>gavage</w:t>
            </w:r>
            <w:proofErr w:type="spellEnd"/>
            <w:r w:rsidRPr="006A3A1E">
              <w:rPr>
                <w:rFonts w:ascii="Helvetica" w:eastAsia="MS PGothic" w:hAnsi="Helvetica" w:cs="Helvetica"/>
                <w:kern w:val="0"/>
                <w:sz w:val="16"/>
                <w:szCs w:val="16"/>
              </w:rPr>
              <w:t xml:space="preserve"> </w:t>
            </w:r>
          </w:p>
        </w:tc>
      </w:tr>
    </w:tbl>
    <w:p w:rsidR="006A3A1E" w:rsidRPr="006A3A1E" w:rsidRDefault="006A3A1E" w:rsidP="00021D0D">
      <w:pPr>
        <w:widowControl/>
        <w:spacing w:line="240" w:lineRule="exact"/>
        <w:jc w:val="left"/>
        <w:rPr>
          <w:rFonts w:ascii="Helvetica" w:eastAsia="MS PGothic" w:hAnsi="Helvetica" w:cs="Helvetica"/>
          <w:b/>
          <w:bCs/>
          <w:kern w:val="0"/>
          <w:sz w:val="20"/>
          <w:szCs w:val="20"/>
        </w:rPr>
      </w:pPr>
      <w:r w:rsidRPr="006A3A1E">
        <w:rPr>
          <w:rFonts w:ascii="Helvetica" w:eastAsia="MS PGothic" w:hAnsi="Helvetica" w:cs="Helvetica"/>
          <w:b/>
          <w:bCs/>
          <w:kern w:val="0"/>
          <w:sz w:val="20"/>
          <w:szCs w:val="20"/>
        </w:rPr>
        <w:t xml:space="preserve">Vehicle </w:t>
      </w:r>
    </w:p>
    <w:tbl>
      <w:tblPr>
        <w:tblW w:w="0" w:type="auto"/>
        <w:tblCellSpacing w:w="7" w:type="dxa"/>
        <w:tblCellMar>
          <w:top w:w="45" w:type="dxa"/>
          <w:left w:w="45" w:type="dxa"/>
          <w:bottom w:w="45" w:type="dxa"/>
          <w:right w:w="45" w:type="dxa"/>
        </w:tblCellMar>
        <w:tblLook w:val="04A0"/>
      </w:tblPr>
      <w:tblGrid>
        <w:gridCol w:w="2431"/>
      </w:tblGrid>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divId w:val="397165848"/>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other: Distilled water for injection </w:t>
            </w:r>
          </w:p>
        </w:tc>
      </w:tr>
    </w:tbl>
    <w:p w:rsidR="006A3A1E" w:rsidRPr="006A3A1E" w:rsidRDefault="006A3A1E" w:rsidP="00021D0D">
      <w:pPr>
        <w:widowControl/>
        <w:spacing w:line="240" w:lineRule="exact"/>
        <w:jc w:val="left"/>
        <w:rPr>
          <w:rFonts w:ascii="Helvetica" w:eastAsia="MS PGothic" w:hAnsi="Helvetica" w:cs="Helvetica"/>
          <w:b/>
          <w:bCs/>
          <w:i/>
          <w:iCs/>
          <w:kern w:val="0"/>
          <w:sz w:val="20"/>
          <w:szCs w:val="20"/>
        </w:rPr>
      </w:pPr>
      <w:r w:rsidRPr="006A3A1E">
        <w:rPr>
          <w:rFonts w:ascii="Helvetica" w:eastAsia="MS PGothic" w:hAnsi="Helvetica" w:cs="Helvetica"/>
          <w:b/>
          <w:bCs/>
          <w:i/>
          <w:iCs/>
          <w:kern w:val="0"/>
          <w:sz w:val="20"/>
          <w:szCs w:val="20"/>
        </w:rPr>
        <w:t xml:space="preserve">Details on oral exposure </w:t>
      </w:r>
    </w:p>
    <w:tbl>
      <w:tblPr>
        <w:tblW w:w="0" w:type="auto"/>
        <w:tblCellSpacing w:w="7" w:type="dxa"/>
        <w:tblCellMar>
          <w:top w:w="45" w:type="dxa"/>
          <w:left w:w="45" w:type="dxa"/>
          <w:bottom w:w="45" w:type="dxa"/>
          <w:right w:w="45" w:type="dxa"/>
        </w:tblCellMar>
        <w:tblLook w:val="04A0"/>
      </w:tblPr>
      <w:tblGrid>
        <w:gridCol w:w="5846"/>
      </w:tblGrid>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divId w:val="1339114337"/>
              <w:rPr>
                <w:rFonts w:ascii="Helvetica" w:eastAsia="MS PGothic" w:hAnsi="Helvetica" w:cs="Helvetica"/>
                <w:kern w:val="0"/>
                <w:sz w:val="16"/>
                <w:szCs w:val="16"/>
              </w:rPr>
            </w:pPr>
            <w:r w:rsidRPr="006A3A1E">
              <w:rPr>
                <w:rFonts w:ascii="Helvetica" w:eastAsia="MS PGothic" w:hAnsi="Helvetica" w:cs="Helvetica"/>
                <w:kern w:val="0"/>
                <w:sz w:val="16"/>
                <w:szCs w:val="16"/>
              </w:rPr>
              <w:t>VEHICLE</w:t>
            </w:r>
            <w:r>
              <w:rPr>
                <w:rFonts w:ascii="Helvetica" w:eastAsia="MS PGothic" w:hAnsi="Helvetica" w:cs="Helvetica"/>
                <w:kern w:val="0"/>
                <w:sz w:val="16"/>
                <w:szCs w:val="16"/>
              </w:rPr>
              <w:br/>
            </w:r>
            <w:r w:rsidRPr="006A3A1E">
              <w:rPr>
                <w:rFonts w:ascii="Helvetica" w:eastAsia="MS PGothic" w:hAnsi="Helvetica" w:cs="Helvetica"/>
                <w:kern w:val="0"/>
                <w:sz w:val="16"/>
                <w:szCs w:val="16"/>
              </w:rPr>
              <w:t>- Concentration in vehicle: 20%</w:t>
            </w:r>
            <w:r>
              <w:rPr>
                <w:rFonts w:ascii="Helvetica" w:eastAsia="MS PGothic" w:hAnsi="Helvetica" w:cs="Helvetica"/>
                <w:kern w:val="0"/>
                <w:sz w:val="16"/>
                <w:szCs w:val="16"/>
              </w:rPr>
              <w:br/>
            </w:r>
            <w:r w:rsidRPr="006A3A1E">
              <w:rPr>
                <w:rFonts w:ascii="Helvetica" w:eastAsia="MS PGothic" w:hAnsi="Helvetica" w:cs="Helvetica"/>
                <w:kern w:val="0"/>
                <w:sz w:val="16"/>
                <w:szCs w:val="16"/>
              </w:rPr>
              <w:t>- Lot/batch no. (</w:t>
            </w:r>
            <w:proofErr w:type="gramStart"/>
            <w:r w:rsidRPr="006A3A1E">
              <w:rPr>
                <w:rFonts w:ascii="Helvetica" w:eastAsia="MS PGothic" w:hAnsi="Helvetica" w:cs="Helvetica"/>
                <w:kern w:val="0"/>
                <w:sz w:val="16"/>
                <w:szCs w:val="16"/>
              </w:rPr>
              <w:t>if</w:t>
            </w:r>
            <w:proofErr w:type="gramEnd"/>
            <w:r w:rsidRPr="006A3A1E">
              <w:rPr>
                <w:rFonts w:ascii="Helvetica" w:eastAsia="MS PGothic" w:hAnsi="Helvetica" w:cs="Helvetica"/>
                <w:kern w:val="0"/>
                <w:sz w:val="16"/>
                <w:szCs w:val="16"/>
              </w:rPr>
              <w:t xml:space="preserve"> required): 9510AH produced by </w:t>
            </w:r>
            <w:proofErr w:type="spellStart"/>
            <w:r w:rsidRPr="006A3A1E">
              <w:rPr>
                <w:rFonts w:ascii="Helvetica" w:eastAsia="MS PGothic" w:hAnsi="Helvetica" w:cs="Helvetica"/>
                <w:kern w:val="0"/>
                <w:sz w:val="16"/>
                <w:szCs w:val="16"/>
              </w:rPr>
              <w:t>Hikari</w:t>
            </w:r>
            <w:proofErr w:type="spellEnd"/>
            <w:r w:rsidRPr="006A3A1E">
              <w:rPr>
                <w:rFonts w:ascii="Helvetica" w:eastAsia="MS PGothic" w:hAnsi="Helvetica" w:cs="Helvetica"/>
                <w:kern w:val="0"/>
                <w:sz w:val="16"/>
                <w:szCs w:val="16"/>
              </w:rPr>
              <w:t xml:space="preserve"> Pharmaceutical Co., Ltd.</w:t>
            </w:r>
            <w:r>
              <w:rPr>
                <w:rFonts w:ascii="Helvetica" w:eastAsia="MS PGothic" w:hAnsi="Helvetica" w:cs="Helvetica"/>
                <w:kern w:val="0"/>
                <w:sz w:val="16"/>
                <w:szCs w:val="16"/>
              </w:rPr>
              <w:br/>
            </w:r>
            <w:r>
              <w:rPr>
                <w:rFonts w:ascii="Helvetica" w:eastAsia="MS PGothic" w:hAnsi="Helvetica" w:cs="Helvetica"/>
                <w:kern w:val="0"/>
                <w:sz w:val="16"/>
                <w:szCs w:val="16"/>
              </w:rPr>
              <w:br/>
            </w:r>
            <w:r w:rsidRPr="006A3A1E">
              <w:rPr>
                <w:rFonts w:ascii="Helvetica" w:eastAsia="MS PGothic" w:hAnsi="Helvetica" w:cs="Helvetica"/>
                <w:kern w:val="0"/>
                <w:sz w:val="16"/>
                <w:szCs w:val="16"/>
              </w:rPr>
              <w:t>MAXIMUM DOSE VOLUME APPLIED: 10ml/</w:t>
            </w:r>
            <w:proofErr w:type="spellStart"/>
            <w:r w:rsidRPr="006A3A1E">
              <w:rPr>
                <w:rFonts w:ascii="Helvetica" w:eastAsia="MS PGothic" w:hAnsi="Helvetica" w:cs="Helvetica"/>
                <w:kern w:val="0"/>
                <w:sz w:val="16"/>
                <w:szCs w:val="16"/>
              </w:rPr>
              <w:t>kgbw</w:t>
            </w:r>
            <w:proofErr w:type="spellEnd"/>
            <w:r>
              <w:rPr>
                <w:rFonts w:ascii="Helvetica" w:eastAsia="MS PGothic" w:hAnsi="Helvetica" w:cs="Helvetica"/>
                <w:kern w:val="0"/>
                <w:sz w:val="16"/>
                <w:szCs w:val="16"/>
              </w:rPr>
              <w:br/>
            </w:r>
          </w:p>
        </w:tc>
      </w:tr>
    </w:tbl>
    <w:p w:rsidR="006A3A1E" w:rsidRPr="006A3A1E" w:rsidRDefault="006A3A1E" w:rsidP="00021D0D">
      <w:pPr>
        <w:widowControl/>
        <w:spacing w:line="240" w:lineRule="exact"/>
        <w:jc w:val="left"/>
        <w:rPr>
          <w:rFonts w:ascii="Helvetica" w:eastAsia="MS PGothic" w:hAnsi="Helvetica" w:cs="Helvetica"/>
          <w:b/>
          <w:bCs/>
          <w:kern w:val="0"/>
          <w:sz w:val="20"/>
          <w:szCs w:val="20"/>
        </w:rPr>
      </w:pPr>
      <w:r w:rsidRPr="006A3A1E">
        <w:rPr>
          <w:rFonts w:ascii="Helvetica" w:eastAsia="MS PGothic" w:hAnsi="Helvetica" w:cs="Helvetica"/>
          <w:b/>
          <w:bCs/>
          <w:kern w:val="0"/>
          <w:sz w:val="20"/>
          <w:szCs w:val="20"/>
        </w:rPr>
        <w:t xml:space="preserve">Doses </w:t>
      </w:r>
    </w:p>
    <w:tbl>
      <w:tblPr>
        <w:tblW w:w="0" w:type="auto"/>
        <w:tblCellSpacing w:w="7" w:type="dxa"/>
        <w:tblCellMar>
          <w:top w:w="45" w:type="dxa"/>
          <w:left w:w="45" w:type="dxa"/>
          <w:bottom w:w="45" w:type="dxa"/>
          <w:right w:w="45" w:type="dxa"/>
        </w:tblCellMar>
        <w:tblLook w:val="04A0"/>
      </w:tblPr>
      <w:tblGrid>
        <w:gridCol w:w="1204"/>
      </w:tblGrid>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divId w:val="1993941691"/>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2000 mg/kg </w:t>
            </w:r>
            <w:proofErr w:type="spellStart"/>
            <w:r w:rsidRPr="006A3A1E">
              <w:rPr>
                <w:rFonts w:ascii="Helvetica" w:eastAsia="MS PGothic" w:hAnsi="Helvetica" w:cs="Helvetica"/>
                <w:kern w:val="0"/>
                <w:sz w:val="16"/>
                <w:szCs w:val="16"/>
              </w:rPr>
              <w:t>bw</w:t>
            </w:r>
            <w:proofErr w:type="spellEnd"/>
            <w:r w:rsidRPr="006A3A1E">
              <w:rPr>
                <w:rFonts w:ascii="Helvetica" w:eastAsia="MS PGothic" w:hAnsi="Helvetica" w:cs="Helvetica"/>
                <w:kern w:val="0"/>
                <w:sz w:val="16"/>
                <w:szCs w:val="16"/>
              </w:rPr>
              <w:t xml:space="preserve"> </w:t>
            </w:r>
          </w:p>
        </w:tc>
      </w:tr>
    </w:tbl>
    <w:p w:rsidR="006A3A1E" w:rsidRPr="006A3A1E" w:rsidRDefault="006A3A1E" w:rsidP="00021D0D">
      <w:pPr>
        <w:widowControl/>
        <w:spacing w:line="240" w:lineRule="exact"/>
        <w:jc w:val="left"/>
        <w:rPr>
          <w:rFonts w:ascii="Helvetica" w:eastAsia="MS PGothic" w:hAnsi="Helvetica" w:cs="Helvetica"/>
          <w:b/>
          <w:bCs/>
          <w:kern w:val="0"/>
          <w:sz w:val="20"/>
          <w:szCs w:val="20"/>
        </w:rPr>
      </w:pPr>
      <w:r w:rsidRPr="006A3A1E">
        <w:rPr>
          <w:rFonts w:ascii="Helvetica" w:eastAsia="MS PGothic" w:hAnsi="Helvetica" w:cs="Helvetica"/>
          <w:b/>
          <w:bCs/>
          <w:kern w:val="0"/>
          <w:sz w:val="20"/>
          <w:szCs w:val="20"/>
        </w:rPr>
        <w:t xml:space="preserve">No. of animals per sex per dose </w:t>
      </w:r>
    </w:p>
    <w:tbl>
      <w:tblPr>
        <w:tblW w:w="0" w:type="auto"/>
        <w:tblCellSpacing w:w="7" w:type="dxa"/>
        <w:tblCellMar>
          <w:top w:w="45" w:type="dxa"/>
          <w:left w:w="45" w:type="dxa"/>
          <w:bottom w:w="45" w:type="dxa"/>
          <w:right w:w="45" w:type="dxa"/>
        </w:tblCellMar>
        <w:tblLook w:val="04A0"/>
      </w:tblPr>
      <w:tblGrid>
        <w:gridCol w:w="1488"/>
      </w:tblGrid>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divId w:val="1724593837"/>
              <w:rPr>
                <w:rFonts w:ascii="Helvetica" w:eastAsia="MS PGothic" w:hAnsi="Helvetica" w:cs="Helvetica"/>
                <w:kern w:val="0"/>
                <w:sz w:val="16"/>
                <w:szCs w:val="16"/>
              </w:rPr>
            </w:pPr>
            <w:r w:rsidRPr="006A3A1E">
              <w:rPr>
                <w:rFonts w:ascii="Helvetica" w:eastAsia="MS PGothic" w:hAnsi="Helvetica" w:cs="Helvetica"/>
                <w:kern w:val="0"/>
                <w:sz w:val="16"/>
                <w:szCs w:val="16"/>
              </w:rPr>
              <w:lastRenderedPageBreak/>
              <w:t xml:space="preserve">5 animals/sex/dose </w:t>
            </w:r>
          </w:p>
        </w:tc>
      </w:tr>
    </w:tbl>
    <w:p w:rsidR="006A3A1E" w:rsidRPr="006A3A1E" w:rsidRDefault="006A3A1E" w:rsidP="00021D0D">
      <w:pPr>
        <w:widowControl/>
        <w:spacing w:line="240" w:lineRule="exact"/>
        <w:jc w:val="left"/>
        <w:rPr>
          <w:rFonts w:ascii="Helvetica" w:eastAsia="MS PGothic" w:hAnsi="Helvetica" w:cs="Helvetica"/>
          <w:b/>
          <w:bCs/>
          <w:kern w:val="0"/>
          <w:sz w:val="20"/>
          <w:szCs w:val="20"/>
        </w:rPr>
      </w:pPr>
      <w:r w:rsidRPr="006A3A1E">
        <w:rPr>
          <w:rFonts w:ascii="Helvetica" w:eastAsia="MS PGothic" w:hAnsi="Helvetica" w:cs="Helvetica"/>
          <w:b/>
          <w:bCs/>
          <w:kern w:val="0"/>
          <w:sz w:val="20"/>
          <w:szCs w:val="20"/>
        </w:rPr>
        <w:t xml:space="preserve">Control animals </w:t>
      </w:r>
    </w:p>
    <w:tbl>
      <w:tblPr>
        <w:tblW w:w="0" w:type="auto"/>
        <w:tblCellSpacing w:w="7" w:type="dxa"/>
        <w:tblCellMar>
          <w:top w:w="45" w:type="dxa"/>
          <w:left w:w="45" w:type="dxa"/>
          <w:bottom w:w="45" w:type="dxa"/>
          <w:right w:w="45" w:type="dxa"/>
        </w:tblCellMar>
        <w:tblLook w:val="04A0"/>
      </w:tblPr>
      <w:tblGrid>
        <w:gridCol w:w="296"/>
      </w:tblGrid>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divId w:val="650215119"/>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no </w:t>
            </w:r>
          </w:p>
        </w:tc>
      </w:tr>
    </w:tbl>
    <w:p w:rsidR="006A3A1E" w:rsidRPr="006A3A1E" w:rsidRDefault="006A3A1E" w:rsidP="00021D0D">
      <w:pPr>
        <w:widowControl/>
        <w:spacing w:line="240" w:lineRule="exact"/>
        <w:jc w:val="left"/>
        <w:rPr>
          <w:rFonts w:ascii="Helvetica" w:eastAsia="MS PGothic" w:hAnsi="Helvetica" w:cs="Helvetica"/>
          <w:b/>
          <w:bCs/>
          <w:i/>
          <w:iCs/>
          <w:kern w:val="0"/>
          <w:sz w:val="20"/>
          <w:szCs w:val="20"/>
        </w:rPr>
      </w:pPr>
      <w:r w:rsidRPr="006A3A1E">
        <w:rPr>
          <w:rFonts w:ascii="Helvetica" w:eastAsia="MS PGothic" w:hAnsi="Helvetica" w:cs="Helvetica"/>
          <w:b/>
          <w:bCs/>
          <w:i/>
          <w:iCs/>
          <w:kern w:val="0"/>
          <w:sz w:val="20"/>
          <w:szCs w:val="20"/>
        </w:rPr>
        <w:t xml:space="preserve">Details on study design </w:t>
      </w:r>
    </w:p>
    <w:tbl>
      <w:tblPr>
        <w:tblW w:w="0" w:type="auto"/>
        <w:tblCellSpacing w:w="7" w:type="dxa"/>
        <w:tblCellMar>
          <w:top w:w="45" w:type="dxa"/>
          <w:left w:w="45" w:type="dxa"/>
          <w:bottom w:w="45" w:type="dxa"/>
          <w:right w:w="45" w:type="dxa"/>
        </w:tblCellMar>
        <w:tblLook w:val="04A0"/>
      </w:tblPr>
      <w:tblGrid>
        <w:gridCol w:w="7353"/>
      </w:tblGrid>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divId w:val="894202532"/>
              <w:rPr>
                <w:rFonts w:ascii="Helvetica" w:eastAsia="MS PGothic" w:hAnsi="Helvetica" w:cs="Helvetica"/>
                <w:kern w:val="0"/>
                <w:sz w:val="16"/>
                <w:szCs w:val="16"/>
              </w:rPr>
            </w:pPr>
            <w:r w:rsidRPr="006A3A1E">
              <w:rPr>
                <w:rFonts w:ascii="Helvetica" w:eastAsia="MS PGothic" w:hAnsi="Helvetica" w:cs="Helvetica"/>
                <w:kern w:val="0"/>
                <w:sz w:val="16"/>
                <w:szCs w:val="16"/>
              </w:rPr>
              <w:t>- Duration of observation period following administration: 14 days</w:t>
            </w:r>
            <w:r>
              <w:rPr>
                <w:rFonts w:ascii="Helvetica" w:eastAsia="MS PGothic" w:hAnsi="Helvetica" w:cs="Helvetica"/>
                <w:kern w:val="0"/>
                <w:sz w:val="16"/>
                <w:szCs w:val="16"/>
              </w:rPr>
              <w:br/>
            </w:r>
            <w:r w:rsidRPr="006A3A1E">
              <w:rPr>
                <w:rFonts w:ascii="Helvetica" w:eastAsia="MS PGothic" w:hAnsi="Helvetica" w:cs="Helvetica"/>
                <w:kern w:val="0"/>
                <w:sz w:val="16"/>
                <w:szCs w:val="16"/>
              </w:rPr>
              <w:t xml:space="preserve">- Frequency of observations: </w:t>
            </w:r>
            <w:r>
              <w:rPr>
                <w:rFonts w:ascii="Helvetica" w:eastAsia="MS PGothic" w:hAnsi="Helvetica" w:cs="Helvetica"/>
                <w:kern w:val="0"/>
                <w:sz w:val="16"/>
                <w:szCs w:val="16"/>
              </w:rPr>
              <w:br/>
            </w:r>
            <w:r w:rsidRPr="006A3A1E">
              <w:rPr>
                <w:rFonts w:ascii="Helvetica" w:eastAsia="MS PGothic" w:hAnsi="Helvetica" w:cs="Helvetica"/>
                <w:kern w:val="0"/>
                <w:sz w:val="16"/>
                <w:szCs w:val="16"/>
              </w:rPr>
              <w:t>Day 1 (day of administration): time just after administration ~ 1, 2, 3, 4, 5 and 6 hrs after administration</w:t>
            </w:r>
            <w:r>
              <w:rPr>
                <w:rFonts w:ascii="Helvetica" w:eastAsia="MS PGothic" w:hAnsi="Helvetica" w:cs="Helvetica"/>
                <w:kern w:val="0"/>
                <w:sz w:val="16"/>
                <w:szCs w:val="16"/>
              </w:rPr>
              <w:br/>
            </w:r>
            <w:r w:rsidRPr="006A3A1E">
              <w:rPr>
                <w:rFonts w:ascii="Helvetica" w:eastAsia="MS PGothic" w:hAnsi="Helvetica" w:cs="Helvetica"/>
                <w:kern w:val="0"/>
                <w:sz w:val="16"/>
                <w:szCs w:val="16"/>
              </w:rPr>
              <w:t xml:space="preserve">After day 2: once a day </w:t>
            </w:r>
            <w:r>
              <w:rPr>
                <w:rFonts w:ascii="Helvetica" w:eastAsia="MS PGothic" w:hAnsi="Helvetica" w:cs="Helvetica"/>
                <w:kern w:val="0"/>
                <w:sz w:val="16"/>
                <w:szCs w:val="16"/>
              </w:rPr>
              <w:br/>
            </w:r>
            <w:r w:rsidRPr="006A3A1E">
              <w:rPr>
                <w:rFonts w:ascii="Helvetica" w:eastAsia="MS PGothic" w:hAnsi="Helvetica" w:cs="Helvetica"/>
                <w:kern w:val="0"/>
                <w:sz w:val="16"/>
                <w:szCs w:val="16"/>
              </w:rPr>
              <w:t xml:space="preserve">- Frequency of weighing: Days 1 (before administration), 2, 4, 8, 11 and 15 </w:t>
            </w:r>
            <w:r>
              <w:rPr>
                <w:rFonts w:ascii="Helvetica" w:eastAsia="MS PGothic" w:hAnsi="Helvetica" w:cs="Helvetica"/>
                <w:kern w:val="0"/>
                <w:sz w:val="16"/>
                <w:szCs w:val="16"/>
              </w:rPr>
              <w:br/>
            </w:r>
            <w:r w:rsidRPr="006A3A1E">
              <w:rPr>
                <w:rFonts w:ascii="Helvetica" w:eastAsia="MS PGothic" w:hAnsi="Helvetica" w:cs="Helvetica"/>
                <w:kern w:val="0"/>
                <w:sz w:val="16"/>
                <w:szCs w:val="16"/>
              </w:rPr>
              <w:t>- Necropsy of survivors performed: Yes</w:t>
            </w:r>
            <w:r>
              <w:rPr>
                <w:rFonts w:ascii="Helvetica" w:eastAsia="MS PGothic" w:hAnsi="Helvetica" w:cs="Helvetica"/>
                <w:kern w:val="0"/>
                <w:sz w:val="16"/>
                <w:szCs w:val="16"/>
              </w:rPr>
              <w:br/>
            </w:r>
          </w:p>
        </w:tc>
      </w:tr>
    </w:tbl>
    <w:p w:rsidR="006A3A1E" w:rsidRPr="006A3A1E" w:rsidRDefault="006A3A1E" w:rsidP="00021D0D">
      <w:pPr>
        <w:widowControl/>
        <w:spacing w:line="240" w:lineRule="exact"/>
        <w:jc w:val="left"/>
        <w:rPr>
          <w:rFonts w:ascii="Helvetica" w:eastAsia="MS PGothic" w:hAnsi="Helvetica" w:cs="Helvetica"/>
          <w:b/>
          <w:bCs/>
          <w:i/>
          <w:iCs/>
          <w:kern w:val="0"/>
          <w:sz w:val="20"/>
          <w:szCs w:val="20"/>
        </w:rPr>
      </w:pPr>
      <w:r w:rsidRPr="006A3A1E">
        <w:rPr>
          <w:rFonts w:ascii="Helvetica" w:eastAsia="MS PGothic" w:hAnsi="Helvetica" w:cs="Helvetica"/>
          <w:b/>
          <w:bCs/>
          <w:i/>
          <w:iCs/>
          <w:kern w:val="0"/>
          <w:sz w:val="20"/>
          <w:szCs w:val="20"/>
        </w:rPr>
        <w:t xml:space="preserve">Statistics </w:t>
      </w:r>
    </w:p>
    <w:tbl>
      <w:tblPr>
        <w:tblW w:w="0" w:type="auto"/>
        <w:tblCellSpacing w:w="7" w:type="dxa"/>
        <w:tblCellMar>
          <w:top w:w="45" w:type="dxa"/>
          <w:left w:w="45" w:type="dxa"/>
          <w:bottom w:w="45" w:type="dxa"/>
          <w:right w:w="45" w:type="dxa"/>
        </w:tblCellMar>
        <w:tblLook w:val="04A0"/>
      </w:tblPr>
      <w:tblGrid>
        <w:gridCol w:w="323"/>
      </w:tblGrid>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divId w:val="1621257273"/>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No </w:t>
            </w:r>
          </w:p>
        </w:tc>
      </w:tr>
    </w:tbl>
    <w:p w:rsidR="006A3A1E" w:rsidRPr="006A3A1E" w:rsidRDefault="006A3A1E" w:rsidP="00D96DAD">
      <w:pPr>
        <w:widowControl/>
        <w:spacing w:beforeLines="100" w:line="280" w:lineRule="exact"/>
        <w:jc w:val="left"/>
        <w:rPr>
          <w:rFonts w:ascii="Helvetica" w:eastAsia="MS PGothic" w:hAnsi="Helvetica" w:cs="Helvetica"/>
          <w:b/>
          <w:bCs/>
          <w:kern w:val="0"/>
          <w:sz w:val="28"/>
          <w:szCs w:val="28"/>
        </w:rPr>
      </w:pPr>
      <w:r w:rsidRPr="006A3A1E">
        <w:rPr>
          <w:rFonts w:ascii="Helvetica" w:eastAsia="MS PGothic" w:hAnsi="Helvetica" w:cs="Helvetica"/>
          <w:b/>
          <w:bCs/>
          <w:kern w:val="0"/>
          <w:sz w:val="28"/>
          <w:szCs w:val="28"/>
        </w:rPr>
        <w:t xml:space="preserve">Results and discussions </w:t>
      </w:r>
    </w:p>
    <w:p w:rsidR="006A3A1E" w:rsidRPr="006A3A1E" w:rsidRDefault="006A3A1E" w:rsidP="00021D0D">
      <w:pPr>
        <w:widowControl/>
        <w:spacing w:line="240" w:lineRule="exact"/>
        <w:jc w:val="left"/>
        <w:rPr>
          <w:rFonts w:ascii="Helvetica" w:eastAsia="MS PGothic" w:hAnsi="Helvetica" w:cs="Helvetica"/>
          <w:b/>
          <w:bCs/>
          <w:i/>
          <w:iCs/>
          <w:kern w:val="0"/>
          <w:sz w:val="20"/>
          <w:szCs w:val="20"/>
        </w:rPr>
      </w:pPr>
      <w:r w:rsidRPr="006A3A1E">
        <w:rPr>
          <w:rFonts w:ascii="Helvetica" w:eastAsia="MS PGothic" w:hAnsi="Helvetica" w:cs="Helvetica"/>
          <w:b/>
          <w:bCs/>
          <w:i/>
          <w:iCs/>
          <w:kern w:val="0"/>
          <w:sz w:val="20"/>
          <w:szCs w:val="20"/>
        </w:rPr>
        <w:t xml:space="preserve">Preliminary study (if fixed dose study) </w:t>
      </w:r>
    </w:p>
    <w:tbl>
      <w:tblPr>
        <w:tblW w:w="0" w:type="auto"/>
        <w:tblCellSpacing w:w="7" w:type="dxa"/>
        <w:tblCellMar>
          <w:top w:w="45" w:type="dxa"/>
          <w:left w:w="45" w:type="dxa"/>
          <w:bottom w:w="45" w:type="dxa"/>
          <w:right w:w="45" w:type="dxa"/>
        </w:tblCellMar>
        <w:tblLook w:val="04A0"/>
      </w:tblPr>
      <w:tblGrid>
        <w:gridCol w:w="9144"/>
      </w:tblGrid>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divId w:val="1950116355"/>
              <w:rPr>
                <w:rFonts w:ascii="Helvetica" w:eastAsia="MS PGothic" w:hAnsi="Helvetica" w:cs="Helvetica"/>
                <w:kern w:val="0"/>
                <w:sz w:val="16"/>
                <w:szCs w:val="16"/>
              </w:rPr>
            </w:pPr>
            <w:r w:rsidRPr="006A3A1E">
              <w:rPr>
                <w:rFonts w:ascii="Helvetica" w:eastAsia="MS PGothic" w:hAnsi="Helvetica" w:cs="Helvetica"/>
                <w:kern w:val="0"/>
                <w:sz w:val="16"/>
                <w:szCs w:val="16"/>
              </w:rPr>
              <w:t>A preliminary test was conducted to determine the experimental doses. Rats (3 animals/sex/dose) were singly given 1</w:t>
            </w:r>
            <w:proofErr w:type="gramStart"/>
            <w:r w:rsidRPr="006A3A1E">
              <w:rPr>
                <w:rFonts w:ascii="Helvetica" w:eastAsia="MS PGothic" w:hAnsi="Helvetica" w:cs="Helvetica"/>
                <w:kern w:val="0"/>
                <w:sz w:val="16"/>
                <w:szCs w:val="16"/>
              </w:rPr>
              <w:t>,1,1</w:t>
            </w:r>
            <w:proofErr w:type="gramEnd"/>
            <w:r w:rsidRPr="006A3A1E">
              <w:rPr>
                <w:rFonts w:ascii="Helvetica" w:eastAsia="MS PGothic" w:hAnsi="Helvetica" w:cs="Helvetica"/>
                <w:kern w:val="0"/>
                <w:sz w:val="16"/>
                <w:szCs w:val="16"/>
              </w:rPr>
              <w:t>-Tris(</w:t>
            </w:r>
            <w:proofErr w:type="spellStart"/>
            <w:r w:rsidRPr="006A3A1E">
              <w:rPr>
                <w:rFonts w:ascii="Helvetica" w:eastAsia="MS PGothic" w:hAnsi="Helvetica" w:cs="Helvetica"/>
                <w:kern w:val="0"/>
                <w:sz w:val="16"/>
                <w:szCs w:val="16"/>
              </w:rPr>
              <w:t>hydroxymethyl</w:t>
            </w:r>
            <w:proofErr w:type="spellEnd"/>
            <w:r w:rsidRPr="006A3A1E">
              <w:rPr>
                <w:rFonts w:ascii="Helvetica" w:eastAsia="MS PGothic" w:hAnsi="Helvetica" w:cs="Helvetica"/>
                <w:kern w:val="0"/>
                <w:sz w:val="16"/>
                <w:szCs w:val="16"/>
              </w:rPr>
              <w:t xml:space="preserve">)ethane at 20, 200 and 2000 mg/kg </w:t>
            </w:r>
            <w:proofErr w:type="spellStart"/>
            <w:r w:rsidRPr="006A3A1E">
              <w:rPr>
                <w:rFonts w:ascii="Helvetica" w:eastAsia="MS PGothic" w:hAnsi="Helvetica" w:cs="Helvetica"/>
                <w:kern w:val="0"/>
                <w:sz w:val="16"/>
                <w:szCs w:val="16"/>
              </w:rPr>
              <w:t>bw</w:t>
            </w:r>
            <w:proofErr w:type="spellEnd"/>
            <w:r w:rsidRPr="006A3A1E">
              <w:rPr>
                <w:rFonts w:ascii="Helvetica" w:eastAsia="MS PGothic" w:hAnsi="Helvetica" w:cs="Helvetica"/>
                <w:kern w:val="0"/>
                <w:sz w:val="16"/>
                <w:szCs w:val="16"/>
              </w:rPr>
              <w:t xml:space="preserve"> by </w:t>
            </w:r>
            <w:proofErr w:type="spellStart"/>
            <w:r w:rsidRPr="006A3A1E">
              <w:rPr>
                <w:rFonts w:ascii="Helvetica" w:eastAsia="MS PGothic" w:hAnsi="Helvetica" w:cs="Helvetica"/>
                <w:kern w:val="0"/>
                <w:sz w:val="16"/>
                <w:szCs w:val="16"/>
              </w:rPr>
              <w:t>gavage</w:t>
            </w:r>
            <w:proofErr w:type="spellEnd"/>
            <w:r w:rsidRPr="006A3A1E">
              <w:rPr>
                <w:rFonts w:ascii="Helvetica" w:eastAsia="MS PGothic" w:hAnsi="Helvetica" w:cs="Helvetica"/>
                <w:kern w:val="0"/>
                <w:sz w:val="16"/>
                <w:szCs w:val="16"/>
              </w:rPr>
              <w:t xml:space="preserve">. As a result, no deaths were observed in either sex in any of the treatment groups. </w:t>
            </w:r>
          </w:p>
        </w:tc>
      </w:tr>
    </w:tbl>
    <w:p w:rsidR="006A3A1E" w:rsidRPr="006A3A1E" w:rsidRDefault="006A3A1E" w:rsidP="00021D0D">
      <w:pPr>
        <w:widowControl/>
        <w:spacing w:line="240" w:lineRule="exact"/>
        <w:jc w:val="left"/>
        <w:rPr>
          <w:rFonts w:ascii="Helvetica" w:eastAsia="MS PGothic" w:hAnsi="Helvetica" w:cs="Helvetica"/>
          <w:b/>
          <w:bCs/>
          <w:kern w:val="0"/>
          <w:sz w:val="20"/>
          <w:szCs w:val="20"/>
        </w:rPr>
      </w:pPr>
      <w:r w:rsidRPr="006A3A1E">
        <w:rPr>
          <w:rFonts w:ascii="Helvetica" w:eastAsia="MS PGothic" w:hAnsi="Helvetica" w:cs="Helvetica"/>
          <w:b/>
          <w:bCs/>
          <w:kern w:val="0"/>
          <w:sz w:val="20"/>
          <w:szCs w:val="20"/>
        </w:rPr>
        <w:t xml:space="preserve">Effect levels </w:t>
      </w:r>
    </w:p>
    <w:tbl>
      <w:tblPr>
        <w:tblW w:w="0" w:type="auto"/>
        <w:tblBorders>
          <w:top w:val="single" w:sz="6" w:space="0" w:color="auto"/>
          <w:left w:val="single" w:sz="6" w:space="0" w:color="auto"/>
          <w:bottom w:val="single" w:sz="6" w:space="0" w:color="auto"/>
          <w:right w:val="single" w:sz="6" w:space="0" w:color="auto"/>
        </w:tblBorders>
        <w:tblCellMar>
          <w:top w:w="45" w:type="dxa"/>
          <w:left w:w="45" w:type="dxa"/>
          <w:bottom w:w="45" w:type="dxa"/>
          <w:right w:w="45" w:type="dxa"/>
        </w:tblCellMar>
        <w:tblLook w:val="04A0"/>
      </w:tblPr>
      <w:tblGrid>
        <w:gridCol w:w="962"/>
        <w:gridCol w:w="784"/>
        <w:gridCol w:w="1313"/>
        <w:gridCol w:w="811"/>
        <w:gridCol w:w="668"/>
        <w:gridCol w:w="767"/>
      </w:tblGrid>
      <w:tr w:rsidR="006A3A1E" w:rsidRPr="006A3A1E">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center"/>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Sex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center"/>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Endpoint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center"/>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Effect level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center"/>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Based on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center"/>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95% CL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center"/>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Remarks </w:t>
            </w:r>
          </w:p>
        </w:tc>
      </w:tr>
      <w:tr w:rsidR="006A3A1E" w:rsidRPr="006A3A1E">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left"/>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male/female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left"/>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LD50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left"/>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&gt; 2000 mg/kg </w:t>
            </w:r>
            <w:proofErr w:type="spellStart"/>
            <w:r w:rsidRPr="006A3A1E">
              <w:rPr>
                <w:rFonts w:ascii="Helvetica" w:eastAsia="MS PGothic" w:hAnsi="Helvetica" w:cs="Helvetica"/>
                <w:kern w:val="0"/>
                <w:sz w:val="16"/>
                <w:szCs w:val="16"/>
              </w:rPr>
              <w:t>bw</w:t>
            </w:r>
            <w:proofErr w:type="spellEnd"/>
            <w:r w:rsidRPr="006A3A1E">
              <w:rPr>
                <w:rFonts w:ascii="Helvetica" w:eastAsia="MS PGothic" w:hAnsi="Helvetica" w:cs="Helvetica"/>
                <w:kern w:val="0"/>
                <w:sz w:val="16"/>
                <w:szCs w:val="16"/>
              </w:rPr>
              <w:t xml:space="preserve">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r>
    </w:tbl>
    <w:p w:rsidR="006A3A1E" w:rsidRPr="006A3A1E" w:rsidRDefault="006A3A1E" w:rsidP="00021D0D">
      <w:pPr>
        <w:widowControl/>
        <w:spacing w:line="240" w:lineRule="exact"/>
        <w:jc w:val="left"/>
        <w:rPr>
          <w:rFonts w:ascii="Helvetica" w:eastAsia="MS PGothic" w:hAnsi="Helvetica" w:cs="Helvetica"/>
          <w:b/>
          <w:bCs/>
          <w:i/>
          <w:iCs/>
          <w:kern w:val="0"/>
          <w:sz w:val="20"/>
          <w:szCs w:val="20"/>
        </w:rPr>
      </w:pPr>
      <w:r w:rsidRPr="006A3A1E">
        <w:rPr>
          <w:rFonts w:ascii="Helvetica" w:eastAsia="MS PGothic" w:hAnsi="Helvetica" w:cs="Helvetica"/>
          <w:b/>
          <w:bCs/>
          <w:i/>
          <w:iCs/>
          <w:kern w:val="0"/>
          <w:sz w:val="20"/>
          <w:szCs w:val="20"/>
        </w:rPr>
        <w:t xml:space="preserve">Mortality </w:t>
      </w:r>
    </w:p>
    <w:tbl>
      <w:tblPr>
        <w:tblW w:w="0" w:type="auto"/>
        <w:tblCellSpacing w:w="7" w:type="dxa"/>
        <w:tblCellMar>
          <w:top w:w="45" w:type="dxa"/>
          <w:left w:w="45" w:type="dxa"/>
          <w:bottom w:w="45" w:type="dxa"/>
          <w:right w:w="45" w:type="dxa"/>
        </w:tblCellMar>
        <w:tblLook w:val="04A0"/>
      </w:tblPr>
      <w:tblGrid>
        <w:gridCol w:w="2911"/>
      </w:tblGrid>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divId w:val="482743682"/>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No deaths were observed in any group. </w:t>
            </w:r>
          </w:p>
        </w:tc>
      </w:tr>
    </w:tbl>
    <w:p w:rsidR="006A3A1E" w:rsidRPr="006A3A1E" w:rsidRDefault="006A3A1E" w:rsidP="00021D0D">
      <w:pPr>
        <w:widowControl/>
        <w:spacing w:line="240" w:lineRule="exact"/>
        <w:jc w:val="left"/>
        <w:rPr>
          <w:rFonts w:ascii="Helvetica" w:eastAsia="MS PGothic" w:hAnsi="Helvetica" w:cs="Helvetica"/>
          <w:b/>
          <w:bCs/>
          <w:i/>
          <w:iCs/>
          <w:kern w:val="0"/>
          <w:sz w:val="20"/>
          <w:szCs w:val="20"/>
        </w:rPr>
      </w:pPr>
      <w:r w:rsidRPr="006A3A1E">
        <w:rPr>
          <w:rFonts w:ascii="Helvetica" w:eastAsia="MS PGothic" w:hAnsi="Helvetica" w:cs="Helvetica"/>
          <w:b/>
          <w:bCs/>
          <w:i/>
          <w:iCs/>
          <w:kern w:val="0"/>
          <w:sz w:val="20"/>
          <w:szCs w:val="20"/>
        </w:rPr>
        <w:t xml:space="preserve">Clinical signs </w:t>
      </w:r>
    </w:p>
    <w:tbl>
      <w:tblPr>
        <w:tblW w:w="0" w:type="auto"/>
        <w:tblCellSpacing w:w="7" w:type="dxa"/>
        <w:tblCellMar>
          <w:top w:w="45" w:type="dxa"/>
          <w:left w:w="45" w:type="dxa"/>
          <w:bottom w:w="45" w:type="dxa"/>
          <w:right w:w="45" w:type="dxa"/>
        </w:tblCellMar>
        <w:tblLook w:val="04A0"/>
      </w:tblPr>
      <w:tblGrid>
        <w:gridCol w:w="5090"/>
      </w:tblGrid>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divId w:val="1923299629"/>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No changes related to the test substance were observed in any group. </w:t>
            </w:r>
          </w:p>
        </w:tc>
      </w:tr>
    </w:tbl>
    <w:p w:rsidR="006A3A1E" w:rsidRPr="006A3A1E" w:rsidRDefault="006A3A1E" w:rsidP="00021D0D">
      <w:pPr>
        <w:widowControl/>
        <w:spacing w:line="240" w:lineRule="exact"/>
        <w:jc w:val="left"/>
        <w:rPr>
          <w:rFonts w:ascii="Helvetica" w:eastAsia="MS PGothic" w:hAnsi="Helvetica" w:cs="Helvetica"/>
          <w:b/>
          <w:bCs/>
          <w:i/>
          <w:iCs/>
          <w:kern w:val="0"/>
          <w:sz w:val="20"/>
          <w:szCs w:val="20"/>
        </w:rPr>
      </w:pPr>
      <w:r w:rsidRPr="006A3A1E">
        <w:rPr>
          <w:rFonts w:ascii="Helvetica" w:eastAsia="MS PGothic" w:hAnsi="Helvetica" w:cs="Helvetica"/>
          <w:b/>
          <w:bCs/>
          <w:i/>
          <w:iCs/>
          <w:kern w:val="0"/>
          <w:sz w:val="20"/>
          <w:szCs w:val="20"/>
        </w:rPr>
        <w:t xml:space="preserve">Body weight </w:t>
      </w:r>
    </w:p>
    <w:tbl>
      <w:tblPr>
        <w:tblW w:w="0" w:type="auto"/>
        <w:tblCellSpacing w:w="7" w:type="dxa"/>
        <w:tblCellMar>
          <w:top w:w="45" w:type="dxa"/>
          <w:left w:w="45" w:type="dxa"/>
          <w:bottom w:w="45" w:type="dxa"/>
          <w:right w:w="45" w:type="dxa"/>
        </w:tblCellMar>
        <w:tblLook w:val="04A0"/>
      </w:tblPr>
      <w:tblGrid>
        <w:gridCol w:w="5090"/>
      </w:tblGrid>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divId w:val="2056539112"/>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No changes related to the test substance were observed in any group. </w:t>
            </w:r>
          </w:p>
        </w:tc>
      </w:tr>
    </w:tbl>
    <w:p w:rsidR="006A3A1E" w:rsidRPr="006A3A1E" w:rsidRDefault="006A3A1E" w:rsidP="00021D0D">
      <w:pPr>
        <w:widowControl/>
        <w:spacing w:line="240" w:lineRule="exact"/>
        <w:jc w:val="left"/>
        <w:rPr>
          <w:rFonts w:ascii="Helvetica" w:eastAsia="MS PGothic" w:hAnsi="Helvetica" w:cs="Helvetica"/>
          <w:b/>
          <w:bCs/>
          <w:i/>
          <w:iCs/>
          <w:kern w:val="0"/>
          <w:sz w:val="20"/>
          <w:szCs w:val="20"/>
        </w:rPr>
      </w:pPr>
      <w:r w:rsidRPr="006A3A1E">
        <w:rPr>
          <w:rFonts w:ascii="Helvetica" w:eastAsia="MS PGothic" w:hAnsi="Helvetica" w:cs="Helvetica"/>
          <w:b/>
          <w:bCs/>
          <w:i/>
          <w:iCs/>
          <w:kern w:val="0"/>
          <w:sz w:val="20"/>
          <w:szCs w:val="20"/>
        </w:rPr>
        <w:t xml:space="preserve">Gross pathology </w:t>
      </w:r>
    </w:p>
    <w:tbl>
      <w:tblPr>
        <w:tblW w:w="0" w:type="auto"/>
        <w:tblCellSpacing w:w="7" w:type="dxa"/>
        <w:tblCellMar>
          <w:top w:w="45" w:type="dxa"/>
          <w:left w:w="45" w:type="dxa"/>
          <w:bottom w:w="45" w:type="dxa"/>
          <w:right w:w="45" w:type="dxa"/>
        </w:tblCellMar>
        <w:tblLook w:val="04A0"/>
      </w:tblPr>
      <w:tblGrid>
        <w:gridCol w:w="5090"/>
      </w:tblGrid>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divId w:val="1376589107"/>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No changes related to the test substance were observed in any group. </w:t>
            </w:r>
          </w:p>
        </w:tc>
      </w:tr>
    </w:tbl>
    <w:p w:rsidR="006A3A1E" w:rsidRPr="006A3A1E" w:rsidRDefault="006A3A1E" w:rsidP="00021D0D">
      <w:pPr>
        <w:widowControl/>
        <w:spacing w:line="240" w:lineRule="exact"/>
        <w:jc w:val="left"/>
        <w:rPr>
          <w:rFonts w:ascii="Helvetica" w:eastAsia="MS PGothic" w:hAnsi="Helvetica" w:cs="Helvetica"/>
          <w:b/>
          <w:bCs/>
          <w:i/>
          <w:iCs/>
          <w:kern w:val="0"/>
          <w:sz w:val="20"/>
          <w:szCs w:val="20"/>
        </w:rPr>
      </w:pPr>
      <w:r w:rsidRPr="006A3A1E">
        <w:rPr>
          <w:rFonts w:ascii="Helvetica" w:eastAsia="MS PGothic" w:hAnsi="Helvetica" w:cs="Helvetica"/>
          <w:b/>
          <w:bCs/>
          <w:i/>
          <w:iCs/>
          <w:kern w:val="0"/>
          <w:sz w:val="20"/>
          <w:szCs w:val="20"/>
        </w:rPr>
        <w:t xml:space="preserve">Other findings </w:t>
      </w:r>
    </w:p>
    <w:tbl>
      <w:tblPr>
        <w:tblW w:w="0" w:type="auto"/>
        <w:tblCellSpacing w:w="7" w:type="dxa"/>
        <w:tblCellMar>
          <w:top w:w="45" w:type="dxa"/>
          <w:left w:w="45" w:type="dxa"/>
          <w:bottom w:w="45" w:type="dxa"/>
          <w:right w:w="45" w:type="dxa"/>
        </w:tblCellMar>
        <w:tblLook w:val="04A0"/>
      </w:tblPr>
      <w:tblGrid>
        <w:gridCol w:w="2849"/>
      </w:tblGrid>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divId w:val="1091312318"/>
              <w:rPr>
                <w:rFonts w:ascii="Helvetica" w:eastAsia="MS PGothic" w:hAnsi="Helvetica" w:cs="Helvetica"/>
                <w:kern w:val="0"/>
                <w:sz w:val="16"/>
                <w:szCs w:val="16"/>
              </w:rPr>
            </w:pPr>
            <w:r w:rsidRPr="006A3A1E">
              <w:rPr>
                <w:rFonts w:ascii="Helvetica" w:eastAsia="MS PGothic" w:hAnsi="Helvetica" w:cs="Helvetica"/>
                <w:kern w:val="0"/>
                <w:sz w:val="16"/>
                <w:szCs w:val="16"/>
              </w:rPr>
              <w:lastRenderedPageBreak/>
              <w:t>- Organ weights: No data</w:t>
            </w:r>
            <w:r>
              <w:rPr>
                <w:rFonts w:ascii="Helvetica" w:eastAsia="MS PGothic" w:hAnsi="Helvetica" w:cs="Helvetica"/>
                <w:kern w:val="0"/>
                <w:sz w:val="16"/>
                <w:szCs w:val="16"/>
              </w:rPr>
              <w:br/>
            </w:r>
            <w:r w:rsidRPr="006A3A1E">
              <w:rPr>
                <w:rFonts w:ascii="Helvetica" w:eastAsia="MS PGothic" w:hAnsi="Helvetica" w:cs="Helvetica"/>
                <w:kern w:val="0"/>
                <w:sz w:val="16"/>
                <w:szCs w:val="16"/>
              </w:rPr>
              <w:t>- Histopathology: No data</w:t>
            </w:r>
            <w:r>
              <w:rPr>
                <w:rFonts w:ascii="Helvetica" w:eastAsia="MS PGothic" w:hAnsi="Helvetica" w:cs="Helvetica"/>
                <w:kern w:val="0"/>
                <w:sz w:val="16"/>
                <w:szCs w:val="16"/>
              </w:rPr>
              <w:br/>
            </w:r>
            <w:r w:rsidRPr="006A3A1E">
              <w:rPr>
                <w:rFonts w:ascii="Helvetica" w:eastAsia="MS PGothic" w:hAnsi="Helvetica" w:cs="Helvetica"/>
                <w:kern w:val="0"/>
                <w:sz w:val="16"/>
                <w:szCs w:val="16"/>
              </w:rPr>
              <w:t>- Potential target organs: Not identified</w:t>
            </w:r>
            <w:r>
              <w:rPr>
                <w:rFonts w:ascii="Helvetica" w:eastAsia="MS PGothic" w:hAnsi="Helvetica" w:cs="Helvetica"/>
                <w:kern w:val="0"/>
                <w:sz w:val="16"/>
                <w:szCs w:val="16"/>
              </w:rPr>
              <w:br/>
            </w:r>
            <w:r w:rsidRPr="006A3A1E">
              <w:rPr>
                <w:rFonts w:ascii="Helvetica" w:eastAsia="MS PGothic" w:hAnsi="Helvetica" w:cs="Helvetica"/>
                <w:kern w:val="0"/>
                <w:sz w:val="16"/>
                <w:szCs w:val="16"/>
              </w:rPr>
              <w:t xml:space="preserve">- Other observations: No data </w:t>
            </w:r>
            <w:r>
              <w:rPr>
                <w:rFonts w:ascii="Helvetica" w:eastAsia="MS PGothic" w:hAnsi="Helvetica" w:cs="Helvetica"/>
                <w:kern w:val="0"/>
                <w:sz w:val="16"/>
                <w:szCs w:val="16"/>
              </w:rPr>
              <w:br/>
            </w:r>
          </w:p>
        </w:tc>
      </w:tr>
    </w:tbl>
    <w:p w:rsidR="006A3A1E" w:rsidRPr="006A3A1E" w:rsidRDefault="006A3A1E" w:rsidP="00D96DAD">
      <w:pPr>
        <w:widowControl/>
        <w:spacing w:beforeLines="100" w:line="280" w:lineRule="exact"/>
        <w:jc w:val="left"/>
        <w:rPr>
          <w:rFonts w:ascii="Helvetica" w:eastAsia="MS PGothic" w:hAnsi="Helvetica" w:cs="Helvetica"/>
          <w:b/>
          <w:bCs/>
          <w:kern w:val="0"/>
          <w:sz w:val="28"/>
          <w:szCs w:val="28"/>
        </w:rPr>
      </w:pPr>
      <w:r w:rsidRPr="006A3A1E">
        <w:rPr>
          <w:rFonts w:ascii="Helvetica" w:eastAsia="MS PGothic" w:hAnsi="Helvetica" w:cs="Helvetica"/>
          <w:b/>
          <w:bCs/>
          <w:kern w:val="0"/>
          <w:sz w:val="28"/>
          <w:szCs w:val="28"/>
        </w:rPr>
        <w:t xml:space="preserve">Applicant's summary and conclusion </w:t>
      </w:r>
    </w:p>
    <w:p w:rsidR="006A3A1E" w:rsidRPr="006A3A1E" w:rsidRDefault="006A3A1E" w:rsidP="00021D0D">
      <w:pPr>
        <w:widowControl/>
        <w:spacing w:line="240" w:lineRule="exact"/>
        <w:jc w:val="left"/>
        <w:rPr>
          <w:rFonts w:ascii="Helvetica" w:eastAsia="MS PGothic" w:hAnsi="Helvetica" w:cs="Helvetica"/>
          <w:b/>
          <w:bCs/>
          <w:kern w:val="0"/>
          <w:sz w:val="20"/>
          <w:szCs w:val="20"/>
        </w:rPr>
      </w:pPr>
      <w:r w:rsidRPr="006A3A1E">
        <w:rPr>
          <w:rFonts w:ascii="Helvetica" w:eastAsia="MS PGothic" w:hAnsi="Helvetica" w:cs="Helvetica"/>
          <w:b/>
          <w:bCs/>
          <w:kern w:val="0"/>
          <w:sz w:val="20"/>
          <w:szCs w:val="20"/>
        </w:rPr>
        <w:t xml:space="preserve">Conclusions </w:t>
      </w:r>
    </w:p>
    <w:tbl>
      <w:tblPr>
        <w:tblW w:w="0" w:type="auto"/>
        <w:tblCellSpacing w:w="7" w:type="dxa"/>
        <w:tblCellMar>
          <w:top w:w="45" w:type="dxa"/>
          <w:left w:w="45" w:type="dxa"/>
          <w:bottom w:w="45" w:type="dxa"/>
          <w:right w:w="45" w:type="dxa"/>
        </w:tblCellMar>
        <w:tblLook w:val="04A0"/>
      </w:tblPr>
      <w:tblGrid>
        <w:gridCol w:w="4565"/>
      </w:tblGrid>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divId w:val="1660500168"/>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The LD50 value was more than 2000 mg/kg </w:t>
            </w:r>
            <w:proofErr w:type="spellStart"/>
            <w:r w:rsidRPr="006A3A1E">
              <w:rPr>
                <w:rFonts w:ascii="Helvetica" w:eastAsia="MS PGothic" w:hAnsi="Helvetica" w:cs="Helvetica"/>
                <w:kern w:val="0"/>
                <w:sz w:val="16"/>
                <w:szCs w:val="16"/>
              </w:rPr>
              <w:t>bw</w:t>
            </w:r>
            <w:proofErr w:type="spellEnd"/>
            <w:r w:rsidRPr="006A3A1E">
              <w:rPr>
                <w:rFonts w:ascii="Helvetica" w:eastAsia="MS PGothic" w:hAnsi="Helvetica" w:cs="Helvetica"/>
                <w:kern w:val="0"/>
                <w:sz w:val="16"/>
                <w:szCs w:val="16"/>
              </w:rPr>
              <w:t xml:space="preserve"> for both sexes. </w:t>
            </w:r>
          </w:p>
        </w:tc>
      </w:tr>
    </w:tbl>
    <w:p w:rsidR="006A3A1E" w:rsidRPr="006A3A1E" w:rsidRDefault="006A3A1E" w:rsidP="00D96DAD">
      <w:pPr>
        <w:widowControl/>
        <w:spacing w:beforeLines="100" w:line="320" w:lineRule="exact"/>
        <w:jc w:val="left"/>
        <w:rPr>
          <w:rFonts w:ascii="Helvetica" w:eastAsia="MS PGothic" w:hAnsi="Helvetica" w:cs="Helvetica"/>
          <w:b/>
          <w:bCs/>
          <w:i/>
          <w:iCs/>
          <w:kern w:val="0"/>
          <w:sz w:val="30"/>
          <w:szCs w:val="30"/>
        </w:rPr>
      </w:pPr>
      <w:r w:rsidRPr="006A3A1E">
        <w:rPr>
          <w:rFonts w:ascii="Helvetica" w:eastAsia="MS PGothic" w:hAnsi="Helvetica" w:cs="Helvetica"/>
          <w:b/>
          <w:bCs/>
          <w:i/>
          <w:iCs/>
          <w:kern w:val="0"/>
          <w:sz w:val="30"/>
          <w:szCs w:val="30"/>
        </w:rPr>
        <w:t xml:space="preserve">Endpoint study record: Acute toxicity: oral.002 </w:t>
      </w:r>
    </w:p>
    <w:tbl>
      <w:tblPr>
        <w:tblW w:w="0" w:type="auto"/>
        <w:tblCellSpacing w:w="7" w:type="dxa"/>
        <w:tblCellMar>
          <w:left w:w="0" w:type="dxa"/>
          <w:right w:w="0" w:type="dxa"/>
        </w:tblCellMar>
        <w:tblLook w:val="04A0"/>
      </w:tblPr>
      <w:tblGrid>
        <w:gridCol w:w="1044"/>
        <w:gridCol w:w="20"/>
        <w:gridCol w:w="4344"/>
      </w:tblGrid>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divId w:val="363024685"/>
              <w:rPr>
                <w:rFonts w:ascii="Helvetica" w:eastAsia="MS PGothic" w:hAnsi="Helvetica" w:cs="Helvetica"/>
                <w:b/>
                <w:bCs/>
                <w:color w:val="0000B2"/>
                <w:kern w:val="0"/>
                <w:sz w:val="16"/>
                <w:szCs w:val="16"/>
              </w:rPr>
            </w:pPr>
            <w:r w:rsidRPr="006A3A1E">
              <w:rPr>
                <w:rFonts w:ascii="Helvetica" w:eastAsia="MS PGothic" w:hAnsi="Helvetica" w:cs="Helvetica"/>
                <w:b/>
                <w:bCs/>
                <w:color w:val="0000B2"/>
                <w:kern w:val="0"/>
                <w:sz w:val="16"/>
                <w:szCs w:val="16"/>
              </w:rPr>
              <w:t xml:space="preserve">UUID </w:t>
            </w:r>
          </w:p>
        </w:tc>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color w:val="0000B2"/>
                <w:kern w:val="0"/>
                <w:sz w:val="16"/>
                <w:szCs w:val="16"/>
              </w:rPr>
            </w:pPr>
            <w:r w:rsidRPr="006A3A1E">
              <w:rPr>
                <w:rFonts w:ascii="Helvetica" w:eastAsia="MS PGothic" w:hAnsi="Helvetica" w:cs="Helvetica"/>
                <w:color w:val="0000B2"/>
                <w:kern w:val="0"/>
                <w:sz w:val="16"/>
                <w:szCs w:val="16"/>
              </w:rPr>
              <w:t xml:space="preserve">IUC5-e33c5aff-0921-40ac-ab59-cd85c2d61960 </w:t>
            </w:r>
          </w:p>
        </w:tc>
      </w:tr>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b/>
                <w:bCs/>
                <w:color w:val="0000B2"/>
                <w:kern w:val="0"/>
                <w:sz w:val="16"/>
                <w:szCs w:val="16"/>
              </w:rPr>
            </w:pPr>
            <w:r w:rsidRPr="006A3A1E">
              <w:rPr>
                <w:rFonts w:ascii="Helvetica" w:eastAsia="MS PGothic" w:hAnsi="Helvetica" w:cs="Helvetica"/>
                <w:b/>
                <w:bCs/>
                <w:color w:val="0000B2"/>
                <w:kern w:val="0"/>
                <w:sz w:val="16"/>
                <w:szCs w:val="16"/>
              </w:rPr>
              <w:t xml:space="preserve">Dossier UUID </w:t>
            </w:r>
          </w:p>
        </w:tc>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color w:val="0000B2"/>
                <w:kern w:val="0"/>
                <w:sz w:val="16"/>
                <w:szCs w:val="16"/>
              </w:rPr>
            </w:pPr>
            <w:r w:rsidRPr="006A3A1E">
              <w:rPr>
                <w:rFonts w:ascii="Helvetica" w:eastAsia="MS PGothic" w:hAnsi="Helvetica" w:cs="Helvetica"/>
                <w:color w:val="0000B2"/>
                <w:kern w:val="0"/>
                <w:sz w:val="16"/>
                <w:szCs w:val="16"/>
              </w:rPr>
              <w:t xml:space="preserve">0 </w:t>
            </w:r>
          </w:p>
        </w:tc>
      </w:tr>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b/>
                <w:bCs/>
                <w:color w:val="0000B2"/>
                <w:kern w:val="0"/>
                <w:sz w:val="16"/>
                <w:szCs w:val="16"/>
              </w:rPr>
            </w:pPr>
            <w:r w:rsidRPr="006A3A1E">
              <w:rPr>
                <w:rFonts w:ascii="Helvetica" w:eastAsia="MS PGothic" w:hAnsi="Helvetica" w:cs="Helvetica"/>
                <w:b/>
                <w:bCs/>
                <w:color w:val="0000B2"/>
                <w:kern w:val="0"/>
                <w:sz w:val="16"/>
                <w:szCs w:val="16"/>
              </w:rPr>
              <w:t xml:space="preserve">Author </w:t>
            </w:r>
          </w:p>
        </w:tc>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color w:val="0000B2"/>
                <w:kern w:val="0"/>
                <w:sz w:val="16"/>
                <w:szCs w:val="16"/>
              </w:rPr>
            </w:pPr>
            <w:proofErr w:type="spellStart"/>
            <w:r w:rsidRPr="006A3A1E">
              <w:rPr>
                <w:rFonts w:ascii="Helvetica" w:eastAsia="MS PGothic" w:hAnsi="Helvetica" w:cs="Helvetica"/>
                <w:color w:val="0000B2"/>
                <w:kern w:val="0"/>
                <w:sz w:val="16"/>
                <w:szCs w:val="16"/>
              </w:rPr>
              <w:t>mariko</w:t>
            </w:r>
            <w:proofErr w:type="spellEnd"/>
            <w:r w:rsidRPr="006A3A1E">
              <w:rPr>
                <w:rFonts w:ascii="Helvetica" w:eastAsia="MS PGothic" w:hAnsi="Helvetica" w:cs="Helvetica"/>
                <w:color w:val="0000B2"/>
                <w:kern w:val="0"/>
                <w:sz w:val="16"/>
                <w:szCs w:val="16"/>
              </w:rPr>
              <w:t xml:space="preserve"> / National Institute of Health Sciences / Tokyo / Japan </w:t>
            </w:r>
          </w:p>
        </w:tc>
      </w:tr>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b/>
                <w:bCs/>
                <w:color w:val="0000B2"/>
                <w:kern w:val="0"/>
                <w:sz w:val="16"/>
                <w:szCs w:val="16"/>
              </w:rPr>
            </w:pPr>
            <w:r w:rsidRPr="006A3A1E">
              <w:rPr>
                <w:rFonts w:ascii="Helvetica" w:eastAsia="MS PGothic" w:hAnsi="Helvetica" w:cs="Helvetica"/>
                <w:b/>
                <w:bCs/>
                <w:color w:val="0000B2"/>
                <w:kern w:val="0"/>
                <w:sz w:val="16"/>
                <w:szCs w:val="16"/>
              </w:rPr>
              <w:t xml:space="preserve">Date </w:t>
            </w:r>
          </w:p>
        </w:tc>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color w:val="0000B2"/>
                <w:kern w:val="0"/>
                <w:sz w:val="16"/>
                <w:szCs w:val="16"/>
              </w:rPr>
            </w:pPr>
            <w:r w:rsidRPr="006A3A1E">
              <w:rPr>
                <w:rFonts w:ascii="Helvetica" w:eastAsia="MS PGothic" w:hAnsi="Helvetica" w:cs="Helvetica"/>
                <w:color w:val="0000B2"/>
                <w:kern w:val="0"/>
                <w:sz w:val="16"/>
                <w:szCs w:val="16"/>
              </w:rPr>
              <w:t xml:space="preserve">2011-12-01 10:23:03 JST </w:t>
            </w:r>
          </w:p>
        </w:tc>
      </w:tr>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b/>
                <w:bCs/>
                <w:color w:val="0000B2"/>
                <w:kern w:val="0"/>
                <w:sz w:val="16"/>
                <w:szCs w:val="16"/>
              </w:rPr>
            </w:pPr>
            <w:r w:rsidRPr="006A3A1E">
              <w:rPr>
                <w:rFonts w:ascii="Helvetica" w:eastAsia="MS PGothic" w:hAnsi="Helvetica" w:cs="Helvetica"/>
                <w:b/>
                <w:bCs/>
                <w:color w:val="0000B2"/>
                <w:kern w:val="0"/>
                <w:sz w:val="16"/>
                <w:szCs w:val="16"/>
              </w:rPr>
              <w:t xml:space="preserve">Remarks </w:t>
            </w:r>
          </w:p>
        </w:tc>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r>
    </w:tbl>
    <w:p w:rsidR="006A3A1E" w:rsidRPr="006A3A1E" w:rsidRDefault="006A3A1E" w:rsidP="00021D0D">
      <w:pPr>
        <w:widowControl/>
        <w:spacing w:line="240" w:lineRule="exact"/>
        <w:jc w:val="left"/>
        <w:rPr>
          <w:rFonts w:ascii="Helvetica" w:eastAsia="MS PGothic" w:hAnsi="Helvetica" w:cs="Helvetica"/>
          <w:vanish/>
          <w:kern w:val="0"/>
          <w:sz w:val="16"/>
          <w:szCs w:val="16"/>
        </w:rPr>
      </w:pPr>
    </w:p>
    <w:tbl>
      <w:tblPr>
        <w:tblW w:w="0" w:type="auto"/>
        <w:tblCellSpacing w:w="7" w:type="dxa"/>
        <w:tblCellMar>
          <w:top w:w="45" w:type="dxa"/>
          <w:left w:w="45" w:type="dxa"/>
          <w:bottom w:w="45" w:type="dxa"/>
          <w:right w:w="45" w:type="dxa"/>
        </w:tblCellMar>
        <w:tblLook w:val="04A0"/>
      </w:tblPr>
      <w:tblGrid>
        <w:gridCol w:w="117"/>
        <w:gridCol w:w="117"/>
      </w:tblGrid>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r>
    </w:tbl>
    <w:p w:rsidR="006A3A1E" w:rsidRPr="006A3A1E" w:rsidRDefault="006A3A1E" w:rsidP="00D96DAD">
      <w:pPr>
        <w:widowControl/>
        <w:spacing w:beforeLines="100" w:line="280" w:lineRule="exact"/>
        <w:jc w:val="left"/>
        <w:rPr>
          <w:rFonts w:ascii="Helvetica" w:eastAsia="MS PGothic" w:hAnsi="Helvetica" w:cs="Helvetica"/>
          <w:b/>
          <w:bCs/>
          <w:kern w:val="0"/>
          <w:sz w:val="28"/>
          <w:szCs w:val="28"/>
        </w:rPr>
      </w:pPr>
      <w:r w:rsidRPr="006A3A1E">
        <w:rPr>
          <w:rFonts w:ascii="Helvetica" w:eastAsia="MS PGothic" w:hAnsi="Helvetica" w:cs="Helvetica"/>
          <w:b/>
          <w:bCs/>
          <w:kern w:val="0"/>
          <w:sz w:val="28"/>
          <w:szCs w:val="28"/>
        </w:rPr>
        <w:t xml:space="preserve">Administrative Data </w:t>
      </w:r>
    </w:p>
    <w:tbl>
      <w:tblPr>
        <w:tblW w:w="0" w:type="auto"/>
        <w:tblCellSpacing w:w="7" w:type="dxa"/>
        <w:tblCellMar>
          <w:top w:w="45" w:type="dxa"/>
          <w:left w:w="45" w:type="dxa"/>
          <w:bottom w:w="45" w:type="dxa"/>
          <w:right w:w="45" w:type="dxa"/>
        </w:tblCellMar>
        <w:tblLook w:val="04A0"/>
      </w:tblPr>
      <w:tblGrid>
        <w:gridCol w:w="3161"/>
        <w:gridCol w:w="2722"/>
        <w:gridCol w:w="194"/>
        <w:gridCol w:w="201"/>
      </w:tblGrid>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Purpose flag </w:t>
            </w:r>
          </w:p>
        </w:tc>
        <w:tc>
          <w:tcPr>
            <w:tcW w:w="0" w:type="auto"/>
            <w:gridSpan w:val="3"/>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disregarded study </w:t>
            </w:r>
          </w:p>
        </w:tc>
      </w:tr>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Study result type </w:t>
            </w:r>
          </w:p>
        </w:tc>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experimental result </w:t>
            </w:r>
          </w:p>
        </w:tc>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r>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Reliability </w:t>
            </w:r>
          </w:p>
        </w:tc>
        <w:tc>
          <w:tcPr>
            <w:tcW w:w="0" w:type="auto"/>
            <w:gridSpan w:val="3"/>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4 (not assignable) </w:t>
            </w:r>
          </w:p>
        </w:tc>
      </w:tr>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Rationale for reliability incl. deficiencies </w:t>
            </w:r>
          </w:p>
        </w:tc>
        <w:tc>
          <w:tcPr>
            <w:tcW w:w="0" w:type="auto"/>
            <w:gridSpan w:val="3"/>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Documentation insufficient for assessment </w:t>
            </w:r>
          </w:p>
        </w:tc>
      </w:tr>
    </w:tbl>
    <w:p w:rsidR="006A3A1E" w:rsidRPr="006A3A1E" w:rsidRDefault="006A3A1E" w:rsidP="00D96DAD">
      <w:pPr>
        <w:widowControl/>
        <w:spacing w:beforeLines="100" w:line="280" w:lineRule="exact"/>
        <w:jc w:val="left"/>
        <w:rPr>
          <w:rFonts w:ascii="Helvetica" w:eastAsia="MS PGothic" w:hAnsi="Helvetica" w:cs="Helvetica"/>
          <w:b/>
          <w:bCs/>
          <w:kern w:val="0"/>
          <w:sz w:val="28"/>
          <w:szCs w:val="28"/>
        </w:rPr>
      </w:pPr>
      <w:r w:rsidRPr="006A3A1E">
        <w:rPr>
          <w:rFonts w:ascii="Helvetica" w:eastAsia="MS PGothic" w:hAnsi="Helvetica" w:cs="Helvetica"/>
          <w:b/>
          <w:bCs/>
          <w:kern w:val="0"/>
          <w:sz w:val="28"/>
          <w:szCs w:val="28"/>
        </w:rPr>
        <w:t xml:space="preserve">Data source </w:t>
      </w:r>
    </w:p>
    <w:p w:rsidR="006A3A1E" w:rsidRPr="006A3A1E" w:rsidRDefault="006A3A1E" w:rsidP="00021D0D">
      <w:pPr>
        <w:widowControl/>
        <w:spacing w:line="240" w:lineRule="exact"/>
        <w:jc w:val="left"/>
        <w:rPr>
          <w:rFonts w:ascii="Helvetica" w:eastAsia="MS PGothic" w:hAnsi="Helvetica" w:cs="Helvetica"/>
          <w:b/>
          <w:bCs/>
          <w:kern w:val="0"/>
          <w:sz w:val="20"/>
          <w:szCs w:val="20"/>
        </w:rPr>
      </w:pPr>
      <w:r w:rsidRPr="006A3A1E">
        <w:rPr>
          <w:rFonts w:ascii="Helvetica" w:eastAsia="MS PGothic" w:hAnsi="Helvetica" w:cs="Helvetica"/>
          <w:b/>
          <w:bCs/>
          <w:kern w:val="0"/>
          <w:sz w:val="20"/>
          <w:szCs w:val="20"/>
        </w:rPr>
        <w:t xml:space="preserve">Reference </w:t>
      </w:r>
    </w:p>
    <w:tbl>
      <w:tblPr>
        <w:tblW w:w="0" w:type="auto"/>
        <w:tblBorders>
          <w:top w:val="single" w:sz="6" w:space="0" w:color="auto"/>
          <w:left w:val="single" w:sz="6" w:space="0" w:color="auto"/>
          <w:bottom w:val="single" w:sz="6" w:space="0" w:color="auto"/>
          <w:right w:val="single" w:sz="6" w:space="0" w:color="auto"/>
        </w:tblBorders>
        <w:tblCellMar>
          <w:top w:w="45" w:type="dxa"/>
          <w:left w:w="45" w:type="dxa"/>
          <w:bottom w:w="45" w:type="dxa"/>
          <w:right w:w="45" w:type="dxa"/>
        </w:tblCellMar>
        <w:tblLook w:val="04A0"/>
      </w:tblPr>
      <w:tblGrid>
        <w:gridCol w:w="768"/>
        <w:gridCol w:w="659"/>
        <w:gridCol w:w="402"/>
        <w:gridCol w:w="2736"/>
        <w:gridCol w:w="994"/>
        <w:gridCol w:w="775"/>
        <w:gridCol w:w="542"/>
        <w:gridCol w:w="705"/>
        <w:gridCol w:w="728"/>
        <w:gridCol w:w="807"/>
      </w:tblGrid>
      <w:tr w:rsidR="006A3A1E" w:rsidRPr="006A3A1E">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center"/>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Reference type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center"/>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Author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center"/>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Year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center"/>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Title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center"/>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Bibliographic source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center"/>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Testing laboratory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center"/>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Report no.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center"/>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Owner company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center"/>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Company study no.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center"/>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Report date </w:t>
            </w:r>
          </w:p>
        </w:tc>
      </w:tr>
      <w:tr w:rsidR="006A3A1E" w:rsidRPr="006A3A1E">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left"/>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other company </w:t>
            </w:r>
            <w:r w:rsidRPr="006A3A1E">
              <w:rPr>
                <w:rFonts w:ascii="Helvetica" w:eastAsia="MS PGothic" w:hAnsi="Helvetica" w:cs="Helvetica"/>
                <w:kern w:val="0"/>
                <w:sz w:val="16"/>
                <w:szCs w:val="16"/>
              </w:rPr>
              <w:lastRenderedPageBreak/>
              <w:t xml:space="preserve">data </w:t>
            </w:r>
          </w:p>
        </w:tc>
        <w:tc>
          <w:tcPr>
            <w:tcW w:w="0" w:type="auto"/>
            <w:tcBorders>
              <w:top w:val="single" w:sz="6" w:space="0" w:color="auto"/>
              <w:left w:val="single" w:sz="6" w:space="0" w:color="auto"/>
              <w:bottom w:val="single" w:sz="6" w:space="0" w:color="auto"/>
              <w:right w:val="single" w:sz="6" w:space="0" w:color="auto"/>
            </w:tcBorders>
            <w:hideMark/>
          </w:tcPr>
          <w:p w:rsidR="006A3A1E" w:rsidRPr="00D96DAD" w:rsidRDefault="006A3A1E" w:rsidP="00021D0D">
            <w:pPr>
              <w:widowControl/>
              <w:spacing w:line="240" w:lineRule="exact"/>
              <w:jc w:val="left"/>
              <w:rPr>
                <w:rFonts w:ascii="Helvetica" w:eastAsia="MS PGothic" w:hAnsi="Helvetica" w:cs="Helvetica"/>
                <w:kern w:val="0"/>
                <w:sz w:val="16"/>
                <w:szCs w:val="16"/>
                <w:lang w:val="fr-FR"/>
              </w:rPr>
            </w:pPr>
            <w:r w:rsidRPr="00D96DAD">
              <w:rPr>
                <w:rFonts w:ascii="Helvetica" w:eastAsia="MS PGothic" w:hAnsi="Helvetica" w:cs="Helvetica"/>
                <w:kern w:val="0"/>
                <w:sz w:val="16"/>
                <w:szCs w:val="16"/>
                <w:lang w:val="fr-FR"/>
              </w:rPr>
              <w:lastRenderedPageBreak/>
              <w:t xml:space="preserve">E I Du Pont de Nemours </w:t>
            </w:r>
            <w:r w:rsidRPr="00D96DAD">
              <w:rPr>
                <w:rFonts w:ascii="Helvetica" w:eastAsia="MS PGothic" w:hAnsi="Helvetica" w:cs="Helvetica"/>
                <w:kern w:val="0"/>
                <w:sz w:val="16"/>
                <w:szCs w:val="16"/>
                <w:lang w:val="fr-FR"/>
              </w:rPr>
              <w:lastRenderedPageBreak/>
              <w:t xml:space="preserve">&amp; Co.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left"/>
              <w:rPr>
                <w:rFonts w:ascii="Helvetica" w:eastAsia="MS PGothic" w:hAnsi="Helvetica" w:cs="Helvetica"/>
                <w:kern w:val="0"/>
                <w:sz w:val="16"/>
                <w:szCs w:val="16"/>
              </w:rPr>
            </w:pPr>
            <w:r w:rsidRPr="006A3A1E">
              <w:rPr>
                <w:rFonts w:ascii="Helvetica" w:eastAsia="MS PGothic" w:hAnsi="Helvetica" w:cs="Helvetica"/>
                <w:kern w:val="0"/>
                <w:sz w:val="16"/>
                <w:szCs w:val="16"/>
              </w:rPr>
              <w:lastRenderedPageBreak/>
              <w:t xml:space="preserve">1992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left"/>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INITIAL SUBMISSION: PRELIMINARY TOXICITY TESTS OF SODIUM NITRILOTRIACETATE, SODIUM TARTRATE, TARTARIC </w:t>
            </w:r>
            <w:r w:rsidRPr="006A3A1E">
              <w:rPr>
                <w:rFonts w:ascii="Helvetica" w:eastAsia="MS PGothic" w:hAnsi="Helvetica" w:cs="Helvetica"/>
                <w:kern w:val="0"/>
                <w:sz w:val="16"/>
                <w:szCs w:val="16"/>
              </w:rPr>
              <w:lastRenderedPageBreak/>
              <w:t xml:space="preserve">ACID,METHYLTRIMETHYLOLMETHANE, * WITH COVER LETTER DATED 10/15/92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left"/>
              <w:rPr>
                <w:rFonts w:ascii="Helvetica" w:eastAsia="MS PGothic" w:hAnsi="Helvetica" w:cs="Helvetica"/>
                <w:kern w:val="0"/>
                <w:sz w:val="16"/>
                <w:szCs w:val="16"/>
              </w:rPr>
            </w:pPr>
            <w:r w:rsidRPr="006A3A1E">
              <w:rPr>
                <w:rFonts w:ascii="Helvetica" w:eastAsia="MS PGothic" w:hAnsi="Helvetica" w:cs="Helvetica"/>
                <w:kern w:val="0"/>
                <w:sz w:val="16"/>
                <w:szCs w:val="16"/>
              </w:rPr>
              <w:lastRenderedPageBreak/>
              <w:t xml:space="preserve">Fiche #: OTS0555808 Doc#: </w:t>
            </w:r>
            <w:r w:rsidRPr="006A3A1E">
              <w:rPr>
                <w:rFonts w:ascii="Helvetica" w:eastAsia="MS PGothic" w:hAnsi="Helvetica" w:cs="Helvetica"/>
                <w:kern w:val="0"/>
                <w:sz w:val="16"/>
                <w:szCs w:val="16"/>
              </w:rPr>
              <w:lastRenderedPageBreak/>
              <w:t xml:space="preserve">88-920010539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left"/>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1947-12-18 </w:t>
            </w:r>
          </w:p>
        </w:tc>
      </w:tr>
    </w:tbl>
    <w:p w:rsidR="006A3A1E" w:rsidRPr="006A3A1E" w:rsidRDefault="006A3A1E" w:rsidP="00D96DAD">
      <w:pPr>
        <w:widowControl/>
        <w:spacing w:beforeLines="100" w:line="280" w:lineRule="exact"/>
        <w:jc w:val="left"/>
        <w:rPr>
          <w:rFonts w:ascii="Helvetica" w:eastAsia="MS PGothic" w:hAnsi="Helvetica" w:cs="Helvetica"/>
          <w:b/>
          <w:bCs/>
          <w:kern w:val="0"/>
          <w:sz w:val="28"/>
          <w:szCs w:val="28"/>
        </w:rPr>
      </w:pPr>
      <w:r w:rsidRPr="006A3A1E">
        <w:rPr>
          <w:rFonts w:ascii="Helvetica" w:eastAsia="MS PGothic" w:hAnsi="Helvetica" w:cs="Helvetica"/>
          <w:b/>
          <w:bCs/>
          <w:kern w:val="0"/>
          <w:sz w:val="28"/>
          <w:szCs w:val="28"/>
        </w:rPr>
        <w:lastRenderedPageBreak/>
        <w:t xml:space="preserve">Materials and methods </w:t>
      </w:r>
    </w:p>
    <w:p w:rsidR="006A3A1E" w:rsidRPr="006A3A1E" w:rsidRDefault="006A3A1E" w:rsidP="00021D0D">
      <w:pPr>
        <w:widowControl/>
        <w:spacing w:line="240" w:lineRule="exact"/>
        <w:jc w:val="left"/>
        <w:rPr>
          <w:rFonts w:ascii="Helvetica" w:eastAsia="MS PGothic" w:hAnsi="Helvetica" w:cs="Helvetica"/>
          <w:b/>
          <w:bCs/>
          <w:kern w:val="0"/>
          <w:sz w:val="20"/>
          <w:szCs w:val="20"/>
        </w:rPr>
      </w:pPr>
      <w:r w:rsidRPr="006A3A1E">
        <w:rPr>
          <w:rFonts w:ascii="Helvetica" w:eastAsia="MS PGothic" w:hAnsi="Helvetica" w:cs="Helvetica"/>
          <w:b/>
          <w:bCs/>
          <w:kern w:val="0"/>
          <w:sz w:val="20"/>
          <w:szCs w:val="20"/>
        </w:rPr>
        <w:t xml:space="preserve">Limit test </w:t>
      </w:r>
    </w:p>
    <w:tbl>
      <w:tblPr>
        <w:tblW w:w="0" w:type="auto"/>
        <w:tblCellSpacing w:w="7" w:type="dxa"/>
        <w:tblCellMar>
          <w:top w:w="45" w:type="dxa"/>
          <w:left w:w="45" w:type="dxa"/>
          <w:bottom w:w="45" w:type="dxa"/>
          <w:right w:w="45" w:type="dxa"/>
        </w:tblCellMar>
        <w:tblLook w:val="04A0"/>
      </w:tblPr>
      <w:tblGrid>
        <w:gridCol w:w="296"/>
      </w:tblGrid>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divId w:val="1642616505"/>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no </w:t>
            </w:r>
          </w:p>
        </w:tc>
      </w:tr>
    </w:tbl>
    <w:p w:rsidR="006A3A1E" w:rsidRPr="006A3A1E" w:rsidRDefault="006A3A1E" w:rsidP="00021D0D">
      <w:pPr>
        <w:widowControl/>
        <w:spacing w:line="240" w:lineRule="exact"/>
        <w:jc w:val="left"/>
        <w:rPr>
          <w:rFonts w:ascii="Helvetica" w:eastAsia="MS PGothic" w:hAnsi="Helvetica" w:cs="Helvetica"/>
          <w:b/>
          <w:bCs/>
          <w:kern w:val="0"/>
          <w:sz w:val="24"/>
          <w:szCs w:val="24"/>
        </w:rPr>
      </w:pPr>
      <w:r w:rsidRPr="006A3A1E">
        <w:rPr>
          <w:rFonts w:ascii="Helvetica" w:eastAsia="MS PGothic" w:hAnsi="Helvetica" w:cs="Helvetica"/>
          <w:b/>
          <w:bCs/>
          <w:kern w:val="0"/>
          <w:sz w:val="24"/>
          <w:szCs w:val="24"/>
        </w:rPr>
        <w:t xml:space="preserve">Test materials </w:t>
      </w:r>
    </w:p>
    <w:p w:rsidR="006A3A1E" w:rsidRPr="006A3A1E" w:rsidRDefault="006A3A1E" w:rsidP="00021D0D">
      <w:pPr>
        <w:widowControl/>
        <w:spacing w:line="240" w:lineRule="exact"/>
        <w:jc w:val="left"/>
        <w:rPr>
          <w:rFonts w:ascii="Helvetica" w:eastAsia="MS PGothic" w:hAnsi="Helvetica" w:cs="Helvetica"/>
          <w:b/>
          <w:bCs/>
          <w:kern w:val="0"/>
          <w:sz w:val="20"/>
          <w:szCs w:val="20"/>
        </w:rPr>
      </w:pPr>
      <w:r w:rsidRPr="006A3A1E">
        <w:rPr>
          <w:rFonts w:ascii="Helvetica" w:eastAsia="MS PGothic" w:hAnsi="Helvetica" w:cs="Helvetica"/>
          <w:b/>
          <w:bCs/>
          <w:kern w:val="0"/>
          <w:sz w:val="20"/>
          <w:szCs w:val="20"/>
        </w:rPr>
        <w:t xml:space="preserve">Identity of test material same as for substance defined in section 1 (if not read-across) </w:t>
      </w:r>
    </w:p>
    <w:tbl>
      <w:tblPr>
        <w:tblW w:w="0" w:type="auto"/>
        <w:tblCellSpacing w:w="7" w:type="dxa"/>
        <w:tblCellMar>
          <w:top w:w="45" w:type="dxa"/>
          <w:left w:w="45" w:type="dxa"/>
          <w:bottom w:w="45" w:type="dxa"/>
          <w:right w:w="45" w:type="dxa"/>
        </w:tblCellMar>
        <w:tblLook w:val="04A0"/>
      </w:tblPr>
      <w:tblGrid>
        <w:gridCol w:w="367"/>
      </w:tblGrid>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divId w:val="539129953"/>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yes </w:t>
            </w:r>
          </w:p>
        </w:tc>
      </w:tr>
    </w:tbl>
    <w:p w:rsidR="006A3A1E" w:rsidRPr="006A3A1E" w:rsidRDefault="006A3A1E" w:rsidP="00021D0D">
      <w:pPr>
        <w:widowControl/>
        <w:spacing w:line="240" w:lineRule="exact"/>
        <w:jc w:val="left"/>
        <w:rPr>
          <w:rFonts w:ascii="Helvetica" w:eastAsia="MS PGothic" w:hAnsi="Helvetica" w:cs="Helvetica"/>
          <w:b/>
          <w:bCs/>
          <w:kern w:val="0"/>
          <w:sz w:val="20"/>
          <w:szCs w:val="20"/>
        </w:rPr>
      </w:pPr>
      <w:r w:rsidRPr="006A3A1E">
        <w:rPr>
          <w:rFonts w:ascii="Helvetica" w:eastAsia="MS PGothic" w:hAnsi="Helvetica" w:cs="Helvetica"/>
          <w:b/>
          <w:bCs/>
          <w:kern w:val="0"/>
          <w:sz w:val="20"/>
          <w:szCs w:val="20"/>
        </w:rPr>
        <w:t xml:space="preserve">Details on test material </w:t>
      </w:r>
    </w:p>
    <w:tbl>
      <w:tblPr>
        <w:tblW w:w="0" w:type="auto"/>
        <w:tblCellSpacing w:w="7" w:type="dxa"/>
        <w:tblCellMar>
          <w:top w:w="45" w:type="dxa"/>
          <w:left w:w="45" w:type="dxa"/>
          <w:bottom w:w="45" w:type="dxa"/>
          <w:right w:w="45" w:type="dxa"/>
        </w:tblCellMar>
        <w:tblLook w:val="04A0"/>
      </w:tblPr>
      <w:tblGrid>
        <w:gridCol w:w="5409"/>
      </w:tblGrid>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divId w:val="581910706"/>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 Name of test material (as cited in study report): </w:t>
            </w:r>
            <w:proofErr w:type="spellStart"/>
            <w:r w:rsidRPr="006A3A1E">
              <w:rPr>
                <w:rFonts w:ascii="Helvetica" w:eastAsia="MS PGothic" w:hAnsi="Helvetica" w:cs="Helvetica"/>
                <w:kern w:val="0"/>
                <w:sz w:val="16"/>
                <w:szCs w:val="16"/>
              </w:rPr>
              <w:t>Methyltrimethylolmethane</w:t>
            </w:r>
            <w:proofErr w:type="spellEnd"/>
            <w:r>
              <w:rPr>
                <w:rFonts w:ascii="Helvetica" w:eastAsia="MS PGothic" w:hAnsi="Helvetica" w:cs="Helvetica"/>
                <w:kern w:val="0"/>
                <w:sz w:val="16"/>
                <w:szCs w:val="16"/>
              </w:rPr>
              <w:br/>
            </w:r>
          </w:p>
        </w:tc>
      </w:tr>
    </w:tbl>
    <w:p w:rsidR="006A3A1E" w:rsidRPr="006A3A1E" w:rsidRDefault="006A3A1E" w:rsidP="00021D0D">
      <w:pPr>
        <w:widowControl/>
        <w:spacing w:line="240" w:lineRule="exact"/>
        <w:jc w:val="left"/>
        <w:rPr>
          <w:rFonts w:ascii="Helvetica" w:eastAsia="MS PGothic" w:hAnsi="Helvetica" w:cs="Helvetica"/>
          <w:b/>
          <w:bCs/>
          <w:kern w:val="0"/>
          <w:sz w:val="24"/>
          <w:szCs w:val="24"/>
        </w:rPr>
      </w:pPr>
      <w:r w:rsidRPr="006A3A1E">
        <w:rPr>
          <w:rFonts w:ascii="Helvetica" w:eastAsia="MS PGothic" w:hAnsi="Helvetica" w:cs="Helvetica"/>
          <w:b/>
          <w:bCs/>
          <w:kern w:val="0"/>
          <w:sz w:val="24"/>
          <w:szCs w:val="24"/>
        </w:rPr>
        <w:t xml:space="preserve">Test animals </w:t>
      </w:r>
    </w:p>
    <w:p w:rsidR="006A3A1E" w:rsidRPr="006A3A1E" w:rsidRDefault="006A3A1E" w:rsidP="00021D0D">
      <w:pPr>
        <w:widowControl/>
        <w:spacing w:line="240" w:lineRule="exact"/>
        <w:jc w:val="left"/>
        <w:rPr>
          <w:rFonts w:ascii="Helvetica" w:eastAsia="MS PGothic" w:hAnsi="Helvetica" w:cs="Helvetica"/>
          <w:b/>
          <w:bCs/>
          <w:kern w:val="0"/>
          <w:sz w:val="20"/>
          <w:szCs w:val="20"/>
        </w:rPr>
      </w:pPr>
      <w:r w:rsidRPr="006A3A1E">
        <w:rPr>
          <w:rFonts w:ascii="Helvetica" w:eastAsia="MS PGothic" w:hAnsi="Helvetica" w:cs="Helvetica"/>
          <w:b/>
          <w:bCs/>
          <w:kern w:val="0"/>
          <w:sz w:val="20"/>
          <w:szCs w:val="20"/>
        </w:rPr>
        <w:t xml:space="preserve">Species </w:t>
      </w:r>
    </w:p>
    <w:tbl>
      <w:tblPr>
        <w:tblW w:w="0" w:type="auto"/>
        <w:tblCellSpacing w:w="7" w:type="dxa"/>
        <w:tblCellMar>
          <w:top w:w="45" w:type="dxa"/>
          <w:left w:w="45" w:type="dxa"/>
          <w:bottom w:w="45" w:type="dxa"/>
          <w:right w:w="45" w:type="dxa"/>
        </w:tblCellMar>
        <w:tblLook w:val="04A0"/>
      </w:tblPr>
      <w:tblGrid>
        <w:gridCol w:w="305"/>
      </w:tblGrid>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divId w:val="1137338879"/>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rat </w:t>
            </w:r>
          </w:p>
        </w:tc>
      </w:tr>
    </w:tbl>
    <w:p w:rsidR="006A3A1E" w:rsidRPr="006A3A1E" w:rsidRDefault="006A3A1E" w:rsidP="00021D0D">
      <w:pPr>
        <w:widowControl/>
        <w:spacing w:line="240" w:lineRule="exact"/>
        <w:jc w:val="left"/>
        <w:rPr>
          <w:rFonts w:ascii="Helvetica" w:eastAsia="MS PGothic" w:hAnsi="Helvetica" w:cs="Helvetica"/>
          <w:b/>
          <w:bCs/>
          <w:kern w:val="0"/>
          <w:sz w:val="20"/>
          <w:szCs w:val="20"/>
        </w:rPr>
      </w:pPr>
      <w:r w:rsidRPr="006A3A1E">
        <w:rPr>
          <w:rFonts w:ascii="Helvetica" w:eastAsia="MS PGothic" w:hAnsi="Helvetica" w:cs="Helvetica"/>
          <w:b/>
          <w:bCs/>
          <w:kern w:val="0"/>
          <w:sz w:val="20"/>
          <w:szCs w:val="20"/>
        </w:rPr>
        <w:t xml:space="preserve">Strain </w:t>
      </w:r>
    </w:p>
    <w:tbl>
      <w:tblPr>
        <w:tblW w:w="0" w:type="auto"/>
        <w:tblCellSpacing w:w="7" w:type="dxa"/>
        <w:tblCellMar>
          <w:top w:w="45" w:type="dxa"/>
          <w:left w:w="45" w:type="dxa"/>
          <w:bottom w:w="45" w:type="dxa"/>
          <w:right w:w="45" w:type="dxa"/>
        </w:tblCellMar>
        <w:tblLook w:val="04A0"/>
      </w:tblPr>
      <w:tblGrid>
        <w:gridCol w:w="652"/>
      </w:tblGrid>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divId w:val="80376315"/>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no data </w:t>
            </w:r>
          </w:p>
        </w:tc>
      </w:tr>
    </w:tbl>
    <w:p w:rsidR="006A3A1E" w:rsidRPr="006A3A1E" w:rsidRDefault="006A3A1E" w:rsidP="00021D0D">
      <w:pPr>
        <w:widowControl/>
        <w:spacing w:line="240" w:lineRule="exact"/>
        <w:jc w:val="left"/>
        <w:rPr>
          <w:rFonts w:ascii="Helvetica" w:eastAsia="MS PGothic" w:hAnsi="Helvetica" w:cs="Helvetica"/>
          <w:b/>
          <w:bCs/>
          <w:kern w:val="0"/>
          <w:sz w:val="20"/>
          <w:szCs w:val="20"/>
        </w:rPr>
      </w:pPr>
      <w:r w:rsidRPr="006A3A1E">
        <w:rPr>
          <w:rFonts w:ascii="Helvetica" w:eastAsia="MS PGothic" w:hAnsi="Helvetica" w:cs="Helvetica"/>
          <w:b/>
          <w:bCs/>
          <w:kern w:val="0"/>
          <w:sz w:val="20"/>
          <w:szCs w:val="20"/>
        </w:rPr>
        <w:t xml:space="preserve">Sex </w:t>
      </w:r>
    </w:p>
    <w:tbl>
      <w:tblPr>
        <w:tblW w:w="0" w:type="auto"/>
        <w:tblCellSpacing w:w="7" w:type="dxa"/>
        <w:tblCellMar>
          <w:top w:w="45" w:type="dxa"/>
          <w:left w:w="45" w:type="dxa"/>
          <w:bottom w:w="45" w:type="dxa"/>
          <w:right w:w="45" w:type="dxa"/>
        </w:tblCellMar>
        <w:tblLook w:val="04A0"/>
      </w:tblPr>
      <w:tblGrid>
        <w:gridCol w:w="652"/>
      </w:tblGrid>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divId w:val="2058237539"/>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no data </w:t>
            </w:r>
          </w:p>
        </w:tc>
      </w:tr>
    </w:tbl>
    <w:p w:rsidR="006A3A1E" w:rsidRPr="006A3A1E" w:rsidRDefault="006A3A1E" w:rsidP="00021D0D">
      <w:pPr>
        <w:widowControl/>
        <w:spacing w:line="240" w:lineRule="exact"/>
        <w:jc w:val="left"/>
        <w:rPr>
          <w:rFonts w:ascii="Helvetica" w:eastAsia="MS PGothic" w:hAnsi="Helvetica" w:cs="Helvetica"/>
          <w:b/>
          <w:bCs/>
          <w:i/>
          <w:iCs/>
          <w:kern w:val="0"/>
          <w:sz w:val="20"/>
          <w:szCs w:val="20"/>
        </w:rPr>
      </w:pPr>
      <w:r w:rsidRPr="006A3A1E">
        <w:rPr>
          <w:rFonts w:ascii="Helvetica" w:eastAsia="MS PGothic" w:hAnsi="Helvetica" w:cs="Helvetica"/>
          <w:b/>
          <w:bCs/>
          <w:i/>
          <w:iCs/>
          <w:kern w:val="0"/>
          <w:sz w:val="20"/>
          <w:szCs w:val="20"/>
        </w:rPr>
        <w:t xml:space="preserve">Details on test animals and environmental conditions </w:t>
      </w:r>
    </w:p>
    <w:tbl>
      <w:tblPr>
        <w:tblW w:w="0" w:type="auto"/>
        <w:tblCellSpacing w:w="7" w:type="dxa"/>
        <w:tblCellMar>
          <w:top w:w="45" w:type="dxa"/>
          <w:left w:w="45" w:type="dxa"/>
          <w:bottom w:w="45" w:type="dxa"/>
          <w:right w:w="45" w:type="dxa"/>
        </w:tblCellMar>
        <w:tblLook w:val="04A0"/>
      </w:tblPr>
      <w:tblGrid>
        <w:gridCol w:w="652"/>
      </w:tblGrid>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divId w:val="413357840"/>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no data </w:t>
            </w:r>
          </w:p>
        </w:tc>
      </w:tr>
    </w:tbl>
    <w:p w:rsidR="006A3A1E" w:rsidRPr="006A3A1E" w:rsidRDefault="006A3A1E" w:rsidP="00021D0D">
      <w:pPr>
        <w:widowControl/>
        <w:spacing w:line="240" w:lineRule="exact"/>
        <w:jc w:val="left"/>
        <w:rPr>
          <w:rFonts w:ascii="Helvetica" w:eastAsia="MS PGothic" w:hAnsi="Helvetica" w:cs="Helvetica"/>
          <w:b/>
          <w:bCs/>
          <w:kern w:val="0"/>
          <w:sz w:val="24"/>
          <w:szCs w:val="24"/>
        </w:rPr>
      </w:pPr>
      <w:r w:rsidRPr="006A3A1E">
        <w:rPr>
          <w:rFonts w:ascii="Helvetica" w:eastAsia="MS PGothic" w:hAnsi="Helvetica" w:cs="Helvetica"/>
          <w:b/>
          <w:bCs/>
          <w:kern w:val="0"/>
          <w:sz w:val="24"/>
          <w:szCs w:val="24"/>
        </w:rPr>
        <w:t xml:space="preserve">Administration / exposure </w:t>
      </w:r>
    </w:p>
    <w:p w:rsidR="006A3A1E" w:rsidRPr="006A3A1E" w:rsidRDefault="006A3A1E" w:rsidP="00021D0D">
      <w:pPr>
        <w:widowControl/>
        <w:spacing w:line="240" w:lineRule="exact"/>
        <w:jc w:val="left"/>
        <w:rPr>
          <w:rFonts w:ascii="Helvetica" w:eastAsia="MS PGothic" w:hAnsi="Helvetica" w:cs="Helvetica"/>
          <w:b/>
          <w:bCs/>
          <w:kern w:val="0"/>
          <w:sz w:val="20"/>
          <w:szCs w:val="20"/>
        </w:rPr>
      </w:pPr>
      <w:r w:rsidRPr="006A3A1E">
        <w:rPr>
          <w:rFonts w:ascii="Helvetica" w:eastAsia="MS PGothic" w:hAnsi="Helvetica" w:cs="Helvetica"/>
          <w:b/>
          <w:bCs/>
          <w:kern w:val="0"/>
          <w:sz w:val="20"/>
          <w:szCs w:val="20"/>
        </w:rPr>
        <w:t xml:space="preserve">Route of administration </w:t>
      </w:r>
    </w:p>
    <w:tbl>
      <w:tblPr>
        <w:tblW w:w="0" w:type="auto"/>
        <w:tblCellSpacing w:w="7" w:type="dxa"/>
        <w:tblCellMar>
          <w:top w:w="45" w:type="dxa"/>
          <w:left w:w="45" w:type="dxa"/>
          <w:bottom w:w="45" w:type="dxa"/>
          <w:right w:w="45" w:type="dxa"/>
        </w:tblCellMar>
        <w:tblLook w:val="04A0"/>
      </w:tblPr>
      <w:tblGrid>
        <w:gridCol w:w="786"/>
      </w:tblGrid>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divId w:val="1018697718"/>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oral: feed </w:t>
            </w:r>
          </w:p>
        </w:tc>
      </w:tr>
    </w:tbl>
    <w:p w:rsidR="006A3A1E" w:rsidRPr="006A3A1E" w:rsidRDefault="006A3A1E" w:rsidP="00021D0D">
      <w:pPr>
        <w:widowControl/>
        <w:spacing w:line="240" w:lineRule="exact"/>
        <w:jc w:val="left"/>
        <w:rPr>
          <w:rFonts w:ascii="Helvetica" w:eastAsia="MS PGothic" w:hAnsi="Helvetica" w:cs="Helvetica"/>
          <w:b/>
          <w:bCs/>
          <w:kern w:val="0"/>
          <w:sz w:val="20"/>
          <w:szCs w:val="20"/>
        </w:rPr>
      </w:pPr>
      <w:r w:rsidRPr="006A3A1E">
        <w:rPr>
          <w:rFonts w:ascii="Helvetica" w:eastAsia="MS PGothic" w:hAnsi="Helvetica" w:cs="Helvetica"/>
          <w:b/>
          <w:bCs/>
          <w:kern w:val="0"/>
          <w:sz w:val="20"/>
          <w:szCs w:val="20"/>
        </w:rPr>
        <w:t xml:space="preserve">Vehicle </w:t>
      </w:r>
    </w:p>
    <w:tbl>
      <w:tblPr>
        <w:tblW w:w="0" w:type="auto"/>
        <w:tblCellSpacing w:w="7" w:type="dxa"/>
        <w:tblCellMar>
          <w:top w:w="45" w:type="dxa"/>
          <w:left w:w="45" w:type="dxa"/>
          <w:bottom w:w="45" w:type="dxa"/>
          <w:right w:w="45" w:type="dxa"/>
        </w:tblCellMar>
        <w:tblLook w:val="04A0"/>
      </w:tblPr>
      <w:tblGrid>
        <w:gridCol w:w="652"/>
      </w:tblGrid>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divId w:val="1472287614"/>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no data </w:t>
            </w:r>
          </w:p>
        </w:tc>
      </w:tr>
    </w:tbl>
    <w:p w:rsidR="006A3A1E" w:rsidRPr="006A3A1E" w:rsidRDefault="006A3A1E" w:rsidP="00021D0D">
      <w:pPr>
        <w:widowControl/>
        <w:spacing w:line="240" w:lineRule="exact"/>
        <w:jc w:val="left"/>
        <w:rPr>
          <w:rFonts w:ascii="Helvetica" w:eastAsia="MS PGothic" w:hAnsi="Helvetica" w:cs="Helvetica"/>
          <w:b/>
          <w:bCs/>
          <w:i/>
          <w:iCs/>
          <w:kern w:val="0"/>
          <w:sz w:val="20"/>
          <w:szCs w:val="20"/>
        </w:rPr>
      </w:pPr>
      <w:r w:rsidRPr="006A3A1E">
        <w:rPr>
          <w:rFonts w:ascii="Helvetica" w:eastAsia="MS PGothic" w:hAnsi="Helvetica" w:cs="Helvetica"/>
          <w:b/>
          <w:bCs/>
          <w:i/>
          <w:iCs/>
          <w:kern w:val="0"/>
          <w:sz w:val="20"/>
          <w:szCs w:val="20"/>
        </w:rPr>
        <w:t xml:space="preserve">Details on oral exposure </w:t>
      </w:r>
    </w:p>
    <w:tbl>
      <w:tblPr>
        <w:tblW w:w="0" w:type="auto"/>
        <w:tblCellSpacing w:w="7" w:type="dxa"/>
        <w:tblCellMar>
          <w:top w:w="45" w:type="dxa"/>
          <w:left w:w="45" w:type="dxa"/>
          <w:bottom w:w="45" w:type="dxa"/>
          <w:right w:w="45" w:type="dxa"/>
        </w:tblCellMar>
        <w:tblLook w:val="04A0"/>
      </w:tblPr>
      <w:tblGrid>
        <w:gridCol w:w="652"/>
      </w:tblGrid>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divId w:val="1541893617"/>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no data </w:t>
            </w:r>
          </w:p>
        </w:tc>
      </w:tr>
    </w:tbl>
    <w:p w:rsidR="006A3A1E" w:rsidRPr="006A3A1E" w:rsidRDefault="006A3A1E" w:rsidP="00021D0D">
      <w:pPr>
        <w:widowControl/>
        <w:spacing w:line="240" w:lineRule="exact"/>
        <w:jc w:val="left"/>
        <w:rPr>
          <w:rFonts w:ascii="Helvetica" w:eastAsia="MS PGothic" w:hAnsi="Helvetica" w:cs="Helvetica"/>
          <w:b/>
          <w:bCs/>
          <w:kern w:val="0"/>
          <w:sz w:val="20"/>
          <w:szCs w:val="20"/>
        </w:rPr>
      </w:pPr>
      <w:r w:rsidRPr="006A3A1E">
        <w:rPr>
          <w:rFonts w:ascii="Helvetica" w:eastAsia="MS PGothic" w:hAnsi="Helvetica" w:cs="Helvetica"/>
          <w:b/>
          <w:bCs/>
          <w:kern w:val="0"/>
          <w:sz w:val="20"/>
          <w:szCs w:val="20"/>
        </w:rPr>
        <w:t xml:space="preserve">Doses </w:t>
      </w:r>
    </w:p>
    <w:tbl>
      <w:tblPr>
        <w:tblW w:w="0" w:type="auto"/>
        <w:tblCellSpacing w:w="7" w:type="dxa"/>
        <w:tblCellMar>
          <w:top w:w="45" w:type="dxa"/>
          <w:left w:w="45" w:type="dxa"/>
          <w:bottom w:w="45" w:type="dxa"/>
          <w:right w:w="45" w:type="dxa"/>
        </w:tblCellMar>
        <w:tblLook w:val="04A0"/>
      </w:tblPr>
      <w:tblGrid>
        <w:gridCol w:w="3276"/>
      </w:tblGrid>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divId w:val="1117140801"/>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Rats were fed doses as high as 7590 mg/kg. </w:t>
            </w:r>
          </w:p>
        </w:tc>
      </w:tr>
    </w:tbl>
    <w:p w:rsidR="006A3A1E" w:rsidRPr="006A3A1E" w:rsidRDefault="006A3A1E" w:rsidP="00021D0D">
      <w:pPr>
        <w:widowControl/>
        <w:spacing w:line="240" w:lineRule="exact"/>
        <w:jc w:val="left"/>
        <w:rPr>
          <w:rFonts w:ascii="Helvetica" w:eastAsia="MS PGothic" w:hAnsi="Helvetica" w:cs="Helvetica"/>
          <w:b/>
          <w:bCs/>
          <w:kern w:val="0"/>
          <w:sz w:val="20"/>
          <w:szCs w:val="20"/>
        </w:rPr>
      </w:pPr>
      <w:r w:rsidRPr="006A3A1E">
        <w:rPr>
          <w:rFonts w:ascii="Helvetica" w:eastAsia="MS PGothic" w:hAnsi="Helvetica" w:cs="Helvetica"/>
          <w:b/>
          <w:bCs/>
          <w:kern w:val="0"/>
          <w:sz w:val="20"/>
          <w:szCs w:val="20"/>
        </w:rPr>
        <w:lastRenderedPageBreak/>
        <w:t xml:space="preserve">No. of animals per sex per dose </w:t>
      </w:r>
    </w:p>
    <w:tbl>
      <w:tblPr>
        <w:tblW w:w="0" w:type="auto"/>
        <w:tblCellSpacing w:w="7" w:type="dxa"/>
        <w:tblCellMar>
          <w:top w:w="45" w:type="dxa"/>
          <w:left w:w="45" w:type="dxa"/>
          <w:bottom w:w="45" w:type="dxa"/>
          <w:right w:w="45" w:type="dxa"/>
        </w:tblCellMar>
        <w:tblLook w:val="04A0"/>
      </w:tblPr>
      <w:tblGrid>
        <w:gridCol w:w="652"/>
      </w:tblGrid>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divId w:val="57945635"/>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no data </w:t>
            </w:r>
          </w:p>
        </w:tc>
      </w:tr>
    </w:tbl>
    <w:p w:rsidR="006A3A1E" w:rsidRPr="006A3A1E" w:rsidRDefault="006A3A1E" w:rsidP="00021D0D">
      <w:pPr>
        <w:widowControl/>
        <w:spacing w:line="240" w:lineRule="exact"/>
        <w:jc w:val="left"/>
        <w:rPr>
          <w:rFonts w:ascii="Helvetica" w:eastAsia="MS PGothic" w:hAnsi="Helvetica" w:cs="Helvetica"/>
          <w:b/>
          <w:bCs/>
          <w:kern w:val="0"/>
          <w:sz w:val="20"/>
          <w:szCs w:val="20"/>
        </w:rPr>
      </w:pPr>
      <w:r w:rsidRPr="006A3A1E">
        <w:rPr>
          <w:rFonts w:ascii="Helvetica" w:eastAsia="MS PGothic" w:hAnsi="Helvetica" w:cs="Helvetica"/>
          <w:b/>
          <w:bCs/>
          <w:kern w:val="0"/>
          <w:sz w:val="20"/>
          <w:szCs w:val="20"/>
        </w:rPr>
        <w:t xml:space="preserve">Control animals </w:t>
      </w:r>
    </w:p>
    <w:tbl>
      <w:tblPr>
        <w:tblW w:w="0" w:type="auto"/>
        <w:tblCellSpacing w:w="7" w:type="dxa"/>
        <w:tblCellMar>
          <w:top w:w="45" w:type="dxa"/>
          <w:left w:w="45" w:type="dxa"/>
          <w:bottom w:w="45" w:type="dxa"/>
          <w:right w:w="45" w:type="dxa"/>
        </w:tblCellMar>
        <w:tblLook w:val="04A0"/>
      </w:tblPr>
      <w:tblGrid>
        <w:gridCol w:w="652"/>
      </w:tblGrid>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divId w:val="1970433969"/>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no data </w:t>
            </w:r>
          </w:p>
        </w:tc>
      </w:tr>
    </w:tbl>
    <w:p w:rsidR="006A3A1E" w:rsidRPr="006A3A1E" w:rsidRDefault="006A3A1E" w:rsidP="00021D0D">
      <w:pPr>
        <w:widowControl/>
        <w:spacing w:line="240" w:lineRule="exact"/>
        <w:jc w:val="left"/>
        <w:rPr>
          <w:rFonts w:ascii="Helvetica" w:eastAsia="MS PGothic" w:hAnsi="Helvetica" w:cs="Helvetica"/>
          <w:b/>
          <w:bCs/>
          <w:i/>
          <w:iCs/>
          <w:kern w:val="0"/>
          <w:sz w:val="20"/>
          <w:szCs w:val="20"/>
        </w:rPr>
      </w:pPr>
      <w:r w:rsidRPr="006A3A1E">
        <w:rPr>
          <w:rFonts w:ascii="Helvetica" w:eastAsia="MS PGothic" w:hAnsi="Helvetica" w:cs="Helvetica"/>
          <w:b/>
          <w:bCs/>
          <w:i/>
          <w:iCs/>
          <w:kern w:val="0"/>
          <w:sz w:val="20"/>
          <w:szCs w:val="20"/>
        </w:rPr>
        <w:t xml:space="preserve">Details on study design </w:t>
      </w:r>
    </w:p>
    <w:tbl>
      <w:tblPr>
        <w:tblW w:w="0" w:type="auto"/>
        <w:tblCellSpacing w:w="7" w:type="dxa"/>
        <w:tblCellMar>
          <w:top w:w="45" w:type="dxa"/>
          <w:left w:w="45" w:type="dxa"/>
          <w:bottom w:w="45" w:type="dxa"/>
          <w:right w:w="45" w:type="dxa"/>
        </w:tblCellMar>
        <w:tblLook w:val="04A0"/>
      </w:tblPr>
      <w:tblGrid>
        <w:gridCol w:w="5463"/>
      </w:tblGrid>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divId w:val="1510871515"/>
              <w:rPr>
                <w:rFonts w:ascii="Helvetica" w:eastAsia="MS PGothic" w:hAnsi="Helvetica" w:cs="Helvetica"/>
                <w:kern w:val="0"/>
                <w:sz w:val="16"/>
                <w:szCs w:val="16"/>
              </w:rPr>
            </w:pPr>
            <w:r w:rsidRPr="006A3A1E">
              <w:rPr>
                <w:rFonts w:ascii="Helvetica" w:eastAsia="MS PGothic" w:hAnsi="Helvetica" w:cs="Helvetica"/>
                <w:kern w:val="0"/>
                <w:sz w:val="16"/>
                <w:szCs w:val="16"/>
              </w:rPr>
              <w:t>- Duration of observation period following administration: 8-15 days</w:t>
            </w:r>
            <w:r>
              <w:rPr>
                <w:rFonts w:ascii="Helvetica" w:eastAsia="MS PGothic" w:hAnsi="Helvetica" w:cs="Helvetica"/>
                <w:kern w:val="0"/>
                <w:sz w:val="16"/>
                <w:szCs w:val="16"/>
              </w:rPr>
              <w:br/>
            </w:r>
            <w:r w:rsidRPr="006A3A1E">
              <w:rPr>
                <w:rFonts w:ascii="Helvetica" w:eastAsia="MS PGothic" w:hAnsi="Helvetica" w:cs="Helvetica"/>
                <w:kern w:val="0"/>
                <w:sz w:val="16"/>
                <w:szCs w:val="16"/>
              </w:rPr>
              <w:t>- Frequency of observations and weighing: No data</w:t>
            </w:r>
            <w:r>
              <w:rPr>
                <w:rFonts w:ascii="Helvetica" w:eastAsia="MS PGothic" w:hAnsi="Helvetica" w:cs="Helvetica"/>
                <w:kern w:val="0"/>
                <w:sz w:val="16"/>
                <w:szCs w:val="16"/>
              </w:rPr>
              <w:br/>
            </w:r>
            <w:r w:rsidRPr="006A3A1E">
              <w:rPr>
                <w:rFonts w:ascii="Helvetica" w:eastAsia="MS PGothic" w:hAnsi="Helvetica" w:cs="Helvetica"/>
                <w:kern w:val="0"/>
                <w:sz w:val="16"/>
                <w:szCs w:val="16"/>
              </w:rPr>
              <w:t>- Necropsy of survivors performed: yes</w:t>
            </w:r>
            <w:r>
              <w:rPr>
                <w:rFonts w:ascii="Helvetica" w:eastAsia="MS PGothic" w:hAnsi="Helvetica" w:cs="Helvetica"/>
                <w:kern w:val="0"/>
                <w:sz w:val="16"/>
                <w:szCs w:val="16"/>
              </w:rPr>
              <w:br/>
            </w:r>
            <w:r w:rsidRPr="006A3A1E">
              <w:rPr>
                <w:rFonts w:ascii="Helvetica" w:eastAsia="MS PGothic" w:hAnsi="Helvetica" w:cs="Helvetica"/>
                <w:kern w:val="0"/>
                <w:sz w:val="16"/>
                <w:szCs w:val="16"/>
              </w:rPr>
              <w:t xml:space="preserve">- Other examinations performed: Clinical signs, body weight, histopathology </w:t>
            </w:r>
          </w:p>
        </w:tc>
      </w:tr>
    </w:tbl>
    <w:p w:rsidR="006A3A1E" w:rsidRPr="006A3A1E" w:rsidRDefault="006A3A1E" w:rsidP="00D96DAD">
      <w:pPr>
        <w:widowControl/>
        <w:spacing w:beforeLines="100" w:line="280" w:lineRule="exact"/>
        <w:jc w:val="left"/>
        <w:rPr>
          <w:rFonts w:ascii="Helvetica" w:eastAsia="MS PGothic" w:hAnsi="Helvetica" w:cs="Helvetica"/>
          <w:b/>
          <w:bCs/>
          <w:kern w:val="0"/>
          <w:sz w:val="28"/>
          <w:szCs w:val="28"/>
        </w:rPr>
      </w:pPr>
      <w:r w:rsidRPr="006A3A1E">
        <w:rPr>
          <w:rFonts w:ascii="Helvetica" w:eastAsia="MS PGothic" w:hAnsi="Helvetica" w:cs="Helvetica"/>
          <w:b/>
          <w:bCs/>
          <w:kern w:val="0"/>
          <w:sz w:val="28"/>
          <w:szCs w:val="28"/>
        </w:rPr>
        <w:t xml:space="preserve">Results and discussions </w:t>
      </w:r>
    </w:p>
    <w:p w:rsidR="006A3A1E" w:rsidRPr="006A3A1E" w:rsidRDefault="006A3A1E" w:rsidP="00021D0D">
      <w:pPr>
        <w:widowControl/>
        <w:spacing w:line="240" w:lineRule="exact"/>
        <w:jc w:val="left"/>
        <w:rPr>
          <w:rFonts w:ascii="Helvetica" w:eastAsia="MS PGothic" w:hAnsi="Helvetica" w:cs="Helvetica"/>
          <w:b/>
          <w:bCs/>
          <w:kern w:val="0"/>
          <w:sz w:val="20"/>
          <w:szCs w:val="20"/>
        </w:rPr>
      </w:pPr>
      <w:r w:rsidRPr="006A3A1E">
        <w:rPr>
          <w:rFonts w:ascii="Helvetica" w:eastAsia="MS PGothic" w:hAnsi="Helvetica" w:cs="Helvetica"/>
          <w:b/>
          <w:bCs/>
          <w:kern w:val="0"/>
          <w:sz w:val="20"/>
          <w:szCs w:val="20"/>
        </w:rPr>
        <w:t xml:space="preserve">Effect levels </w:t>
      </w:r>
    </w:p>
    <w:tbl>
      <w:tblPr>
        <w:tblW w:w="0" w:type="auto"/>
        <w:tblBorders>
          <w:top w:val="single" w:sz="6" w:space="0" w:color="auto"/>
          <w:left w:val="single" w:sz="6" w:space="0" w:color="auto"/>
          <w:bottom w:val="single" w:sz="6" w:space="0" w:color="auto"/>
          <w:right w:val="single" w:sz="6" w:space="0" w:color="auto"/>
        </w:tblBorders>
        <w:tblCellMar>
          <w:top w:w="45" w:type="dxa"/>
          <w:left w:w="45" w:type="dxa"/>
          <w:bottom w:w="45" w:type="dxa"/>
          <w:right w:w="45" w:type="dxa"/>
        </w:tblCellMar>
        <w:tblLook w:val="04A0"/>
      </w:tblPr>
      <w:tblGrid>
        <w:gridCol w:w="624"/>
        <w:gridCol w:w="784"/>
        <w:gridCol w:w="1313"/>
        <w:gridCol w:w="811"/>
        <w:gridCol w:w="668"/>
        <w:gridCol w:w="767"/>
      </w:tblGrid>
      <w:tr w:rsidR="006A3A1E" w:rsidRPr="006A3A1E">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center"/>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Sex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center"/>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Endpoint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center"/>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Effect level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center"/>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Based on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center"/>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95% CL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center"/>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Remarks </w:t>
            </w:r>
          </w:p>
        </w:tc>
      </w:tr>
      <w:tr w:rsidR="006A3A1E" w:rsidRPr="006A3A1E">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left"/>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no data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left"/>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LD50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left"/>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&gt; 7590 mg/kg </w:t>
            </w:r>
            <w:proofErr w:type="spellStart"/>
            <w:r w:rsidRPr="006A3A1E">
              <w:rPr>
                <w:rFonts w:ascii="Helvetica" w:eastAsia="MS PGothic" w:hAnsi="Helvetica" w:cs="Helvetica"/>
                <w:kern w:val="0"/>
                <w:sz w:val="16"/>
                <w:szCs w:val="16"/>
              </w:rPr>
              <w:t>bw</w:t>
            </w:r>
            <w:proofErr w:type="spellEnd"/>
            <w:r w:rsidRPr="006A3A1E">
              <w:rPr>
                <w:rFonts w:ascii="Helvetica" w:eastAsia="MS PGothic" w:hAnsi="Helvetica" w:cs="Helvetica"/>
                <w:kern w:val="0"/>
                <w:sz w:val="16"/>
                <w:szCs w:val="16"/>
              </w:rPr>
              <w:t xml:space="preserve">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r>
    </w:tbl>
    <w:p w:rsidR="006A3A1E" w:rsidRPr="006A3A1E" w:rsidRDefault="006A3A1E" w:rsidP="00021D0D">
      <w:pPr>
        <w:widowControl/>
        <w:spacing w:line="240" w:lineRule="exact"/>
        <w:jc w:val="left"/>
        <w:rPr>
          <w:rFonts w:ascii="Helvetica" w:eastAsia="MS PGothic" w:hAnsi="Helvetica" w:cs="Helvetica"/>
          <w:b/>
          <w:bCs/>
          <w:i/>
          <w:iCs/>
          <w:kern w:val="0"/>
          <w:sz w:val="20"/>
          <w:szCs w:val="20"/>
        </w:rPr>
      </w:pPr>
      <w:r w:rsidRPr="006A3A1E">
        <w:rPr>
          <w:rFonts w:ascii="Helvetica" w:eastAsia="MS PGothic" w:hAnsi="Helvetica" w:cs="Helvetica"/>
          <w:b/>
          <w:bCs/>
          <w:i/>
          <w:iCs/>
          <w:kern w:val="0"/>
          <w:sz w:val="20"/>
          <w:szCs w:val="20"/>
        </w:rPr>
        <w:t xml:space="preserve">Mortality </w:t>
      </w:r>
    </w:p>
    <w:tbl>
      <w:tblPr>
        <w:tblW w:w="0" w:type="auto"/>
        <w:tblCellSpacing w:w="7" w:type="dxa"/>
        <w:tblCellMar>
          <w:top w:w="45" w:type="dxa"/>
          <w:left w:w="45" w:type="dxa"/>
          <w:bottom w:w="45" w:type="dxa"/>
          <w:right w:w="45" w:type="dxa"/>
        </w:tblCellMar>
        <w:tblLook w:val="04A0"/>
      </w:tblPr>
      <w:tblGrid>
        <w:gridCol w:w="652"/>
      </w:tblGrid>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divId w:val="914701041"/>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no data </w:t>
            </w:r>
          </w:p>
        </w:tc>
      </w:tr>
    </w:tbl>
    <w:p w:rsidR="006A3A1E" w:rsidRPr="006A3A1E" w:rsidRDefault="006A3A1E" w:rsidP="00021D0D">
      <w:pPr>
        <w:widowControl/>
        <w:spacing w:line="240" w:lineRule="exact"/>
        <w:jc w:val="left"/>
        <w:rPr>
          <w:rFonts w:ascii="Helvetica" w:eastAsia="MS PGothic" w:hAnsi="Helvetica" w:cs="Helvetica"/>
          <w:b/>
          <w:bCs/>
          <w:i/>
          <w:iCs/>
          <w:kern w:val="0"/>
          <w:sz w:val="20"/>
          <w:szCs w:val="20"/>
        </w:rPr>
      </w:pPr>
      <w:r w:rsidRPr="006A3A1E">
        <w:rPr>
          <w:rFonts w:ascii="Helvetica" w:eastAsia="MS PGothic" w:hAnsi="Helvetica" w:cs="Helvetica"/>
          <w:b/>
          <w:bCs/>
          <w:i/>
          <w:iCs/>
          <w:kern w:val="0"/>
          <w:sz w:val="20"/>
          <w:szCs w:val="20"/>
        </w:rPr>
        <w:t xml:space="preserve">Clinical signs </w:t>
      </w:r>
    </w:p>
    <w:tbl>
      <w:tblPr>
        <w:tblW w:w="0" w:type="auto"/>
        <w:tblCellSpacing w:w="7" w:type="dxa"/>
        <w:tblCellMar>
          <w:top w:w="45" w:type="dxa"/>
          <w:left w:w="45" w:type="dxa"/>
          <w:bottom w:w="45" w:type="dxa"/>
          <w:right w:w="45" w:type="dxa"/>
        </w:tblCellMar>
        <w:tblLook w:val="04A0"/>
      </w:tblPr>
      <w:tblGrid>
        <w:gridCol w:w="9144"/>
      </w:tblGrid>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divId w:val="444925356"/>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Rats were fed doses as high as 7590 mg/kg. Aside from some discomfort immediately following treatment, they did not show any untoward effects. </w:t>
            </w:r>
          </w:p>
        </w:tc>
      </w:tr>
    </w:tbl>
    <w:p w:rsidR="006A3A1E" w:rsidRPr="006A3A1E" w:rsidRDefault="006A3A1E" w:rsidP="00021D0D">
      <w:pPr>
        <w:widowControl/>
        <w:spacing w:line="240" w:lineRule="exact"/>
        <w:jc w:val="left"/>
        <w:rPr>
          <w:rFonts w:ascii="Helvetica" w:eastAsia="MS PGothic" w:hAnsi="Helvetica" w:cs="Helvetica"/>
          <w:b/>
          <w:bCs/>
          <w:i/>
          <w:iCs/>
          <w:kern w:val="0"/>
          <w:sz w:val="20"/>
          <w:szCs w:val="20"/>
        </w:rPr>
      </w:pPr>
      <w:r w:rsidRPr="006A3A1E">
        <w:rPr>
          <w:rFonts w:ascii="Helvetica" w:eastAsia="MS PGothic" w:hAnsi="Helvetica" w:cs="Helvetica"/>
          <w:b/>
          <w:bCs/>
          <w:i/>
          <w:iCs/>
          <w:kern w:val="0"/>
          <w:sz w:val="20"/>
          <w:szCs w:val="20"/>
        </w:rPr>
        <w:t xml:space="preserve">Body weight </w:t>
      </w:r>
    </w:p>
    <w:tbl>
      <w:tblPr>
        <w:tblW w:w="0" w:type="auto"/>
        <w:tblCellSpacing w:w="7" w:type="dxa"/>
        <w:tblCellMar>
          <w:top w:w="45" w:type="dxa"/>
          <w:left w:w="45" w:type="dxa"/>
          <w:bottom w:w="45" w:type="dxa"/>
          <w:right w:w="45" w:type="dxa"/>
        </w:tblCellMar>
        <w:tblLook w:val="04A0"/>
      </w:tblPr>
      <w:tblGrid>
        <w:gridCol w:w="1239"/>
      </w:tblGrid>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divId w:val="1595700979"/>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No abnormality. </w:t>
            </w:r>
          </w:p>
        </w:tc>
      </w:tr>
    </w:tbl>
    <w:p w:rsidR="006A3A1E" w:rsidRPr="006A3A1E" w:rsidRDefault="006A3A1E" w:rsidP="00021D0D">
      <w:pPr>
        <w:widowControl/>
        <w:spacing w:line="240" w:lineRule="exact"/>
        <w:jc w:val="left"/>
        <w:rPr>
          <w:rFonts w:ascii="Helvetica" w:eastAsia="MS PGothic" w:hAnsi="Helvetica" w:cs="Helvetica"/>
          <w:b/>
          <w:bCs/>
          <w:i/>
          <w:iCs/>
          <w:kern w:val="0"/>
          <w:sz w:val="20"/>
          <w:szCs w:val="20"/>
        </w:rPr>
      </w:pPr>
      <w:r w:rsidRPr="006A3A1E">
        <w:rPr>
          <w:rFonts w:ascii="Helvetica" w:eastAsia="MS PGothic" w:hAnsi="Helvetica" w:cs="Helvetica"/>
          <w:b/>
          <w:bCs/>
          <w:i/>
          <w:iCs/>
          <w:kern w:val="0"/>
          <w:sz w:val="20"/>
          <w:szCs w:val="20"/>
        </w:rPr>
        <w:t xml:space="preserve">Gross pathology </w:t>
      </w:r>
    </w:p>
    <w:tbl>
      <w:tblPr>
        <w:tblW w:w="0" w:type="auto"/>
        <w:tblCellSpacing w:w="7" w:type="dxa"/>
        <w:tblCellMar>
          <w:top w:w="45" w:type="dxa"/>
          <w:left w:w="45" w:type="dxa"/>
          <w:bottom w:w="45" w:type="dxa"/>
          <w:right w:w="45" w:type="dxa"/>
        </w:tblCellMar>
        <w:tblLook w:val="04A0"/>
      </w:tblPr>
      <w:tblGrid>
        <w:gridCol w:w="1239"/>
      </w:tblGrid>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divId w:val="525601268"/>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No abnormality. </w:t>
            </w:r>
          </w:p>
        </w:tc>
      </w:tr>
    </w:tbl>
    <w:p w:rsidR="006A3A1E" w:rsidRPr="006A3A1E" w:rsidRDefault="006A3A1E" w:rsidP="00021D0D">
      <w:pPr>
        <w:widowControl/>
        <w:spacing w:line="240" w:lineRule="exact"/>
        <w:jc w:val="left"/>
        <w:rPr>
          <w:rFonts w:ascii="Helvetica" w:eastAsia="MS PGothic" w:hAnsi="Helvetica" w:cs="Helvetica"/>
          <w:b/>
          <w:bCs/>
          <w:i/>
          <w:iCs/>
          <w:kern w:val="0"/>
          <w:sz w:val="20"/>
          <w:szCs w:val="20"/>
        </w:rPr>
      </w:pPr>
      <w:r w:rsidRPr="006A3A1E">
        <w:rPr>
          <w:rFonts w:ascii="Helvetica" w:eastAsia="MS PGothic" w:hAnsi="Helvetica" w:cs="Helvetica"/>
          <w:b/>
          <w:bCs/>
          <w:i/>
          <w:iCs/>
          <w:kern w:val="0"/>
          <w:sz w:val="20"/>
          <w:szCs w:val="20"/>
        </w:rPr>
        <w:t xml:space="preserve">Other findings </w:t>
      </w:r>
    </w:p>
    <w:tbl>
      <w:tblPr>
        <w:tblW w:w="0" w:type="auto"/>
        <w:tblCellSpacing w:w="7" w:type="dxa"/>
        <w:tblCellMar>
          <w:top w:w="45" w:type="dxa"/>
          <w:left w:w="45" w:type="dxa"/>
          <w:bottom w:w="45" w:type="dxa"/>
          <w:right w:w="45" w:type="dxa"/>
        </w:tblCellMar>
        <w:tblLook w:val="04A0"/>
      </w:tblPr>
      <w:tblGrid>
        <w:gridCol w:w="2484"/>
      </w:tblGrid>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divId w:val="390345491"/>
              <w:rPr>
                <w:rFonts w:ascii="Helvetica" w:eastAsia="MS PGothic" w:hAnsi="Helvetica" w:cs="Helvetica"/>
                <w:kern w:val="0"/>
                <w:sz w:val="16"/>
                <w:szCs w:val="16"/>
              </w:rPr>
            </w:pPr>
            <w:r w:rsidRPr="006A3A1E">
              <w:rPr>
                <w:rFonts w:ascii="Helvetica" w:eastAsia="MS PGothic" w:hAnsi="Helvetica" w:cs="Helvetica"/>
                <w:kern w:val="0"/>
                <w:sz w:val="16"/>
                <w:szCs w:val="16"/>
              </w:rPr>
              <w:t>- Histopathology: No abnormality.</w:t>
            </w:r>
            <w:r>
              <w:rPr>
                <w:rFonts w:ascii="Helvetica" w:eastAsia="MS PGothic" w:hAnsi="Helvetica" w:cs="Helvetica"/>
                <w:kern w:val="0"/>
                <w:sz w:val="16"/>
                <w:szCs w:val="16"/>
              </w:rPr>
              <w:br/>
            </w:r>
          </w:p>
        </w:tc>
      </w:tr>
    </w:tbl>
    <w:p w:rsidR="006A3A1E" w:rsidRPr="006A3A1E" w:rsidRDefault="006A3A1E" w:rsidP="00D96DAD">
      <w:pPr>
        <w:widowControl/>
        <w:spacing w:beforeLines="100" w:line="340" w:lineRule="exact"/>
        <w:jc w:val="left"/>
        <w:rPr>
          <w:rFonts w:ascii="Helvetica" w:eastAsia="MS PGothic" w:hAnsi="Helvetica" w:cs="Helvetica"/>
          <w:b/>
          <w:bCs/>
          <w:kern w:val="0"/>
          <w:sz w:val="32"/>
          <w:szCs w:val="32"/>
          <w:u w:val="single"/>
        </w:rPr>
      </w:pPr>
      <w:r w:rsidRPr="006A3A1E">
        <w:rPr>
          <w:rFonts w:ascii="Helvetica" w:eastAsia="MS PGothic" w:hAnsi="Helvetica" w:cs="Helvetica"/>
          <w:b/>
          <w:bCs/>
          <w:kern w:val="0"/>
          <w:sz w:val="32"/>
          <w:szCs w:val="32"/>
          <w:u w:val="single"/>
        </w:rPr>
        <w:t xml:space="preserve">7.3 Irritation / corrosion </w:t>
      </w:r>
    </w:p>
    <w:p w:rsidR="006A3A1E" w:rsidRPr="006A3A1E" w:rsidRDefault="006A3A1E" w:rsidP="00D96DAD">
      <w:pPr>
        <w:widowControl/>
        <w:spacing w:beforeLines="100" w:line="340" w:lineRule="exact"/>
        <w:jc w:val="left"/>
        <w:rPr>
          <w:rFonts w:ascii="Helvetica" w:eastAsia="MS PGothic" w:hAnsi="Helvetica" w:cs="Helvetica"/>
          <w:b/>
          <w:bCs/>
          <w:kern w:val="0"/>
          <w:sz w:val="32"/>
          <w:szCs w:val="32"/>
          <w:u w:val="single"/>
        </w:rPr>
      </w:pPr>
      <w:r w:rsidRPr="006A3A1E">
        <w:rPr>
          <w:rFonts w:ascii="Helvetica" w:eastAsia="MS PGothic" w:hAnsi="Helvetica" w:cs="Helvetica"/>
          <w:b/>
          <w:bCs/>
          <w:kern w:val="0"/>
          <w:sz w:val="32"/>
          <w:szCs w:val="32"/>
          <w:u w:val="single"/>
        </w:rPr>
        <w:t xml:space="preserve">7.3.1 Skin irritation / corrosion </w:t>
      </w:r>
    </w:p>
    <w:p w:rsidR="006A3A1E" w:rsidRPr="006A3A1E" w:rsidRDefault="006A3A1E" w:rsidP="00D96DAD">
      <w:pPr>
        <w:widowControl/>
        <w:spacing w:beforeLines="100" w:line="320" w:lineRule="exact"/>
        <w:jc w:val="left"/>
        <w:rPr>
          <w:rFonts w:ascii="Helvetica" w:eastAsia="MS PGothic" w:hAnsi="Helvetica" w:cs="Helvetica"/>
          <w:b/>
          <w:bCs/>
          <w:i/>
          <w:iCs/>
          <w:kern w:val="0"/>
          <w:sz w:val="30"/>
          <w:szCs w:val="30"/>
        </w:rPr>
      </w:pPr>
      <w:r w:rsidRPr="006A3A1E">
        <w:rPr>
          <w:rFonts w:ascii="Helvetica" w:eastAsia="MS PGothic" w:hAnsi="Helvetica" w:cs="Helvetica"/>
          <w:b/>
          <w:bCs/>
          <w:i/>
          <w:iCs/>
          <w:kern w:val="0"/>
          <w:sz w:val="30"/>
          <w:szCs w:val="30"/>
        </w:rPr>
        <w:lastRenderedPageBreak/>
        <w:t xml:space="preserve">Endpoint study record: Skin irritation / corrosion.001 </w:t>
      </w:r>
    </w:p>
    <w:tbl>
      <w:tblPr>
        <w:tblW w:w="0" w:type="auto"/>
        <w:tblCellSpacing w:w="7" w:type="dxa"/>
        <w:tblCellMar>
          <w:left w:w="0" w:type="dxa"/>
          <w:right w:w="0" w:type="dxa"/>
        </w:tblCellMar>
        <w:tblLook w:val="04A0"/>
      </w:tblPr>
      <w:tblGrid>
        <w:gridCol w:w="1044"/>
        <w:gridCol w:w="20"/>
        <w:gridCol w:w="4344"/>
      </w:tblGrid>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divId w:val="882986410"/>
              <w:rPr>
                <w:rFonts w:ascii="Helvetica" w:eastAsia="MS PGothic" w:hAnsi="Helvetica" w:cs="Helvetica"/>
                <w:b/>
                <w:bCs/>
                <w:color w:val="0000B2"/>
                <w:kern w:val="0"/>
                <w:sz w:val="16"/>
                <w:szCs w:val="16"/>
              </w:rPr>
            </w:pPr>
            <w:r w:rsidRPr="006A3A1E">
              <w:rPr>
                <w:rFonts w:ascii="Helvetica" w:eastAsia="MS PGothic" w:hAnsi="Helvetica" w:cs="Helvetica"/>
                <w:b/>
                <w:bCs/>
                <w:color w:val="0000B2"/>
                <w:kern w:val="0"/>
                <w:sz w:val="16"/>
                <w:szCs w:val="16"/>
              </w:rPr>
              <w:t xml:space="preserve">UUID </w:t>
            </w:r>
          </w:p>
        </w:tc>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color w:val="0000B2"/>
                <w:kern w:val="0"/>
                <w:sz w:val="16"/>
                <w:szCs w:val="16"/>
              </w:rPr>
            </w:pPr>
            <w:r w:rsidRPr="006A3A1E">
              <w:rPr>
                <w:rFonts w:ascii="Helvetica" w:eastAsia="MS PGothic" w:hAnsi="Helvetica" w:cs="Helvetica"/>
                <w:color w:val="0000B2"/>
                <w:kern w:val="0"/>
                <w:sz w:val="16"/>
                <w:szCs w:val="16"/>
              </w:rPr>
              <w:t xml:space="preserve">IUC5-bd0f3b5f-3d7d-4968-b407-96bc0eaf2059 </w:t>
            </w:r>
          </w:p>
        </w:tc>
      </w:tr>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b/>
                <w:bCs/>
                <w:color w:val="0000B2"/>
                <w:kern w:val="0"/>
                <w:sz w:val="16"/>
                <w:szCs w:val="16"/>
              </w:rPr>
            </w:pPr>
            <w:r w:rsidRPr="006A3A1E">
              <w:rPr>
                <w:rFonts w:ascii="Helvetica" w:eastAsia="MS PGothic" w:hAnsi="Helvetica" w:cs="Helvetica"/>
                <w:b/>
                <w:bCs/>
                <w:color w:val="0000B2"/>
                <w:kern w:val="0"/>
                <w:sz w:val="16"/>
                <w:szCs w:val="16"/>
              </w:rPr>
              <w:t xml:space="preserve">Dossier UUID </w:t>
            </w:r>
          </w:p>
        </w:tc>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color w:val="0000B2"/>
                <w:kern w:val="0"/>
                <w:sz w:val="16"/>
                <w:szCs w:val="16"/>
              </w:rPr>
            </w:pPr>
            <w:r w:rsidRPr="006A3A1E">
              <w:rPr>
                <w:rFonts w:ascii="Helvetica" w:eastAsia="MS PGothic" w:hAnsi="Helvetica" w:cs="Helvetica"/>
                <w:color w:val="0000B2"/>
                <w:kern w:val="0"/>
                <w:sz w:val="16"/>
                <w:szCs w:val="16"/>
              </w:rPr>
              <w:t xml:space="preserve">0 </w:t>
            </w:r>
          </w:p>
        </w:tc>
      </w:tr>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b/>
                <w:bCs/>
                <w:color w:val="0000B2"/>
                <w:kern w:val="0"/>
                <w:sz w:val="16"/>
                <w:szCs w:val="16"/>
              </w:rPr>
            </w:pPr>
            <w:r w:rsidRPr="006A3A1E">
              <w:rPr>
                <w:rFonts w:ascii="Helvetica" w:eastAsia="MS PGothic" w:hAnsi="Helvetica" w:cs="Helvetica"/>
                <w:b/>
                <w:bCs/>
                <w:color w:val="0000B2"/>
                <w:kern w:val="0"/>
                <w:sz w:val="16"/>
                <w:szCs w:val="16"/>
              </w:rPr>
              <w:t xml:space="preserve">Author </w:t>
            </w:r>
          </w:p>
        </w:tc>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color w:val="0000B2"/>
                <w:kern w:val="0"/>
                <w:sz w:val="16"/>
                <w:szCs w:val="16"/>
              </w:rPr>
            </w:pPr>
            <w:proofErr w:type="spellStart"/>
            <w:r w:rsidRPr="006A3A1E">
              <w:rPr>
                <w:rFonts w:ascii="Helvetica" w:eastAsia="MS PGothic" w:hAnsi="Helvetica" w:cs="Helvetica"/>
                <w:color w:val="0000B2"/>
                <w:kern w:val="0"/>
                <w:sz w:val="16"/>
                <w:szCs w:val="16"/>
              </w:rPr>
              <w:t>mariko</w:t>
            </w:r>
            <w:proofErr w:type="spellEnd"/>
            <w:r w:rsidRPr="006A3A1E">
              <w:rPr>
                <w:rFonts w:ascii="Helvetica" w:eastAsia="MS PGothic" w:hAnsi="Helvetica" w:cs="Helvetica"/>
                <w:color w:val="0000B2"/>
                <w:kern w:val="0"/>
                <w:sz w:val="16"/>
                <w:szCs w:val="16"/>
              </w:rPr>
              <w:t xml:space="preserve"> / National Institute of Health Sciences / Tokyo / Japan </w:t>
            </w:r>
          </w:p>
        </w:tc>
      </w:tr>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b/>
                <w:bCs/>
                <w:color w:val="0000B2"/>
                <w:kern w:val="0"/>
                <w:sz w:val="16"/>
                <w:szCs w:val="16"/>
              </w:rPr>
            </w:pPr>
            <w:r w:rsidRPr="006A3A1E">
              <w:rPr>
                <w:rFonts w:ascii="Helvetica" w:eastAsia="MS PGothic" w:hAnsi="Helvetica" w:cs="Helvetica"/>
                <w:b/>
                <w:bCs/>
                <w:color w:val="0000B2"/>
                <w:kern w:val="0"/>
                <w:sz w:val="16"/>
                <w:szCs w:val="16"/>
              </w:rPr>
              <w:t xml:space="preserve">Date </w:t>
            </w:r>
          </w:p>
        </w:tc>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color w:val="0000B2"/>
                <w:kern w:val="0"/>
                <w:sz w:val="16"/>
                <w:szCs w:val="16"/>
              </w:rPr>
            </w:pPr>
            <w:r w:rsidRPr="006A3A1E">
              <w:rPr>
                <w:rFonts w:ascii="Helvetica" w:eastAsia="MS PGothic" w:hAnsi="Helvetica" w:cs="Helvetica"/>
                <w:color w:val="0000B2"/>
                <w:kern w:val="0"/>
                <w:sz w:val="16"/>
                <w:szCs w:val="16"/>
              </w:rPr>
              <w:t xml:space="preserve">2011-12-01 10:23:04 JST </w:t>
            </w:r>
          </w:p>
        </w:tc>
      </w:tr>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b/>
                <w:bCs/>
                <w:color w:val="0000B2"/>
                <w:kern w:val="0"/>
                <w:sz w:val="16"/>
                <w:szCs w:val="16"/>
              </w:rPr>
            </w:pPr>
            <w:r w:rsidRPr="006A3A1E">
              <w:rPr>
                <w:rFonts w:ascii="Helvetica" w:eastAsia="MS PGothic" w:hAnsi="Helvetica" w:cs="Helvetica"/>
                <w:b/>
                <w:bCs/>
                <w:color w:val="0000B2"/>
                <w:kern w:val="0"/>
                <w:sz w:val="16"/>
                <w:szCs w:val="16"/>
              </w:rPr>
              <w:t xml:space="preserve">Remarks </w:t>
            </w:r>
          </w:p>
        </w:tc>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r>
    </w:tbl>
    <w:p w:rsidR="006A3A1E" w:rsidRPr="006A3A1E" w:rsidRDefault="006A3A1E" w:rsidP="00021D0D">
      <w:pPr>
        <w:widowControl/>
        <w:spacing w:line="240" w:lineRule="exact"/>
        <w:jc w:val="left"/>
        <w:rPr>
          <w:rFonts w:ascii="Helvetica" w:eastAsia="MS PGothic" w:hAnsi="Helvetica" w:cs="Helvetica"/>
          <w:vanish/>
          <w:kern w:val="0"/>
          <w:sz w:val="16"/>
          <w:szCs w:val="16"/>
        </w:rPr>
      </w:pPr>
    </w:p>
    <w:tbl>
      <w:tblPr>
        <w:tblW w:w="0" w:type="auto"/>
        <w:tblCellSpacing w:w="7" w:type="dxa"/>
        <w:tblCellMar>
          <w:top w:w="45" w:type="dxa"/>
          <w:left w:w="45" w:type="dxa"/>
          <w:bottom w:w="45" w:type="dxa"/>
          <w:right w:w="45" w:type="dxa"/>
        </w:tblCellMar>
        <w:tblLook w:val="04A0"/>
      </w:tblPr>
      <w:tblGrid>
        <w:gridCol w:w="117"/>
        <w:gridCol w:w="117"/>
      </w:tblGrid>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r>
    </w:tbl>
    <w:p w:rsidR="006A3A1E" w:rsidRPr="006A3A1E" w:rsidRDefault="006A3A1E" w:rsidP="00D96DAD">
      <w:pPr>
        <w:widowControl/>
        <w:spacing w:beforeLines="100" w:line="280" w:lineRule="exact"/>
        <w:jc w:val="left"/>
        <w:rPr>
          <w:rFonts w:ascii="Helvetica" w:eastAsia="MS PGothic" w:hAnsi="Helvetica" w:cs="Helvetica"/>
          <w:b/>
          <w:bCs/>
          <w:kern w:val="0"/>
          <w:sz w:val="28"/>
          <w:szCs w:val="28"/>
        </w:rPr>
      </w:pPr>
      <w:r w:rsidRPr="006A3A1E">
        <w:rPr>
          <w:rFonts w:ascii="Helvetica" w:eastAsia="MS PGothic" w:hAnsi="Helvetica" w:cs="Helvetica"/>
          <w:b/>
          <w:bCs/>
          <w:kern w:val="0"/>
          <w:sz w:val="28"/>
          <w:szCs w:val="28"/>
        </w:rPr>
        <w:t xml:space="preserve">Administrative Data </w:t>
      </w:r>
    </w:p>
    <w:tbl>
      <w:tblPr>
        <w:tblW w:w="0" w:type="auto"/>
        <w:tblCellSpacing w:w="7" w:type="dxa"/>
        <w:tblCellMar>
          <w:top w:w="45" w:type="dxa"/>
          <w:left w:w="45" w:type="dxa"/>
          <w:bottom w:w="45" w:type="dxa"/>
          <w:right w:w="45" w:type="dxa"/>
        </w:tblCellMar>
        <w:tblLook w:val="04A0"/>
      </w:tblPr>
      <w:tblGrid>
        <w:gridCol w:w="3161"/>
        <w:gridCol w:w="2722"/>
        <w:gridCol w:w="194"/>
        <w:gridCol w:w="201"/>
      </w:tblGrid>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Purpose flag </w:t>
            </w:r>
          </w:p>
        </w:tc>
        <w:tc>
          <w:tcPr>
            <w:tcW w:w="0" w:type="auto"/>
            <w:gridSpan w:val="3"/>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disregarded study </w:t>
            </w:r>
          </w:p>
        </w:tc>
      </w:tr>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Study result type </w:t>
            </w:r>
          </w:p>
        </w:tc>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experimental result </w:t>
            </w:r>
          </w:p>
        </w:tc>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r>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Reliability </w:t>
            </w:r>
          </w:p>
        </w:tc>
        <w:tc>
          <w:tcPr>
            <w:tcW w:w="0" w:type="auto"/>
            <w:gridSpan w:val="3"/>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4 (not assignable) </w:t>
            </w:r>
          </w:p>
        </w:tc>
      </w:tr>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Rationale for reliability incl. deficiencies </w:t>
            </w:r>
          </w:p>
        </w:tc>
        <w:tc>
          <w:tcPr>
            <w:tcW w:w="0" w:type="auto"/>
            <w:gridSpan w:val="3"/>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Documentation insufficient for assessment </w:t>
            </w:r>
          </w:p>
        </w:tc>
      </w:tr>
    </w:tbl>
    <w:p w:rsidR="006A3A1E" w:rsidRPr="006A3A1E" w:rsidRDefault="006A3A1E" w:rsidP="00D96DAD">
      <w:pPr>
        <w:widowControl/>
        <w:spacing w:beforeLines="100" w:line="280" w:lineRule="exact"/>
        <w:jc w:val="left"/>
        <w:rPr>
          <w:rFonts w:ascii="Helvetica" w:eastAsia="MS PGothic" w:hAnsi="Helvetica" w:cs="Helvetica"/>
          <w:b/>
          <w:bCs/>
          <w:kern w:val="0"/>
          <w:sz w:val="28"/>
          <w:szCs w:val="28"/>
        </w:rPr>
      </w:pPr>
      <w:r w:rsidRPr="006A3A1E">
        <w:rPr>
          <w:rFonts w:ascii="Helvetica" w:eastAsia="MS PGothic" w:hAnsi="Helvetica" w:cs="Helvetica"/>
          <w:b/>
          <w:bCs/>
          <w:kern w:val="0"/>
          <w:sz w:val="28"/>
          <w:szCs w:val="28"/>
        </w:rPr>
        <w:t xml:space="preserve">Data source </w:t>
      </w:r>
    </w:p>
    <w:p w:rsidR="006A3A1E" w:rsidRPr="006A3A1E" w:rsidRDefault="006A3A1E" w:rsidP="00021D0D">
      <w:pPr>
        <w:widowControl/>
        <w:spacing w:line="240" w:lineRule="exact"/>
        <w:jc w:val="left"/>
        <w:rPr>
          <w:rFonts w:ascii="Helvetica" w:eastAsia="MS PGothic" w:hAnsi="Helvetica" w:cs="Helvetica"/>
          <w:b/>
          <w:bCs/>
          <w:kern w:val="0"/>
          <w:sz w:val="20"/>
          <w:szCs w:val="20"/>
        </w:rPr>
      </w:pPr>
      <w:r w:rsidRPr="006A3A1E">
        <w:rPr>
          <w:rFonts w:ascii="Helvetica" w:eastAsia="MS PGothic" w:hAnsi="Helvetica" w:cs="Helvetica"/>
          <w:b/>
          <w:bCs/>
          <w:kern w:val="0"/>
          <w:sz w:val="20"/>
          <w:szCs w:val="20"/>
        </w:rPr>
        <w:t xml:space="preserve">Reference </w:t>
      </w:r>
    </w:p>
    <w:tbl>
      <w:tblPr>
        <w:tblW w:w="0" w:type="auto"/>
        <w:tblBorders>
          <w:top w:val="single" w:sz="6" w:space="0" w:color="auto"/>
          <w:left w:val="single" w:sz="6" w:space="0" w:color="auto"/>
          <w:bottom w:val="single" w:sz="6" w:space="0" w:color="auto"/>
          <w:right w:val="single" w:sz="6" w:space="0" w:color="auto"/>
        </w:tblBorders>
        <w:tblCellMar>
          <w:top w:w="45" w:type="dxa"/>
          <w:left w:w="45" w:type="dxa"/>
          <w:bottom w:w="45" w:type="dxa"/>
          <w:right w:w="45" w:type="dxa"/>
        </w:tblCellMar>
        <w:tblLook w:val="04A0"/>
      </w:tblPr>
      <w:tblGrid>
        <w:gridCol w:w="768"/>
        <w:gridCol w:w="659"/>
        <w:gridCol w:w="402"/>
        <w:gridCol w:w="2736"/>
        <w:gridCol w:w="994"/>
        <w:gridCol w:w="775"/>
        <w:gridCol w:w="542"/>
        <w:gridCol w:w="705"/>
        <w:gridCol w:w="728"/>
        <w:gridCol w:w="807"/>
      </w:tblGrid>
      <w:tr w:rsidR="006A3A1E" w:rsidRPr="006A3A1E">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center"/>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Reference type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center"/>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Author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center"/>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Year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center"/>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Title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center"/>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Bibliographic source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center"/>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Testing laboratory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center"/>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Report no.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center"/>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Owner company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center"/>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Company study no.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center"/>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Report date </w:t>
            </w:r>
          </w:p>
        </w:tc>
      </w:tr>
      <w:tr w:rsidR="006A3A1E" w:rsidRPr="006A3A1E">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left"/>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other company data </w:t>
            </w:r>
          </w:p>
        </w:tc>
        <w:tc>
          <w:tcPr>
            <w:tcW w:w="0" w:type="auto"/>
            <w:tcBorders>
              <w:top w:val="single" w:sz="6" w:space="0" w:color="auto"/>
              <w:left w:val="single" w:sz="6" w:space="0" w:color="auto"/>
              <w:bottom w:val="single" w:sz="6" w:space="0" w:color="auto"/>
              <w:right w:val="single" w:sz="6" w:space="0" w:color="auto"/>
            </w:tcBorders>
            <w:hideMark/>
          </w:tcPr>
          <w:p w:rsidR="006A3A1E" w:rsidRPr="00D96DAD" w:rsidRDefault="006A3A1E" w:rsidP="00021D0D">
            <w:pPr>
              <w:widowControl/>
              <w:spacing w:line="240" w:lineRule="exact"/>
              <w:jc w:val="left"/>
              <w:rPr>
                <w:rFonts w:ascii="Helvetica" w:eastAsia="MS PGothic" w:hAnsi="Helvetica" w:cs="Helvetica"/>
                <w:kern w:val="0"/>
                <w:sz w:val="16"/>
                <w:szCs w:val="16"/>
                <w:lang w:val="fr-FR"/>
              </w:rPr>
            </w:pPr>
            <w:r w:rsidRPr="00D96DAD">
              <w:rPr>
                <w:rFonts w:ascii="Helvetica" w:eastAsia="MS PGothic" w:hAnsi="Helvetica" w:cs="Helvetica"/>
                <w:kern w:val="0"/>
                <w:sz w:val="16"/>
                <w:szCs w:val="16"/>
                <w:lang w:val="fr-FR"/>
              </w:rPr>
              <w:t xml:space="preserve">E I Du Pont de Nemours &amp; Co.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left"/>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1992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left"/>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INITIAL SUBMISSION: PRELIMINARY TOXICITY TESTS OF SODIUM NITRILOTRIACETATE, SODIUM TARTRATE, TARTARIC ACID,METHYLTRIMETHYLOLMETHANE, * WITH COVER LETTER DATED 10/15/92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left"/>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Fiche #: OTS0555808 Doc#: 88-920010539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left"/>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1947-12-18 </w:t>
            </w:r>
          </w:p>
        </w:tc>
      </w:tr>
    </w:tbl>
    <w:p w:rsidR="006A3A1E" w:rsidRPr="006A3A1E" w:rsidRDefault="006A3A1E" w:rsidP="00D96DAD">
      <w:pPr>
        <w:widowControl/>
        <w:spacing w:beforeLines="100" w:line="280" w:lineRule="exact"/>
        <w:jc w:val="left"/>
        <w:rPr>
          <w:rFonts w:ascii="Helvetica" w:eastAsia="MS PGothic" w:hAnsi="Helvetica" w:cs="Helvetica"/>
          <w:b/>
          <w:bCs/>
          <w:kern w:val="0"/>
          <w:sz w:val="28"/>
          <w:szCs w:val="28"/>
        </w:rPr>
      </w:pPr>
      <w:r w:rsidRPr="006A3A1E">
        <w:rPr>
          <w:rFonts w:ascii="Helvetica" w:eastAsia="MS PGothic" w:hAnsi="Helvetica" w:cs="Helvetica"/>
          <w:b/>
          <w:bCs/>
          <w:kern w:val="0"/>
          <w:sz w:val="28"/>
          <w:szCs w:val="28"/>
        </w:rPr>
        <w:t xml:space="preserve">Materials and methods </w:t>
      </w:r>
    </w:p>
    <w:p w:rsidR="006A3A1E" w:rsidRPr="006A3A1E" w:rsidRDefault="006A3A1E" w:rsidP="00021D0D">
      <w:pPr>
        <w:widowControl/>
        <w:spacing w:line="240" w:lineRule="exact"/>
        <w:jc w:val="left"/>
        <w:rPr>
          <w:rFonts w:ascii="Helvetica" w:eastAsia="MS PGothic" w:hAnsi="Helvetica" w:cs="Helvetica"/>
          <w:b/>
          <w:bCs/>
          <w:kern w:val="0"/>
          <w:sz w:val="20"/>
          <w:szCs w:val="20"/>
        </w:rPr>
      </w:pPr>
      <w:r w:rsidRPr="006A3A1E">
        <w:rPr>
          <w:rFonts w:ascii="Helvetica" w:eastAsia="MS PGothic" w:hAnsi="Helvetica" w:cs="Helvetica"/>
          <w:b/>
          <w:bCs/>
          <w:kern w:val="0"/>
          <w:sz w:val="20"/>
          <w:szCs w:val="20"/>
        </w:rPr>
        <w:t xml:space="preserve">Type of method </w:t>
      </w:r>
    </w:p>
    <w:tbl>
      <w:tblPr>
        <w:tblW w:w="0" w:type="auto"/>
        <w:tblCellSpacing w:w="7" w:type="dxa"/>
        <w:tblCellMar>
          <w:top w:w="45" w:type="dxa"/>
          <w:left w:w="45" w:type="dxa"/>
          <w:bottom w:w="45" w:type="dxa"/>
          <w:right w:w="45" w:type="dxa"/>
        </w:tblCellMar>
        <w:tblLook w:val="04A0"/>
      </w:tblPr>
      <w:tblGrid>
        <w:gridCol w:w="652"/>
      </w:tblGrid>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divId w:val="767653762"/>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no data </w:t>
            </w:r>
          </w:p>
        </w:tc>
      </w:tr>
    </w:tbl>
    <w:p w:rsidR="006A3A1E" w:rsidRPr="006A3A1E" w:rsidRDefault="006A3A1E" w:rsidP="00021D0D">
      <w:pPr>
        <w:widowControl/>
        <w:spacing w:line="240" w:lineRule="exact"/>
        <w:jc w:val="left"/>
        <w:rPr>
          <w:rFonts w:ascii="Helvetica" w:eastAsia="MS PGothic" w:hAnsi="Helvetica" w:cs="Helvetica"/>
          <w:b/>
          <w:bCs/>
          <w:kern w:val="0"/>
          <w:sz w:val="20"/>
          <w:szCs w:val="20"/>
        </w:rPr>
      </w:pPr>
      <w:r w:rsidRPr="006A3A1E">
        <w:rPr>
          <w:rFonts w:ascii="Helvetica" w:eastAsia="MS PGothic" w:hAnsi="Helvetica" w:cs="Helvetica"/>
          <w:b/>
          <w:bCs/>
          <w:kern w:val="0"/>
          <w:sz w:val="20"/>
          <w:szCs w:val="20"/>
        </w:rPr>
        <w:t xml:space="preserve">Identity of test material same as for substance defined in section 1 (if not read-across) </w:t>
      </w:r>
    </w:p>
    <w:tbl>
      <w:tblPr>
        <w:tblW w:w="0" w:type="auto"/>
        <w:tblCellSpacing w:w="7" w:type="dxa"/>
        <w:tblCellMar>
          <w:top w:w="45" w:type="dxa"/>
          <w:left w:w="45" w:type="dxa"/>
          <w:bottom w:w="45" w:type="dxa"/>
          <w:right w:w="45" w:type="dxa"/>
        </w:tblCellMar>
        <w:tblLook w:val="04A0"/>
      </w:tblPr>
      <w:tblGrid>
        <w:gridCol w:w="367"/>
      </w:tblGrid>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divId w:val="637607418"/>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yes </w:t>
            </w:r>
          </w:p>
        </w:tc>
      </w:tr>
    </w:tbl>
    <w:p w:rsidR="006A3A1E" w:rsidRPr="006A3A1E" w:rsidRDefault="006A3A1E" w:rsidP="00021D0D">
      <w:pPr>
        <w:widowControl/>
        <w:spacing w:line="240" w:lineRule="exact"/>
        <w:jc w:val="left"/>
        <w:rPr>
          <w:rFonts w:ascii="Helvetica" w:eastAsia="MS PGothic" w:hAnsi="Helvetica" w:cs="Helvetica"/>
          <w:b/>
          <w:bCs/>
          <w:kern w:val="0"/>
          <w:sz w:val="24"/>
          <w:szCs w:val="24"/>
        </w:rPr>
      </w:pPr>
      <w:r w:rsidRPr="006A3A1E">
        <w:rPr>
          <w:rFonts w:ascii="Helvetica" w:eastAsia="MS PGothic" w:hAnsi="Helvetica" w:cs="Helvetica"/>
          <w:b/>
          <w:bCs/>
          <w:kern w:val="0"/>
          <w:sz w:val="24"/>
          <w:szCs w:val="24"/>
        </w:rPr>
        <w:t xml:space="preserve">Test materials </w:t>
      </w:r>
    </w:p>
    <w:p w:rsidR="006A3A1E" w:rsidRPr="006A3A1E" w:rsidRDefault="006A3A1E" w:rsidP="00021D0D">
      <w:pPr>
        <w:widowControl/>
        <w:spacing w:line="240" w:lineRule="exact"/>
        <w:jc w:val="left"/>
        <w:rPr>
          <w:rFonts w:ascii="Helvetica" w:eastAsia="MS PGothic" w:hAnsi="Helvetica" w:cs="Helvetica"/>
          <w:b/>
          <w:bCs/>
          <w:kern w:val="0"/>
          <w:sz w:val="20"/>
          <w:szCs w:val="20"/>
        </w:rPr>
      </w:pPr>
      <w:r w:rsidRPr="006A3A1E">
        <w:rPr>
          <w:rFonts w:ascii="Helvetica" w:eastAsia="MS PGothic" w:hAnsi="Helvetica" w:cs="Helvetica"/>
          <w:b/>
          <w:bCs/>
          <w:kern w:val="0"/>
          <w:sz w:val="20"/>
          <w:szCs w:val="20"/>
        </w:rPr>
        <w:t xml:space="preserve">Details on test material </w:t>
      </w:r>
    </w:p>
    <w:tbl>
      <w:tblPr>
        <w:tblW w:w="0" w:type="auto"/>
        <w:tblCellSpacing w:w="7" w:type="dxa"/>
        <w:tblCellMar>
          <w:top w:w="45" w:type="dxa"/>
          <w:left w:w="45" w:type="dxa"/>
          <w:bottom w:w="45" w:type="dxa"/>
          <w:right w:w="45" w:type="dxa"/>
        </w:tblCellMar>
        <w:tblLook w:val="04A0"/>
      </w:tblPr>
      <w:tblGrid>
        <w:gridCol w:w="5409"/>
      </w:tblGrid>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divId w:val="882211365"/>
              <w:rPr>
                <w:rFonts w:ascii="Helvetica" w:eastAsia="MS PGothic" w:hAnsi="Helvetica" w:cs="Helvetica"/>
                <w:kern w:val="0"/>
                <w:sz w:val="16"/>
                <w:szCs w:val="16"/>
              </w:rPr>
            </w:pPr>
            <w:r w:rsidRPr="006A3A1E">
              <w:rPr>
                <w:rFonts w:ascii="Helvetica" w:eastAsia="MS PGothic" w:hAnsi="Helvetica" w:cs="Helvetica"/>
                <w:kern w:val="0"/>
                <w:sz w:val="16"/>
                <w:szCs w:val="16"/>
              </w:rPr>
              <w:lastRenderedPageBreak/>
              <w:t xml:space="preserve">- Name of test material (as cited in study report): </w:t>
            </w:r>
            <w:proofErr w:type="spellStart"/>
            <w:r w:rsidRPr="006A3A1E">
              <w:rPr>
                <w:rFonts w:ascii="Helvetica" w:eastAsia="MS PGothic" w:hAnsi="Helvetica" w:cs="Helvetica"/>
                <w:kern w:val="0"/>
                <w:sz w:val="16"/>
                <w:szCs w:val="16"/>
              </w:rPr>
              <w:t>Methyltrimethylolmethane</w:t>
            </w:r>
            <w:proofErr w:type="spellEnd"/>
            <w:r w:rsidRPr="006A3A1E">
              <w:rPr>
                <w:rFonts w:ascii="Helvetica" w:eastAsia="MS PGothic" w:hAnsi="Helvetica" w:cs="Helvetica"/>
                <w:kern w:val="0"/>
                <w:sz w:val="16"/>
                <w:szCs w:val="16"/>
              </w:rPr>
              <w:t xml:space="preserve"> </w:t>
            </w:r>
          </w:p>
        </w:tc>
      </w:tr>
    </w:tbl>
    <w:p w:rsidR="006A3A1E" w:rsidRPr="006A3A1E" w:rsidRDefault="006A3A1E" w:rsidP="00021D0D">
      <w:pPr>
        <w:widowControl/>
        <w:spacing w:line="240" w:lineRule="exact"/>
        <w:jc w:val="left"/>
        <w:rPr>
          <w:rFonts w:ascii="Helvetica" w:eastAsia="MS PGothic" w:hAnsi="Helvetica" w:cs="Helvetica"/>
          <w:b/>
          <w:bCs/>
          <w:kern w:val="0"/>
          <w:sz w:val="24"/>
          <w:szCs w:val="24"/>
        </w:rPr>
      </w:pPr>
      <w:r w:rsidRPr="006A3A1E">
        <w:rPr>
          <w:rFonts w:ascii="Helvetica" w:eastAsia="MS PGothic" w:hAnsi="Helvetica" w:cs="Helvetica"/>
          <w:b/>
          <w:bCs/>
          <w:kern w:val="0"/>
          <w:sz w:val="24"/>
          <w:szCs w:val="24"/>
        </w:rPr>
        <w:t xml:space="preserve">Test animals </w:t>
      </w:r>
    </w:p>
    <w:p w:rsidR="006A3A1E" w:rsidRPr="006A3A1E" w:rsidRDefault="006A3A1E" w:rsidP="00021D0D">
      <w:pPr>
        <w:widowControl/>
        <w:spacing w:line="240" w:lineRule="exact"/>
        <w:jc w:val="left"/>
        <w:rPr>
          <w:rFonts w:ascii="Helvetica" w:eastAsia="MS PGothic" w:hAnsi="Helvetica" w:cs="Helvetica"/>
          <w:b/>
          <w:bCs/>
          <w:kern w:val="0"/>
          <w:sz w:val="20"/>
          <w:szCs w:val="20"/>
        </w:rPr>
      </w:pPr>
      <w:r w:rsidRPr="006A3A1E">
        <w:rPr>
          <w:rFonts w:ascii="Helvetica" w:eastAsia="MS PGothic" w:hAnsi="Helvetica" w:cs="Helvetica"/>
          <w:b/>
          <w:bCs/>
          <w:kern w:val="0"/>
          <w:sz w:val="20"/>
          <w:szCs w:val="20"/>
        </w:rPr>
        <w:t xml:space="preserve">Species </w:t>
      </w:r>
    </w:p>
    <w:tbl>
      <w:tblPr>
        <w:tblW w:w="0" w:type="auto"/>
        <w:tblCellSpacing w:w="7" w:type="dxa"/>
        <w:tblCellMar>
          <w:top w:w="45" w:type="dxa"/>
          <w:left w:w="45" w:type="dxa"/>
          <w:bottom w:w="45" w:type="dxa"/>
          <w:right w:w="45" w:type="dxa"/>
        </w:tblCellMar>
        <w:tblLook w:val="04A0"/>
      </w:tblPr>
      <w:tblGrid>
        <w:gridCol w:w="857"/>
      </w:tblGrid>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divId w:val="1349723359"/>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guinea pig </w:t>
            </w:r>
          </w:p>
        </w:tc>
      </w:tr>
    </w:tbl>
    <w:p w:rsidR="006A3A1E" w:rsidRPr="006A3A1E" w:rsidRDefault="006A3A1E" w:rsidP="00021D0D">
      <w:pPr>
        <w:widowControl/>
        <w:spacing w:line="240" w:lineRule="exact"/>
        <w:jc w:val="left"/>
        <w:rPr>
          <w:rFonts w:ascii="Helvetica" w:eastAsia="MS PGothic" w:hAnsi="Helvetica" w:cs="Helvetica"/>
          <w:b/>
          <w:bCs/>
          <w:kern w:val="0"/>
          <w:sz w:val="20"/>
          <w:szCs w:val="20"/>
        </w:rPr>
      </w:pPr>
      <w:r w:rsidRPr="006A3A1E">
        <w:rPr>
          <w:rFonts w:ascii="Helvetica" w:eastAsia="MS PGothic" w:hAnsi="Helvetica" w:cs="Helvetica"/>
          <w:b/>
          <w:bCs/>
          <w:kern w:val="0"/>
          <w:sz w:val="20"/>
          <w:szCs w:val="20"/>
        </w:rPr>
        <w:t xml:space="preserve">Strain </w:t>
      </w:r>
    </w:p>
    <w:tbl>
      <w:tblPr>
        <w:tblW w:w="0" w:type="auto"/>
        <w:tblCellSpacing w:w="7" w:type="dxa"/>
        <w:tblCellMar>
          <w:top w:w="45" w:type="dxa"/>
          <w:left w:w="45" w:type="dxa"/>
          <w:bottom w:w="45" w:type="dxa"/>
          <w:right w:w="45" w:type="dxa"/>
        </w:tblCellMar>
        <w:tblLook w:val="04A0"/>
      </w:tblPr>
      <w:tblGrid>
        <w:gridCol w:w="652"/>
      </w:tblGrid>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divId w:val="1714309310"/>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no data </w:t>
            </w:r>
          </w:p>
        </w:tc>
      </w:tr>
    </w:tbl>
    <w:p w:rsidR="006A3A1E" w:rsidRPr="006A3A1E" w:rsidRDefault="006A3A1E" w:rsidP="00021D0D">
      <w:pPr>
        <w:widowControl/>
        <w:spacing w:line="240" w:lineRule="exact"/>
        <w:jc w:val="left"/>
        <w:rPr>
          <w:rFonts w:ascii="Helvetica" w:eastAsia="MS PGothic" w:hAnsi="Helvetica" w:cs="Helvetica"/>
          <w:b/>
          <w:bCs/>
          <w:i/>
          <w:iCs/>
          <w:kern w:val="0"/>
          <w:sz w:val="20"/>
          <w:szCs w:val="20"/>
        </w:rPr>
      </w:pPr>
      <w:r w:rsidRPr="006A3A1E">
        <w:rPr>
          <w:rFonts w:ascii="Helvetica" w:eastAsia="MS PGothic" w:hAnsi="Helvetica" w:cs="Helvetica"/>
          <w:b/>
          <w:bCs/>
          <w:i/>
          <w:iCs/>
          <w:kern w:val="0"/>
          <w:sz w:val="20"/>
          <w:szCs w:val="20"/>
        </w:rPr>
        <w:t xml:space="preserve">Details on test animals and environmental conditions </w:t>
      </w:r>
    </w:p>
    <w:tbl>
      <w:tblPr>
        <w:tblW w:w="0" w:type="auto"/>
        <w:tblCellSpacing w:w="7" w:type="dxa"/>
        <w:tblCellMar>
          <w:top w:w="45" w:type="dxa"/>
          <w:left w:w="45" w:type="dxa"/>
          <w:bottom w:w="45" w:type="dxa"/>
          <w:right w:w="45" w:type="dxa"/>
        </w:tblCellMar>
        <w:tblLook w:val="04A0"/>
      </w:tblPr>
      <w:tblGrid>
        <w:gridCol w:w="652"/>
      </w:tblGrid>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divId w:val="1125584032"/>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no data </w:t>
            </w:r>
          </w:p>
        </w:tc>
      </w:tr>
    </w:tbl>
    <w:p w:rsidR="006A3A1E" w:rsidRPr="006A3A1E" w:rsidRDefault="006A3A1E" w:rsidP="00021D0D">
      <w:pPr>
        <w:widowControl/>
        <w:spacing w:line="240" w:lineRule="exact"/>
        <w:jc w:val="left"/>
        <w:rPr>
          <w:rFonts w:ascii="Helvetica" w:eastAsia="MS PGothic" w:hAnsi="Helvetica" w:cs="Helvetica"/>
          <w:b/>
          <w:bCs/>
          <w:kern w:val="0"/>
          <w:sz w:val="24"/>
          <w:szCs w:val="24"/>
        </w:rPr>
      </w:pPr>
      <w:r w:rsidRPr="006A3A1E">
        <w:rPr>
          <w:rFonts w:ascii="Helvetica" w:eastAsia="MS PGothic" w:hAnsi="Helvetica" w:cs="Helvetica"/>
          <w:b/>
          <w:bCs/>
          <w:kern w:val="0"/>
          <w:sz w:val="24"/>
          <w:szCs w:val="24"/>
        </w:rPr>
        <w:t xml:space="preserve">Test system </w:t>
      </w:r>
    </w:p>
    <w:p w:rsidR="006A3A1E" w:rsidRPr="006A3A1E" w:rsidRDefault="006A3A1E" w:rsidP="00021D0D">
      <w:pPr>
        <w:widowControl/>
        <w:spacing w:line="240" w:lineRule="exact"/>
        <w:jc w:val="left"/>
        <w:rPr>
          <w:rFonts w:ascii="Helvetica" w:eastAsia="MS PGothic" w:hAnsi="Helvetica" w:cs="Helvetica"/>
          <w:b/>
          <w:bCs/>
          <w:kern w:val="0"/>
          <w:sz w:val="20"/>
          <w:szCs w:val="20"/>
        </w:rPr>
      </w:pPr>
      <w:r w:rsidRPr="006A3A1E">
        <w:rPr>
          <w:rFonts w:ascii="Helvetica" w:eastAsia="MS PGothic" w:hAnsi="Helvetica" w:cs="Helvetica"/>
          <w:b/>
          <w:bCs/>
          <w:kern w:val="0"/>
          <w:sz w:val="20"/>
          <w:szCs w:val="20"/>
        </w:rPr>
        <w:t xml:space="preserve">Type of coverage </w:t>
      </w:r>
    </w:p>
    <w:tbl>
      <w:tblPr>
        <w:tblW w:w="0" w:type="auto"/>
        <w:tblCellSpacing w:w="7" w:type="dxa"/>
        <w:tblCellMar>
          <w:top w:w="45" w:type="dxa"/>
          <w:left w:w="45" w:type="dxa"/>
          <w:bottom w:w="45" w:type="dxa"/>
          <w:right w:w="45" w:type="dxa"/>
        </w:tblCellMar>
        <w:tblLook w:val="04A0"/>
      </w:tblPr>
      <w:tblGrid>
        <w:gridCol w:w="652"/>
      </w:tblGrid>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divId w:val="1108503039"/>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no data </w:t>
            </w:r>
          </w:p>
        </w:tc>
      </w:tr>
    </w:tbl>
    <w:p w:rsidR="006A3A1E" w:rsidRPr="006A3A1E" w:rsidRDefault="006A3A1E" w:rsidP="00021D0D">
      <w:pPr>
        <w:widowControl/>
        <w:spacing w:line="240" w:lineRule="exact"/>
        <w:jc w:val="left"/>
        <w:rPr>
          <w:rFonts w:ascii="Helvetica" w:eastAsia="MS PGothic" w:hAnsi="Helvetica" w:cs="Helvetica"/>
          <w:b/>
          <w:bCs/>
          <w:kern w:val="0"/>
          <w:sz w:val="20"/>
          <w:szCs w:val="20"/>
        </w:rPr>
      </w:pPr>
      <w:r w:rsidRPr="006A3A1E">
        <w:rPr>
          <w:rFonts w:ascii="Helvetica" w:eastAsia="MS PGothic" w:hAnsi="Helvetica" w:cs="Helvetica"/>
          <w:b/>
          <w:bCs/>
          <w:kern w:val="0"/>
          <w:sz w:val="20"/>
          <w:szCs w:val="20"/>
        </w:rPr>
        <w:t xml:space="preserve">Preparation of test site </w:t>
      </w:r>
    </w:p>
    <w:tbl>
      <w:tblPr>
        <w:tblW w:w="0" w:type="auto"/>
        <w:tblCellSpacing w:w="7" w:type="dxa"/>
        <w:tblCellMar>
          <w:top w:w="45" w:type="dxa"/>
          <w:left w:w="45" w:type="dxa"/>
          <w:bottom w:w="45" w:type="dxa"/>
          <w:right w:w="45" w:type="dxa"/>
        </w:tblCellMar>
        <w:tblLook w:val="04A0"/>
      </w:tblPr>
      <w:tblGrid>
        <w:gridCol w:w="652"/>
      </w:tblGrid>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divId w:val="859857018"/>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no data </w:t>
            </w:r>
          </w:p>
        </w:tc>
      </w:tr>
    </w:tbl>
    <w:p w:rsidR="006A3A1E" w:rsidRPr="006A3A1E" w:rsidRDefault="006A3A1E" w:rsidP="00021D0D">
      <w:pPr>
        <w:widowControl/>
        <w:spacing w:line="240" w:lineRule="exact"/>
        <w:jc w:val="left"/>
        <w:rPr>
          <w:rFonts w:ascii="Helvetica" w:eastAsia="MS PGothic" w:hAnsi="Helvetica" w:cs="Helvetica"/>
          <w:b/>
          <w:bCs/>
          <w:kern w:val="0"/>
          <w:sz w:val="20"/>
          <w:szCs w:val="20"/>
        </w:rPr>
      </w:pPr>
      <w:r w:rsidRPr="006A3A1E">
        <w:rPr>
          <w:rFonts w:ascii="Helvetica" w:eastAsia="MS PGothic" w:hAnsi="Helvetica" w:cs="Helvetica"/>
          <w:b/>
          <w:bCs/>
          <w:kern w:val="0"/>
          <w:sz w:val="20"/>
          <w:szCs w:val="20"/>
        </w:rPr>
        <w:t xml:space="preserve">Vehicle </w:t>
      </w:r>
    </w:p>
    <w:tbl>
      <w:tblPr>
        <w:tblW w:w="0" w:type="auto"/>
        <w:tblCellSpacing w:w="7" w:type="dxa"/>
        <w:tblCellMar>
          <w:top w:w="45" w:type="dxa"/>
          <w:left w:w="45" w:type="dxa"/>
          <w:bottom w:w="45" w:type="dxa"/>
          <w:right w:w="45" w:type="dxa"/>
        </w:tblCellMar>
        <w:tblLook w:val="04A0"/>
      </w:tblPr>
      <w:tblGrid>
        <w:gridCol w:w="652"/>
      </w:tblGrid>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divId w:val="1805657823"/>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no data </w:t>
            </w:r>
          </w:p>
        </w:tc>
      </w:tr>
    </w:tbl>
    <w:p w:rsidR="006A3A1E" w:rsidRPr="006A3A1E" w:rsidRDefault="006A3A1E" w:rsidP="00021D0D">
      <w:pPr>
        <w:widowControl/>
        <w:spacing w:line="240" w:lineRule="exact"/>
        <w:jc w:val="left"/>
        <w:rPr>
          <w:rFonts w:ascii="Helvetica" w:eastAsia="MS PGothic" w:hAnsi="Helvetica" w:cs="Helvetica"/>
          <w:b/>
          <w:bCs/>
          <w:i/>
          <w:iCs/>
          <w:kern w:val="0"/>
          <w:sz w:val="20"/>
          <w:szCs w:val="20"/>
        </w:rPr>
      </w:pPr>
      <w:r w:rsidRPr="006A3A1E">
        <w:rPr>
          <w:rFonts w:ascii="Helvetica" w:eastAsia="MS PGothic" w:hAnsi="Helvetica" w:cs="Helvetica"/>
          <w:b/>
          <w:bCs/>
          <w:i/>
          <w:iCs/>
          <w:kern w:val="0"/>
          <w:sz w:val="20"/>
          <w:szCs w:val="20"/>
        </w:rPr>
        <w:t xml:space="preserve">Amount/concentration applied </w:t>
      </w:r>
    </w:p>
    <w:tbl>
      <w:tblPr>
        <w:tblW w:w="0" w:type="auto"/>
        <w:tblCellSpacing w:w="7" w:type="dxa"/>
        <w:tblCellMar>
          <w:top w:w="45" w:type="dxa"/>
          <w:left w:w="45" w:type="dxa"/>
          <w:bottom w:w="45" w:type="dxa"/>
          <w:right w:w="45" w:type="dxa"/>
        </w:tblCellMar>
        <w:tblLook w:val="04A0"/>
      </w:tblPr>
      <w:tblGrid>
        <w:gridCol w:w="652"/>
      </w:tblGrid>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divId w:val="1117676138"/>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no data </w:t>
            </w:r>
          </w:p>
        </w:tc>
      </w:tr>
    </w:tbl>
    <w:p w:rsidR="006A3A1E" w:rsidRPr="006A3A1E" w:rsidRDefault="006A3A1E" w:rsidP="00021D0D">
      <w:pPr>
        <w:widowControl/>
        <w:spacing w:line="240" w:lineRule="exact"/>
        <w:jc w:val="left"/>
        <w:rPr>
          <w:rFonts w:ascii="Helvetica" w:eastAsia="MS PGothic" w:hAnsi="Helvetica" w:cs="Helvetica"/>
          <w:b/>
          <w:bCs/>
          <w:kern w:val="0"/>
          <w:sz w:val="20"/>
          <w:szCs w:val="20"/>
        </w:rPr>
      </w:pPr>
      <w:r w:rsidRPr="006A3A1E">
        <w:rPr>
          <w:rFonts w:ascii="Helvetica" w:eastAsia="MS PGothic" w:hAnsi="Helvetica" w:cs="Helvetica"/>
          <w:b/>
          <w:bCs/>
          <w:kern w:val="0"/>
          <w:sz w:val="20"/>
          <w:szCs w:val="20"/>
        </w:rPr>
        <w:t xml:space="preserve">Duration of treatment / exposure </w:t>
      </w:r>
    </w:p>
    <w:tbl>
      <w:tblPr>
        <w:tblW w:w="0" w:type="auto"/>
        <w:tblCellSpacing w:w="7" w:type="dxa"/>
        <w:tblCellMar>
          <w:top w:w="45" w:type="dxa"/>
          <w:left w:w="45" w:type="dxa"/>
          <w:bottom w:w="45" w:type="dxa"/>
          <w:right w:w="45" w:type="dxa"/>
        </w:tblCellMar>
        <w:tblLook w:val="04A0"/>
      </w:tblPr>
      <w:tblGrid>
        <w:gridCol w:w="652"/>
      </w:tblGrid>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divId w:val="1607040182"/>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no data </w:t>
            </w:r>
          </w:p>
        </w:tc>
      </w:tr>
    </w:tbl>
    <w:p w:rsidR="006A3A1E" w:rsidRPr="006A3A1E" w:rsidRDefault="006A3A1E" w:rsidP="00021D0D">
      <w:pPr>
        <w:widowControl/>
        <w:spacing w:line="240" w:lineRule="exact"/>
        <w:jc w:val="left"/>
        <w:rPr>
          <w:rFonts w:ascii="Helvetica" w:eastAsia="MS PGothic" w:hAnsi="Helvetica" w:cs="Helvetica"/>
          <w:b/>
          <w:bCs/>
          <w:kern w:val="0"/>
          <w:sz w:val="20"/>
          <w:szCs w:val="20"/>
        </w:rPr>
      </w:pPr>
      <w:r w:rsidRPr="006A3A1E">
        <w:rPr>
          <w:rFonts w:ascii="Helvetica" w:eastAsia="MS PGothic" w:hAnsi="Helvetica" w:cs="Helvetica"/>
          <w:b/>
          <w:bCs/>
          <w:kern w:val="0"/>
          <w:sz w:val="20"/>
          <w:szCs w:val="20"/>
        </w:rPr>
        <w:t xml:space="preserve">Observation period </w:t>
      </w:r>
    </w:p>
    <w:tbl>
      <w:tblPr>
        <w:tblW w:w="0" w:type="auto"/>
        <w:tblCellSpacing w:w="7" w:type="dxa"/>
        <w:tblCellMar>
          <w:top w:w="45" w:type="dxa"/>
          <w:left w:w="45" w:type="dxa"/>
          <w:bottom w:w="45" w:type="dxa"/>
          <w:right w:w="45" w:type="dxa"/>
        </w:tblCellMar>
        <w:tblLook w:val="04A0"/>
      </w:tblPr>
      <w:tblGrid>
        <w:gridCol w:w="652"/>
      </w:tblGrid>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divId w:val="1305501406"/>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no data </w:t>
            </w:r>
          </w:p>
        </w:tc>
      </w:tr>
    </w:tbl>
    <w:p w:rsidR="006A3A1E" w:rsidRPr="006A3A1E" w:rsidRDefault="006A3A1E" w:rsidP="00021D0D">
      <w:pPr>
        <w:widowControl/>
        <w:spacing w:line="240" w:lineRule="exact"/>
        <w:jc w:val="left"/>
        <w:rPr>
          <w:rFonts w:ascii="Helvetica" w:eastAsia="MS PGothic" w:hAnsi="Helvetica" w:cs="Helvetica"/>
          <w:b/>
          <w:bCs/>
          <w:kern w:val="0"/>
          <w:sz w:val="20"/>
          <w:szCs w:val="20"/>
        </w:rPr>
      </w:pPr>
      <w:r w:rsidRPr="006A3A1E">
        <w:rPr>
          <w:rFonts w:ascii="Helvetica" w:eastAsia="MS PGothic" w:hAnsi="Helvetica" w:cs="Helvetica"/>
          <w:b/>
          <w:bCs/>
          <w:kern w:val="0"/>
          <w:sz w:val="20"/>
          <w:szCs w:val="20"/>
        </w:rPr>
        <w:t xml:space="preserve">Number of animals </w:t>
      </w:r>
    </w:p>
    <w:tbl>
      <w:tblPr>
        <w:tblW w:w="0" w:type="auto"/>
        <w:tblCellSpacing w:w="7" w:type="dxa"/>
        <w:tblCellMar>
          <w:top w:w="45" w:type="dxa"/>
          <w:left w:w="45" w:type="dxa"/>
          <w:bottom w:w="45" w:type="dxa"/>
          <w:right w:w="45" w:type="dxa"/>
        </w:tblCellMar>
        <w:tblLook w:val="04A0"/>
      </w:tblPr>
      <w:tblGrid>
        <w:gridCol w:w="892"/>
      </w:tblGrid>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divId w:val="889078445"/>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10 animals </w:t>
            </w:r>
          </w:p>
        </w:tc>
      </w:tr>
    </w:tbl>
    <w:p w:rsidR="006A3A1E" w:rsidRPr="006A3A1E" w:rsidRDefault="006A3A1E" w:rsidP="00021D0D">
      <w:pPr>
        <w:widowControl/>
        <w:spacing w:line="240" w:lineRule="exact"/>
        <w:jc w:val="left"/>
        <w:rPr>
          <w:rFonts w:ascii="Helvetica" w:eastAsia="MS PGothic" w:hAnsi="Helvetica" w:cs="Helvetica"/>
          <w:b/>
          <w:bCs/>
          <w:kern w:val="0"/>
          <w:sz w:val="20"/>
          <w:szCs w:val="20"/>
        </w:rPr>
      </w:pPr>
      <w:r w:rsidRPr="006A3A1E">
        <w:rPr>
          <w:rFonts w:ascii="Helvetica" w:eastAsia="MS PGothic" w:hAnsi="Helvetica" w:cs="Helvetica"/>
          <w:b/>
          <w:bCs/>
          <w:kern w:val="0"/>
          <w:sz w:val="20"/>
          <w:szCs w:val="20"/>
        </w:rPr>
        <w:t xml:space="preserve">Control animals </w:t>
      </w:r>
    </w:p>
    <w:tbl>
      <w:tblPr>
        <w:tblW w:w="0" w:type="auto"/>
        <w:tblCellSpacing w:w="7" w:type="dxa"/>
        <w:tblCellMar>
          <w:top w:w="45" w:type="dxa"/>
          <w:left w:w="45" w:type="dxa"/>
          <w:bottom w:w="45" w:type="dxa"/>
          <w:right w:w="45" w:type="dxa"/>
        </w:tblCellMar>
        <w:tblLook w:val="04A0"/>
      </w:tblPr>
      <w:tblGrid>
        <w:gridCol w:w="652"/>
      </w:tblGrid>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divId w:val="1589578683"/>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no data </w:t>
            </w:r>
          </w:p>
        </w:tc>
      </w:tr>
    </w:tbl>
    <w:p w:rsidR="006A3A1E" w:rsidRPr="006A3A1E" w:rsidRDefault="006A3A1E" w:rsidP="00021D0D">
      <w:pPr>
        <w:widowControl/>
        <w:spacing w:line="240" w:lineRule="exact"/>
        <w:jc w:val="left"/>
        <w:rPr>
          <w:rFonts w:ascii="Helvetica" w:eastAsia="MS PGothic" w:hAnsi="Helvetica" w:cs="Helvetica"/>
          <w:b/>
          <w:bCs/>
          <w:i/>
          <w:iCs/>
          <w:kern w:val="0"/>
          <w:sz w:val="20"/>
          <w:szCs w:val="20"/>
        </w:rPr>
      </w:pPr>
      <w:r w:rsidRPr="006A3A1E">
        <w:rPr>
          <w:rFonts w:ascii="Helvetica" w:eastAsia="MS PGothic" w:hAnsi="Helvetica" w:cs="Helvetica"/>
          <w:b/>
          <w:bCs/>
          <w:i/>
          <w:iCs/>
          <w:kern w:val="0"/>
          <w:sz w:val="20"/>
          <w:szCs w:val="20"/>
        </w:rPr>
        <w:t xml:space="preserve">Details on study design </w:t>
      </w:r>
    </w:p>
    <w:tbl>
      <w:tblPr>
        <w:tblW w:w="0" w:type="auto"/>
        <w:tblCellSpacing w:w="7" w:type="dxa"/>
        <w:tblCellMar>
          <w:top w:w="45" w:type="dxa"/>
          <w:left w:w="45" w:type="dxa"/>
          <w:bottom w:w="45" w:type="dxa"/>
          <w:right w:w="45" w:type="dxa"/>
        </w:tblCellMar>
        <w:tblLook w:val="04A0"/>
      </w:tblPr>
      <w:tblGrid>
        <w:gridCol w:w="652"/>
      </w:tblGrid>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divId w:val="1444304216"/>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no data </w:t>
            </w:r>
          </w:p>
        </w:tc>
      </w:tr>
    </w:tbl>
    <w:p w:rsidR="006A3A1E" w:rsidRPr="006A3A1E" w:rsidRDefault="006A3A1E" w:rsidP="00D96DAD">
      <w:pPr>
        <w:widowControl/>
        <w:spacing w:beforeLines="100" w:line="280" w:lineRule="exact"/>
        <w:jc w:val="left"/>
        <w:rPr>
          <w:rFonts w:ascii="Helvetica" w:eastAsia="MS PGothic" w:hAnsi="Helvetica" w:cs="Helvetica"/>
          <w:b/>
          <w:bCs/>
          <w:kern w:val="0"/>
          <w:sz w:val="28"/>
          <w:szCs w:val="28"/>
        </w:rPr>
      </w:pPr>
      <w:r w:rsidRPr="006A3A1E">
        <w:rPr>
          <w:rFonts w:ascii="Helvetica" w:eastAsia="MS PGothic" w:hAnsi="Helvetica" w:cs="Helvetica"/>
          <w:b/>
          <w:bCs/>
          <w:kern w:val="0"/>
          <w:sz w:val="28"/>
          <w:szCs w:val="28"/>
        </w:rPr>
        <w:t xml:space="preserve">Results and discussions </w:t>
      </w:r>
    </w:p>
    <w:p w:rsidR="006A3A1E" w:rsidRPr="006A3A1E" w:rsidRDefault="006A3A1E" w:rsidP="00021D0D">
      <w:pPr>
        <w:widowControl/>
        <w:spacing w:line="240" w:lineRule="exact"/>
        <w:jc w:val="left"/>
        <w:rPr>
          <w:rFonts w:ascii="Helvetica" w:eastAsia="MS PGothic" w:hAnsi="Helvetica" w:cs="Helvetica"/>
          <w:b/>
          <w:bCs/>
          <w:i/>
          <w:iCs/>
          <w:kern w:val="0"/>
          <w:sz w:val="20"/>
          <w:szCs w:val="20"/>
        </w:rPr>
      </w:pPr>
      <w:r w:rsidRPr="006A3A1E">
        <w:rPr>
          <w:rFonts w:ascii="Helvetica" w:eastAsia="MS PGothic" w:hAnsi="Helvetica" w:cs="Helvetica"/>
          <w:b/>
          <w:bCs/>
          <w:i/>
          <w:iCs/>
          <w:kern w:val="0"/>
          <w:sz w:val="20"/>
          <w:szCs w:val="20"/>
        </w:rPr>
        <w:t xml:space="preserve">Irritant/corrosive response data </w:t>
      </w:r>
    </w:p>
    <w:tbl>
      <w:tblPr>
        <w:tblW w:w="0" w:type="auto"/>
        <w:tblCellSpacing w:w="7" w:type="dxa"/>
        <w:tblCellMar>
          <w:top w:w="45" w:type="dxa"/>
          <w:left w:w="45" w:type="dxa"/>
          <w:bottom w:w="45" w:type="dxa"/>
          <w:right w:w="45" w:type="dxa"/>
        </w:tblCellMar>
        <w:tblLook w:val="04A0"/>
      </w:tblPr>
      <w:tblGrid>
        <w:gridCol w:w="9012"/>
      </w:tblGrid>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divId w:val="1480808583"/>
              <w:rPr>
                <w:rFonts w:ascii="Helvetica" w:eastAsia="MS PGothic" w:hAnsi="Helvetica" w:cs="Helvetica"/>
                <w:kern w:val="0"/>
                <w:sz w:val="16"/>
                <w:szCs w:val="16"/>
              </w:rPr>
            </w:pPr>
            <w:proofErr w:type="spellStart"/>
            <w:r w:rsidRPr="006A3A1E">
              <w:rPr>
                <w:rFonts w:ascii="Helvetica" w:eastAsia="MS PGothic" w:hAnsi="Helvetica" w:cs="Helvetica"/>
                <w:kern w:val="0"/>
                <w:sz w:val="16"/>
                <w:szCs w:val="16"/>
              </w:rPr>
              <w:lastRenderedPageBreak/>
              <w:t>Methyltrimethylolmethane</w:t>
            </w:r>
            <w:proofErr w:type="spellEnd"/>
            <w:r w:rsidRPr="006A3A1E">
              <w:rPr>
                <w:rFonts w:ascii="Helvetica" w:eastAsia="MS PGothic" w:hAnsi="Helvetica" w:cs="Helvetica"/>
                <w:kern w:val="0"/>
                <w:sz w:val="16"/>
                <w:szCs w:val="16"/>
              </w:rPr>
              <w:t xml:space="preserve"> is not particularly </w:t>
            </w:r>
            <w:proofErr w:type="gramStart"/>
            <w:r w:rsidRPr="006A3A1E">
              <w:rPr>
                <w:rFonts w:ascii="Helvetica" w:eastAsia="MS PGothic" w:hAnsi="Helvetica" w:cs="Helvetica"/>
                <w:kern w:val="0"/>
                <w:sz w:val="16"/>
                <w:szCs w:val="16"/>
              </w:rPr>
              <w:t>irritant</w:t>
            </w:r>
            <w:proofErr w:type="gramEnd"/>
            <w:r w:rsidRPr="006A3A1E">
              <w:rPr>
                <w:rFonts w:ascii="Helvetica" w:eastAsia="MS PGothic" w:hAnsi="Helvetica" w:cs="Helvetica"/>
                <w:kern w:val="0"/>
                <w:sz w:val="16"/>
                <w:szCs w:val="16"/>
              </w:rPr>
              <w:t xml:space="preserve"> to the skin in guinea pigs (See Table 1). No further information is available. </w:t>
            </w:r>
          </w:p>
        </w:tc>
      </w:tr>
    </w:tbl>
    <w:p w:rsidR="006A3A1E" w:rsidRPr="006A3A1E" w:rsidRDefault="006A3A1E" w:rsidP="00021D0D">
      <w:pPr>
        <w:widowControl/>
        <w:spacing w:line="240" w:lineRule="exact"/>
        <w:jc w:val="left"/>
        <w:rPr>
          <w:rFonts w:ascii="Helvetica" w:eastAsia="MS PGothic" w:hAnsi="Helvetica" w:cs="Helvetica"/>
          <w:b/>
          <w:bCs/>
          <w:kern w:val="0"/>
          <w:sz w:val="20"/>
          <w:szCs w:val="20"/>
        </w:rPr>
      </w:pPr>
      <w:r w:rsidRPr="006A3A1E">
        <w:rPr>
          <w:rFonts w:ascii="Helvetica" w:eastAsia="MS PGothic" w:hAnsi="Helvetica" w:cs="Helvetica"/>
          <w:b/>
          <w:bCs/>
          <w:kern w:val="0"/>
          <w:sz w:val="20"/>
          <w:szCs w:val="20"/>
        </w:rPr>
        <w:t xml:space="preserve">Any other information on results incl. tables </w:t>
      </w:r>
    </w:p>
    <w:tbl>
      <w:tblPr>
        <w:tblW w:w="0" w:type="auto"/>
        <w:tblCellSpacing w:w="7" w:type="dxa"/>
        <w:tblCellMar>
          <w:top w:w="45" w:type="dxa"/>
          <w:left w:w="45" w:type="dxa"/>
          <w:bottom w:w="45" w:type="dxa"/>
          <w:right w:w="45" w:type="dxa"/>
        </w:tblCellMar>
        <w:tblLook w:val="04A0"/>
      </w:tblPr>
      <w:tblGrid>
        <w:gridCol w:w="8698"/>
      </w:tblGrid>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after="100" w:afterAutospacing="1" w:line="240" w:lineRule="exact"/>
              <w:jc w:val="left"/>
              <w:rPr>
                <w:rFonts w:ascii="MS PGothic" w:eastAsia="MS PGothic" w:hAnsi="MS PGothic" w:cs="MS PGothic"/>
                <w:kern w:val="0"/>
                <w:sz w:val="24"/>
                <w:szCs w:val="24"/>
              </w:rPr>
            </w:pPr>
            <w:r w:rsidRPr="006A3A1E">
              <w:rPr>
                <w:rFonts w:ascii="Helvetica" w:eastAsia="MS PGothic" w:hAnsi="Helvetica" w:cs="Helvetica"/>
                <w:kern w:val="0"/>
                <w:sz w:val="16"/>
                <w:szCs w:val="16"/>
              </w:rPr>
              <w:t>Table 1. Results of skin irritation</w:t>
            </w:r>
          </w:p>
          <w:tbl>
            <w:tblPr>
              <w:tblW w:w="8580" w:type="dxa"/>
              <w:tblCellSpacing w:w="0" w:type="dxa"/>
              <w:tblCellMar>
                <w:left w:w="0" w:type="dxa"/>
                <w:right w:w="0" w:type="dxa"/>
              </w:tblCellMar>
              <w:tblLook w:val="04A0"/>
            </w:tblPr>
            <w:tblGrid>
              <w:gridCol w:w="1940"/>
              <w:gridCol w:w="2320"/>
              <w:gridCol w:w="312"/>
              <w:gridCol w:w="781"/>
              <w:gridCol w:w="1135"/>
              <w:gridCol w:w="2092"/>
            </w:tblGrid>
            <w:tr w:rsidR="006A3A1E" w:rsidRPr="006A3A1E">
              <w:trPr>
                <w:trHeight w:val="270"/>
                <w:tblCellSpacing w:w="0" w:type="dxa"/>
              </w:trPr>
              <w:tc>
                <w:tcPr>
                  <w:tcW w:w="1940" w:type="dxa"/>
                  <w:vAlign w:val="center"/>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c>
                <w:tcPr>
                  <w:tcW w:w="232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p>
              </w:tc>
              <w:tc>
                <w:tcPr>
                  <w:tcW w:w="4320" w:type="dxa"/>
                  <w:gridSpan w:val="4"/>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Reactions</w:t>
                  </w:r>
                </w:p>
              </w:tc>
            </w:tr>
            <w:tr w:rsidR="006A3A1E" w:rsidRPr="006A3A1E">
              <w:trPr>
                <w:trHeight w:val="270"/>
                <w:tblCellSpacing w:w="0" w:type="dxa"/>
              </w:trPr>
              <w:tc>
                <w:tcPr>
                  <w:tcW w:w="0" w:type="auto"/>
                  <w:vAlign w:val="center"/>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c>
                <w:tcPr>
                  <w:tcW w:w="0" w:type="auto"/>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Number of guinea pigs</w:t>
                  </w:r>
                </w:p>
              </w:tc>
              <w:tc>
                <w:tcPr>
                  <w:tcW w:w="0" w:type="auto"/>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w:t>
                  </w:r>
                </w:p>
              </w:tc>
              <w:tc>
                <w:tcPr>
                  <w:tcW w:w="0" w:type="auto"/>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proofErr w:type="spellStart"/>
                  <w:r w:rsidRPr="006A3A1E">
                    <w:rPr>
                      <w:rFonts w:ascii="Helvetica" w:eastAsia="MS PGothic" w:hAnsi="Helvetica" w:cs="Helvetica"/>
                      <w:kern w:val="0"/>
                      <w:sz w:val="16"/>
                      <w:szCs w:val="16"/>
                    </w:rPr>
                    <w:t>Sl</w:t>
                  </w:r>
                  <w:proofErr w:type="spellEnd"/>
                  <w:r w:rsidRPr="006A3A1E">
                    <w:rPr>
                      <w:rFonts w:ascii="Helvetica" w:eastAsia="MS PGothic" w:hAnsi="Helvetica" w:cs="Helvetica"/>
                      <w:kern w:val="0"/>
                      <w:sz w:val="16"/>
                      <w:szCs w:val="16"/>
                    </w:rPr>
                    <w:t>+</w:t>
                  </w:r>
                </w:p>
              </w:tc>
              <w:tc>
                <w:tcPr>
                  <w:tcW w:w="0" w:type="auto"/>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proofErr w:type="spellStart"/>
                  <w:r w:rsidRPr="006A3A1E">
                    <w:rPr>
                      <w:rFonts w:ascii="Helvetica" w:eastAsia="MS PGothic" w:hAnsi="Helvetica" w:cs="Helvetica"/>
                      <w:kern w:val="0"/>
                      <w:sz w:val="16"/>
                      <w:szCs w:val="16"/>
                    </w:rPr>
                    <w:t>VSl</w:t>
                  </w:r>
                  <w:proofErr w:type="spellEnd"/>
                  <w:r w:rsidRPr="006A3A1E">
                    <w:rPr>
                      <w:rFonts w:ascii="Helvetica" w:eastAsia="MS PGothic" w:hAnsi="Helvetica" w:cs="Helvetica"/>
                      <w:kern w:val="0"/>
                      <w:sz w:val="16"/>
                      <w:szCs w:val="16"/>
                    </w:rPr>
                    <w:t>+</w:t>
                  </w:r>
                </w:p>
              </w:tc>
              <w:tc>
                <w:tcPr>
                  <w:tcW w:w="0" w:type="auto"/>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Negative</w:t>
                  </w:r>
                </w:p>
              </w:tc>
            </w:tr>
            <w:tr w:rsidR="006A3A1E" w:rsidRPr="006A3A1E">
              <w:trPr>
                <w:trHeight w:val="270"/>
                <w:tblCellSpacing w:w="0" w:type="dxa"/>
              </w:trPr>
              <w:tc>
                <w:tcPr>
                  <w:tcW w:w="0" w:type="auto"/>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Initial Patch</w:t>
                  </w:r>
                </w:p>
              </w:tc>
              <w:tc>
                <w:tcPr>
                  <w:tcW w:w="0" w:type="auto"/>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10</w:t>
                  </w:r>
                </w:p>
              </w:tc>
              <w:tc>
                <w:tcPr>
                  <w:tcW w:w="0" w:type="auto"/>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p>
              </w:tc>
              <w:tc>
                <w:tcPr>
                  <w:tcW w:w="0" w:type="auto"/>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p>
              </w:tc>
              <w:tc>
                <w:tcPr>
                  <w:tcW w:w="0" w:type="auto"/>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1</w:t>
                  </w:r>
                </w:p>
              </w:tc>
              <w:tc>
                <w:tcPr>
                  <w:tcW w:w="0" w:type="auto"/>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9</w:t>
                  </w:r>
                </w:p>
              </w:tc>
            </w:tr>
            <w:tr w:rsidR="006A3A1E" w:rsidRPr="006A3A1E">
              <w:trPr>
                <w:trHeight w:val="270"/>
                <w:tblCellSpacing w:w="0" w:type="dxa"/>
              </w:trPr>
              <w:tc>
                <w:tcPr>
                  <w:tcW w:w="0" w:type="auto"/>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Final Patch</w:t>
                  </w:r>
                </w:p>
              </w:tc>
              <w:tc>
                <w:tcPr>
                  <w:tcW w:w="0" w:type="auto"/>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10</w:t>
                  </w:r>
                </w:p>
              </w:tc>
              <w:tc>
                <w:tcPr>
                  <w:tcW w:w="0" w:type="auto"/>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p>
              </w:tc>
              <w:tc>
                <w:tcPr>
                  <w:tcW w:w="0" w:type="auto"/>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p>
              </w:tc>
              <w:tc>
                <w:tcPr>
                  <w:tcW w:w="0" w:type="auto"/>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1</w:t>
                  </w:r>
                </w:p>
              </w:tc>
              <w:tc>
                <w:tcPr>
                  <w:tcW w:w="0" w:type="auto"/>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9</w:t>
                  </w:r>
                </w:p>
              </w:tc>
            </w:tr>
          </w:tbl>
          <w:p w:rsidR="006A3A1E" w:rsidRPr="006A3A1E" w:rsidRDefault="006A3A1E" w:rsidP="00021D0D">
            <w:pPr>
              <w:widowControl/>
              <w:spacing w:line="240" w:lineRule="exact"/>
              <w:jc w:val="left"/>
              <w:rPr>
                <w:rFonts w:ascii="MS PGothic" w:eastAsia="MS PGothic" w:hAnsi="MS PGothic" w:cs="MS PGothic"/>
                <w:kern w:val="0"/>
                <w:sz w:val="24"/>
                <w:szCs w:val="24"/>
              </w:rPr>
            </w:pPr>
          </w:p>
        </w:tc>
      </w:tr>
    </w:tbl>
    <w:p w:rsidR="006A3A1E" w:rsidRPr="006A3A1E" w:rsidRDefault="006A3A1E" w:rsidP="00D96DAD">
      <w:pPr>
        <w:widowControl/>
        <w:spacing w:beforeLines="100" w:line="340" w:lineRule="exact"/>
        <w:jc w:val="left"/>
        <w:rPr>
          <w:rFonts w:ascii="Helvetica" w:eastAsia="MS PGothic" w:hAnsi="Helvetica" w:cs="Helvetica"/>
          <w:b/>
          <w:bCs/>
          <w:kern w:val="0"/>
          <w:sz w:val="32"/>
          <w:szCs w:val="32"/>
          <w:u w:val="single"/>
        </w:rPr>
      </w:pPr>
      <w:r w:rsidRPr="006A3A1E">
        <w:rPr>
          <w:rFonts w:ascii="Helvetica" w:eastAsia="MS PGothic" w:hAnsi="Helvetica" w:cs="Helvetica"/>
          <w:b/>
          <w:bCs/>
          <w:kern w:val="0"/>
          <w:sz w:val="32"/>
          <w:szCs w:val="32"/>
          <w:u w:val="single"/>
        </w:rPr>
        <w:t xml:space="preserve">7.4 </w:t>
      </w:r>
      <w:proofErr w:type="spellStart"/>
      <w:r w:rsidRPr="006A3A1E">
        <w:rPr>
          <w:rFonts w:ascii="Helvetica" w:eastAsia="MS PGothic" w:hAnsi="Helvetica" w:cs="Helvetica"/>
          <w:b/>
          <w:bCs/>
          <w:kern w:val="0"/>
          <w:sz w:val="32"/>
          <w:szCs w:val="32"/>
          <w:u w:val="single"/>
        </w:rPr>
        <w:t>Sensitisation</w:t>
      </w:r>
      <w:proofErr w:type="spellEnd"/>
      <w:r w:rsidRPr="006A3A1E">
        <w:rPr>
          <w:rFonts w:ascii="Helvetica" w:eastAsia="MS PGothic" w:hAnsi="Helvetica" w:cs="Helvetica"/>
          <w:b/>
          <w:bCs/>
          <w:kern w:val="0"/>
          <w:sz w:val="32"/>
          <w:szCs w:val="32"/>
          <w:u w:val="single"/>
        </w:rPr>
        <w:t xml:space="preserve"> </w:t>
      </w:r>
    </w:p>
    <w:p w:rsidR="006A3A1E" w:rsidRPr="006A3A1E" w:rsidRDefault="006A3A1E" w:rsidP="00D96DAD">
      <w:pPr>
        <w:widowControl/>
        <w:spacing w:beforeLines="100" w:line="340" w:lineRule="exact"/>
        <w:jc w:val="left"/>
        <w:rPr>
          <w:rFonts w:ascii="Helvetica" w:eastAsia="MS PGothic" w:hAnsi="Helvetica" w:cs="Helvetica"/>
          <w:b/>
          <w:bCs/>
          <w:kern w:val="0"/>
          <w:sz w:val="32"/>
          <w:szCs w:val="32"/>
          <w:u w:val="single"/>
        </w:rPr>
      </w:pPr>
      <w:r w:rsidRPr="006A3A1E">
        <w:rPr>
          <w:rFonts w:ascii="Helvetica" w:eastAsia="MS PGothic" w:hAnsi="Helvetica" w:cs="Helvetica"/>
          <w:b/>
          <w:bCs/>
          <w:kern w:val="0"/>
          <w:sz w:val="32"/>
          <w:szCs w:val="32"/>
          <w:u w:val="single"/>
        </w:rPr>
        <w:t xml:space="preserve">7.4.1 Skin </w:t>
      </w:r>
      <w:proofErr w:type="spellStart"/>
      <w:r w:rsidRPr="006A3A1E">
        <w:rPr>
          <w:rFonts w:ascii="Helvetica" w:eastAsia="MS PGothic" w:hAnsi="Helvetica" w:cs="Helvetica"/>
          <w:b/>
          <w:bCs/>
          <w:kern w:val="0"/>
          <w:sz w:val="32"/>
          <w:szCs w:val="32"/>
          <w:u w:val="single"/>
        </w:rPr>
        <w:t>sensitisation</w:t>
      </w:r>
      <w:proofErr w:type="spellEnd"/>
      <w:r w:rsidRPr="006A3A1E">
        <w:rPr>
          <w:rFonts w:ascii="Helvetica" w:eastAsia="MS PGothic" w:hAnsi="Helvetica" w:cs="Helvetica"/>
          <w:b/>
          <w:bCs/>
          <w:kern w:val="0"/>
          <w:sz w:val="32"/>
          <w:szCs w:val="32"/>
          <w:u w:val="single"/>
        </w:rPr>
        <w:t xml:space="preserve"> </w:t>
      </w:r>
    </w:p>
    <w:p w:rsidR="006A3A1E" w:rsidRPr="006A3A1E" w:rsidRDefault="006A3A1E" w:rsidP="00D96DAD">
      <w:pPr>
        <w:widowControl/>
        <w:spacing w:beforeLines="100" w:line="320" w:lineRule="exact"/>
        <w:jc w:val="left"/>
        <w:rPr>
          <w:rFonts w:ascii="Helvetica" w:eastAsia="MS PGothic" w:hAnsi="Helvetica" w:cs="Helvetica"/>
          <w:b/>
          <w:bCs/>
          <w:i/>
          <w:iCs/>
          <w:kern w:val="0"/>
          <w:sz w:val="30"/>
          <w:szCs w:val="30"/>
        </w:rPr>
      </w:pPr>
      <w:r w:rsidRPr="006A3A1E">
        <w:rPr>
          <w:rFonts w:ascii="Helvetica" w:eastAsia="MS PGothic" w:hAnsi="Helvetica" w:cs="Helvetica"/>
          <w:b/>
          <w:bCs/>
          <w:i/>
          <w:iCs/>
          <w:kern w:val="0"/>
          <w:sz w:val="30"/>
          <w:szCs w:val="30"/>
        </w:rPr>
        <w:t xml:space="preserve">Endpoint study record: Skin sensitisation.001 </w:t>
      </w:r>
    </w:p>
    <w:tbl>
      <w:tblPr>
        <w:tblW w:w="0" w:type="auto"/>
        <w:tblCellSpacing w:w="7" w:type="dxa"/>
        <w:tblCellMar>
          <w:left w:w="0" w:type="dxa"/>
          <w:right w:w="0" w:type="dxa"/>
        </w:tblCellMar>
        <w:tblLook w:val="04A0"/>
      </w:tblPr>
      <w:tblGrid>
        <w:gridCol w:w="1044"/>
        <w:gridCol w:w="20"/>
        <w:gridCol w:w="4344"/>
      </w:tblGrid>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divId w:val="612060707"/>
              <w:rPr>
                <w:rFonts w:ascii="Helvetica" w:eastAsia="MS PGothic" w:hAnsi="Helvetica" w:cs="Helvetica"/>
                <w:b/>
                <w:bCs/>
                <w:color w:val="0000B2"/>
                <w:kern w:val="0"/>
                <w:sz w:val="16"/>
                <w:szCs w:val="16"/>
              </w:rPr>
            </w:pPr>
            <w:r w:rsidRPr="006A3A1E">
              <w:rPr>
                <w:rFonts w:ascii="Helvetica" w:eastAsia="MS PGothic" w:hAnsi="Helvetica" w:cs="Helvetica"/>
                <w:b/>
                <w:bCs/>
                <w:color w:val="0000B2"/>
                <w:kern w:val="0"/>
                <w:sz w:val="16"/>
                <w:szCs w:val="16"/>
              </w:rPr>
              <w:t xml:space="preserve">UUID </w:t>
            </w:r>
          </w:p>
        </w:tc>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color w:val="0000B2"/>
                <w:kern w:val="0"/>
                <w:sz w:val="16"/>
                <w:szCs w:val="16"/>
              </w:rPr>
            </w:pPr>
            <w:r w:rsidRPr="006A3A1E">
              <w:rPr>
                <w:rFonts w:ascii="Helvetica" w:eastAsia="MS PGothic" w:hAnsi="Helvetica" w:cs="Helvetica"/>
                <w:color w:val="0000B2"/>
                <w:kern w:val="0"/>
                <w:sz w:val="16"/>
                <w:szCs w:val="16"/>
              </w:rPr>
              <w:t xml:space="preserve">IUC5-26be0dfa-b5a4-47ab-a626-496baf68dca6 </w:t>
            </w:r>
          </w:p>
        </w:tc>
      </w:tr>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b/>
                <w:bCs/>
                <w:color w:val="0000B2"/>
                <w:kern w:val="0"/>
                <w:sz w:val="16"/>
                <w:szCs w:val="16"/>
              </w:rPr>
            </w:pPr>
            <w:r w:rsidRPr="006A3A1E">
              <w:rPr>
                <w:rFonts w:ascii="Helvetica" w:eastAsia="MS PGothic" w:hAnsi="Helvetica" w:cs="Helvetica"/>
                <w:b/>
                <w:bCs/>
                <w:color w:val="0000B2"/>
                <w:kern w:val="0"/>
                <w:sz w:val="16"/>
                <w:szCs w:val="16"/>
              </w:rPr>
              <w:t xml:space="preserve">Dossier UUID </w:t>
            </w:r>
          </w:p>
        </w:tc>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color w:val="0000B2"/>
                <w:kern w:val="0"/>
                <w:sz w:val="16"/>
                <w:szCs w:val="16"/>
              </w:rPr>
            </w:pPr>
            <w:r w:rsidRPr="006A3A1E">
              <w:rPr>
                <w:rFonts w:ascii="Helvetica" w:eastAsia="MS PGothic" w:hAnsi="Helvetica" w:cs="Helvetica"/>
                <w:color w:val="0000B2"/>
                <w:kern w:val="0"/>
                <w:sz w:val="16"/>
                <w:szCs w:val="16"/>
              </w:rPr>
              <w:t xml:space="preserve">0 </w:t>
            </w:r>
          </w:p>
        </w:tc>
      </w:tr>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b/>
                <w:bCs/>
                <w:color w:val="0000B2"/>
                <w:kern w:val="0"/>
                <w:sz w:val="16"/>
                <w:szCs w:val="16"/>
              </w:rPr>
            </w:pPr>
            <w:r w:rsidRPr="006A3A1E">
              <w:rPr>
                <w:rFonts w:ascii="Helvetica" w:eastAsia="MS PGothic" w:hAnsi="Helvetica" w:cs="Helvetica"/>
                <w:b/>
                <w:bCs/>
                <w:color w:val="0000B2"/>
                <w:kern w:val="0"/>
                <w:sz w:val="16"/>
                <w:szCs w:val="16"/>
              </w:rPr>
              <w:t xml:space="preserve">Author </w:t>
            </w:r>
          </w:p>
        </w:tc>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color w:val="0000B2"/>
                <w:kern w:val="0"/>
                <w:sz w:val="16"/>
                <w:szCs w:val="16"/>
              </w:rPr>
            </w:pPr>
            <w:proofErr w:type="spellStart"/>
            <w:r w:rsidRPr="006A3A1E">
              <w:rPr>
                <w:rFonts w:ascii="Helvetica" w:eastAsia="MS PGothic" w:hAnsi="Helvetica" w:cs="Helvetica"/>
                <w:color w:val="0000B2"/>
                <w:kern w:val="0"/>
                <w:sz w:val="16"/>
                <w:szCs w:val="16"/>
              </w:rPr>
              <w:t>mariko</w:t>
            </w:r>
            <w:proofErr w:type="spellEnd"/>
            <w:r w:rsidRPr="006A3A1E">
              <w:rPr>
                <w:rFonts w:ascii="Helvetica" w:eastAsia="MS PGothic" w:hAnsi="Helvetica" w:cs="Helvetica"/>
                <w:color w:val="0000B2"/>
                <w:kern w:val="0"/>
                <w:sz w:val="16"/>
                <w:szCs w:val="16"/>
              </w:rPr>
              <w:t xml:space="preserve"> / National Institute of Health Sciences / Tokyo / Japan </w:t>
            </w:r>
          </w:p>
        </w:tc>
      </w:tr>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b/>
                <w:bCs/>
                <w:color w:val="0000B2"/>
                <w:kern w:val="0"/>
                <w:sz w:val="16"/>
                <w:szCs w:val="16"/>
              </w:rPr>
            </w:pPr>
            <w:r w:rsidRPr="006A3A1E">
              <w:rPr>
                <w:rFonts w:ascii="Helvetica" w:eastAsia="MS PGothic" w:hAnsi="Helvetica" w:cs="Helvetica"/>
                <w:b/>
                <w:bCs/>
                <w:color w:val="0000B2"/>
                <w:kern w:val="0"/>
                <w:sz w:val="16"/>
                <w:szCs w:val="16"/>
              </w:rPr>
              <w:t xml:space="preserve">Date </w:t>
            </w:r>
          </w:p>
        </w:tc>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color w:val="0000B2"/>
                <w:kern w:val="0"/>
                <w:sz w:val="16"/>
                <w:szCs w:val="16"/>
              </w:rPr>
            </w:pPr>
            <w:r w:rsidRPr="006A3A1E">
              <w:rPr>
                <w:rFonts w:ascii="Helvetica" w:eastAsia="MS PGothic" w:hAnsi="Helvetica" w:cs="Helvetica"/>
                <w:color w:val="0000B2"/>
                <w:kern w:val="0"/>
                <w:sz w:val="16"/>
                <w:szCs w:val="16"/>
              </w:rPr>
              <w:t xml:space="preserve">2011-12-01 10:23:04 JST </w:t>
            </w:r>
          </w:p>
        </w:tc>
      </w:tr>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b/>
                <w:bCs/>
                <w:color w:val="0000B2"/>
                <w:kern w:val="0"/>
                <w:sz w:val="16"/>
                <w:szCs w:val="16"/>
              </w:rPr>
            </w:pPr>
            <w:r w:rsidRPr="006A3A1E">
              <w:rPr>
                <w:rFonts w:ascii="Helvetica" w:eastAsia="MS PGothic" w:hAnsi="Helvetica" w:cs="Helvetica"/>
                <w:b/>
                <w:bCs/>
                <w:color w:val="0000B2"/>
                <w:kern w:val="0"/>
                <w:sz w:val="16"/>
                <w:szCs w:val="16"/>
              </w:rPr>
              <w:t xml:space="preserve">Remarks </w:t>
            </w:r>
          </w:p>
        </w:tc>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r>
    </w:tbl>
    <w:p w:rsidR="006A3A1E" w:rsidRPr="006A3A1E" w:rsidRDefault="006A3A1E" w:rsidP="00021D0D">
      <w:pPr>
        <w:widowControl/>
        <w:spacing w:line="240" w:lineRule="exact"/>
        <w:jc w:val="left"/>
        <w:rPr>
          <w:rFonts w:ascii="Helvetica" w:eastAsia="MS PGothic" w:hAnsi="Helvetica" w:cs="Helvetica"/>
          <w:vanish/>
          <w:kern w:val="0"/>
          <w:sz w:val="16"/>
          <w:szCs w:val="16"/>
        </w:rPr>
      </w:pPr>
    </w:p>
    <w:tbl>
      <w:tblPr>
        <w:tblW w:w="0" w:type="auto"/>
        <w:tblCellSpacing w:w="7" w:type="dxa"/>
        <w:tblCellMar>
          <w:top w:w="45" w:type="dxa"/>
          <w:left w:w="45" w:type="dxa"/>
          <w:bottom w:w="45" w:type="dxa"/>
          <w:right w:w="45" w:type="dxa"/>
        </w:tblCellMar>
        <w:tblLook w:val="04A0"/>
      </w:tblPr>
      <w:tblGrid>
        <w:gridCol w:w="117"/>
        <w:gridCol w:w="117"/>
      </w:tblGrid>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r>
    </w:tbl>
    <w:p w:rsidR="006A3A1E" w:rsidRPr="006A3A1E" w:rsidRDefault="006A3A1E" w:rsidP="00D96DAD">
      <w:pPr>
        <w:widowControl/>
        <w:spacing w:beforeLines="100" w:line="280" w:lineRule="exact"/>
        <w:jc w:val="left"/>
        <w:rPr>
          <w:rFonts w:ascii="Helvetica" w:eastAsia="MS PGothic" w:hAnsi="Helvetica" w:cs="Helvetica"/>
          <w:b/>
          <w:bCs/>
          <w:kern w:val="0"/>
          <w:sz w:val="28"/>
          <w:szCs w:val="28"/>
        </w:rPr>
      </w:pPr>
      <w:r w:rsidRPr="006A3A1E">
        <w:rPr>
          <w:rFonts w:ascii="Helvetica" w:eastAsia="MS PGothic" w:hAnsi="Helvetica" w:cs="Helvetica"/>
          <w:b/>
          <w:bCs/>
          <w:kern w:val="0"/>
          <w:sz w:val="28"/>
          <w:szCs w:val="28"/>
        </w:rPr>
        <w:t xml:space="preserve">Administrative Data </w:t>
      </w:r>
    </w:p>
    <w:tbl>
      <w:tblPr>
        <w:tblW w:w="0" w:type="auto"/>
        <w:tblCellSpacing w:w="7" w:type="dxa"/>
        <w:tblCellMar>
          <w:top w:w="45" w:type="dxa"/>
          <w:left w:w="45" w:type="dxa"/>
          <w:bottom w:w="45" w:type="dxa"/>
          <w:right w:w="45" w:type="dxa"/>
        </w:tblCellMar>
        <w:tblLook w:val="04A0"/>
      </w:tblPr>
      <w:tblGrid>
        <w:gridCol w:w="3161"/>
        <w:gridCol w:w="2722"/>
        <w:gridCol w:w="194"/>
        <w:gridCol w:w="201"/>
      </w:tblGrid>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Purpose flag </w:t>
            </w:r>
          </w:p>
        </w:tc>
        <w:tc>
          <w:tcPr>
            <w:tcW w:w="0" w:type="auto"/>
            <w:gridSpan w:val="3"/>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disregarded study </w:t>
            </w:r>
          </w:p>
        </w:tc>
      </w:tr>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Study result type </w:t>
            </w:r>
          </w:p>
        </w:tc>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experimental result </w:t>
            </w:r>
          </w:p>
        </w:tc>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r>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Reliability </w:t>
            </w:r>
          </w:p>
        </w:tc>
        <w:tc>
          <w:tcPr>
            <w:tcW w:w="0" w:type="auto"/>
            <w:gridSpan w:val="3"/>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4 (not assignable) </w:t>
            </w:r>
          </w:p>
        </w:tc>
      </w:tr>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Rationale for reliability incl. deficiencies </w:t>
            </w:r>
          </w:p>
        </w:tc>
        <w:tc>
          <w:tcPr>
            <w:tcW w:w="0" w:type="auto"/>
            <w:gridSpan w:val="3"/>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Documentation insufficient for assessment </w:t>
            </w:r>
          </w:p>
        </w:tc>
      </w:tr>
    </w:tbl>
    <w:p w:rsidR="006A3A1E" w:rsidRPr="006A3A1E" w:rsidRDefault="006A3A1E" w:rsidP="00D96DAD">
      <w:pPr>
        <w:widowControl/>
        <w:spacing w:beforeLines="100" w:line="280" w:lineRule="exact"/>
        <w:jc w:val="left"/>
        <w:rPr>
          <w:rFonts w:ascii="Helvetica" w:eastAsia="MS PGothic" w:hAnsi="Helvetica" w:cs="Helvetica"/>
          <w:b/>
          <w:bCs/>
          <w:kern w:val="0"/>
          <w:sz w:val="28"/>
          <w:szCs w:val="28"/>
        </w:rPr>
      </w:pPr>
      <w:r w:rsidRPr="006A3A1E">
        <w:rPr>
          <w:rFonts w:ascii="Helvetica" w:eastAsia="MS PGothic" w:hAnsi="Helvetica" w:cs="Helvetica"/>
          <w:b/>
          <w:bCs/>
          <w:kern w:val="0"/>
          <w:sz w:val="28"/>
          <w:szCs w:val="28"/>
        </w:rPr>
        <w:t xml:space="preserve">Data source </w:t>
      </w:r>
    </w:p>
    <w:p w:rsidR="006A3A1E" w:rsidRPr="006A3A1E" w:rsidRDefault="006A3A1E" w:rsidP="00021D0D">
      <w:pPr>
        <w:widowControl/>
        <w:spacing w:line="240" w:lineRule="exact"/>
        <w:jc w:val="left"/>
        <w:rPr>
          <w:rFonts w:ascii="Helvetica" w:eastAsia="MS PGothic" w:hAnsi="Helvetica" w:cs="Helvetica"/>
          <w:b/>
          <w:bCs/>
          <w:kern w:val="0"/>
          <w:sz w:val="20"/>
          <w:szCs w:val="20"/>
        </w:rPr>
      </w:pPr>
      <w:r w:rsidRPr="006A3A1E">
        <w:rPr>
          <w:rFonts w:ascii="Helvetica" w:eastAsia="MS PGothic" w:hAnsi="Helvetica" w:cs="Helvetica"/>
          <w:b/>
          <w:bCs/>
          <w:kern w:val="0"/>
          <w:sz w:val="20"/>
          <w:szCs w:val="20"/>
        </w:rPr>
        <w:t xml:space="preserve">Reference </w:t>
      </w:r>
    </w:p>
    <w:tbl>
      <w:tblPr>
        <w:tblW w:w="0" w:type="auto"/>
        <w:tblBorders>
          <w:top w:val="single" w:sz="6" w:space="0" w:color="auto"/>
          <w:left w:val="single" w:sz="6" w:space="0" w:color="auto"/>
          <w:bottom w:val="single" w:sz="6" w:space="0" w:color="auto"/>
          <w:right w:val="single" w:sz="6" w:space="0" w:color="auto"/>
        </w:tblBorders>
        <w:tblCellMar>
          <w:top w:w="45" w:type="dxa"/>
          <w:left w:w="45" w:type="dxa"/>
          <w:bottom w:w="45" w:type="dxa"/>
          <w:right w:w="45" w:type="dxa"/>
        </w:tblCellMar>
        <w:tblLook w:val="04A0"/>
      </w:tblPr>
      <w:tblGrid>
        <w:gridCol w:w="768"/>
        <w:gridCol w:w="659"/>
        <w:gridCol w:w="402"/>
        <w:gridCol w:w="2736"/>
        <w:gridCol w:w="994"/>
        <w:gridCol w:w="775"/>
        <w:gridCol w:w="542"/>
        <w:gridCol w:w="705"/>
        <w:gridCol w:w="728"/>
        <w:gridCol w:w="807"/>
      </w:tblGrid>
      <w:tr w:rsidR="006A3A1E" w:rsidRPr="006A3A1E">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center"/>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lastRenderedPageBreak/>
              <w:t xml:space="preserve">Reference type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center"/>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Author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center"/>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Year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center"/>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Title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center"/>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Bibliographic source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center"/>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Testing laboratory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center"/>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Report no.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center"/>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Owner company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center"/>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Company study no.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center"/>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Report date </w:t>
            </w:r>
          </w:p>
        </w:tc>
      </w:tr>
      <w:tr w:rsidR="006A3A1E" w:rsidRPr="006A3A1E">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left"/>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other company data </w:t>
            </w:r>
          </w:p>
        </w:tc>
        <w:tc>
          <w:tcPr>
            <w:tcW w:w="0" w:type="auto"/>
            <w:tcBorders>
              <w:top w:val="single" w:sz="6" w:space="0" w:color="auto"/>
              <w:left w:val="single" w:sz="6" w:space="0" w:color="auto"/>
              <w:bottom w:val="single" w:sz="6" w:space="0" w:color="auto"/>
              <w:right w:val="single" w:sz="6" w:space="0" w:color="auto"/>
            </w:tcBorders>
            <w:hideMark/>
          </w:tcPr>
          <w:p w:rsidR="006A3A1E" w:rsidRPr="00D96DAD" w:rsidRDefault="006A3A1E" w:rsidP="00021D0D">
            <w:pPr>
              <w:widowControl/>
              <w:spacing w:line="240" w:lineRule="exact"/>
              <w:jc w:val="left"/>
              <w:rPr>
                <w:rFonts w:ascii="Helvetica" w:eastAsia="MS PGothic" w:hAnsi="Helvetica" w:cs="Helvetica"/>
                <w:kern w:val="0"/>
                <w:sz w:val="16"/>
                <w:szCs w:val="16"/>
                <w:lang w:val="fr-FR"/>
              </w:rPr>
            </w:pPr>
            <w:r w:rsidRPr="00D96DAD">
              <w:rPr>
                <w:rFonts w:ascii="Helvetica" w:eastAsia="MS PGothic" w:hAnsi="Helvetica" w:cs="Helvetica"/>
                <w:kern w:val="0"/>
                <w:sz w:val="16"/>
                <w:szCs w:val="16"/>
                <w:lang w:val="fr-FR"/>
              </w:rPr>
              <w:t xml:space="preserve">E I Du Pont de Nemours &amp; Co.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left"/>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1992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left"/>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INITIAL SUBMISSION: PRELIMINARY TOXICITY TESTS OF SODIUM NITRILOTRIACETATE, SODIUM TARTRATE, TARTARIC ACID,METHYLTRIMETHYLOLMETHANE, * WITH COVER LETTER DATED 10/15/92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left"/>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Fiche #: OTS0555808 Doc#: 88-920010539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left"/>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1947-12-18 </w:t>
            </w:r>
          </w:p>
        </w:tc>
      </w:tr>
    </w:tbl>
    <w:p w:rsidR="006A3A1E" w:rsidRPr="006A3A1E" w:rsidRDefault="006A3A1E" w:rsidP="00D96DAD">
      <w:pPr>
        <w:widowControl/>
        <w:spacing w:beforeLines="100" w:line="280" w:lineRule="exact"/>
        <w:jc w:val="left"/>
        <w:rPr>
          <w:rFonts w:ascii="Helvetica" w:eastAsia="MS PGothic" w:hAnsi="Helvetica" w:cs="Helvetica"/>
          <w:b/>
          <w:bCs/>
          <w:kern w:val="0"/>
          <w:sz w:val="28"/>
          <w:szCs w:val="28"/>
        </w:rPr>
      </w:pPr>
      <w:r w:rsidRPr="006A3A1E">
        <w:rPr>
          <w:rFonts w:ascii="Helvetica" w:eastAsia="MS PGothic" w:hAnsi="Helvetica" w:cs="Helvetica"/>
          <w:b/>
          <w:bCs/>
          <w:kern w:val="0"/>
          <w:sz w:val="28"/>
          <w:szCs w:val="28"/>
        </w:rPr>
        <w:t xml:space="preserve">Materials and methods </w:t>
      </w:r>
    </w:p>
    <w:p w:rsidR="006A3A1E" w:rsidRPr="006A3A1E" w:rsidRDefault="006A3A1E" w:rsidP="00021D0D">
      <w:pPr>
        <w:widowControl/>
        <w:spacing w:line="240" w:lineRule="exact"/>
        <w:jc w:val="left"/>
        <w:rPr>
          <w:rFonts w:ascii="Helvetica" w:eastAsia="MS PGothic" w:hAnsi="Helvetica" w:cs="Helvetica"/>
          <w:b/>
          <w:bCs/>
          <w:kern w:val="0"/>
          <w:sz w:val="20"/>
          <w:szCs w:val="20"/>
        </w:rPr>
      </w:pPr>
      <w:r w:rsidRPr="006A3A1E">
        <w:rPr>
          <w:rFonts w:ascii="Helvetica" w:eastAsia="MS PGothic" w:hAnsi="Helvetica" w:cs="Helvetica"/>
          <w:b/>
          <w:bCs/>
          <w:kern w:val="0"/>
          <w:sz w:val="20"/>
          <w:szCs w:val="20"/>
        </w:rPr>
        <w:t xml:space="preserve">Type of method </w:t>
      </w:r>
    </w:p>
    <w:tbl>
      <w:tblPr>
        <w:tblW w:w="0" w:type="auto"/>
        <w:tblCellSpacing w:w="7" w:type="dxa"/>
        <w:tblCellMar>
          <w:top w:w="45" w:type="dxa"/>
          <w:left w:w="45" w:type="dxa"/>
          <w:bottom w:w="45" w:type="dxa"/>
          <w:right w:w="45" w:type="dxa"/>
        </w:tblCellMar>
        <w:tblLook w:val="04A0"/>
      </w:tblPr>
      <w:tblGrid>
        <w:gridCol w:w="572"/>
      </w:tblGrid>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divId w:val="531843196"/>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in vivo </w:t>
            </w:r>
          </w:p>
        </w:tc>
      </w:tr>
    </w:tbl>
    <w:p w:rsidR="006A3A1E" w:rsidRPr="006A3A1E" w:rsidRDefault="006A3A1E" w:rsidP="00021D0D">
      <w:pPr>
        <w:widowControl/>
        <w:spacing w:line="240" w:lineRule="exact"/>
        <w:jc w:val="left"/>
        <w:rPr>
          <w:rFonts w:ascii="Helvetica" w:eastAsia="MS PGothic" w:hAnsi="Helvetica" w:cs="Helvetica"/>
          <w:b/>
          <w:bCs/>
          <w:kern w:val="0"/>
          <w:sz w:val="20"/>
          <w:szCs w:val="20"/>
        </w:rPr>
      </w:pPr>
      <w:r w:rsidRPr="006A3A1E">
        <w:rPr>
          <w:rFonts w:ascii="Helvetica" w:eastAsia="MS PGothic" w:hAnsi="Helvetica" w:cs="Helvetica"/>
          <w:b/>
          <w:bCs/>
          <w:kern w:val="0"/>
          <w:sz w:val="20"/>
          <w:szCs w:val="20"/>
        </w:rPr>
        <w:t xml:space="preserve">Type of study </w:t>
      </w:r>
    </w:p>
    <w:tbl>
      <w:tblPr>
        <w:tblW w:w="0" w:type="auto"/>
        <w:tblCellSpacing w:w="7" w:type="dxa"/>
        <w:tblCellMar>
          <w:top w:w="45" w:type="dxa"/>
          <w:left w:w="45" w:type="dxa"/>
          <w:bottom w:w="45" w:type="dxa"/>
          <w:right w:w="45" w:type="dxa"/>
        </w:tblCellMar>
        <w:tblLook w:val="04A0"/>
      </w:tblPr>
      <w:tblGrid>
        <w:gridCol w:w="892"/>
      </w:tblGrid>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divId w:val="670791235"/>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Patch-Test </w:t>
            </w:r>
          </w:p>
        </w:tc>
      </w:tr>
    </w:tbl>
    <w:p w:rsidR="006A3A1E" w:rsidRPr="006A3A1E" w:rsidRDefault="006A3A1E" w:rsidP="00021D0D">
      <w:pPr>
        <w:widowControl/>
        <w:spacing w:line="240" w:lineRule="exact"/>
        <w:jc w:val="left"/>
        <w:rPr>
          <w:rFonts w:ascii="Helvetica" w:eastAsia="MS PGothic" w:hAnsi="Helvetica" w:cs="Helvetica"/>
          <w:b/>
          <w:bCs/>
          <w:kern w:val="0"/>
          <w:sz w:val="24"/>
          <w:szCs w:val="24"/>
        </w:rPr>
      </w:pPr>
      <w:r w:rsidRPr="006A3A1E">
        <w:rPr>
          <w:rFonts w:ascii="Helvetica" w:eastAsia="MS PGothic" w:hAnsi="Helvetica" w:cs="Helvetica"/>
          <w:b/>
          <w:bCs/>
          <w:kern w:val="0"/>
          <w:sz w:val="24"/>
          <w:szCs w:val="24"/>
        </w:rPr>
        <w:t xml:space="preserve">Test materials </w:t>
      </w:r>
    </w:p>
    <w:p w:rsidR="006A3A1E" w:rsidRPr="006A3A1E" w:rsidRDefault="006A3A1E" w:rsidP="00021D0D">
      <w:pPr>
        <w:widowControl/>
        <w:spacing w:line="240" w:lineRule="exact"/>
        <w:jc w:val="left"/>
        <w:rPr>
          <w:rFonts w:ascii="Helvetica" w:eastAsia="MS PGothic" w:hAnsi="Helvetica" w:cs="Helvetica"/>
          <w:b/>
          <w:bCs/>
          <w:kern w:val="0"/>
          <w:sz w:val="20"/>
          <w:szCs w:val="20"/>
        </w:rPr>
      </w:pPr>
      <w:r w:rsidRPr="006A3A1E">
        <w:rPr>
          <w:rFonts w:ascii="Helvetica" w:eastAsia="MS PGothic" w:hAnsi="Helvetica" w:cs="Helvetica"/>
          <w:b/>
          <w:bCs/>
          <w:kern w:val="0"/>
          <w:sz w:val="20"/>
          <w:szCs w:val="20"/>
        </w:rPr>
        <w:t xml:space="preserve">Identity of test material same as for substance defined in section 1 (if not read-across) </w:t>
      </w:r>
    </w:p>
    <w:tbl>
      <w:tblPr>
        <w:tblW w:w="0" w:type="auto"/>
        <w:tblCellSpacing w:w="7" w:type="dxa"/>
        <w:tblCellMar>
          <w:top w:w="45" w:type="dxa"/>
          <w:left w:w="45" w:type="dxa"/>
          <w:bottom w:w="45" w:type="dxa"/>
          <w:right w:w="45" w:type="dxa"/>
        </w:tblCellMar>
        <w:tblLook w:val="04A0"/>
      </w:tblPr>
      <w:tblGrid>
        <w:gridCol w:w="367"/>
      </w:tblGrid>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divId w:val="1847161992"/>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yes </w:t>
            </w:r>
          </w:p>
        </w:tc>
      </w:tr>
    </w:tbl>
    <w:p w:rsidR="006A3A1E" w:rsidRPr="006A3A1E" w:rsidRDefault="006A3A1E" w:rsidP="00021D0D">
      <w:pPr>
        <w:widowControl/>
        <w:spacing w:line="240" w:lineRule="exact"/>
        <w:jc w:val="left"/>
        <w:rPr>
          <w:rFonts w:ascii="Helvetica" w:eastAsia="MS PGothic" w:hAnsi="Helvetica" w:cs="Helvetica"/>
          <w:b/>
          <w:bCs/>
          <w:kern w:val="0"/>
          <w:sz w:val="20"/>
          <w:szCs w:val="20"/>
        </w:rPr>
      </w:pPr>
      <w:r w:rsidRPr="006A3A1E">
        <w:rPr>
          <w:rFonts w:ascii="Helvetica" w:eastAsia="MS PGothic" w:hAnsi="Helvetica" w:cs="Helvetica"/>
          <w:b/>
          <w:bCs/>
          <w:kern w:val="0"/>
          <w:sz w:val="20"/>
          <w:szCs w:val="20"/>
        </w:rPr>
        <w:t xml:space="preserve">Details on test material </w:t>
      </w:r>
    </w:p>
    <w:tbl>
      <w:tblPr>
        <w:tblW w:w="0" w:type="auto"/>
        <w:tblCellSpacing w:w="7" w:type="dxa"/>
        <w:tblCellMar>
          <w:top w:w="45" w:type="dxa"/>
          <w:left w:w="45" w:type="dxa"/>
          <w:bottom w:w="45" w:type="dxa"/>
          <w:right w:w="45" w:type="dxa"/>
        </w:tblCellMar>
        <w:tblLook w:val="04A0"/>
      </w:tblPr>
      <w:tblGrid>
        <w:gridCol w:w="5409"/>
      </w:tblGrid>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divId w:val="2090106457"/>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 Name of test material (as cited in study report): </w:t>
            </w:r>
            <w:proofErr w:type="spellStart"/>
            <w:r w:rsidRPr="006A3A1E">
              <w:rPr>
                <w:rFonts w:ascii="Helvetica" w:eastAsia="MS PGothic" w:hAnsi="Helvetica" w:cs="Helvetica"/>
                <w:kern w:val="0"/>
                <w:sz w:val="16"/>
                <w:szCs w:val="16"/>
              </w:rPr>
              <w:t>Methyltrimethylolmethane</w:t>
            </w:r>
            <w:proofErr w:type="spellEnd"/>
            <w:r w:rsidRPr="006A3A1E">
              <w:rPr>
                <w:rFonts w:ascii="Helvetica" w:eastAsia="MS PGothic" w:hAnsi="Helvetica" w:cs="Helvetica"/>
                <w:kern w:val="0"/>
                <w:sz w:val="16"/>
                <w:szCs w:val="16"/>
              </w:rPr>
              <w:t xml:space="preserve"> </w:t>
            </w:r>
          </w:p>
        </w:tc>
      </w:tr>
    </w:tbl>
    <w:p w:rsidR="006A3A1E" w:rsidRPr="006A3A1E" w:rsidRDefault="006A3A1E" w:rsidP="00021D0D">
      <w:pPr>
        <w:widowControl/>
        <w:spacing w:line="240" w:lineRule="exact"/>
        <w:jc w:val="left"/>
        <w:rPr>
          <w:rFonts w:ascii="Helvetica" w:eastAsia="MS PGothic" w:hAnsi="Helvetica" w:cs="Helvetica"/>
          <w:b/>
          <w:bCs/>
          <w:kern w:val="0"/>
          <w:sz w:val="24"/>
          <w:szCs w:val="24"/>
        </w:rPr>
      </w:pPr>
      <w:r w:rsidRPr="006A3A1E">
        <w:rPr>
          <w:rFonts w:ascii="Helvetica" w:eastAsia="MS PGothic" w:hAnsi="Helvetica" w:cs="Helvetica"/>
          <w:b/>
          <w:bCs/>
          <w:kern w:val="0"/>
          <w:sz w:val="24"/>
          <w:szCs w:val="24"/>
        </w:rPr>
        <w:t xml:space="preserve">Test animals </w:t>
      </w:r>
    </w:p>
    <w:p w:rsidR="006A3A1E" w:rsidRPr="006A3A1E" w:rsidRDefault="006A3A1E" w:rsidP="00021D0D">
      <w:pPr>
        <w:widowControl/>
        <w:spacing w:line="240" w:lineRule="exact"/>
        <w:jc w:val="left"/>
        <w:rPr>
          <w:rFonts w:ascii="Helvetica" w:eastAsia="MS PGothic" w:hAnsi="Helvetica" w:cs="Helvetica"/>
          <w:b/>
          <w:bCs/>
          <w:kern w:val="0"/>
          <w:sz w:val="20"/>
          <w:szCs w:val="20"/>
        </w:rPr>
      </w:pPr>
      <w:r w:rsidRPr="006A3A1E">
        <w:rPr>
          <w:rFonts w:ascii="Helvetica" w:eastAsia="MS PGothic" w:hAnsi="Helvetica" w:cs="Helvetica"/>
          <w:b/>
          <w:bCs/>
          <w:kern w:val="0"/>
          <w:sz w:val="20"/>
          <w:szCs w:val="20"/>
        </w:rPr>
        <w:t xml:space="preserve">Species </w:t>
      </w:r>
    </w:p>
    <w:tbl>
      <w:tblPr>
        <w:tblW w:w="0" w:type="auto"/>
        <w:tblCellSpacing w:w="7" w:type="dxa"/>
        <w:tblCellMar>
          <w:top w:w="45" w:type="dxa"/>
          <w:left w:w="45" w:type="dxa"/>
          <w:bottom w:w="45" w:type="dxa"/>
          <w:right w:w="45" w:type="dxa"/>
        </w:tblCellMar>
        <w:tblLook w:val="04A0"/>
      </w:tblPr>
      <w:tblGrid>
        <w:gridCol w:w="857"/>
      </w:tblGrid>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divId w:val="407924680"/>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guinea pig </w:t>
            </w:r>
          </w:p>
        </w:tc>
      </w:tr>
    </w:tbl>
    <w:p w:rsidR="006A3A1E" w:rsidRPr="006A3A1E" w:rsidRDefault="006A3A1E" w:rsidP="00021D0D">
      <w:pPr>
        <w:widowControl/>
        <w:spacing w:line="240" w:lineRule="exact"/>
        <w:jc w:val="left"/>
        <w:rPr>
          <w:rFonts w:ascii="Helvetica" w:eastAsia="MS PGothic" w:hAnsi="Helvetica" w:cs="Helvetica"/>
          <w:b/>
          <w:bCs/>
          <w:kern w:val="0"/>
          <w:sz w:val="20"/>
          <w:szCs w:val="20"/>
        </w:rPr>
      </w:pPr>
      <w:r w:rsidRPr="006A3A1E">
        <w:rPr>
          <w:rFonts w:ascii="Helvetica" w:eastAsia="MS PGothic" w:hAnsi="Helvetica" w:cs="Helvetica"/>
          <w:b/>
          <w:bCs/>
          <w:kern w:val="0"/>
          <w:sz w:val="20"/>
          <w:szCs w:val="20"/>
        </w:rPr>
        <w:t xml:space="preserve">Strain </w:t>
      </w:r>
    </w:p>
    <w:tbl>
      <w:tblPr>
        <w:tblW w:w="0" w:type="auto"/>
        <w:tblCellSpacing w:w="7" w:type="dxa"/>
        <w:tblCellMar>
          <w:top w:w="45" w:type="dxa"/>
          <w:left w:w="45" w:type="dxa"/>
          <w:bottom w:w="45" w:type="dxa"/>
          <w:right w:w="45" w:type="dxa"/>
        </w:tblCellMar>
        <w:tblLook w:val="04A0"/>
      </w:tblPr>
      <w:tblGrid>
        <w:gridCol w:w="652"/>
      </w:tblGrid>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divId w:val="1789932869"/>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no data </w:t>
            </w:r>
          </w:p>
        </w:tc>
      </w:tr>
    </w:tbl>
    <w:p w:rsidR="006A3A1E" w:rsidRPr="006A3A1E" w:rsidRDefault="006A3A1E" w:rsidP="00021D0D">
      <w:pPr>
        <w:widowControl/>
        <w:spacing w:line="240" w:lineRule="exact"/>
        <w:jc w:val="left"/>
        <w:rPr>
          <w:rFonts w:ascii="Helvetica" w:eastAsia="MS PGothic" w:hAnsi="Helvetica" w:cs="Helvetica"/>
          <w:b/>
          <w:bCs/>
          <w:kern w:val="0"/>
          <w:sz w:val="20"/>
          <w:szCs w:val="20"/>
        </w:rPr>
      </w:pPr>
      <w:r w:rsidRPr="006A3A1E">
        <w:rPr>
          <w:rFonts w:ascii="Helvetica" w:eastAsia="MS PGothic" w:hAnsi="Helvetica" w:cs="Helvetica"/>
          <w:b/>
          <w:bCs/>
          <w:kern w:val="0"/>
          <w:sz w:val="20"/>
          <w:szCs w:val="20"/>
        </w:rPr>
        <w:t xml:space="preserve">Sex </w:t>
      </w:r>
    </w:p>
    <w:tbl>
      <w:tblPr>
        <w:tblW w:w="0" w:type="auto"/>
        <w:tblCellSpacing w:w="7" w:type="dxa"/>
        <w:tblCellMar>
          <w:top w:w="45" w:type="dxa"/>
          <w:left w:w="45" w:type="dxa"/>
          <w:bottom w:w="45" w:type="dxa"/>
          <w:right w:w="45" w:type="dxa"/>
        </w:tblCellMar>
        <w:tblLook w:val="04A0"/>
      </w:tblPr>
      <w:tblGrid>
        <w:gridCol w:w="652"/>
      </w:tblGrid>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divId w:val="960307580"/>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no data </w:t>
            </w:r>
          </w:p>
        </w:tc>
      </w:tr>
    </w:tbl>
    <w:p w:rsidR="006A3A1E" w:rsidRPr="006A3A1E" w:rsidRDefault="006A3A1E" w:rsidP="00021D0D">
      <w:pPr>
        <w:widowControl/>
        <w:spacing w:line="240" w:lineRule="exact"/>
        <w:jc w:val="left"/>
        <w:rPr>
          <w:rFonts w:ascii="Helvetica" w:eastAsia="MS PGothic" w:hAnsi="Helvetica" w:cs="Helvetica"/>
          <w:b/>
          <w:bCs/>
          <w:i/>
          <w:iCs/>
          <w:kern w:val="0"/>
          <w:sz w:val="20"/>
          <w:szCs w:val="20"/>
        </w:rPr>
      </w:pPr>
      <w:r w:rsidRPr="006A3A1E">
        <w:rPr>
          <w:rFonts w:ascii="Helvetica" w:eastAsia="MS PGothic" w:hAnsi="Helvetica" w:cs="Helvetica"/>
          <w:b/>
          <w:bCs/>
          <w:i/>
          <w:iCs/>
          <w:kern w:val="0"/>
          <w:sz w:val="20"/>
          <w:szCs w:val="20"/>
        </w:rPr>
        <w:t xml:space="preserve">Details on test animals and environmental conditions </w:t>
      </w:r>
    </w:p>
    <w:tbl>
      <w:tblPr>
        <w:tblW w:w="0" w:type="auto"/>
        <w:tblCellSpacing w:w="7" w:type="dxa"/>
        <w:tblCellMar>
          <w:top w:w="45" w:type="dxa"/>
          <w:left w:w="45" w:type="dxa"/>
          <w:bottom w:w="45" w:type="dxa"/>
          <w:right w:w="45" w:type="dxa"/>
        </w:tblCellMar>
        <w:tblLook w:val="04A0"/>
      </w:tblPr>
      <w:tblGrid>
        <w:gridCol w:w="652"/>
      </w:tblGrid>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divId w:val="1637446915"/>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no data </w:t>
            </w:r>
          </w:p>
        </w:tc>
      </w:tr>
    </w:tbl>
    <w:p w:rsidR="006A3A1E" w:rsidRPr="006A3A1E" w:rsidRDefault="006A3A1E" w:rsidP="00021D0D">
      <w:pPr>
        <w:widowControl/>
        <w:spacing w:line="240" w:lineRule="exact"/>
        <w:jc w:val="left"/>
        <w:rPr>
          <w:rFonts w:ascii="Helvetica" w:eastAsia="MS PGothic" w:hAnsi="Helvetica" w:cs="Helvetica"/>
          <w:b/>
          <w:bCs/>
          <w:kern w:val="0"/>
          <w:sz w:val="24"/>
          <w:szCs w:val="24"/>
        </w:rPr>
      </w:pPr>
      <w:r w:rsidRPr="006A3A1E">
        <w:rPr>
          <w:rFonts w:ascii="Helvetica" w:eastAsia="MS PGothic" w:hAnsi="Helvetica" w:cs="Helvetica"/>
          <w:b/>
          <w:bCs/>
          <w:kern w:val="0"/>
          <w:sz w:val="24"/>
          <w:szCs w:val="24"/>
        </w:rPr>
        <w:t xml:space="preserve">Test system </w:t>
      </w:r>
    </w:p>
    <w:p w:rsidR="006A3A1E" w:rsidRPr="006A3A1E" w:rsidRDefault="006A3A1E" w:rsidP="00021D0D">
      <w:pPr>
        <w:widowControl/>
        <w:spacing w:line="240" w:lineRule="exact"/>
        <w:jc w:val="left"/>
        <w:rPr>
          <w:rFonts w:ascii="Helvetica" w:eastAsia="MS PGothic" w:hAnsi="Helvetica" w:cs="Helvetica"/>
          <w:b/>
          <w:bCs/>
          <w:kern w:val="0"/>
          <w:sz w:val="22"/>
        </w:rPr>
      </w:pPr>
      <w:r w:rsidRPr="006A3A1E">
        <w:rPr>
          <w:rFonts w:ascii="Helvetica" w:eastAsia="MS PGothic" w:hAnsi="Helvetica" w:cs="Helvetica"/>
          <w:b/>
          <w:bCs/>
          <w:kern w:val="0"/>
          <w:sz w:val="22"/>
        </w:rPr>
        <w:t xml:space="preserve">Traditional </w:t>
      </w:r>
      <w:proofErr w:type="spellStart"/>
      <w:r w:rsidRPr="006A3A1E">
        <w:rPr>
          <w:rFonts w:ascii="Helvetica" w:eastAsia="MS PGothic" w:hAnsi="Helvetica" w:cs="Helvetica"/>
          <w:b/>
          <w:bCs/>
          <w:kern w:val="0"/>
          <w:sz w:val="22"/>
        </w:rPr>
        <w:t>sensitisation</w:t>
      </w:r>
      <w:proofErr w:type="spellEnd"/>
      <w:r w:rsidRPr="006A3A1E">
        <w:rPr>
          <w:rFonts w:ascii="Helvetica" w:eastAsia="MS PGothic" w:hAnsi="Helvetica" w:cs="Helvetica"/>
          <w:b/>
          <w:bCs/>
          <w:kern w:val="0"/>
          <w:sz w:val="22"/>
        </w:rPr>
        <w:t xml:space="preserve"> test </w:t>
      </w:r>
    </w:p>
    <w:p w:rsidR="006A3A1E" w:rsidRPr="006A3A1E" w:rsidRDefault="006A3A1E" w:rsidP="00021D0D">
      <w:pPr>
        <w:widowControl/>
        <w:spacing w:line="240" w:lineRule="exact"/>
        <w:jc w:val="left"/>
        <w:rPr>
          <w:rFonts w:ascii="Helvetica" w:eastAsia="MS PGothic" w:hAnsi="Helvetica" w:cs="Helvetica"/>
          <w:b/>
          <w:bCs/>
          <w:kern w:val="0"/>
          <w:sz w:val="20"/>
          <w:szCs w:val="20"/>
        </w:rPr>
      </w:pPr>
      <w:r w:rsidRPr="006A3A1E">
        <w:rPr>
          <w:rFonts w:ascii="Helvetica" w:eastAsia="MS PGothic" w:hAnsi="Helvetica" w:cs="Helvetica"/>
          <w:b/>
          <w:bCs/>
          <w:kern w:val="0"/>
          <w:sz w:val="20"/>
          <w:szCs w:val="20"/>
        </w:rPr>
        <w:t xml:space="preserve">Vehicle </w:t>
      </w:r>
    </w:p>
    <w:tbl>
      <w:tblPr>
        <w:tblW w:w="0" w:type="auto"/>
        <w:tblCellSpacing w:w="7" w:type="dxa"/>
        <w:tblCellMar>
          <w:top w:w="45" w:type="dxa"/>
          <w:left w:w="45" w:type="dxa"/>
          <w:bottom w:w="45" w:type="dxa"/>
          <w:right w:w="45" w:type="dxa"/>
        </w:tblCellMar>
        <w:tblLook w:val="04A0"/>
      </w:tblPr>
      <w:tblGrid>
        <w:gridCol w:w="652"/>
      </w:tblGrid>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divId w:val="277565107"/>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no data </w:t>
            </w:r>
          </w:p>
        </w:tc>
      </w:tr>
    </w:tbl>
    <w:p w:rsidR="006A3A1E" w:rsidRPr="006A3A1E" w:rsidRDefault="006A3A1E" w:rsidP="00021D0D">
      <w:pPr>
        <w:widowControl/>
        <w:spacing w:line="240" w:lineRule="exact"/>
        <w:jc w:val="left"/>
        <w:rPr>
          <w:rFonts w:ascii="Helvetica" w:eastAsia="MS PGothic" w:hAnsi="Helvetica" w:cs="Helvetica"/>
          <w:b/>
          <w:bCs/>
          <w:kern w:val="0"/>
          <w:sz w:val="20"/>
          <w:szCs w:val="20"/>
        </w:rPr>
      </w:pPr>
      <w:r w:rsidRPr="006A3A1E">
        <w:rPr>
          <w:rFonts w:ascii="Helvetica" w:eastAsia="MS PGothic" w:hAnsi="Helvetica" w:cs="Helvetica"/>
          <w:b/>
          <w:bCs/>
          <w:kern w:val="0"/>
          <w:sz w:val="20"/>
          <w:szCs w:val="20"/>
        </w:rPr>
        <w:t xml:space="preserve">Concentration </w:t>
      </w:r>
    </w:p>
    <w:tbl>
      <w:tblPr>
        <w:tblW w:w="0" w:type="auto"/>
        <w:tblCellSpacing w:w="7" w:type="dxa"/>
        <w:tblCellMar>
          <w:top w:w="45" w:type="dxa"/>
          <w:left w:w="45" w:type="dxa"/>
          <w:bottom w:w="45" w:type="dxa"/>
          <w:right w:w="45" w:type="dxa"/>
        </w:tblCellMar>
        <w:tblLook w:val="04A0"/>
      </w:tblPr>
      <w:tblGrid>
        <w:gridCol w:w="652"/>
      </w:tblGrid>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divId w:val="525337907"/>
              <w:rPr>
                <w:rFonts w:ascii="Helvetica" w:eastAsia="MS PGothic" w:hAnsi="Helvetica" w:cs="Helvetica"/>
                <w:kern w:val="0"/>
                <w:sz w:val="16"/>
                <w:szCs w:val="16"/>
              </w:rPr>
            </w:pPr>
            <w:r w:rsidRPr="006A3A1E">
              <w:rPr>
                <w:rFonts w:ascii="Helvetica" w:eastAsia="MS PGothic" w:hAnsi="Helvetica" w:cs="Helvetica"/>
                <w:kern w:val="0"/>
                <w:sz w:val="16"/>
                <w:szCs w:val="16"/>
              </w:rPr>
              <w:lastRenderedPageBreak/>
              <w:t xml:space="preserve">no data </w:t>
            </w:r>
          </w:p>
        </w:tc>
      </w:tr>
    </w:tbl>
    <w:p w:rsidR="006A3A1E" w:rsidRPr="006A3A1E" w:rsidRDefault="006A3A1E" w:rsidP="00021D0D">
      <w:pPr>
        <w:widowControl/>
        <w:spacing w:line="240" w:lineRule="exact"/>
        <w:jc w:val="left"/>
        <w:rPr>
          <w:rFonts w:ascii="Helvetica" w:eastAsia="MS PGothic" w:hAnsi="Helvetica" w:cs="Helvetica"/>
          <w:b/>
          <w:bCs/>
          <w:kern w:val="0"/>
          <w:sz w:val="20"/>
          <w:szCs w:val="20"/>
        </w:rPr>
      </w:pPr>
      <w:r w:rsidRPr="006A3A1E">
        <w:rPr>
          <w:rFonts w:ascii="Helvetica" w:eastAsia="MS PGothic" w:hAnsi="Helvetica" w:cs="Helvetica"/>
          <w:b/>
          <w:bCs/>
          <w:kern w:val="0"/>
          <w:sz w:val="20"/>
          <w:szCs w:val="20"/>
        </w:rPr>
        <w:t xml:space="preserve">No. of animals per dose </w:t>
      </w:r>
    </w:p>
    <w:tbl>
      <w:tblPr>
        <w:tblW w:w="0" w:type="auto"/>
        <w:tblCellSpacing w:w="7" w:type="dxa"/>
        <w:tblCellMar>
          <w:top w:w="45" w:type="dxa"/>
          <w:left w:w="45" w:type="dxa"/>
          <w:bottom w:w="45" w:type="dxa"/>
          <w:right w:w="45" w:type="dxa"/>
        </w:tblCellMar>
        <w:tblLook w:val="04A0"/>
      </w:tblPr>
      <w:tblGrid>
        <w:gridCol w:w="892"/>
      </w:tblGrid>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divId w:val="1250309956"/>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10 animals </w:t>
            </w:r>
          </w:p>
        </w:tc>
      </w:tr>
    </w:tbl>
    <w:p w:rsidR="006A3A1E" w:rsidRPr="006A3A1E" w:rsidRDefault="006A3A1E" w:rsidP="00021D0D">
      <w:pPr>
        <w:widowControl/>
        <w:spacing w:line="240" w:lineRule="exact"/>
        <w:jc w:val="left"/>
        <w:rPr>
          <w:rFonts w:ascii="Helvetica" w:eastAsia="MS PGothic" w:hAnsi="Helvetica" w:cs="Helvetica"/>
          <w:b/>
          <w:bCs/>
          <w:i/>
          <w:iCs/>
          <w:kern w:val="0"/>
          <w:sz w:val="20"/>
          <w:szCs w:val="20"/>
        </w:rPr>
      </w:pPr>
      <w:r w:rsidRPr="006A3A1E">
        <w:rPr>
          <w:rFonts w:ascii="Helvetica" w:eastAsia="MS PGothic" w:hAnsi="Helvetica" w:cs="Helvetica"/>
          <w:b/>
          <w:bCs/>
          <w:i/>
          <w:iCs/>
          <w:kern w:val="0"/>
          <w:sz w:val="20"/>
          <w:szCs w:val="20"/>
        </w:rPr>
        <w:t xml:space="preserve">Details on study design (Traditional tests) </w:t>
      </w:r>
    </w:p>
    <w:tbl>
      <w:tblPr>
        <w:tblW w:w="0" w:type="auto"/>
        <w:tblCellSpacing w:w="7" w:type="dxa"/>
        <w:tblCellMar>
          <w:top w:w="45" w:type="dxa"/>
          <w:left w:w="45" w:type="dxa"/>
          <w:bottom w:w="45" w:type="dxa"/>
          <w:right w:w="45" w:type="dxa"/>
        </w:tblCellMar>
        <w:tblLook w:val="04A0"/>
      </w:tblPr>
      <w:tblGrid>
        <w:gridCol w:w="652"/>
      </w:tblGrid>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divId w:val="1888107314"/>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no data </w:t>
            </w:r>
          </w:p>
        </w:tc>
      </w:tr>
    </w:tbl>
    <w:p w:rsidR="006A3A1E" w:rsidRPr="006A3A1E" w:rsidRDefault="006A3A1E" w:rsidP="00021D0D">
      <w:pPr>
        <w:widowControl/>
        <w:spacing w:line="240" w:lineRule="exact"/>
        <w:jc w:val="left"/>
        <w:rPr>
          <w:rFonts w:ascii="Helvetica" w:eastAsia="MS PGothic" w:hAnsi="Helvetica" w:cs="Helvetica"/>
          <w:b/>
          <w:bCs/>
          <w:i/>
          <w:iCs/>
          <w:kern w:val="0"/>
          <w:sz w:val="20"/>
          <w:szCs w:val="20"/>
        </w:rPr>
      </w:pPr>
      <w:r w:rsidRPr="006A3A1E">
        <w:rPr>
          <w:rFonts w:ascii="Helvetica" w:eastAsia="MS PGothic" w:hAnsi="Helvetica" w:cs="Helvetica"/>
          <w:b/>
          <w:bCs/>
          <w:i/>
          <w:iCs/>
          <w:kern w:val="0"/>
          <w:sz w:val="20"/>
          <w:szCs w:val="20"/>
        </w:rPr>
        <w:t xml:space="preserve">Positive control substance(s) </w:t>
      </w:r>
    </w:p>
    <w:tbl>
      <w:tblPr>
        <w:tblW w:w="0" w:type="auto"/>
        <w:tblCellSpacing w:w="7" w:type="dxa"/>
        <w:tblCellMar>
          <w:top w:w="45" w:type="dxa"/>
          <w:left w:w="45" w:type="dxa"/>
          <w:bottom w:w="45" w:type="dxa"/>
          <w:right w:w="45" w:type="dxa"/>
        </w:tblCellMar>
        <w:tblLook w:val="04A0"/>
      </w:tblPr>
      <w:tblGrid>
        <w:gridCol w:w="652"/>
      </w:tblGrid>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divId w:val="1387336029"/>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no data </w:t>
            </w:r>
          </w:p>
        </w:tc>
      </w:tr>
    </w:tbl>
    <w:p w:rsidR="006A3A1E" w:rsidRPr="006A3A1E" w:rsidRDefault="006A3A1E" w:rsidP="00D96DAD">
      <w:pPr>
        <w:widowControl/>
        <w:spacing w:beforeLines="100" w:line="280" w:lineRule="exact"/>
        <w:jc w:val="left"/>
        <w:rPr>
          <w:rFonts w:ascii="Helvetica" w:eastAsia="MS PGothic" w:hAnsi="Helvetica" w:cs="Helvetica"/>
          <w:b/>
          <w:bCs/>
          <w:kern w:val="0"/>
          <w:sz w:val="28"/>
          <w:szCs w:val="28"/>
        </w:rPr>
      </w:pPr>
      <w:r w:rsidRPr="006A3A1E">
        <w:rPr>
          <w:rFonts w:ascii="Helvetica" w:eastAsia="MS PGothic" w:hAnsi="Helvetica" w:cs="Helvetica"/>
          <w:b/>
          <w:bCs/>
          <w:kern w:val="0"/>
          <w:sz w:val="28"/>
          <w:szCs w:val="28"/>
        </w:rPr>
        <w:t xml:space="preserve">Overall remarks, attachments </w:t>
      </w:r>
    </w:p>
    <w:p w:rsidR="006A3A1E" w:rsidRPr="006A3A1E" w:rsidRDefault="006A3A1E" w:rsidP="00021D0D">
      <w:pPr>
        <w:widowControl/>
        <w:spacing w:line="240" w:lineRule="exact"/>
        <w:jc w:val="left"/>
        <w:rPr>
          <w:rFonts w:ascii="Helvetica" w:eastAsia="MS PGothic" w:hAnsi="Helvetica" w:cs="Helvetica"/>
          <w:b/>
          <w:bCs/>
          <w:kern w:val="0"/>
          <w:sz w:val="20"/>
          <w:szCs w:val="20"/>
        </w:rPr>
      </w:pPr>
      <w:r w:rsidRPr="006A3A1E">
        <w:rPr>
          <w:rFonts w:ascii="Helvetica" w:eastAsia="MS PGothic" w:hAnsi="Helvetica" w:cs="Helvetica"/>
          <w:b/>
          <w:bCs/>
          <w:kern w:val="0"/>
          <w:sz w:val="20"/>
          <w:szCs w:val="20"/>
        </w:rPr>
        <w:t xml:space="preserve">Overall remarks </w:t>
      </w:r>
    </w:p>
    <w:tbl>
      <w:tblPr>
        <w:tblW w:w="0" w:type="auto"/>
        <w:tblCellSpacing w:w="7" w:type="dxa"/>
        <w:tblCellMar>
          <w:top w:w="45" w:type="dxa"/>
          <w:left w:w="45" w:type="dxa"/>
          <w:bottom w:w="45" w:type="dxa"/>
          <w:right w:w="45" w:type="dxa"/>
        </w:tblCellMar>
        <w:tblLook w:val="04A0"/>
      </w:tblPr>
      <w:tblGrid>
        <w:gridCol w:w="8698"/>
      </w:tblGrid>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after="100" w:afterAutospacing="1" w:line="240" w:lineRule="exact"/>
              <w:jc w:val="left"/>
              <w:rPr>
                <w:rFonts w:ascii="MS PGothic" w:eastAsia="MS PGothic" w:hAnsi="MS PGothic" w:cs="MS PGothic"/>
                <w:kern w:val="0"/>
                <w:sz w:val="24"/>
                <w:szCs w:val="24"/>
              </w:rPr>
            </w:pPr>
            <w:proofErr w:type="spellStart"/>
            <w:r w:rsidRPr="006A3A1E">
              <w:rPr>
                <w:rFonts w:ascii="Helvetica" w:eastAsia="MS PGothic" w:hAnsi="Helvetica" w:cs="Helvetica"/>
                <w:color w:val="000000"/>
                <w:kern w:val="0"/>
                <w:sz w:val="16"/>
                <w:szCs w:val="16"/>
              </w:rPr>
              <w:t>Methyltrimethylolmethane</w:t>
            </w:r>
            <w:proofErr w:type="spellEnd"/>
            <w:r w:rsidRPr="006A3A1E">
              <w:rPr>
                <w:rFonts w:ascii="Helvetica" w:eastAsia="MS PGothic" w:hAnsi="Helvetica" w:cs="Helvetica"/>
                <w:color w:val="000000"/>
                <w:kern w:val="0"/>
                <w:sz w:val="16"/>
                <w:szCs w:val="16"/>
              </w:rPr>
              <w:t xml:space="preserve"> does not produce sensitization in guinea pigs. No further information is available.</w:t>
            </w:r>
          </w:p>
          <w:p w:rsidR="006A3A1E" w:rsidRPr="006A3A1E" w:rsidRDefault="006A3A1E" w:rsidP="00021D0D">
            <w:pPr>
              <w:widowControl/>
              <w:spacing w:before="300" w:after="100" w:afterAutospacing="1" w:line="240" w:lineRule="exact"/>
              <w:jc w:val="left"/>
              <w:rPr>
                <w:rFonts w:ascii="MS PGothic" w:eastAsia="MS PGothic" w:hAnsi="MS PGothic" w:cs="MS PGothic"/>
                <w:kern w:val="0"/>
                <w:sz w:val="24"/>
                <w:szCs w:val="24"/>
              </w:rPr>
            </w:pPr>
            <w:r w:rsidRPr="006A3A1E">
              <w:rPr>
                <w:rFonts w:ascii="Helvetica" w:eastAsia="MS PGothic" w:hAnsi="Helvetica" w:cs="Helvetica"/>
                <w:kern w:val="0"/>
                <w:sz w:val="16"/>
                <w:szCs w:val="16"/>
              </w:rPr>
              <w:t>Table 1. Result of skin reaction</w:t>
            </w:r>
          </w:p>
          <w:tbl>
            <w:tblPr>
              <w:tblW w:w="8580" w:type="dxa"/>
              <w:tblCellSpacing w:w="0" w:type="dxa"/>
              <w:tblCellMar>
                <w:left w:w="0" w:type="dxa"/>
                <w:right w:w="0" w:type="dxa"/>
              </w:tblCellMar>
              <w:tblLook w:val="04A0"/>
            </w:tblPr>
            <w:tblGrid>
              <w:gridCol w:w="1940"/>
              <w:gridCol w:w="2320"/>
              <w:gridCol w:w="321"/>
              <w:gridCol w:w="803"/>
              <w:gridCol w:w="1045"/>
              <w:gridCol w:w="2151"/>
            </w:tblGrid>
            <w:tr w:rsidR="006A3A1E" w:rsidRPr="006A3A1E">
              <w:trPr>
                <w:trHeight w:val="270"/>
                <w:tblCellSpacing w:w="0" w:type="dxa"/>
              </w:trPr>
              <w:tc>
                <w:tcPr>
                  <w:tcW w:w="194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p>
              </w:tc>
              <w:tc>
                <w:tcPr>
                  <w:tcW w:w="232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p>
              </w:tc>
              <w:tc>
                <w:tcPr>
                  <w:tcW w:w="4320" w:type="dxa"/>
                  <w:gridSpan w:val="4"/>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Reactions</w:t>
                  </w:r>
                </w:p>
              </w:tc>
            </w:tr>
            <w:tr w:rsidR="006A3A1E" w:rsidRPr="006A3A1E">
              <w:trPr>
                <w:trHeight w:val="270"/>
                <w:tblCellSpacing w:w="0" w:type="dxa"/>
              </w:trPr>
              <w:tc>
                <w:tcPr>
                  <w:tcW w:w="0" w:type="auto"/>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p>
              </w:tc>
              <w:tc>
                <w:tcPr>
                  <w:tcW w:w="0" w:type="auto"/>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Number of guinea pigs</w:t>
                  </w:r>
                </w:p>
              </w:tc>
              <w:tc>
                <w:tcPr>
                  <w:tcW w:w="0" w:type="auto"/>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w:t>
                  </w:r>
                </w:p>
              </w:tc>
              <w:tc>
                <w:tcPr>
                  <w:tcW w:w="0" w:type="auto"/>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proofErr w:type="spellStart"/>
                  <w:r w:rsidRPr="006A3A1E">
                    <w:rPr>
                      <w:rFonts w:ascii="Helvetica" w:eastAsia="MS PGothic" w:hAnsi="Helvetica" w:cs="Helvetica"/>
                      <w:kern w:val="0"/>
                      <w:sz w:val="16"/>
                      <w:szCs w:val="16"/>
                    </w:rPr>
                    <w:t>Sl</w:t>
                  </w:r>
                  <w:proofErr w:type="spellEnd"/>
                  <w:r w:rsidRPr="006A3A1E">
                    <w:rPr>
                      <w:rFonts w:ascii="Helvetica" w:eastAsia="MS PGothic" w:hAnsi="Helvetica" w:cs="Helvetica"/>
                      <w:kern w:val="0"/>
                      <w:sz w:val="16"/>
                      <w:szCs w:val="16"/>
                    </w:rPr>
                    <w:t>+</w:t>
                  </w:r>
                </w:p>
              </w:tc>
              <w:tc>
                <w:tcPr>
                  <w:tcW w:w="0" w:type="auto"/>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VS+</w:t>
                  </w:r>
                </w:p>
              </w:tc>
              <w:tc>
                <w:tcPr>
                  <w:tcW w:w="0" w:type="auto"/>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Negative</w:t>
                  </w:r>
                </w:p>
              </w:tc>
            </w:tr>
            <w:tr w:rsidR="006A3A1E" w:rsidRPr="006A3A1E">
              <w:trPr>
                <w:trHeight w:val="270"/>
                <w:tblCellSpacing w:w="0" w:type="dxa"/>
              </w:trPr>
              <w:tc>
                <w:tcPr>
                  <w:tcW w:w="0" w:type="auto"/>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Initial Patch</w:t>
                  </w:r>
                </w:p>
              </w:tc>
              <w:tc>
                <w:tcPr>
                  <w:tcW w:w="0" w:type="auto"/>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10</w:t>
                  </w:r>
                </w:p>
              </w:tc>
              <w:tc>
                <w:tcPr>
                  <w:tcW w:w="0" w:type="auto"/>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p>
              </w:tc>
              <w:tc>
                <w:tcPr>
                  <w:tcW w:w="0" w:type="auto"/>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p>
              </w:tc>
              <w:tc>
                <w:tcPr>
                  <w:tcW w:w="0" w:type="auto"/>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1</w:t>
                  </w:r>
                </w:p>
              </w:tc>
              <w:tc>
                <w:tcPr>
                  <w:tcW w:w="0" w:type="auto"/>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9</w:t>
                  </w:r>
                </w:p>
              </w:tc>
            </w:tr>
            <w:tr w:rsidR="006A3A1E" w:rsidRPr="006A3A1E">
              <w:trPr>
                <w:trHeight w:val="270"/>
                <w:tblCellSpacing w:w="0" w:type="dxa"/>
              </w:trPr>
              <w:tc>
                <w:tcPr>
                  <w:tcW w:w="0" w:type="auto"/>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Final Patch</w:t>
                  </w:r>
                </w:p>
              </w:tc>
              <w:tc>
                <w:tcPr>
                  <w:tcW w:w="0" w:type="auto"/>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10</w:t>
                  </w:r>
                </w:p>
              </w:tc>
              <w:tc>
                <w:tcPr>
                  <w:tcW w:w="0" w:type="auto"/>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p>
              </w:tc>
              <w:tc>
                <w:tcPr>
                  <w:tcW w:w="0" w:type="auto"/>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p>
              </w:tc>
              <w:tc>
                <w:tcPr>
                  <w:tcW w:w="0" w:type="auto"/>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1</w:t>
                  </w:r>
                </w:p>
              </w:tc>
              <w:tc>
                <w:tcPr>
                  <w:tcW w:w="0" w:type="auto"/>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9</w:t>
                  </w:r>
                </w:p>
              </w:tc>
            </w:tr>
          </w:tbl>
          <w:p w:rsidR="006A3A1E" w:rsidRPr="006A3A1E" w:rsidRDefault="006A3A1E" w:rsidP="00021D0D">
            <w:pPr>
              <w:widowControl/>
              <w:spacing w:line="240" w:lineRule="exact"/>
              <w:jc w:val="left"/>
              <w:rPr>
                <w:rFonts w:ascii="MS PGothic" w:eastAsia="MS PGothic" w:hAnsi="MS PGothic" w:cs="MS PGothic"/>
                <w:kern w:val="0"/>
                <w:sz w:val="24"/>
                <w:szCs w:val="24"/>
              </w:rPr>
            </w:pPr>
          </w:p>
        </w:tc>
      </w:tr>
    </w:tbl>
    <w:p w:rsidR="006A3A1E" w:rsidRPr="006A3A1E" w:rsidRDefault="006A3A1E" w:rsidP="00D96DAD">
      <w:pPr>
        <w:widowControl/>
        <w:spacing w:beforeLines="100" w:line="340" w:lineRule="exact"/>
        <w:jc w:val="left"/>
        <w:rPr>
          <w:rFonts w:ascii="Helvetica" w:eastAsia="MS PGothic" w:hAnsi="Helvetica" w:cs="Helvetica"/>
          <w:b/>
          <w:bCs/>
          <w:kern w:val="0"/>
          <w:sz w:val="32"/>
          <w:szCs w:val="32"/>
          <w:u w:val="single"/>
        </w:rPr>
      </w:pPr>
      <w:r w:rsidRPr="006A3A1E">
        <w:rPr>
          <w:rFonts w:ascii="Helvetica" w:eastAsia="MS PGothic" w:hAnsi="Helvetica" w:cs="Helvetica"/>
          <w:b/>
          <w:bCs/>
          <w:kern w:val="0"/>
          <w:sz w:val="32"/>
          <w:szCs w:val="32"/>
          <w:u w:val="single"/>
        </w:rPr>
        <w:t xml:space="preserve">7.5 Repeated dose toxicity </w:t>
      </w:r>
    </w:p>
    <w:p w:rsidR="006A3A1E" w:rsidRPr="006A3A1E" w:rsidRDefault="006A3A1E" w:rsidP="00D96DAD">
      <w:pPr>
        <w:widowControl/>
        <w:spacing w:beforeLines="100" w:line="340" w:lineRule="exact"/>
        <w:jc w:val="left"/>
        <w:rPr>
          <w:rFonts w:ascii="Helvetica" w:eastAsia="MS PGothic" w:hAnsi="Helvetica" w:cs="Helvetica"/>
          <w:b/>
          <w:bCs/>
          <w:kern w:val="0"/>
          <w:sz w:val="32"/>
          <w:szCs w:val="32"/>
          <w:u w:val="single"/>
        </w:rPr>
      </w:pPr>
      <w:r w:rsidRPr="006A3A1E">
        <w:rPr>
          <w:rFonts w:ascii="Helvetica" w:eastAsia="MS PGothic" w:hAnsi="Helvetica" w:cs="Helvetica"/>
          <w:b/>
          <w:bCs/>
          <w:kern w:val="0"/>
          <w:sz w:val="32"/>
          <w:szCs w:val="32"/>
          <w:u w:val="single"/>
        </w:rPr>
        <w:t xml:space="preserve">7.5.1 Repeated dose toxicity: oral </w:t>
      </w:r>
    </w:p>
    <w:p w:rsidR="006A3A1E" w:rsidRPr="006A3A1E" w:rsidRDefault="006A3A1E" w:rsidP="00D96DAD">
      <w:pPr>
        <w:widowControl/>
        <w:spacing w:beforeLines="100" w:line="320" w:lineRule="exact"/>
        <w:jc w:val="left"/>
        <w:rPr>
          <w:rFonts w:ascii="Helvetica" w:eastAsia="MS PGothic" w:hAnsi="Helvetica" w:cs="Helvetica"/>
          <w:b/>
          <w:bCs/>
          <w:i/>
          <w:iCs/>
          <w:kern w:val="0"/>
          <w:sz w:val="30"/>
          <w:szCs w:val="30"/>
        </w:rPr>
      </w:pPr>
      <w:r w:rsidRPr="006A3A1E">
        <w:rPr>
          <w:rFonts w:ascii="Helvetica" w:eastAsia="MS PGothic" w:hAnsi="Helvetica" w:cs="Helvetica"/>
          <w:b/>
          <w:bCs/>
          <w:i/>
          <w:iCs/>
          <w:kern w:val="0"/>
          <w:sz w:val="30"/>
          <w:szCs w:val="30"/>
        </w:rPr>
        <w:t xml:space="preserve">Endpoint study record: Repeated dose toxicity: oral.001 </w:t>
      </w:r>
    </w:p>
    <w:tbl>
      <w:tblPr>
        <w:tblW w:w="0" w:type="auto"/>
        <w:tblCellSpacing w:w="7" w:type="dxa"/>
        <w:tblCellMar>
          <w:left w:w="0" w:type="dxa"/>
          <w:right w:w="0" w:type="dxa"/>
        </w:tblCellMar>
        <w:tblLook w:val="04A0"/>
      </w:tblPr>
      <w:tblGrid>
        <w:gridCol w:w="1044"/>
        <w:gridCol w:w="20"/>
        <w:gridCol w:w="4344"/>
      </w:tblGrid>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divId w:val="1975479661"/>
              <w:rPr>
                <w:rFonts w:ascii="Helvetica" w:eastAsia="MS PGothic" w:hAnsi="Helvetica" w:cs="Helvetica"/>
                <w:b/>
                <w:bCs/>
                <w:color w:val="0000B2"/>
                <w:kern w:val="0"/>
                <w:sz w:val="16"/>
                <w:szCs w:val="16"/>
              </w:rPr>
            </w:pPr>
            <w:r w:rsidRPr="006A3A1E">
              <w:rPr>
                <w:rFonts w:ascii="Helvetica" w:eastAsia="MS PGothic" w:hAnsi="Helvetica" w:cs="Helvetica"/>
                <w:b/>
                <w:bCs/>
                <w:color w:val="0000B2"/>
                <w:kern w:val="0"/>
                <w:sz w:val="16"/>
                <w:szCs w:val="16"/>
              </w:rPr>
              <w:t xml:space="preserve">UUID </w:t>
            </w:r>
          </w:p>
        </w:tc>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color w:val="0000B2"/>
                <w:kern w:val="0"/>
                <w:sz w:val="16"/>
                <w:szCs w:val="16"/>
              </w:rPr>
            </w:pPr>
            <w:r w:rsidRPr="006A3A1E">
              <w:rPr>
                <w:rFonts w:ascii="Helvetica" w:eastAsia="MS PGothic" w:hAnsi="Helvetica" w:cs="Helvetica"/>
                <w:color w:val="0000B2"/>
                <w:kern w:val="0"/>
                <w:sz w:val="16"/>
                <w:szCs w:val="16"/>
              </w:rPr>
              <w:t xml:space="preserve">IUC5-0a411a7b-9f89-47e6-823c-62e4dfe629e1 </w:t>
            </w:r>
          </w:p>
        </w:tc>
      </w:tr>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b/>
                <w:bCs/>
                <w:color w:val="0000B2"/>
                <w:kern w:val="0"/>
                <w:sz w:val="16"/>
                <w:szCs w:val="16"/>
              </w:rPr>
            </w:pPr>
            <w:r w:rsidRPr="006A3A1E">
              <w:rPr>
                <w:rFonts w:ascii="Helvetica" w:eastAsia="MS PGothic" w:hAnsi="Helvetica" w:cs="Helvetica"/>
                <w:b/>
                <w:bCs/>
                <w:color w:val="0000B2"/>
                <w:kern w:val="0"/>
                <w:sz w:val="16"/>
                <w:szCs w:val="16"/>
              </w:rPr>
              <w:t xml:space="preserve">Dossier UUID </w:t>
            </w:r>
          </w:p>
        </w:tc>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color w:val="0000B2"/>
                <w:kern w:val="0"/>
                <w:sz w:val="16"/>
                <w:szCs w:val="16"/>
              </w:rPr>
            </w:pPr>
            <w:r w:rsidRPr="006A3A1E">
              <w:rPr>
                <w:rFonts w:ascii="Helvetica" w:eastAsia="MS PGothic" w:hAnsi="Helvetica" w:cs="Helvetica"/>
                <w:color w:val="0000B2"/>
                <w:kern w:val="0"/>
                <w:sz w:val="16"/>
                <w:szCs w:val="16"/>
              </w:rPr>
              <w:t xml:space="preserve">0 </w:t>
            </w:r>
          </w:p>
        </w:tc>
      </w:tr>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b/>
                <w:bCs/>
                <w:color w:val="0000B2"/>
                <w:kern w:val="0"/>
                <w:sz w:val="16"/>
                <w:szCs w:val="16"/>
              </w:rPr>
            </w:pPr>
            <w:r w:rsidRPr="006A3A1E">
              <w:rPr>
                <w:rFonts w:ascii="Helvetica" w:eastAsia="MS PGothic" w:hAnsi="Helvetica" w:cs="Helvetica"/>
                <w:b/>
                <w:bCs/>
                <w:color w:val="0000B2"/>
                <w:kern w:val="0"/>
                <w:sz w:val="16"/>
                <w:szCs w:val="16"/>
              </w:rPr>
              <w:t xml:space="preserve">Author </w:t>
            </w:r>
          </w:p>
        </w:tc>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color w:val="0000B2"/>
                <w:kern w:val="0"/>
                <w:sz w:val="16"/>
                <w:szCs w:val="16"/>
              </w:rPr>
            </w:pPr>
            <w:proofErr w:type="spellStart"/>
            <w:r w:rsidRPr="006A3A1E">
              <w:rPr>
                <w:rFonts w:ascii="Helvetica" w:eastAsia="MS PGothic" w:hAnsi="Helvetica" w:cs="Helvetica"/>
                <w:color w:val="0000B2"/>
                <w:kern w:val="0"/>
                <w:sz w:val="16"/>
                <w:szCs w:val="16"/>
              </w:rPr>
              <w:t>mariko</w:t>
            </w:r>
            <w:proofErr w:type="spellEnd"/>
            <w:r w:rsidRPr="006A3A1E">
              <w:rPr>
                <w:rFonts w:ascii="Helvetica" w:eastAsia="MS PGothic" w:hAnsi="Helvetica" w:cs="Helvetica"/>
                <w:color w:val="0000B2"/>
                <w:kern w:val="0"/>
                <w:sz w:val="16"/>
                <w:szCs w:val="16"/>
              </w:rPr>
              <w:t xml:space="preserve"> / National Institute of Health Sciences / Tokyo / Japan </w:t>
            </w:r>
          </w:p>
        </w:tc>
      </w:tr>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b/>
                <w:bCs/>
                <w:color w:val="0000B2"/>
                <w:kern w:val="0"/>
                <w:sz w:val="16"/>
                <w:szCs w:val="16"/>
              </w:rPr>
            </w:pPr>
            <w:r w:rsidRPr="006A3A1E">
              <w:rPr>
                <w:rFonts w:ascii="Helvetica" w:eastAsia="MS PGothic" w:hAnsi="Helvetica" w:cs="Helvetica"/>
                <w:b/>
                <w:bCs/>
                <w:color w:val="0000B2"/>
                <w:kern w:val="0"/>
                <w:sz w:val="16"/>
                <w:szCs w:val="16"/>
              </w:rPr>
              <w:t xml:space="preserve">Date </w:t>
            </w:r>
          </w:p>
        </w:tc>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color w:val="0000B2"/>
                <w:kern w:val="0"/>
                <w:sz w:val="16"/>
                <w:szCs w:val="16"/>
              </w:rPr>
            </w:pPr>
            <w:r w:rsidRPr="006A3A1E">
              <w:rPr>
                <w:rFonts w:ascii="Helvetica" w:eastAsia="MS PGothic" w:hAnsi="Helvetica" w:cs="Helvetica"/>
                <w:color w:val="0000B2"/>
                <w:kern w:val="0"/>
                <w:sz w:val="16"/>
                <w:szCs w:val="16"/>
              </w:rPr>
              <w:t xml:space="preserve">2011-12-01 10:23:04 JST </w:t>
            </w:r>
          </w:p>
        </w:tc>
      </w:tr>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b/>
                <w:bCs/>
                <w:color w:val="0000B2"/>
                <w:kern w:val="0"/>
                <w:sz w:val="16"/>
                <w:szCs w:val="16"/>
              </w:rPr>
            </w:pPr>
            <w:r w:rsidRPr="006A3A1E">
              <w:rPr>
                <w:rFonts w:ascii="Helvetica" w:eastAsia="MS PGothic" w:hAnsi="Helvetica" w:cs="Helvetica"/>
                <w:b/>
                <w:bCs/>
                <w:color w:val="0000B2"/>
                <w:kern w:val="0"/>
                <w:sz w:val="16"/>
                <w:szCs w:val="16"/>
              </w:rPr>
              <w:t xml:space="preserve">Remarks </w:t>
            </w:r>
          </w:p>
        </w:tc>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r>
    </w:tbl>
    <w:p w:rsidR="006A3A1E" w:rsidRPr="006A3A1E" w:rsidRDefault="006A3A1E" w:rsidP="00021D0D">
      <w:pPr>
        <w:widowControl/>
        <w:spacing w:line="240" w:lineRule="exact"/>
        <w:jc w:val="left"/>
        <w:rPr>
          <w:rFonts w:ascii="Helvetica" w:eastAsia="MS PGothic" w:hAnsi="Helvetica" w:cs="Helvetica"/>
          <w:vanish/>
          <w:kern w:val="0"/>
          <w:sz w:val="16"/>
          <w:szCs w:val="16"/>
        </w:rPr>
      </w:pPr>
    </w:p>
    <w:tbl>
      <w:tblPr>
        <w:tblW w:w="0" w:type="auto"/>
        <w:tblCellSpacing w:w="7" w:type="dxa"/>
        <w:tblCellMar>
          <w:top w:w="45" w:type="dxa"/>
          <w:left w:w="45" w:type="dxa"/>
          <w:bottom w:w="45" w:type="dxa"/>
          <w:right w:w="45" w:type="dxa"/>
        </w:tblCellMar>
        <w:tblLook w:val="04A0"/>
      </w:tblPr>
      <w:tblGrid>
        <w:gridCol w:w="117"/>
        <w:gridCol w:w="117"/>
      </w:tblGrid>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r>
    </w:tbl>
    <w:p w:rsidR="006A3A1E" w:rsidRPr="006A3A1E" w:rsidRDefault="006A3A1E" w:rsidP="00D96DAD">
      <w:pPr>
        <w:widowControl/>
        <w:spacing w:beforeLines="100" w:line="280" w:lineRule="exact"/>
        <w:jc w:val="left"/>
        <w:rPr>
          <w:rFonts w:ascii="Helvetica" w:eastAsia="MS PGothic" w:hAnsi="Helvetica" w:cs="Helvetica"/>
          <w:b/>
          <w:bCs/>
          <w:kern w:val="0"/>
          <w:sz w:val="28"/>
          <w:szCs w:val="28"/>
        </w:rPr>
      </w:pPr>
      <w:r w:rsidRPr="006A3A1E">
        <w:rPr>
          <w:rFonts w:ascii="Helvetica" w:eastAsia="MS PGothic" w:hAnsi="Helvetica" w:cs="Helvetica"/>
          <w:b/>
          <w:bCs/>
          <w:kern w:val="0"/>
          <w:sz w:val="28"/>
          <w:szCs w:val="28"/>
        </w:rPr>
        <w:lastRenderedPageBreak/>
        <w:t xml:space="preserve">Administrative Data </w:t>
      </w:r>
    </w:p>
    <w:tbl>
      <w:tblPr>
        <w:tblW w:w="0" w:type="auto"/>
        <w:tblCellSpacing w:w="7" w:type="dxa"/>
        <w:tblCellMar>
          <w:top w:w="45" w:type="dxa"/>
          <w:left w:w="45" w:type="dxa"/>
          <w:bottom w:w="45" w:type="dxa"/>
          <w:right w:w="45" w:type="dxa"/>
        </w:tblCellMar>
        <w:tblLook w:val="04A0"/>
      </w:tblPr>
      <w:tblGrid>
        <w:gridCol w:w="3161"/>
        <w:gridCol w:w="3130"/>
        <w:gridCol w:w="222"/>
        <w:gridCol w:w="229"/>
      </w:tblGrid>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Purpose flag </w:t>
            </w:r>
          </w:p>
        </w:tc>
        <w:tc>
          <w:tcPr>
            <w:tcW w:w="0" w:type="auto"/>
            <w:gridSpan w:val="3"/>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key study </w:t>
            </w:r>
          </w:p>
        </w:tc>
      </w:tr>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Study result type </w:t>
            </w:r>
          </w:p>
        </w:tc>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experimental result </w:t>
            </w:r>
          </w:p>
        </w:tc>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r>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Reliability </w:t>
            </w:r>
          </w:p>
        </w:tc>
        <w:tc>
          <w:tcPr>
            <w:tcW w:w="0" w:type="auto"/>
            <w:gridSpan w:val="3"/>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1 (reliable without restriction) </w:t>
            </w:r>
          </w:p>
        </w:tc>
      </w:tr>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Rationale for reliability incl. deficiencies </w:t>
            </w:r>
          </w:p>
        </w:tc>
        <w:tc>
          <w:tcPr>
            <w:tcW w:w="0" w:type="auto"/>
            <w:gridSpan w:val="3"/>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OECD Test Guideline study under GLP condition </w:t>
            </w:r>
          </w:p>
        </w:tc>
      </w:tr>
    </w:tbl>
    <w:p w:rsidR="006A3A1E" w:rsidRPr="006A3A1E" w:rsidRDefault="006A3A1E" w:rsidP="00D96DAD">
      <w:pPr>
        <w:widowControl/>
        <w:spacing w:beforeLines="100" w:line="280" w:lineRule="exact"/>
        <w:jc w:val="left"/>
        <w:rPr>
          <w:rFonts w:ascii="Helvetica" w:eastAsia="MS PGothic" w:hAnsi="Helvetica" w:cs="Helvetica"/>
          <w:b/>
          <w:bCs/>
          <w:kern w:val="0"/>
          <w:sz w:val="28"/>
          <w:szCs w:val="28"/>
        </w:rPr>
      </w:pPr>
      <w:r w:rsidRPr="006A3A1E">
        <w:rPr>
          <w:rFonts w:ascii="Helvetica" w:eastAsia="MS PGothic" w:hAnsi="Helvetica" w:cs="Helvetica"/>
          <w:b/>
          <w:bCs/>
          <w:kern w:val="0"/>
          <w:sz w:val="28"/>
          <w:szCs w:val="28"/>
        </w:rPr>
        <w:t xml:space="preserve">Data source </w:t>
      </w:r>
    </w:p>
    <w:p w:rsidR="006A3A1E" w:rsidRPr="006A3A1E" w:rsidRDefault="006A3A1E" w:rsidP="00021D0D">
      <w:pPr>
        <w:widowControl/>
        <w:spacing w:line="240" w:lineRule="exact"/>
        <w:jc w:val="left"/>
        <w:rPr>
          <w:rFonts w:ascii="Helvetica" w:eastAsia="MS PGothic" w:hAnsi="Helvetica" w:cs="Helvetica"/>
          <w:b/>
          <w:bCs/>
          <w:kern w:val="0"/>
          <w:sz w:val="20"/>
          <w:szCs w:val="20"/>
        </w:rPr>
      </w:pPr>
      <w:r w:rsidRPr="006A3A1E">
        <w:rPr>
          <w:rFonts w:ascii="Helvetica" w:eastAsia="MS PGothic" w:hAnsi="Helvetica" w:cs="Helvetica"/>
          <w:b/>
          <w:bCs/>
          <w:kern w:val="0"/>
          <w:sz w:val="20"/>
          <w:szCs w:val="20"/>
        </w:rPr>
        <w:t xml:space="preserve">Reference </w:t>
      </w:r>
    </w:p>
    <w:tbl>
      <w:tblPr>
        <w:tblW w:w="0" w:type="auto"/>
        <w:tblBorders>
          <w:top w:val="single" w:sz="6" w:space="0" w:color="auto"/>
          <w:left w:val="single" w:sz="6" w:space="0" w:color="auto"/>
          <w:bottom w:val="single" w:sz="6" w:space="0" w:color="auto"/>
          <w:right w:val="single" w:sz="6" w:space="0" w:color="auto"/>
        </w:tblBorders>
        <w:tblCellMar>
          <w:top w:w="45" w:type="dxa"/>
          <w:left w:w="45" w:type="dxa"/>
          <w:bottom w:w="45" w:type="dxa"/>
          <w:right w:w="45" w:type="dxa"/>
        </w:tblCellMar>
        <w:tblLook w:val="04A0"/>
      </w:tblPr>
      <w:tblGrid>
        <w:gridCol w:w="852"/>
        <w:gridCol w:w="728"/>
        <w:gridCol w:w="440"/>
        <w:gridCol w:w="2356"/>
        <w:gridCol w:w="1096"/>
        <w:gridCol w:w="860"/>
        <w:gridCol w:w="598"/>
        <w:gridCol w:w="781"/>
        <w:gridCol w:w="807"/>
        <w:gridCol w:w="598"/>
      </w:tblGrid>
      <w:tr w:rsidR="006A3A1E" w:rsidRPr="006A3A1E">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center"/>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Reference type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center"/>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Author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center"/>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Year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center"/>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Title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center"/>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Bibliographic source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center"/>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Testing laboratory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center"/>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Report no.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center"/>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Owner company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center"/>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Company study no.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center"/>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Report date </w:t>
            </w:r>
          </w:p>
        </w:tc>
      </w:tr>
      <w:tr w:rsidR="006A3A1E" w:rsidRPr="006A3A1E">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left"/>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study report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left"/>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MHW (Ministry of Health and Welfare), Japan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left"/>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1998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left"/>
              <w:rPr>
                <w:rFonts w:ascii="Helvetica" w:eastAsia="MS PGothic" w:hAnsi="Helvetica" w:cs="Helvetica"/>
                <w:kern w:val="0"/>
                <w:sz w:val="16"/>
                <w:szCs w:val="16"/>
              </w:rPr>
            </w:pPr>
            <w:r w:rsidRPr="006A3A1E">
              <w:rPr>
                <w:rFonts w:ascii="Helvetica" w:eastAsia="MS PGothic" w:hAnsi="Helvetica" w:cs="Helvetica"/>
                <w:kern w:val="0"/>
                <w:sz w:val="16"/>
                <w:szCs w:val="16"/>
              </w:rPr>
              <w:t>Combined Repeat Dose and Reproductive/Developmental Toxicity Screening Test of 1</w:t>
            </w:r>
            <w:proofErr w:type="gramStart"/>
            <w:r w:rsidRPr="006A3A1E">
              <w:rPr>
                <w:rFonts w:ascii="Helvetica" w:eastAsia="MS PGothic" w:hAnsi="Helvetica" w:cs="Helvetica"/>
                <w:kern w:val="0"/>
                <w:sz w:val="16"/>
                <w:szCs w:val="16"/>
              </w:rPr>
              <w:t>,1,1</w:t>
            </w:r>
            <w:proofErr w:type="gramEnd"/>
            <w:r w:rsidRPr="006A3A1E">
              <w:rPr>
                <w:rFonts w:ascii="Helvetica" w:eastAsia="MS PGothic" w:hAnsi="Helvetica" w:cs="Helvetica"/>
                <w:kern w:val="0"/>
                <w:sz w:val="16"/>
                <w:szCs w:val="16"/>
              </w:rPr>
              <w:t>-Tris(</w:t>
            </w:r>
            <w:proofErr w:type="spellStart"/>
            <w:r w:rsidRPr="006A3A1E">
              <w:rPr>
                <w:rFonts w:ascii="Helvetica" w:eastAsia="MS PGothic" w:hAnsi="Helvetica" w:cs="Helvetica"/>
                <w:kern w:val="0"/>
                <w:sz w:val="16"/>
                <w:szCs w:val="16"/>
              </w:rPr>
              <w:t>hydroxymethyl</w:t>
            </w:r>
            <w:proofErr w:type="spellEnd"/>
            <w:r w:rsidRPr="006A3A1E">
              <w:rPr>
                <w:rFonts w:ascii="Helvetica" w:eastAsia="MS PGothic" w:hAnsi="Helvetica" w:cs="Helvetica"/>
                <w:kern w:val="0"/>
                <w:sz w:val="16"/>
                <w:szCs w:val="16"/>
              </w:rPr>
              <w:t xml:space="preserve">)ethane by Oral Administration in Rats.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left"/>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Toxicity Testing Reports of Environmental Chemicals, Vol.6, 43-53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left"/>
              <w:rPr>
                <w:rFonts w:ascii="Helvetica" w:eastAsia="MS PGothic" w:hAnsi="Helvetica" w:cs="Helvetica"/>
                <w:kern w:val="0"/>
                <w:sz w:val="16"/>
                <w:szCs w:val="16"/>
              </w:rPr>
            </w:pPr>
            <w:proofErr w:type="spellStart"/>
            <w:r w:rsidRPr="006A3A1E">
              <w:rPr>
                <w:rFonts w:ascii="Helvetica" w:eastAsia="MS PGothic" w:hAnsi="Helvetica" w:cs="Helvetica"/>
                <w:kern w:val="0"/>
                <w:sz w:val="16"/>
                <w:szCs w:val="16"/>
              </w:rPr>
              <w:t>Hatano</w:t>
            </w:r>
            <w:proofErr w:type="spellEnd"/>
            <w:r w:rsidRPr="006A3A1E">
              <w:rPr>
                <w:rFonts w:ascii="Helvetica" w:eastAsia="MS PGothic" w:hAnsi="Helvetica" w:cs="Helvetica"/>
                <w:kern w:val="0"/>
                <w:sz w:val="16"/>
                <w:szCs w:val="16"/>
              </w:rPr>
              <w:t xml:space="preserve"> Research Institute, Food and Drug Safety Center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r>
    </w:tbl>
    <w:p w:rsidR="006A3A1E" w:rsidRPr="006A3A1E" w:rsidRDefault="006A3A1E" w:rsidP="00021D0D">
      <w:pPr>
        <w:widowControl/>
        <w:spacing w:line="240" w:lineRule="exact"/>
        <w:jc w:val="left"/>
        <w:rPr>
          <w:rFonts w:ascii="Helvetica" w:eastAsia="MS PGothic" w:hAnsi="Helvetica" w:cs="Helvetica"/>
          <w:b/>
          <w:bCs/>
          <w:kern w:val="0"/>
          <w:sz w:val="20"/>
          <w:szCs w:val="20"/>
        </w:rPr>
      </w:pPr>
      <w:r w:rsidRPr="006A3A1E">
        <w:rPr>
          <w:rFonts w:ascii="Helvetica" w:eastAsia="MS PGothic" w:hAnsi="Helvetica" w:cs="Helvetica"/>
          <w:b/>
          <w:bCs/>
          <w:kern w:val="0"/>
          <w:sz w:val="20"/>
          <w:szCs w:val="20"/>
        </w:rPr>
        <w:t xml:space="preserve">Data access </w:t>
      </w:r>
    </w:p>
    <w:tbl>
      <w:tblPr>
        <w:tblW w:w="0" w:type="auto"/>
        <w:tblCellSpacing w:w="7" w:type="dxa"/>
        <w:tblCellMar>
          <w:top w:w="45" w:type="dxa"/>
          <w:left w:w="45" w:type="dxa"/>
          <w:bottom w:w="45" w:type="dxa"/>
          <w:right w:w="45" w:type="dxa"/>
        </w:tblCellMar>
        <w:tblLook w:val="04A0"/>
      </w:tblPr>
      <w:tblGrid>
        <w:gridCol w:w="1159"/>
      </w:tblGrid>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divId w:val="572785240"/>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data published </w:t>
            </w:r>
          </w:p>
        </w:tc>
      </w:tr>
    </w:tbl>
    <w:p w:rsidR="006A3A1E" w:rsidRPr="006A3A1E" w:rsidRDefault="006A3A1E" w:rsidP="00021D0D">
      <w:pPr>
        <w:widowControl/>
        <w:spacing w:line="240" w:lineRule="exact"/>
        <w:jc w:val="left"/>
        <w:rPr>
          <w:rFonts w:ascii="Helvetica" w:eastAsia="MS PGothic" w:hAnsi="Helvetica" w:cs="Helvetica"/>
          <w:b/>
          <w:bCs/>
          <w:kern w:val="0"/>
          <w:sz w:val="20"/>
          <w:szCs w:val="20"/>
        </w:rPr>
      </w:pPr>
      <w:r w:rsidRPr="006A3A1E">
        <w:rPr>
          <w:rFonts w:ascii="Helvetica" w:eastAsia="MS PGothic" w:hAnsi="Helvetica" w:cs="Helvetica"/>
          <w:b/>
          <w:bCs/>
          <w:kern w:val="0"/>
          <w:sz w:val="20"/>
          <w:szCs w:val="20"/>
        </w:rPr>
        <w:t xml:space="preserve">Cross-reference to same study </w:t>
      </w:r>
    </w:p>
    <w:tbl>
      <w:tblPr>
        <w:tblW w:w="0" w:type="auto"/>
        <w:tblCellSpacing w:w="7" w:type="dxa"/>
        <w:tblCellMar>
          <w:top w:w="45" w:type="dxa"/>
          <w:left w:w="45" w:type="dxa"/>
          <w:bottom w:w="45" w:type="dxa"/>
          <w:right w:w="45" w:type="dxa"/>
        </w:tblCellMar>
        <w:tblLook w:val="04A0"/>
      </w:tblPr>
      <w:tblGrid>
        <w:gridCol w:w="6113"/>
      </w:tblGrid>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divId w:val="1079404368"/>
              <w:rPr>
                <w:rFonts w:ascii="Helvetica" w:eastAsia="MS PGothic" w:hAnsi="Helvetica" w:cs="Helvetica"/>
                <w:kern w:val="0"/>
                <w:sz w:val="16"/>
                <w:szCs w:val="16"/>
              </w:rPr>
            </w:pPr>
            <w:r w:rsidRPr="006A3A1E">
              <w:rPr>
                <w:rFonts w:ascii="Helvetica" w:eastAsia="MS PGothic" w:hAnsi="Helvetica" w:cs="Helvetica"/>
                <w:kern w:val="0"/>
                <w:sz w:val="16"/>
                <w:szCs w:val="16"/>
              </w:rPr>
              <w:t>7.8.1 Toxicity to reproduction: Toxicity to reproduction.001</w:t>
            </w:r>
            <w:r>
              <w:rPr>
                <w:rFonts w:ascii="Helvetica" w:eastAsia="MS PGothic" w:hAnsi="Helvetica" w:cs="Helvetica"/>
                <w:kern w:val="0"/>
                <w:sz w:val="16"/>
                <w:szCs w:val="16"/>
              </w:rPr>
              <w:br/>
            </w:r>
            <w:r w:rsidRPr="006A3A1E">
              <w:rPr>
                <w:rFonts w:ascii="Helvetica" w:eastAsia="MS PGothic" w:hAnsi="Helvetica" w:cs="Helvetica"/>
                <w:kern w:val="0"/>
                <w:sz w:val="16"/>
                <w:szCs w:val="16"/>
              </w:rPr>
              <w:t>7.8.2 Developmental toxicity/</w:t>
            </w:r>
            <w:proofErr w:type="spellStart"/>
            <w:r w:rsidRPr="006A3A1E">
              <w:rPr>
                <w:rFonts w:ascii="Helvetica" w:eastAsia="MS PGothic" w:hAnsi="Helvetica" w:cs="Helvetica"/>
                <w:kern w:val="0"/>
                <w:sz w:val="16"/>
                <w:szCs w:val="16"/>
              </w:rPr>
              <w:t>teratogenicity</w:t>
            </w:r>
            <w:proofErr w:type="spellEnd"/>
            <w:r w:rsidRPr="006A3A1E">
              <w:rPr>
                <w:rFonts w:ascii="Helvetica" w:eastAsia="MS PGothic" w:hAnsi="Helvetica" w:cs="Helvetica"/>
                <w:kern w:val="0"/>
                <w:sz w:val="16"/>
                <w:szCs w:val="16"/>
              </w:rPr>
              <w:t xml:space="preserve">: Developmental toxicity/teratogenicity.001 </w:t>
            </w:r>
          </w:p>
        </w:tc>
      </w:tr>
    </w:tbl>
    <w:p w:rsidR="006A3A1E" w:rsidRPr="006A3A1E" w:rsidRDefault="006A3A1E" w:rsidP="00D96DAD">
      <w:pPr>
        <w:widowControl/>
        <w:spacing w:beforeLines="100" w:line="280" w:lineRule="exact"/>
        <w:jc w:val="left"/>
        <w:rPr>
          <w:rFonts w:ascii="Helvetica" w:eastAsia="MS PGothic" w:hAnsi="Helvetica" w:cs="Helvetica"/>
          <w:b/>
          <w:bCs/>
          <w:kern w:val="0"/>
          <w:sz w:val="28"/>
          <w:szCs w:val="28"/>
        </w:rPr>
      </w:pPr>
      <w:r w:rsidRPr="006A3A1E">
        <w:rPr>
          <w:rFonts w:ascii="Helvetica" w:eastAsia="MS PGothic" w:hAnsi="Helvetica" w:cs="Helvetica"/>
          <w:b/>
          <w:bCs/>
          <w:kern w:val="0"/>
          <w:sz w:val="28"/>
          <w:szCs w:val="28"/>
        </w:rPr>
        <w:t xml:space="preserve">Materials and methods </w:t>
      </w:r>
    </w:p>
    <w:p w:rsidR="006A3A1E" w:rsidRPr="006A3A1E" w:rsidRDefault="006A3A1E" w:rsidP="00021D0D">
      <w:pPr>
        <w:widowControl/>
        <w:spacing w:line="240" w:lineRule="exact"/>
        <w:jc w:val="left"/>
        <w:rPr>
          <w:rFonts w:ascii="Helvetica" w:eastAsia="MS PGothic" w:hAnsi="Helvetica" w:cs="Helvetica"/>
          <w:b/>
          <w:bCs/>
          <w:kern w:val="0"/>
          <w:sz w:val="20"/>
          <w:szCs w:val="20"/>
        </w:rPr>
      </w:pPr>
      <w:r w:rsidRPr="006A3A1E">
        <w:rPr>
          <w:rFonts w:ascii="Helvetica" w:eastAsia="MS PGothic" w:hAnsi="Helvetica" w:cs="Helvetica"/>
          <w:b/>
          <w:bCs/>
          <w:kern w:val="0"/>
          <w:sz w:val="20"/>
          <w:szCs w:val="20"/>
        </w:rPr>
        <w:t xml:space="preserve">Test type </w:t>
      </w:r>
    </w:p>
    <w:tbl>
      <w:tblPr>
        <w:tblW w:w="0" w:type="auto"/>
        <w:tblCellSpacing w:w="7" w:type="dxa"/>
        <w:tblCellMar>
          <w:top w:w="45" w:type="dxa"/>
          <w:left w:w="45" w:type="dxa"/>
          <w:bottom w:w="45" w:type="dxa"/>
          <w:right w:w="45" w:type="dxa"/>
        </w:tblCellMar>
        <w:tblLook w:val="04A0"/>
      </w:tblPr>
      <w:tblGrid>
        <w:gridCol w:w="5037"/>
      </w:tblGrid>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divId w:val="2017950785"/>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combined repeated dose and reproduction / developmental screening </w:t>
            </w:r>
          </w:p>
        </w:tc>
      </w:tr>
    </w:tbl>
    <w:p w:rsidR="006A3A1E" w:rsidRPr="006A3A1E" w:rsidRDefault="006A3A1E" w:rsidP="00021D0D">
      <w:pPr>
        <w:widowControl/>
        <w:spacing w:line="240" w:lineRule="exact"/>
        <w:jc w:val="left"/>
        <w:rPr>
          <w:rFonts w:ascii="Helvetica" w:eastAsia="MS PGothic" w:hAnsi="Helvetica" w:cs="Helvetica"/>
          <w:b/>
          <w:bCs/>
          <w:kern w:val="0"/>
          <w:sz w:val="20"/>
          <w:szCs w:val="20"/>
        </w:rPr>
      </w:pPr>
      <w:r w:rsidRPr="006A3A1E">
        <w:rPr>
          <w:rFonts w:ascii="Helvetica" w:eastAsia="MS PGothic" w:hAnsi="Helvetica" w:cs="Helvetica"/>
          <w:b/>
          <w:bCs/>
          <w:kern w:val="0"/>
          <w:sz w:val="20"/>
          <w:szCs w:val="20"/>
        </w:rPr>
        <w:t xml:space="preserve">Limit test </w:t>
      </w:r>
    </w:p>
    <w:tbl>
      <w:tblPr>
        <w:tblW w:w="0" w:type="auto"/>
        <w:tblCellSpacing w:w="7" w:type="dxa"/>
        <w:tblCellMar>
          <w:top w:w="45" w:type="dxa"/>
          <w:left w:w="45" w:type="dxa"/>
          <w:bottom w:w="45" w:type="dxa"/>
          <w:right w:w="45" w:type="dxa"/>
        </w:tblCellMar>
        <w:tblLook w:val="04A0"/>
      </w:tblPr>
      <w:tblGrid>
        <w:gridCol w:w="296"/>
      </w:tblGrid>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divId w:val="391196144"/>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no </w:t>
            </w:r>
          </w:p>
        </w:tc>
      </w:tr>
    </w:tbl>
    <w:p w:rsidR="006A3A1E" w:rsidRPr="006A3A1E" w:rsidRDefault="006A3A1E" w:rsidP="00021D0D">
      <w:pPr>
        <w:widowControl/>
        <w:spacing w:line="240" w:lineRule="exact"/>
        <w:jc w:val="left"/>
        <w:rPr>
          <w:rFonts w:ascii="Helvetica" w:eastAsia="MS PGothic" w:hAnsi="Helvetica" w:cs="Helvetica"/>
          <w:b/>
          <w:bCs/>
          <w:kern w:val="0"/>
          <w:sz w:val="20"/>
          <w:szCs w:val="20"/>
        </w:rPr>
      </w:pPr>
      <w:r w:rsidRPr="006A3A1E">
        <w:rPr>
          <w:rFonts w:ascii="Helvetica" w:eastAsia="MS PGothic" w:hAnsi="Helvetica" w:cs="Helvetica"/>
          <w:b/>
          <w:bCs/>
          <w:kern w:val="0"/>
          <w:sz w:val="20"/>
          <w:szCs w:val="20"/>
        </w:rPr>
        <w:t xml:space="preserve">Test guideline </w:t>
      </w:r>
    </w:p>
    <w:tbl>
      <w:tblPr>
        <w:tblW w:w="0" w:type="auto"/>
        <w:tblBorders>
          <w:top w:val="single" w:sz="6" w:space="0" w:color="auto"/>
          <w:left w:val="single" w:sz="6" w:space="0" w:color="auto"/>
          <w:bottom w:val="single" w:sz="6" w:space="0" w:color="auto"/>
          <w:right w:val="single" w:sz="6" w:space="0" w:color="auto"/>
        </w:tblBorders>
        <w:tblCellMar>
          <w:top w:w="45" w:type="dxa"/>
          <w:left w:w="45" w:type="dxa"/>
          <w:bottom w:w="45" w:type="dxa"/>
          <w:right w:w="45" w:type="dxa"/>
        </w:tblCellMar>
        <w:tblLook w:val="04A0"/>
      </w:tblPr>
      <w:tblGrid>
        <w:gridCol w:w="873"/>
        <w:gridCol w:w="5121"/>
        <w:gridCol w:w="3122"/>
      </w:tblGrid>
      <w:tr w:rsidR="006A3A1E" w:rsidRPr="006A3A1E">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center"/>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Qualifier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center"/>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Guideline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center"/>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Deviations </w:t>
            </w:r>
          </w:p>
        </w:tc>
      </w:tr>
      <w:tr w:rsidR="006A3A1E" w:rsidRPr="006A3A1E">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left"/>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according to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left"/>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OECD Guideline 422 (Combined Repeated Dose Toxicity Study with the Reproduction / Developmental Toxicity Screening Test)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left"/>
              <w:rPr>
                <w:rFonts w:ascii="Helvetica" w:eastAsia="MS PGothic" w:hAnsi="Helvetica" w:cs="Helvetica"/>
                <w:kern w:val="0"/>
                <w:sz w:val="16"/>
                <w:szCs w:val="16"/>
              </w:rPr>
            </w:pPr>
            <w:proofErr w:type="gramStart"/>
            <w:r w:rsidRPr="006A3A1E">
              <w:rPr>
                <w:rFonts w:ascii="Helvetica" w:eastAsia="MS PGothic" w:hAnsi="Helvetica" w:cs="Helvetica"/>
                <w:kern w:val="0"/>
                <w:sz w:val="16"/>
                <w:szCs w:val="16"/>
              </w:rPr>
              <w:t>yes</w:t>
            </w:r>
            <w:proofErr w:type="gramEnd"/>
            <w:r w:rsidRPr="006A3A1E">
              <w:rPr>
                <w:rFonts w:ascii="Helvetica" w:eastAsia="MS PGothic" w:hAnsi="Helvetica" w:cs="Helvetica"/>
                <w:kern w:val="0"/>
                <w:sz w:val="16"/>
                <w:szCs w:val="16"/>
              </w:rPr>
              <w:t xml:space="preserve"> (</w:t>
            </w:r>
            <w:proofErr w:type="spellStart"/>
            <w:r w:rsidRPr="006A3A1E">
              <w:rPr>
                <w:rFonts w:ascii="Helvetica" w:eastAsia="MS PGothic" w:hAnsi="Helvetica" w:cs="Helvetica"/>
                <w:kern w:val="0"/>
                <w:sz w:val="16"/>
                <w:szCs w:val="16"/>
              </w:rPr>
              <w:t>haematological</w:t>
            </w:r>
            <w:proofErr w:type="spellEnd"/>
            <w:r w:rsidRPr="006A3A1E">
              <w:rPr>
                <w:rFonts w:ascii="Helvetica" w:eastAsia="MS PGothic" w:hAnsi="Helvetica" w:cs="Helvetica"/>
                <w:kern w:val="0"/>
                <w:sz w:val="16"/>
                <w:szCs w:val="16"/>
              </w:rPr>
              <w:t xml:space="preserve"> and clinical chemistry examination in only males.) </w:t>
            </w:r>
          </w:p>
        </w:tc>
      </w:tr>
    </w:tbl>
    <w:p w:rsidR="006A3A1E" w:rsidRPr="006A3A1E" w:rsidRDefault="006A3A1E" w:rsidP="00021D0D">
      <w:pPr>
        <w:widowControl/>
        <w:spacing w:line="240" w:lineRule="exact"/>
        <w:jc w:val="left"/>
        <w:rPr>
          <w:rFonts w:ascii="Helvetica" w:eastAsia="MS PGothic" w:hAnsi="Helvetica" w:cs="Helvetica"/>
          <w:b/>
          <w:bCs/>
          <w:kern w:val="0"/>
          <w:sz w:val="20"/>
          <w:szCs w:val="20"/>
        </w:rPr>
      </w:pPr>
      <w:r w:rsidRPr="006A3A1E">
        <w:rPr>
          <w:rFonts w:ascii="Helvetica" w:eastAsia="MS PGothic" w:hAnsi="Helvetica" w:cs="Helvetica"/>
          <w:b/>
          <w:bCs/>
          <w:kern w:val="0"/>
          <w:sz w:val="20"/>
          <w:szCs w:val="20"/>
        </w:rPr>
        <w:t xml:space="preserve">GLP compliance </w:t>
      </w:r>
    </w:p>
    <w:tbl>
      <w:tblPr>
        <w:tblW w:w="0" w:type="auto"/>
        <w:tblCellSpacing w:w="7" w:type="dxa"/>
        <w:tblCellMar>
          <w:top w:w="45" w:type="dxa"/>
          <w:left w:w="45" w:type="dxa"/>
          <w:bottom w:w="45" w:type="dxa"/>
          <w:right w:w="45" w:type="dxa"/>
        </w:tblCellMar>
        <w:tblLook w:val="04A0"/>
      </w:tblPr>
      <w:tblGrid>
        <w:gridCol w:w="367"/>
      </w:tblGrid>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divId w:val="1007949061"/>
              <w:rPr>
                <w:rFonts w:ascii="Helvetica" w:eastAsia="MS PGothic" w:hAnsi="Helvetica" w:cs="Helvetica"/>
                <w:kern w:val="0"/>
                <w:sz w:val="16"/>
                <w:szCs w:val="16"/>
              </w:rPr>
            </w:pPr>
            <w:r w:rsidRPr="006A3A1E">
              <w:rPr>
                <w:rFonts w:ascii="Helvetica" w:eastAsia="MS PGothic" w:hAnsi="Helvetica" w:cs="Helvetica"/>
                <w:kern w:val="0"/>
                <w:sz w:val="16"/>
                <w:szCs w:val="16"/>
              </w:rPr>
              <w:lastRenderedPageBreak/>
              <w:t xml:space="preserve">yes </w:t>
            </w:r>
          </w:p>
        </w:tc>
      </w:tr>
    </w:tbl>
    <w:p w:rsidR="006A3A1E" w:rsidRPr="006A3A1E" w:rsidRDefault="006A3A1E" w:rsidP="00021D0D">
      <w:pPr>
        <w:widowControl/>
        <w:spacing w:line="240" w:lineRule="exact"/>
        <w:jc w:val="left"/>
        <w:rPr>
          <w:rFonts w:ascii="Helvetica" w:eastAsia="MS PGothic" w:hAnsi="Helvetica" w:cs="Helvetica"/>
          <w:b/>
          <w:bCs/>
          <w:kern w:val="0"/>
          <w:sz w:val="24"/>
          <w:szCs w:val="24"/>
        </w:rPr>
      </w:pPr>
      <w:r w:rsidRPr="006A3A1E">
        <w:rPr>
          <w:rFonts w:ascii="Helvetica" w:eastAsia="MS PGothic" w:hAnsi="Helvetica" w:cs="Helvetica"/>
          <w:b/>
          <w:bCs/>
          <w:kern w:val="0"/>
          <w:sz w:val="24"/>
          <w:szCs w:val="24"/>
        </w:rPr>
        <w:t xml:space="preserve">Test materials </w:t>
      </w:r>
    </w:p>
    <w:p w:rsidR="006A3A1E" w:rsidRPr="006A3A1E" w:rsidRDefault="006A3A1E" w:rsidP="00021D0D">
      <w:pPr>
        <w:widowControl/>
        <w:spacing w:line="240" w:lineRule="exact"/>
        <w:jc w:val="left"/>
        <w:rPr>
          <w:rFonts w:ascii="Helvetica" w:eastAsia="MS PGothic" w:hAnsi="Helvetica" w:cs="Helvetica"/>
          <w:b/>
          <w:bCs/>
          <w:kern w:val="0"/>
          <w:sz w:val="20"/>
          <w:szCs w:val="20"/>
        </w:rPr>
      </w:pPr>
      <w:r w:rsidRPr="006A3A1E">
        <w:rPr>
          <w:rFonts w:ascii="Helvetica" w:eastAsia="MS PGothic" w:hAnsi="Helvetica" w:cs="Helvetica"/>
          <w:b/>
          <w:bCs/>
          <w:kern w:val="0"/>
          <w:sz w:val="20"/>
          <w:szCs w:val="20"/>
        </w:rPr>
        <w:t xml:space="preserve">Identity of test material same as for substance defined in section 1 (if not read-across) </w:t>
      </w:r>
    </w:p>
    <w:tbl>
      <w:tblPr>
        <w:tblW w:w="0" w:type="auto"/>
        <w:tblCellSpacing w:w="7" w:type="dxa"/>
        <w:tblCellMar>
          <w:top w:w="45" w:type="dxa"/>
          <w:left w:w="45" w:type="dxa"/>
          <w:bottom w:w="45" w:type="dxa"/>
          <w:right w:w="45" w:type="dxa"/>
        </w:tblCellMar>
        <w:tblLook w:val="04A0"/>
      </w:tblPr>
      <w:tblGrid>
        <w:gridCol w:w="367"/>
      </w:tblGrid>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divId w:val="1469086868"/>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yes </w:t>
            </w:r>
          </w:p>
        </w:tc>
      </w:tr>
    </w:tbl>
    <w:p w:rsidR="006A3A1E" w:rsidRPr="006A3A1E" w:rsidRDefault="006A3A1E" w:rsidP="00021D0D">
      <w:pPr>
        <w:widowControl/>
        <w:spacing w:line="240" w:lineRule="exact"/>
        <w:jc w:val="left"/>
        <w:rPr>
          <w:rFonts w:ascii="Helvetica" w:eastAsia="MS PGothic" w:hAnsi="Helvetica" w:cs="Helvetica"/>
          <w:b/>
          <w:bCs/>
          <w:kern w:val="0"/>
          <w:sz w:val="20"/>
          <w:szCs w:val="20"/>
        </w:rPr>
      </w:pPr>
      <w:r w:rsidRPr="006A3A1E">
        <w:rPr>
          <w:rFonts w:ascii="Helvetica" w:eastAsia="MS PGothic" w:hAnsi="Helvetica" w:cs="Helvetica"/>
          <w:b/>
          <w:bCs/>
          <w:kern w:val="0"/>
          <w:sz w:val="20"/>
          <w:szCs w:val="20"/>
        </w:rPr>
        <w:t xml:space="preserve">Test material identity </w:t>
      </w:r>
    </w:p>
    <w:tbl>
      <w:tblPr>
        <w:tblW w:w="0" w:type="auto"/>
        <w:tblBorders>
          <w:top w:val="single" w:sz="6" w:space="0" w:color="auto"/>
          <w:left w:val="single" w:sz="6" w:space="0" w:color="auto"/>
          <w:bottom w:val="single" w:sz="6" w:space="0" w:color="auto"/>
          <w:right w:val="single" w:sz="6" w:space="0" w:color="auto"/>
        </w:tblBorders>
        <w:tblCellMar>
          <w:top w:w="45" w:type="dxa"/>
          <w:left w:w="45" w:type="dxa"/>
          <w:bottom w:w="45" w:type="dxa"/>
          <w:right w:w="45" w:type="dxa"/>
        </w:tblCellMar>
        <w:tblLook w:val="04A0"/>
      </w:tblPr>
      <w:tblGrid>
        <w:gridCol w:w="1006"/>
        <w:gridCol w:w="659"/>
      </w:tblGrid>
      <w:tr w:rsidR="006A3A1E" w:rsidRPr="006A3A1E">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center"/>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Identifier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center"/>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Identity </w:t>
            </w:r>
          </w:p>
        </w:tc>
      </w:tr>
      <w:tr w:rsidR="006A3A1E" w:rsidRPr="006A3A1E">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left"/>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CAS number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left"/>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77-85-0 </w:t>
            </w:r>
          </w:p>
        </w:tc>
      </w:tr>
    </w:tbl>
    <w:p w:rsidR="006A3A1E" w:rsidRPr="006A3A1E" w:rsidRDefault="006A3A1E" w:rsidP="00021D0D">
      <w:pPr>
        <w:widowControl/>
        <w:spacing w:line="240" w:lineRule="exact"/>
        <w:jc w:val="left"/>
        <w:rPr>
          <w:rFonts w:ascii="Helvetica" w:eastAsia="MS PGothic" w:hAnsi="Helvetica" w:cs="Helvetica"/>
          <w:b/>
          <w:bCs/>
          <w:kern w:val="0"/>
          <w:sz w:val="20"/>
          <w:szCs w:val="20"/>
        </w:rPr>
      </w:pPr>
      <w:r w:rsidRPr="006A3A1E">
        <w:rPr>
          <w:rFonts w:ascii="Helvetica" w:eastAsia="MS PGothic" w:hAnsi="Helvetica" w:cs="Helvetica"/>
          <w:b/>
          <w:bCs/>
          <w:kern w:val="0"/>
          <w:sz w:val="20"/>
          <w:szCs w:val="20"/>
        </w:rPr>
        <w:t xml:space="preserve">Details on test material </w:t>
      </w:r>
    </w:p>
    <w:tbl>
      <w:tblPr>
        <w:tblW w:w="0" w:type="auto"/>
        <w:tblCellSpacing w:w="7" w:type="dxa"/>
        <w:tblCellMar>
          <w:top w:w="45" w:type="dxa"/>
          <w:left w:w="45" w:type="dxa"/>
          <w:bottom w:w="45" w:type="dxa"/>
          <w:right w:w="45" w:type="dxa"/>
        </w:tblCellMar>
        <w:tblLook w:val="04A0"/>
      </w:tblPr>
      <w:tblGrid>
        <w:gridCol w:w="9144"/>
      </w:tblGrid>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divId w:val="232816396"/>
              <w:rPr>
                <w:rFonts w:ascii="Helvetica" w:eastAsia="MS PGothic" w:hAnsi="Helvetica" w:cs="Helvetica"/>
                <w:kern w:val="0"/>
                <w:sz w:val="16"/>
                <w:szCs w:val="16"/>
              </w:rPr>
            </w:pPr>
            <w:r w:rsidRPr="006A3A1E">
              <w:rPr>
                <w:rFonts w:ascii="Helvetica" w:eastAsia="MS PGothic" w:hAnsi="Helvetica" w:cs="Helvetica"/>
                <w:kern w:val="0"/>
                <w:sz w:val="16"/>
                <w:szCs w:val="16"/>
              </w:rPr>
              <w:t>- Name of test material (as cited in study report): 1,1,1-Tris(</w:t>
            </w:r>
            <w:proofErr w:type="spellStart"/>
            <w:r w:rsidRPr="006A3A1E">
              <w:rPr>
                <w:rFonts w:ascii="Helvetica" w:eastAsia="MS PGothic" w:hAnsi="Helvetica" w:cs="Helvetica"/>
                <w:kern w:val="0"/>
                <w:sz w:val="16"/>
                <w:szCs w:val="16"/>
              </w:rPr>
              <w:t>hydroxymethyl</w:t>
            </w:r>
            <w:proofErr w:type="spellEnd"/>
            <w:r w:rsidRPr="006A3A1E">
              <w:rPr>
                <w:rFonts w:ascii="Helvetica" w:eastAsia="MS PGothic" w:hAnsi="Helvetica" w:cs="Helvetica"/>
                <w:kern w:val="0"/>
                <w:sz w:val="16"/>
                <w:szCs w:val="16"/>
              </w:rPr>
              <w:t>)ethane</w:t>
            </w:r>
            <w:r>
              <w:rPr>
                <w:rFonts w:ascii="Helvetica" w:eastAsia="MS PGothic" w:hAnsi="Helvetica" w:cs="Helvetica"/>
                <w:kern w:val="0"/>
                <w:sz w:val="16"/>
                <w:szCs w:val="16"/>
              </w:rPr>
              <w:br/>
            </w:r>
            <w:r w:rsidRPr="006A3A1E">
              <w:rPr>
                <w:rFonts w:ascii="Helvetica" w:eastAsia="MS PGothic" w:hAnsi="Helvetica" w:cs="Helvetica"/>
                <w:kern w:val="0"/>
                <w:sz w:val="16"/>
                <w:szCs w:val="16"/>
              </w:rPr>
              <w:t>- Physical state: White solid</w:t>
            </w:r>
            <w:r>
              <w:rPr>
                <w:rFonts w:ascii="Helvetica" w:eastAsia="MS PGothic" w:hAnsi="Helvetica" w:cs="Helvetica"/>
                <w:kern w:val="0"/>
                <w:sz w:val="16"/>
                <w:szCs w:val="16"/>
              </w:rPr>
              <w:br/>
            </w:r>
            <w:r w:rsidRPr="006A3A1E">
              <w:rPr>
                <w:rFonts w:ascii="Helvetica" w:eastAsia="MS PGothic" w:hAnsi="Helvetica" w:cs="Helvetica"/>
                <w:kern w:val="0"/>
                <w:sz w:val="16"/>
                <w:szCs w:val="16"/>
              </w:rPr>
              <w:t>- Analytical purity: 99.0%</w:t>
            </w:r>
            <w:r>
              <w:rPr>
                <w:rFonts w:ascii="Helvetica" w:eastAsia="MS PGothic" w:hAnsi="Helvetica" w:cs="Helvetica"/>
                <w:kern w:val="0"/>
                <w:sz w:val="16"/>
                <w:szCs w:val="16"/>
              </w:rPr>
              <w:br/>
            </w:r>
            <w:r w:rsidRPr="006A3A1E">
              <w:rPr>
                <w:rFonts w:ascii="Helvetica" w:eastAsia="MS PGothic" w:hAnsi="Helvetica" w:cs="Helvetica"/>
                <w:kern w:val="0"/>
                <w:sz w:val="16"/>
                <w:szCs w:val="16"/>
              </w:rPr>
              <w:t xml:space="preserve">- Impurities (identity and concentrations): </w:t>
            </w:r>
            <w:proofErr w:type="spellStart"/>
            <w:r w:rsidRPr="006A3A1E">
              <w:rPr>
                <w:rFonts w:ascii="Helvetica" w:eastAsia="MS PGothic" w:hAnsi="Helvetica" w:cs="Helvetica"/>
                <w:kern w:val="0"/>
                <w:sz w:val="16"/>
                <w:szCs w:val="16"/>
              </w:rPr>
              <w:t>bis</w:t>
            </w:r>
            <w:proofErr w:type="spellEnd"/>
            <w:r w:rsidRPr="006A3A1E">
              <w:rPr>
                <w:rFonts w:ascii="Helvetica" w:eastAsia="MS PGothic" w:hAnsi="Helvetica" w:cs="Helvetica"/>
                <w:kern w:val="0"/>
                <w:sz w:val="16"/>
                <w:szCs w:val="16"/>
              </w:rPr>
              <w:t xml:space="preserve">(2,2-dimethylol </w:t>
            </w:r>
            <w:proofErr w:type="spellStart"/>
            <w:r w:rsidRPr="006A3A1E">
              <w:rPr>
                <w:rFonts w:ascii="Helvetica" w:eastAsia="MS PGothic" w:hAnsi="Helvetica" w:cs="Helvetica"/>
                <w:kern w:val="0"/>
                <w:sz w:val="16"/>
                <w:szCs w:val="16"/>
              </w:rPr>
              <w:t>propyl</w:t>
            </w:r>
            <w:proofErr w:type="spellEnd"/>
            <w:r w:rsidRPr="006A3A1E">
              <w:rPr>
                <w:rFonts w:ascii="Helvetica" w:eastAsia="MS PGothic" w:hAnsi="Helvetica" w:cs="Helvetica"/>
                <w:kern w:val="0"/>
                <w:sz w:val="16"/>
                <w:szCs w:val="16"/>
              </w:rPr>
              <w:t xml:space="preserve">)ether:0.1%, </w:t>
            </w:r>
            <w:proofErr w:type="spellStart"/>
            <w:r w:rsidRPr="006A3A1E">
              <w:rPr>
                <w:rFonts w:ascii="Helvetica" w:eastAsia="MS PGothic" w:hAnsi="Helvetica" w:cs="Helvetica"/>
                <w:kern w:val="0"/>
                <w:sz w:val="16"/>
                <w:szCs w:val="16"/>
              </w:rPr>
              <w:t>bis</w:t>
            </w:r>
            <w:proofErr w:type="spellEnd"/>
            <w:r w:rsidRPr="006A3A1E">
              <w:rPr>
                <w:rFonts w:ascii="Helvetica" w:eastAsia="MS PGothic" w:hAnsi="Helvetica" w:cs="Helvetica"/>
                <w:kern w:val="0"/>
                <w:sz w:val="16"/>
                <w:szCs w:val="16"/>
              </w:rPr>
              <w:t>(2,2-dimethylol)</w:t>
            </w:r>
            <w:proofErr w:type="spellStart"/>
            <w:r w:rsidRPr="006A3A1E">
              <w:rPr>
                <w:rFonts w:ascii="Helvetica" w:eastAsia="MS PGothic" w:hAnsi="Helvetica" w:cs="Helvetica"/>
                <w:kern w:val="0"/>
                <w:sz w:val="16"/>
                <w:szCs w:val="16"/>
              </w:rPr>
              <w:t>propoxy</w:t>
            </w:r>
            <w:proofErr w:type="spellEnd"/>
            <w:r w:rsidRPr="006A3A1E">
              <w:rPr>
                <w:rFonts w:ascii="Helvetica" w:eastAsia="MS PGothic" w:hAnsi="Helvetica" w:cs="Helvetica"/>
                <w:kern w:val="0"/>
                <w:sz w:val="16"/>
                <w:szCs w:val="16"/>
              </w:rPr>
              <w:t xml:space="preserve"> methane: 0.3%, </w:t>
            </w:r>
            <w:proofErr w:type="spellStart"/>
            <w:r w:rsidRPr="006A3A1E">
              <w:rPr>
                <w:rFonts w:ascii="Helvetica" w:eastAsia="MS PGothic" w:hAnsi="Helvetica" w:cs="Helvetica"/>
                <w:kern w:val="0"/>
                <w:sz w:val="16"/>
                <w:szCs w:val="16"/>
              </w:rPr>
              <w:t>pentaerythritol</w:t>
            </w:r>
            <w:proofErr w:type="spellEnd"/>
            <w:r w:rsidRPr="006A3A1E">
              <w:rPr>
                <w:rFonts w:ascii="Helvetica" w:eastAsia="MS PGothic" w:hAnsi="Helvetica" w:cs="Helvetica"/>
                <w:kern w:val="0"/>
                <w:sz w:val="16"/>
                <w:szCs w:val="16"/>
              </w:rPr>
              <w:t>: 0.3%, water: 0.14%</w:t>
            </w:r>
            <w:r>
              <w:rPr>
                <w:rFonts w:ascii="Helvetica" w:eastAsia="MS PGothic" w:hAnsi="Helvetica" w:cs="Helvetica"/>
                <w:kern w:val="0"/>
                <w:sz w:val="16"/>
                <w:szCs w:val="16"/>
              </w:rPr>
              <w:br/>
            </w:r>
            <w:r w:rsidRPr="006A3A1E">
              <w:rPr>
                <w:rFonts w:ascii="Helvetica" w:eastAsia="MS PGothic" w:hAnsi="Helvetica" w:cs="Helvetica"/>
                <w:kern w:val="0"/>
                <w:sz w:val="16"/>
                <w:szCs w:val="16"/>
              </w:rPr>
              <w:t>- Supplier: Mitsubishi Gas Chemical Company, Inc.</w:t>
            </w:r>
            <w:r>
              <w:rPr>
                <w:rFonts w:ascii="Helvetica" w:eastAsia="MS PGothic" w:hAnsi="Helvetica" w:cs="Helvetica"/>
                <w:kern w:val="0"/>
                <w:sz w:val="16"/>
                <w:szCs w:val="16"/>
              </w:rPr>
              <w:br/>
            </w:r>
            <w:r w:rsidRPr="006A3A1E">
              <w:rPr>
                <w:rFonts w:ascii="Helvetica" w:eastAsia="MS PGothic" w:hAnsi="Helvetica" w:cs="Helvetica"/>
                <w:kern w:val="0"/>
                <w:sz w:val="16"/>
                <w:szCs w:val="16"/>
              </w:rPr>
              <w:t>- Lot/batch No.: 80913</w:t>
            </w:r>
            <w:r>
              <w:rPr>
                <w:rFonts w:ascii="Helvetica" w:eastAsia="MS PGothic" w:hAnsi="Helvetica" w:cs="Helvetica"/>
                <w:kern w:val="0"/>
                <w:sz w:val="16"/>
                <w:szCs w:val="16"/>
              </w:rPr>
              <w:br/>
            </w:r>
            <w:r w:rsidRPr="006A3A1E">
              <w:rPr>
                <w:rFonts w:ascii="Helvetica" w:eastAsia="MS PGothic" w:hAnsi="Helvetica" w:cs="Helvetica"/>
                <w:kern w:val="0"/>
                <w:sz w:val="16"/>
                <w:szCs w:val="16"/>
              </w:rPr>
              <w:t>- Storage condition of test material: Room temperature</w:t>
            </w:r>
            <w:r>
              <w:rPr>
                <w:rFonts w:ascii="Helvetica" w:eastAsia="MS PGothic" w:hAnsi="Helvetica" w:cs="Helvetica"/>
                <w:kern w:val="0"/>
                <w:sz w:val="16"/>
                <w:szCs w:val="16"/>
              </w:rPr>
              <w:br/>
            </w:r>
          </w:p>
        </w:tc>
      </w:tr>
    </w:tbl>
    <w:p w:rsidR="006A3A1E" w:rsidRPr="006A3A1E" w:rsidRDefault="006A3A1E" w:rsidP="00021D0D">
      <w:pPr>
        <w:widowControl/>
        <w:spacing w:line="240" w:lineRule="exact"/>
        <w:jc w:val="left"/>
        <w:rPr>
          <w:rFonts w:ascii="Helvetica" w:eastAsia="MS PGothic" w:hAnsi="Helvetica" w:cs="Helvetica"/>
          <w:b/>
          <w:bCs/>
          <w:kern w:val="0"/>
          <w:sz w:val="24"/>
          <w:szCs w:val="24"/>
        </w:rPr>
      </w:pPr>
      <w:r w:rsidRPr="006A3A1E">
        <w:rPr>
          <w:rFonts w:ascii="Helvetica" w:eastAsia="MS PGothic" w:hAnsi="Helvetica" w:cs="Helvetica"/>
          <w:b/>
          <w:bCs/>
          <w:kern w:val="0"/>
          <w:sz w:val="24"/>
          <w:szCs w:val="24"/>
        </w:rPr>
        <w:t xml:space="preserve">Test animals </w:t>
      </w:r>
    </w:p>
    <w:p w:rsidR="006A3A1E" w:rsidRPr="006A3A1E" w:rsidRDefault="006A3A1E" w:rsidP="00021D0D">
      <w:pPr>
        <w:widowControl/>
        <w:spacing w:line="240" w:lineRule="exact"/>
        <w:jc w:val="left"/>
        <w:rPr>
          <w:rFonts w:ascii="Helvetica" w:eastAsia="MS PGothic" w:hAnsi="Helvetica" w:cs="Helvetica"/>
          <w:b/>
          <w:bCs/>
          <w:kern w:val="0"/>
          <w:sz w:val="20"/>
          <w:szCs w:val="20"/>
        </w:rPr>
      </w:pPr>
      <w:r w:rsidRPr="006A3A1E">
        <w:rPr>
          <w:rFonts w:ascii="Helvetica" w:eastAsia="MS PGothic" w:hAnsi="Helvetica" w:cs="Helvetica"/>
          <w:b/>
          <w:bCs/>
          <w:kern w:val="0"/>
          <w:sz w:val="20"/>
          <w:szCs w:val="20"/>
        </w:rPr>
        <w:t xml:space="preserve">Species </w:t>
      </w:r>
    </w:p>
    <w:tbl>
      <w:tblPr>
        <w:tblW w:w="0" w:type="auto"/>
        <w:tblCellSpacing w:w="7" w:type="dxa"/>
        <w:tblCellMar>
          <w:top w:w="45" w:type="dxa"/>
          <w:left w:w="45" w:type="dxa"/>
          <w:bottom w:w="45" w:type="dxa"/>
          <w:right w:w="45" w:type="dxa"/>
        </w:tblCellMar>
        <w:tblLook w:val="04A0"/>
      </w:tblPr>
      <w:tblGrid>
        <w:gridCol w:w="305"/>
      </w:tblGrid>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divId w:val="973607935"/>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rat </w:t>
            </w:r>
          </w:p>
        </w:tc>
      </w:tr>
    </w:tbl>
    <w:p w:rsidR="006A3A1E" w:rsidRPr="006A3A1E" w:rsidRDefault="006A3A1E" w:rsidP="00021D0D">
      <w:pPr>
        <w:widowControl/>
        <w:spacing w:line="240" w:lineRule="exact"/>
        <w:jc w:val="left"/>
        <w:rPr>
          <w:rFonts w:ascii="Helvetica" w:eastAsia="MS PGothic" w:hAnsi="Helvetica" w:cs="Helvetica"/>
          <w:b/>
          <w:bCs/>
          <w:kern w:val="0"/>
          <w:sz w:val="20"/>
          <w:szCs w:val="20"/>
        </w:rPr>
      </w:pPr>
      <w:r w:rsidRPr="006A3A1E">
        <w:rPr>
          <w:rFonts w:ascii="Helvetica" w:eastAsia="MS PGothic" w:hAnsi="Helvetica" w:cs="Helvetica"/>
          <w:b/>
          <w:bCs/>
          <w:kern w:val="0"/>
          <w:sz w:val="20"/>
          <w:szCs w:val="20"/>
        </w:rPr>
        <w:t xml:space="preserve">Strain </w:t>
      </w:r>
    </w:p>
    <w:tbl>
      <w:tblPr>
        <w:tblW w:w="0" w:type="auto"/>
        <w:tblCellSpacing w:w="7" w:type="dxa"/>
        <w:tblCellMar>
          <w:top w:w="45" w:type="dxa"/>
          <w:left w:w="45" w:type="dxa"/>
          <w:bottom w:w="45" w:type="dxa"/>
          <w:right w:w="45" w:type="dxa"/>
        </w:tblCellMar>
        <w:tblLook w:val="04A0"/>
      </w:tblPr>
      <w:tblGrid>
        <w:gridCol w:w="972"/>
      </w:tblGrid>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divId w:val="52778831"/>
              <w:rPr>
                <w:rFonts w:ascii="Helvetica" w:eastAsia="MS PGothic" w:hAnsi="Helvetica" w:cs="Helvetica"/>
                <w:kern w:val="0"/>
                <w:sz w:val="16"/>
                <w:szCs w:val="16"/>
              </w:rPr>
            </w:pPr>
            <w:proofErr w:type="spellStart"/>
            <w:r w:rsidRPr="006A3A1E">
              <w:rPr>
                <w:rFonts w:ascii="Helvetica" w:eastAsia="MS PGothic" w:hAnsi="Helvetica" w:cs="Helvetica"/>
                <w:kern w:val="0"/>
                <w:sz w:val="16"/>
                <w:szCs w:val="16"/>
              </w:rPr>
              <w:t>Crj</w:t>
            </w:r>
            <w:proofErr w:type="spellEnd"/>
            <w:r w:rsidRPr="006A3A1E">
              <w:rPr>
                <w:rFonts w:ascii="Helvetica" w:eastAsia="MS PGothic" w:hAnsi="Helvetica" w:cs="Helvetica"/>
                <w:kern w:val="0"/>
                <w:sz w:val="16"/>
                <w:szCs w:val="16"/>
              </w:rPr>
              <w:t xml:space="preserve">: CD(SD) </w:t>
            </w:r>
          </w:p>
        </w:tc>
      </w:tr>
    </w:tbl>
    <w:p w:rsidR="006A3A1E" w:rsidRPr="006A3A1E" w:rsidRDefault="006A3A1E" w:rsidP="00021D0D">
      <w:pPr>
        <w:widowControl/>
        <w:spacing w:line="240" w:lineRule="exact"/>
        <w:jc w:val="left"/>
        <w:rPr>
          <w:rFonts w:ascii="Helvetica" w:eastAsia="MS PGothic" w:hAnsi="Helvetica" w:cs="Helvetica"/>
          <w:b/>
          <w:bCs/>
          <w:kern w:val="0"/>
          <w:sz w:val="20"/>
          <w:szCs w:val="20"/>
        </w:rPr>
      </w:pPr>
      <w:r w:rsidRPr="006A3A1E">
        <w:rPr>
          <w:rFonts w:ascii="Helvetica" w:eastAsia="MS PGothic" w:hAnsi="Helvetica" w:cs="Helvetica"/>
          <w:b/>
          <w:bCs/>
          <w:kern w:val="0"/>
          <w:sz w:val="20"/>
          <w:szCs w:val="20"/>
        </w:rPr>
        <w:t xml:space="preserve">Sex </w:t>
      </w:r>
    </w:p>
    <w:tbl>
      <w:tblPr>
        <w:tblW w:w="0" w:type="auto"/>
        <w:tblCellSpacing w:w="7" w:type="dxa"/>
        <w:tblCellMar>
          <w:top w:w="45" w:type="dxa"/>
          <w:left w:w="45" w:type="dxa"/>
          <w:bottom w:w="45" w:type="dxa"/>
          <w:right w:w="45" w:type="dxa"/>
        </w:tblCellMar>
        <w:tblLook w:val="04A0"/>
      </w:tblPr>
      <w:tblGrid>
        <w:gridCol w:w="990"/>
      </w:tblGrid>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divId w:val="2078822941"/>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male/female </w:t>
            </w:r>
          </w:p>
        </w:tc>
      </w:tr>
    </w:tbl>
    <w:p w:rsidR="006A3A1E" w:rsidRPr="006A3A1E" w:rsidRDefault="006A3A1E" w:rsidP="00021D0D">
      <w:pPr>
        <w:widowControl/>
        <w:spacing w:line="240" w:lineRule="exact"/>
        <w:jc w:val="left"/>
        <w:rPr>
          <w:rFonts w:ascii="Helvetica" w:eastAsia="MS PGothic" w:hAnsi="Helvetica" w:cs="Helvetica"/>
          <w:b/>
          <w:bCs/>
          <w:i/>
          <w:iCs/>
          <w:kern w:val="0"/>
          <w:sz w:val="20"/>
          <w:szCs w:val="20"/>
        </w:rPr>
      </w:pPr>
      <w:r w:rsidRPr="006A3A1E">
        <w:rPr>
          <w:rFonts w:ascii="Helvetica" w:eastAsia="MS PGothic" w:hAnsi="Helvetica" w:cs="Helvetica"/>
          <w:b/>
          <w:bCs/>
          <w:i/>
          <w:iCs/>
          <w:kern w:val="0"/>
          <w:sz w:val="20"/>
          <w:szCs w:val="20"/>
        </w:rPr>
        <w:t xml:space="preserve">Details on test animals and environmental conditions </w:t>
      </w:r>
    </w:p>
    <w:tbl>
      <w:tblPr>
        <w:tblW w:w="0" w:type="auto"/>
        <w:tblCellSpacing w:w="7" w:type="dxa"/>
        <w:tblCellMar>
          <w:top w:w="45" w:type="dxa"/>
          <w:left w:w="45" w:type="dxa"/>
          <w:bottom w:w="45" w:type="dxa"/>
          <w:right w:w="45" w:type="dxa"/>
        </w:tblCellMar>
        <w:tblLook w:val="04A0"/>
      </w:tblPr>
      <w:tblGrid>
        <w:gridCol w:w="9144"/>
      </w:tblGrid>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divId w:val="1065420270"/>
              <w:rPr>
                <w:rFonts w:ascii="Helvetica" w:eastAsia="MS PGothic" w:hAnsi="Helvetica" w:cs="Helvetica"/>
                <w:kern w:val="0"/>
                <w:sz w:val="16"/>
                <w:szCs w:val="16"/>
              </w:rPr>
            </w:pPr>
            <w:r w:rsidRPr="00D96DAD">
              <w:rPr>
                <w:rFonts w:ascii="Helvetica" w:eastAsia="MS PGothic" w:hAnsi="Helvetica" w:cs="Helvetica"/>
                <w:kern w:val="0"/>
                <w:sz w:val="16"/>
                <w:szCs w:val="16"/>
                <w:lang w:val="fr-FR"/>
              </w:rPr>
              <w:t>TEST ANIMALS</w:t>
            </w:r>
            <w:r w:rsidRPr="00D96DAD">
              <w:rPr>
                <w:rFonts w:ascii="Helvetica" w:eastAsia="MS PGothic" w:hAnsi="Helvetica" w:cs="Helvetica"/>
                <w:kern w:val="0"/>
                <w:sz w:val="16"/>
                <w:szCs w:val="16"/>
                <w:lang w:val="fr-FR"/>
              </w:rPr>
              <w:br/>
              <w:t xml:space="preserve">- Source: Charles River Japan, Inc. </w:t>
            </w:r>
            <w:r w:rsidRPr="006A3A1E">
              <w:rPr>
                <w:rFonts w:ascii="Helvetica" w:eastAsia="MS PGothic" w:hAnsi="Helvetica" w:cs="Helvetica"/>
                <w:kern w:val="0"/>
                <w:sz w:val="16"/>
                <w:szCs w:val="16"/>
              </w:rPr>
              <w:t>Hino</w:t>
            </w:r>
            <w:r>
              <w:rPr>
                <w:rFonts w:ascii="Helvetica" w:eastAsia="MS PGothic" w:hAnsi="Helvetica" w:cs="Helvetica"/>
                <w:kern w:val="0"/>
                <w:sz w:val="16"/>
                <w:szCs w:val="16"/>
              </w:rPr>
              <w:br/>
            </w:r>
            <w:r w:rsidRPr="006A3A1E">
              <w:rPr>
                <w:rFonts w:ascii="Helvetica" w:eastAsia="MS PGothic" w:hAnsi="Helvetica" w:cs="Helvetica"/>
                <w:kern w:val="0"/>
                <w:sz w:val="16"/>
                <w:szCs w:val="16"/>
              </w:rPr>
              <w:t>- Age at study initiation: 8 weeks old</w:t>
            </w:r>
            <w:r>
              <w:rPr>
                <w:rFonts w:ascii="Helvetica" w:eastAsia="MS PGothic" w:hAnsi="Helvetica" w:cs="Helvetica"/>
                <w:kern w:val="0"/>
                <w:sz w:val="16"/>
                <w:szCs w:val="16"/>
              </w:rPr>
              <w:br/>
            </w:r>
            <w:r w:rsidRPr="006A3A1E">
              <w:rPr>
                <w:rFonts w:ascii="Helvetica" w:eastAsia="MS PGothic" w:hAnsi="Helvetica" w:cs="Helvetica"/>
                <w:kern w:val="0"/>
                <w:sz w:val="16"/>
                <w:szCs w:val="16"/>
              </w:rPr>
              <w:t>- Weight at study initiation:</w:t>
            </w:r>
            <w:r>
              <w:rPr>
                <w:rFonts w:ascii="Helvetica" w:eastAsia="MS PGothic" w:hAnsi="Helvetica" w:cs="Helvetica"/>
                <w:kern w:val="0"/>
                <w:sz w:val="16"/>
                <w:szCs w:val="16"/>
              </w:rPr>
              <w:br/>
            </w:r>
            <w:r w:rsidRPr="006A3A1E">
              <w:rPr>
                <w:rFonts w:ascii="Helvetica" w:eastAsia="MS PGothic" w:hAnsi="Helvetica" w:cs="Helvetica"/>
                <w:kern w:val="0"/>
                <w:sz w:val="16"/>
                <w:szCs w:val="16"/>
              </w:rPr>
              <w:t>Male: 296.5 - 330.7 g</w:t>
            </w:r>
            <w:r>
              <w:rPr>
                <w:rFonts w:ascii="Helvetica" w:eastAsia="MS PGothic" w:hAnsi="Helvetica" w:cs="Helvetica"/>
                <w:kern w:val="0"/>
                <w:sz w:val="16"/>
                <w:szCs w:val="16"/>
              </w:rPr>
              <w:br/>
            </w:r>
            <w:r w:rsidRPr="006A3A1E">
              <w:rPr>
                <w:rFonts w:ascii="Helvetica" w:eastAsia="MS PGothic" w:hAnsi="Helvetica" w:cs="Helvetica"/>
                <w:kern w:val="0"/>
                <w:sz w:val="16"/>
                <w:szCs w:val="16"/>
              </w:rPr>
              <w:t>Female: 195.0 - 223.1 g</w:t>
            </w:r>
            <w:r>
              <w:rPr>
                <w:rFonts w:ascii="Helvetica" w:eastAsia="MS PGothic" w:hAnsi="Helvetica" w:cs="Helvetica"/>
                <w:kern w:val="0"/>
                <w:sz w:val="16"/>
                <w:szCs w:val="16"/>
              </w:rPr>
              <w:br/>
            </w:r>
            <w:r w:rsidRPr="006A3A1E">
              <w:rPr>
                <w:rFonts w:ascii="Helvetica" w:eastAsia="MS PGothic" w:hAnsi="Helvetica" w:cs="Helvetica"/>
                <w:kern w:val="0"/>
                <w:sz w:val="16"/>
                <w:szCs w:val="16"/>
              </w:rPr>
              <w:t>- Housing: Rats were housed individually, except during the acclimation, mating, and nursing periods. From day 14 of pregnancy until the day of sacrifice, individual dams and litters were reared in rat breeding cages with pulp chips as bedding.</w:t>
            </w:r>
            <w:r>
              <w:rPr>
                <w:rFonts w:ascii="Helvetica" w:eastAsia="MS PGothic" w:hAnsi="Helvetica" w:cs="Helvetica"/>
                <w:kern w:val="0"/>
                <w:sz w:val="16"/>
                <w:szCs w:val="16"/>
              </w:rPr>
              <w:br/>
            </w:r>
            <w:r w:rsidRPr="006A3A1E">
              <w:rPr>
                <w:rFonts w:ascii="Helvetica" w:eastAsia="MS PGothic" w:hAnsi="Helvetica" w:cs="Helvetica"/>
                <w:kern w:val="0"/>
                <w:sz w:val="16"/>
                <w:szCs w:val="16"/>
              </w:rPr>
              <w:lastRenderedPageBreak/>
              <w:t xml:space="preserve">- Diet: Ad </w:t>
            </w:r>
            <w:proofErr w:type="spellStart"/>
            <w:r w:rsidRPr="006A3A1E">
              <w:rPr>
                <w:rFonts w:ascii="Helvetica" w:eastAsia="MS PGothic" w:hAnsi="Helvetica" w:cs="Helvetica"/>
                <w:kern w:val="0"/>
                <w:sz w:val="16"/>
                <w:szCs w:val="16"/>
              </w:rPr>
              <w:t>libitum</w:t>
            </w:r>
            <w:proofErr w:type="spellEnd"/>
            <w:r>
              <w:rPr>
                <w:rFonts w:ascii="Helvetica" w:eastAsia="MS PGothic" w:hAnsi="Helvetica" w:cs="Helvetica"/>
                <w:kern w:val="0"/>
                <w:sz w:val="16"/>
                <w:szCs w:val="16"/>
              </w:rPr>
              <w:br/>
            </w:r>
            <w:r w:rsidRPr="006A3A1E">
              <w:rPr>
                <w:rFonts w:ascii="Helvetica" w:eastAsia="MS PGothic" w:hAnsi="Helvetica" w:cs="Helvetica"/>
                <w:kern w:val="0"/>
                <w:sz w:val="16"/>
                <w:szCs w:val="16"/>
              </w:rPr>
              <w:t xml:space="preserve">- Water: Ad </w:t>
            </w:r>
            <w:proofErr w:type="spellStart"/>
            <w:r w:rsidRPr="006A3A1E">
              <w:rPr>
                <w:rFonts w:ascii="Helvetica" w:eastAsia="MS PGothic" w:hAnsi="Helvetica" w:cs="Helvetica"/>
                <w:kern w:val="0"/>
                <w:sz w:val="16"/>
                <w:szCs w:val="16"/>
              </w:rPr>
              <w:t>libitum</w:t>
            </w:r>
            <w:proofErr w:type="spellEnd"/>
            <w:r>
              <w:rPr>
                <w:rFonts w:ascii="Helvetica" w:eastAsia="MS PGothic" w:hAnsi="Helvetica" w:cs="Helvetica"/>
                <w:kern w:val="0"/>
                <w:sz w:val="16"/>
                <w:szCs w:val="16"/>
              </w:rPr>
              <w:br/>
            </w:r>
            <w:r w:rsidRPr="006A3A1E">
              <w:rPr>
                <w:rFonts w:ascii="Helvetica" w:eastAsia="MS PGothic" w:hAnsi="Helvetica" w:cs="Helvetica"/>
                <w:kern w:val="0"/>
                <w:sz w:val="16"/>
                <w:szCs w:val="16"/>
              </w:rPr>
              <w:t>- Acclimation period: 6 days</w:t>
            </w:r>
            <w:r>
              <w:rPr>
                <w:rFonts w:ascii="Helvetica" w:eastAsia="MS PGothic" w:hAnsi="Helvetica" w:cs="Helvetica"/>
                <w:kern w:val="0"/>
                <w:sz w:val="16"/>
                <w:szCs w:val="16"/>
              </w:rPr>
              <w:br/>
            </w:r>
            <w:r w:rsidRPr="006A3A1E">
              <w:rPr>
                <w:rFonts w:ascii="Helvetica" w:eastAsia="MS PGothic" w:hAnsi="Helvetica" w:cs="Helvetica"/>
                <w:kern w:val="0"/>
                <w:sz w:val="16"/>
                <w:szCs w:val="16"/>
              </w:rPr>
              <w:t>ENVIRONMENTAL CONDITIONS</w:t>
            </w:r>
            <w:r>
              <w:rPr>
                <w:rFonts w:ascii="Helvetica" w:eastAsia="MS PGothic" w:hAnsi="Helvetica" w:cs="Helvetica"/>
                <w:kern w:val="0"/>
                <w:sz w:val="16"/>
                <w:szCs w:val="16"/>
              </w:rPr>
              <w:br/>
            </w:r>
            <w:r w:rsidRPr="006A3A1E">
              <w:rPr>
                <w:rFonts w:ascii="Helvetica" w:eastAsia="MS PGothic" w:hAnsi="Helvetica" w:cs="Helvetica"/>
                <w:kern w:val="0"/>
                <w:sz w:val="16"/>
                <w:szCs w:val="16"/>
              </w:rPr>
              <w:t>- Temperature (°C): 24 ± 1 °C</w:t>
            </w:r>
            <w:r>
              <w:rPr>
                <w:rFonts w:ascii="Helvetica" w:eastAsia="MS PGothic" w:hAnsi="Helvetica" w:cs="Helvetica"/>
                <w:kern w:val="0"/>
                <w:sz w:val="16"/>
                <w:szCs w:val="16"/>
              </w:rPr>
              <w:br/>
            </w:r>
            <w:r w:rsidRPr="006A3A1E">
              <w:rPr>
                <w:rFonts w:ascii="Helvetica" w:eastAsia="MS PGothic" w:hAnsi="Helvetica" w:cs="Helvetica"/>
                <w:kern w:val="0"/>
                <w:sz w:val="16"/>
                <w:szCs w:val="16"/>
              </w:rPr>
              <w:t>- Humidity (%): 50 - 65%</w:t>
            </w:r>
            <w:r>
              <w:rPr>
                <w:rFonts w:ascii="Helvetica" w:eastAsia="MS PGothic" w:hAnsi="Helvetica" w:cs="Helvetica"/>
                <w:kern w:val="0"/>
                <w:sz w:val="16"/>
                <w:szCs w:val="16"/>
              </w:rPr>
              <w:br/>
            </w:r>
            <w:r w:rsidRPr="006A3A1E">
              <w:rPr>
                <w:rFonts w:ascii="Helvetica" w:eastAsia="MS PGothic" w:hAnsi="Helvetica" w:cs="Helvetica"/>
                <w:kern w:val="0"/>
                <w:sz w:val="16"/>
                <w:szCs w:val="16"/>
              </w:rPr>
              <w:t>- Air changes (per hr): Approximately 15 times/hr</w:t>
            </w:r>
            <w:r>
              <w:rPr>
                <w:rFonts w:ascii="Helvetica" w:eastAsia="MS PGothic" w:hAnsi="Helvetica" w:cs="Helvetica"/>
                <w:kern w:val="0"/>
                <w:sz w:val="16"/>
                <w:szCs w:val="16"/>
              </w:rPr>
              <w:br/>
            </w:r>
            <w:r w:rsidRPr="006A3A1E">
              <w:rPr>
                <w:rFonts w:ascii="Helvetica" w:eastAsia="MS PGothic" w:hAnsi="Helvetica" w:cs="Helvetica"/>
                <w:kern w:val="0"/>
                <w:sz w:val="16"/>
                <w:szCs w:val="16"/>
              </w:rPr>
              <w:t>- Photoperiod (hrs dark / hrs light): 12 hrs dark / 12 hrs light</w:t>
            </w:r>
            <w:r>
              <w:rPr>
                <w:rFonts w:ascii="Helvetica" w:eastAsia="MS PGothic" w:hAnsi="Helvetica" w:cs="Helvetica"/>
                <w:kern w:val="0"/>
                <w:sz w:val="16"/>
                <w:szCs w:val="16"/>
              </w:rPr>
              <w:br/>
            </w:r>
          </w:p>
        </w:tc>
      </w:tr>
    </w:tbl>
    <w:p w:rsidR="006A3A1E" w:rsidRPr="006A3A1E" w:rsidRDefault="006A3A1E" w:rsidP="00021D0D">
      <w:pPr>
        <w:widowControl/>
        <w:spacing w:line="240" w:lineRule="exact"/>
        <w:jc w:val="left"/>
        <w:rPr>
          <w:rFonts w:ascii="Helvetica" w:eastAsia="MS PGothic" w:hAnsi="Helvetica" w:cs="Helvetica"/>
          <w:b/>
          <w:bCs/>
          <w:kern w:val="0"/>
          <w:sz w:val="24"/>
          <w:szCs w:val="24"/>
        </w:rPr>
      </w:pPr>
      <w:r w:rsidRPr="006A3A1E">
        <w:rPr>
          <w:rFonts w:ascii="Helvetica" w:eastAsia="MS PGothic" w:hAnsi="Helvetica" w:cs="Helvetica"/>
          <w:b/>
          <w:bCs/>
          <w:kern w:val="0"/>
          <w:sz w:val="24"/>
          <w:szCs w:val="24"/>
        </w:rPr>
        <w:lastRenderedPageBreak/>
        <w:t xml:space="preserve">Administration / exposure </w:t>
      </w:r>
    </w:p>
    <w:p w:rsidR="006A3A1E" w:rsidRPr="006A3A1E" w:rsidRDefault="006A3A1E" w:rsidP="00021D0D">
      <w:pPr>
        <w:widowControl/>
        <w:spacing w:line="240" w:lineRule="exact"/>
        <w:jc w:val="left"/>
        <w:rPr>
          <w:rFonts w:ascii="Helvetica" w:eastAsia="MS PGothic" w:hAnsi="Helvetica" w:cs="Helvetica"/>
          <w:b/>
          <w:bCs/>
          <w:kern w:val="0"/>
          <w:sz w:val="20"/>
          <w:szCs w:val="20"/>
        </w:rPr>
      </w:pPr>
      <w:r w:rsidRPr="006A3A1E">
        <w:rPr>
          <w:rFonts w:ascii="Helvetica" w:eastAsia="MS PGothic" w:hAnsi="Helvetica" w:cs="Helvetica"/>
          <w:b/>
          <w:bCs/>
          <w:kern w:val="0"/>
          <w:sz w:val="20"/>
          <w:szCs w:val="20"/>
        </w:rPr>
        <w:t xml:space="preserve">Route of administration </w:t>
      </w:r>
    </w:p>
    <w:tbl>
      <w:tblPr>
        <w:tblW w:w="0" w:type="auto"/>
        <w:tblCellSpacing w:w="7" w:type="dxa"/>
        <w:tblCellMar>
          <w:top w:w="45" w:type="dxa"/>
          <w:left w:w="45" w:type="dxa"/>
          <w:bottom w:w="45" w:type="dxa"/>
          <w:right w:w="45" w:type="dxa"/>
        </w:tblCellMar>
        <w:tblLook w:val="04A0"/>
      </w:tblPr>
      <w:tblGrid>
        <w:gridCol w:w="999"/>
      </w:tblGrid>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divId w:val="549995256"/>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oral: </w:t>
            </w:r>
            <w:proofErr w:type="spellStart"/>
            <w:r w:rsidRPr="006A3A1E">
              <w:rPr>
                <w:rFonts w:ascii="Helvetica" w:eastAsia="MS PGothic" w:hAnsi="Helvetica" w:cs="Helvetica"/>
                <w:kern w:val="0"/>
                <w:sz w:val="16"/>
                <w:szCs w:val="16"/>
              </w:rPr>
              <w:t>gavage</w:t>
            </w:r>
            <w:proofErr w:type="spellEnd"/>
            <w:r w:rsidRPr="006A3A1E">
              <w:rPr>
                <w:rFonts w:ascii="Helvetica" w:eastAsia="MS PGothic" w:hAnsi="Helvetica" w:cs="Helvetica"/>
                <w:kern w:val="0"/>
                <w:sz w:val="16"/>
                <w:szCs w:val="16"/>
              </w:rPr>
              <w:t xml:space="preserve"> </w:t>
            </w:r>
          </w:p>
        </w:tc>
      </w:tr>
    </w:tbl>
    <w:p w:rsidR="006A3A1E" w:rsidRPr="006A3A1E" w:rsidRDefault="006A3A1E" w:rsidP="00021D0D">
      <w:pPr>
        <w:widowControl/>
        <w:spacing w:line="240" w:lineRule="exact"/>
        <w:jc w:val="left"/>
        <w:rPr>
          <w:rFonts w:ascii="Helvetica" w:eastAsia="MS PGothic" w:hAnsi="Helvetica" w:cs="Helvetica"/>
          <w:b/>
          <w:bCs/>
          <w:kern w:val="0"/>
          <w:sz w:val="20"/>
          <w:szCs w:val="20"/>
        </w:rPr>
      </w:pPr>
      <w:r w:rsidRPr="006A3A1E">
        <w:rPr>
          <w:rFonts w:ascii="Helvetica" w:eastAsia="MS PGothic" w:hAnsi="Helvetica" w:cs="Helvetica"/>
          <w:b/>
          <w:bCs/>
          <w:kern w:val="0"/>
          <w:sz w:val="20"/>
          <w:szCs w:val="20"/>
        </w:rPr>
        <w:t xml:space="preserve">Vehicle </w:t>
      </w:r>
    </w:p>
    <w:tbl>
      <w:tblPr>
        <w:tblW w:w="0" w:type="auto"/>
        <w:tblCellSpacing w:w="7" w:type="dxa"/>
        <w:tblCellMar>
          <w:top w:w="45" w:type="dxa"/>
          <w:left w:w="45" w:type="dxa"/>
          <w:bottom w:w="45" w:type="dxa"/>
          <w:right w:w="45" w:type="dxa"/>
        </w:tblCellMar>
        <w:tblLook w:val="04A0"/>
      </w:tblPr>
      <w:tblGrid>
        <w:gridCol w:w="2431"/>
      </w:tblGrid>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divId w:val="1645233293"/>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other: Distilled water for injection </w:t>
            </w:r>
          </w:p>
        </w:tc>
      </w:tr>
    </w:tbl>
    <w:p w:rsidR="006A3A1E" w:rsidRPr="006A3A1E" w:rsidRDefault="006A3A1E" w:rsidP="00021D0D">
      <w:pPr>
        <w:widowControl/>
        <w:spacing w:line="240" w:lineRule="exact"/>
        <w:jc w:val="left"/>
        <w:rPr>
          <w:rFonts w:ascii="Helvetica" w:eastAsia="MS PGothic" w:hAnsi="Helvetica" w:cs="Helvetica"/>
          <w:b/>
          <w:bCs/>
          <w:i/>
          <w:iCs/>
          <w:kern w:val="0"/>
          <w:sz w:val="20"/>
          <w:szCs w:val="20"/>
        </w:rPr>
      </w:pPr>
      <w:r w:rsidRPr="006A3A1E">
        <w:rPr>
          <w:rFonts w:ascii="Helvetica" w:eastAsia="MS PGothic" w:hAnsi="Helvetica" w:cs="Helvetica"/>
          <w:b/>
          <w:bCs/>
          <w:i/>
          <w:iCs/>
          <w:kern w:val="0"/>
          <w:sz w:val="20"/>
          <w:szCs w:val="20"/>
        </w:rPr>
        <w:t xml:space="preserve">Details on oral exposure </w:t>
      </w:r>
    </w:p>
    <w:tbl>
      <w:tblPr>
        <w:tblW w:w="0" w:type="auto"/>
        <w:tblCellSpacing w:w="7" w:type="dxa"/>
        <w:tblCellMar>
          <w:top w:w="45" w:type="dxa"/>
          <w:left w:w="45" w:type="dxa"/>
          <w:bottom w:w="45" w:type="dxa"/>
          <w:right w:w="45" w:type="dxa"/>
        </w:tblCellMar>
        <w:tblLook w:val="04A0"/>
      </w:tblPr>
      <w:tblGrid>
        <w:gridCol w:w="7481"/>
      </w:tblGrid>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divId w:val="1510026722"/>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PREPARATION OF DOSING SOLUTIONS: Test substance was dissolved in distilled water for injection. </w:t>
            </w:r>
            <w:r>
              <w:rPr>
                <w:rFonts w:ascii="Helvetica" w:eastAsia="MS PGothic" w:hAnsi="Helvetica" w:cs="Helvetica"/>
                <w:kern w:val="0"/>
                <w:sz w:val="16"/>
                <w:szCs w:val="16"/>
              </w:rPr>
              <w:br/>
            </w:r>
            <w:r w:rsidRPr="006A3A1E">
              <w:rPr>
                <w:rFonts w:ascii="Helvetica" w:eastAsia="MS PGothic" w:hAnsi="Helvetica" w:cs="Helvetica"/>
                <w:kern w:val="0"/>
                <w:sz w:val="16"/>
                <w:szCs w:val="16"/>
              </w:rPr>
              <w:t>VEHICLE</w:t>
            </w:r>
            <w:r>
              <w:rPr>
                <w:rFonts w:ascii="Helvetica" w:eastAsia="MS PGothic" w:hAnsi="Helvetica" w:cs="Helvetica"/>
                <w:kern w:val="0"/>
                <w:sz w:val="16"/>
                <w:szCs w:val="16"/>
              </w:rPr>
              <w:br/>
            </w:r>
            <w:r w:rsidRPr="006A3A1E">
              <w:rPr>
                <w:rFonts w:ascii="Helvetica" w:eastAsia="MS PGothic" w:hAnsi="Helvetica" w:cs="Helvetica"/>
                <w:kern w:val="0"/>
                <w:sz w:val="16"/>
                <w:szCs w:val="16"/>
              </w:rPr>
              <w:t>- Justification for use and choice of vehicle: No data</w:t>
            </w:r>
            <w:r>
              <w:rPr>
                <w:rFonts w:ascii="Helvetica" w:eastAsia="MS PGothic" w:hAnsi="Helvetica" w:cs="Helvetica"/>
                <w:kern w:val="0"/>
                <w:sz w:val="16"/>
                <w:szCs w:val="16"/>
              </w:rPr>
              <w:br/>
            </w:r>
            <w:r w:rsidRPr="006A3A1E">
              <w:rPr>
                <w:rFonts w:ascii="Helvetica" w:eastAsia="MS PGothic" w:hAnsi="Helvetica" w:cs="Helvetica"/>
                <w:kern w:val="0"/>
                <w:sz w:val="16"/>
                <w:szCs w:val="16"/>
              </w:rPr>
              <w:t xml:space="preserve">- Amount of vehicle (if </w:t>
            </w:r>
            <w:proofErr w:type="spellStart"/>
            <w:r w:rsidRPr="006A3A1E">
              <w:rPr>
                <w:rFonts w:ascii="Helvetica" w:eastAsia="MS PGothic" w:hAnsi="Helvetica" w:cs="Helvetica"/>
                <w:kern w:val="0"/>
                <w:sz w:val="16"/>
                <w:szCs w:val="16"/>
              </w:rPr>
              <w:t>gavage</w:t>
            </w:r>
            <w:proofErr w:type="spellEnd"/>
            <w:r w:rsidRPr="006A3A1E">
              <w:rPr>
                <w:rFonts w:ascii="Helvetica" w:eastAsia="MS PGothic" w:hAnsi="Helvetica" w:cs="Helvetica"/>
                <w:kern w:val="0"/>
                <w:sz w:val="16"/>
                <w:szCs w:val="16"/>
              </w:rPr>
              <w:t xml:space="preserve">): 5 ml/kg </w:t>
            </w:r>
            <w:proofErr w:type="spellStart"/>
            <w:r w:rsidRPr="006A3A1E">
              <w:rPr>
                <w:rFonts w:ascii="Helvetica" w:eastAsia="MS PGothic" w:hAnsi="Helvetica" w:cs="Helvetica"/>
                <w:kern w:val="0"/>
                <w:sz w:val="16"/>
                <w:szCs w:val="16"/>
              </w:rPr>
              <w:t>bw</w:t>
            </w:r>
            <w:proofErr w:type="spellEnd"/>
            <w:r>
              <w:rPr>
                <w:rFonts w:ascii="Helvetica" w:eastAsia="MS PGothic" w:hAnsi="Helvetica" w:cs="Helvetica"/>
                <w:kern w:val="0"/>
                <w:sz w:val="16"/>
                <w:szCs w:val="16"/>
              </w:rPr>
              <w:br/>
            </w:r>
            <w:r w:rsidRPr="006A3A1E">
              <w:rPr>
                <w:rFonts w:ascii="Helvetica" w:eastAsia="MS PGothic" w:hAnsi="Helvetica" w:cs="Helvetica"/>
                <w:kern w:val="0"/>
                <w:sz w:val="16"/>
                <w:szCs w:val="16"/>
              </w:rPr>
              <w:t>- Lot/batch no. (</w:t>
            </w:r>
            <w:proofErr w:type="gramStart"/>
            <w:r w:rsidRPr="006A3A1E">
              <w:rPr>
                <w:rFonts w:ascii="Helvetica" w:eastAsia="MS PGothic" w:hAnsi="Helvetica" w:cs="Helvetica"/>
                <w:kern w:val="0"/>
                <w:sz w:val="16"/>
                <w:szCs w:val="16"/>
              </w:rPr>
              <w:t>if</w:t>
            </w:r>
            <w:proofErr w:type="gramEnd"/>
            <w:r w:rsidRPr="006A3A1E">
              <w:rPr>
                <w:rFonts w:ascii="Helvetica" w:eastAsia="MS PGothic" w:hAnsi="Helvetica" w:cs="Helvetica"/>
                <w:kern w:val="0"/>
                <w:sz w:val="16"/>
                <w:szCs w:val="16"/>
              </w:rPr>
              <w:t xml:space="preserve"> required): 9609CA produced by </w:t>
            </w:r>
            <w:proofErr w:type="spellStart"/>
            <w:r w:rsidRPr="006A3A1E">
              <w:rPr>
                <w:rFonts w:ascii="Helvetica" w:eastAsia="MS PGothic" w:hAnsi="Helvetica" w:cs="Helvetica"/>
                <w:kern w:val="0"/>
                <w:sz w:val="16"/>
                <w:szCs w:val="16"/>
              </w:rPr>
              <w:t>Hikari</w:t>
            </w:r>
            <w:proofErr w:type="spellEnd"/>
            <w:r w:rsidRPr="006A3A1E">
              <w:rPr>
                <w:rFonts w:ascii="Helvetica" w:eastAsia="MS PGothic" w:hAnsi="Helvetica" w:cs="Helvetica"/>
                <w:kern w:val="0"/>
                <w:sz w:val="16"/>
                <w:szCs w:val="16"/>
              </w:rPr>
              <w:t xml:space="preserve"> Pharmaceutical Co., Ltd.</w:t>
            </w:r>
            <w:r>
              <w:rPr>
                <w:rFonts w:ascii="Helvetica" w:eastAsia="MS PGothic" w:hAnsi="Helvetica" w:cs="Helvetica"/>
                <w:kern w:val="0"/>
                <w:sz w:val="16"/>
                <w:szCs w:val="16"/>
              </w:rPr>
              <w:br/>
            </w:r>
            <w:r w:rsidRPr="006A3A1E">
              <w:rPr>
                <w:rFonts w:ascii="Helvetica" w:eastAsia="MS PGothic" w:hAnsi="Helvetica" w:cs="Helvetica"/>
                <w:kern w:val="0"/>
                <w:sz w:val="16"/>
                <w:szCs w:val="16"/>
              </w:rPr>
              <w:t xml:space="preserve">Dosing volume: 5 </w:t>
            </w:r>
            <w:proofErr w:type="spellStart"/>
            <w:r w:rsidRPr="006A3A1E">
              <w:rPr>
                <w:rFonts w:ascii="Helvetica" w:eastAsia="MS PGothic" w:hAnsi="Helvetica" w:cs="Helvetica"/>
                <w:kern w:val="0"/>
                <w:sz w:val="16"/>
                <w:szCs w:val="16"/>
              </w:rPr>
              <w:t>mL</w:t>
            </w:r>
            <w:proofErr w:type="spellEnd"/>
            <w:r w:rsidRPr="006A3A1E">
              <w:rPr>
                <w:rFonts w:ascii="Helvetica" w:eastAsia="MS PGothic" w:hAnsi="Helvetica" w:cs="Helvetica"/>
                <w:kern w:val="0"/>
                <w:sz w:val="16"/>
                <w:szCs w:val="16"/>
              </w:rPr>
              <w:t>/kg</w:t>
            </w:r>
            <w:r>
              <w:rPr>
                <w:rFonts w:ascii="Helvetica" w:eastAsia="MS PGothic" w:hAnsi="Helvetica" w:cs="Helvetica"/>
                <w:kern w:val="0"/>
                <w:sz w:val="16"/>
                <w:szCs w:val="16"/>
              </w:rPr>
              <w:br/>
            </w:r>
            <w:r w:rsidRPr="006A3A1E">
              <w:rPr>
                <w:rFonts w:ascii="Helvetica" w:eastAsia="MS PGothic" w:hAnsi="Helvetica" w:cs="Helvetica"/>
                <w:kern w:val="0"/>
                <w:sz w:val="16"/>
                <w:szCs w:val="16"/>
              </w:rPr>
              <w:t xml:space="preserve">Stability (test solutions): At least 8 days. </w:t>
            </w:r>
            <w:r>
              <w:rPr>
                <w:rFonts w:ascii="Helvetica" w:eastAsia="MS PGothic" w:hAnsi="Helvetica" w:cs="Helvetica"/>
                <w:kern w:val="0"/>
                <w:sz w:val="16"/>
                <w:szCs w:val="16"/>
              </w:rPr>
              <w:br/>
            </w:r>
            <w:r w:rsidRPr="006A3A1E">
              <w:rPr>
                <w:rFonts w:ascii="Helvetica" w:eastAsia="MS PGothic" w:hAnsi="Helvetica" w:cs="Helvetica"/>
                <w:kern w:val="0"/>
                <w:sz w:val="16"/>
                <w:szCs w:val="16"/>
              </w:rPr>
              <w:t>Storage condition of test solution: Stored in a refrigerator.</w:t>
            </w:r>
            <w:r>
              <w:rPr>
                <w:rFonts w:ascii="Helvetica" w:eastAsia="MS PGothic" w:hAnsi="Helvetica" w:cs="Helvetica"/>
                <w:kern w:val="0"/>
                <w:sz w:val="16"/>
                <w:szCs w:val="16"/>
              </w:rPr>
              <w:br/>
            </w:r>
          </w:p>
        </w:tc>
      </w:tr>
    </w:tbl>
    <w:p w:rsidR="006A3A1E" w:rsidRPr="006A3A1E" w:rsidRDefault="006A3A1E" w:rsidP="00021D0D">
      <w:pPr>
        <w:widowControl/>
        <w:spacing w:line="240" w:lineRule="exact"/>
        <w:jc w:val="left"/>
        <w:rPr>
          <w:rFonts w:ascii="Helvetica" w:eastAsia="MS PGothic" w:hAnsi="Helvetica" w:cs="Helvetica"/>
          <w:b/>
          <w:bCs/>
          <w:kern w:val="0"/>
          <w:sz w:val="20"/>
          <w:szCs w:val="20"/>
        </w:rPr>
      </w:pPr>
      <w:r w:rsidRPr="006A3A1E">
        <w:rPr>
          <w:rFonts w:ascii="Helvetica" w:eastAsia="MS PGothic" w:hAnsi="Helvetica" w:cs="Helvetica"/>
          <w:b/>
          <w:bCs/>
          <w:kern w:val="0"/>
          <w:sz w:val="20"/>
          <w:szCs w:val="20"/>
        </w:rPr>
        <w:t xml:space="preserve">Analytical verification of doses or concentrations </w:t>
      </w:r>
    </w:p>
    <w:tbl>
      <w:tblPr>
        <w:tblW w:w="0" w:type="auto"/>
        <w:tblCellSpacing w:w="7" w:type="dxa"/>
        <w:tblCellMar>
          <w:top w:w="45" w:type="dxa"/>
          <w:left w:w="45" w:type="dxa"/>
          <w:bottom w:w="45" w:type="dxa"/>
          <w:right w:w="45" w:type="dxa"/>
        </w:tblCellMar>
        <w:tblLook w:val="04A0"/>
      </w:tblPr>
      <w:tblGrid>
        <w:gridCol w:w="367"/>
      </w:tblGrid>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divId w:val="27799353"/>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yes </w:t>
            </w:r>
          </w:p>
        </w:tc>
      </w:tr>
    </w:tbl>
    <w:p w:rsidR="006A3A1E" w:rsidRPr="006A3A1E" w:rsidRDefault="006A3A1E" w:rsidP="00021D0D">
      <w:pPr>
        <w:widowControl/>
        <w:spacing w:line="240" w:lineRule="exact"/>
        <w:jc w:val="left"/>
        <w:rPr>
          <w:rFonts w:ascii="Helvetica" w:eastAsia="MS PGothic" w:hAnsi="Helvetica" w:cs="Helvetica"/>
          <w:b/>
          <w:bCs/>
          <w:kern w:val="0"/>
          <w:sz w:val="20"/>
          <w:szCs w:val="20"/>
        </w:rPr>
      </w:pPr>
      <w:r w:rsidRPr="006A3A1E">
        <w:rPr>
          <w:rFonts w:ascii="Helvetica" w:eastAsia="MS PGothic" w:hAnsi="Helvetica" w:cs="Helvetica"/>
          <w:b/>
          <w:bCs/>
          <w:kern w:val="0"/>
          <w:sz w:val="20"/>
          <w:szCs w:val="20"/>
        </w:rPr>
        <w:t xml:space="preserve">Duration of treatment / exposure </w:t>
      </w:r>
    </w:p>
    <w:tbl>
      <w:tblPr>
        <w:tblW w:w="0" w:type="auto"/>
        <w:tblCellSpacing w:w="7" w:type="dxa"/>
        <w:tblCellMar>
          <w:top w:w="45" w:type="dxa"/>
          <w:left w:w="45" w:type="dxa"/>
          <w:bottom w:w="45" w:type="dxa"/>
          <w:right w:w="45" w:type="dxa"/>
        </w:tblCellMar>
        <w:tblLook w:val="04A0"/>
      </w:tblPr>
      <w:tblGrid>
        <w:gridCol w:w="9144"/>
      </w:tblGrid>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divId w:val="1803302867"/>
              <w:rPr>
                <w:rFonts w:ascii="Helvetica" w:eastAsia="MS PGothic" w:hAnsi="Helvetica" w:cs="Helvetica"/>
                <w:kern w:val="0"/>
                <w:sz w:val="16"/>
                <w:szCs w:val="16"/>
              </w:rPr>
            </w:pPr>
            <w:r w:rsidRPr="006A3A1E">
              <w:rPr>
                <w:rFonts w:ascii="Helvetica" w:eastAsia="MS PGothic" w:hAnsi="Helvetica" w:cs="Helvetica"/>
                <w:kern w:val="0"/>
                <w:sz w:val="16"/>
                <w:szCs w:val="16"/>
              </w:rPr>
              <w:t>(P)Males: 42 days including 14 days pre-mating period and the subsequent 28 days</w:t>
            </w:r>
            <w:r>
              <w:rPr>
                <w:rFonts w:ascii="Helvetica" w:eastAsia="MS PGothic" w:hAnsi="Helvetica" w:cs="Helvetica"/>
                <w:kern w:val="0"/>
                <w:sz w:val="16"/>
                <w:szCs w:val="16"/>
              </w:rPr>
              <w:br/>
            </w:r>
            <w:r w:rsidRPr="006A3A1E">
              <w:rPr>
                <w:rFonts w:ascii="Helvetica" w:eastAsia="MS PGothic" w:hAnsi="Helvetica" w:cs="Helvetica"/>
                <w:kern w:val="0"/>
                <w:sz w:val="16"/>
                <w:szCs w:val="16"/>
              </w:rPr>
              <w:t>(P)Females: Days including 14 days pre-mating, mating and gestation periods and the days until day 3 of lactation (a total of up to 49 days)</w:t>
            </w:r>
            <w:r>
              <w:rPr>
                <w:rFonts w:ascii="Helvetica" w:eastAsia="MS PGothic" w:hAnsi="Helvetica" w:cs="Helvetica"/>
                <w:kern w:val="0"/>
                <w:sz w:val="16"/>
                <w:szCs w:val="16"/>
              </w:rPr>
              <w:br/>
            </w:r>
          </w:p>
        </w:tc>
      </w:tr>
    </w:tbl>
    <w:p w:rsidR="006A3A1E" w:rsidRPr="006A3A1E" w:rsidRDefault="006A3A1E" w:rsidP="00021D0D">
      <w:pPr>
        <w:widowControl/>
        <w:spacing w:line="240" w:lineRule="exact"/>
        <w:jc w:val="left"/>
        <w:rPr>
          <w:rFonts w:ascii="Helvetica" w:eastAsia="MS PGothic" w:hAnsi="Helvetica" w:cs="Helvetica"/>
          <w:b/>
          <w:bCs/>
          <w:kern w:val="0"/>
          <w:sz w:val="20"/>
          <w:szCs w:val="20"/>
        </w:rPr>
      </w:pPr>
      <w:r w:rsidRPr="006A3A1E">
        <w:rPr>
          <w:rFonts w:ascii="Helvetica" w:eastAsia="MS PGothic" w:hAnsi="Helvetica" w:cs="Helvetica"/>
          <w:b/>
          <w:bCs/>
          <w:kern w:val="0"/>
          <w:sz w:val="20"/>
          <w:szCs w:val="20"/>
        </w:rPr>
        <w:t xml:space="preserve">Frequency of treatment </w:t>
      </w:r>
    </w:p>
    <w:tbl>
      <w:tblPr>
        <w:tblW w:w="0" w:type="auto"/>
        <w:tblCellSpacing w:w="7" w:type="dxa"/>
        <w:tblCellMar>
          <w:top w:w="45" w:type="dxa"/>
          <w:left w:w="45" w:type="dxa"/>
          <w:bottom w:w="45" w:type="dxa"/>
          <w:right w:w="45" w:type="dxa"/>
        </w:tblCellMar>
        <w:tblLook w:val="04A0"/>
      </w:tblPr>
      <w:tblGrid>
        <w:gridCol w:w="474"/>
      </w:tblGrid>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divId w:val="1233614171"/>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Daily </w:t>
            </w:r>
          </w:p>
        </w:tc>
      </w:tr>
    </w:tbl>
    <w:p w:rsidR="006A3A1E" w:rsidRPr="006A3A1E" w:rsidRDefault="006A3A1E" w:rsidP="00021D0D">
      <w:pPr>
        <w:widowControl/>
        <w:spacing w:line="240" w:lineRule="exact"/>
        <w:jc w:val="left"/>
        <w:rPr>
          <w:rFonts w:ascii="Helvetica" w:eastAsia="MS PGothic" w:hAnsi="Helvetica" w:cs="Helvetica"/>
          <w:b/>
          <w:bCs/>
          <w:kern w:val="0"/>
          <w:sz w:val="20"/>
          <w:szCs w:val="20"/>
        </w:rPr>
      </w:pPr>
      <w:r w:rsidRPr="006A3A1E">
        <w:rPr>
          <w:rFonts w:ascii="Helvetica" w:eastAsia="MS PGothic" w:hAnsi="Helvetica" w:cs="Helvetica"/>
          <w:b/>
          <w:bCs/>
          <w:kern w:val="0"/>
          <w:sz w:val="20"/>
          <w:szCs w:val="20"/>
        </w:rPr>
        <w:t xml:space="preserve">Doses/concentrations </w:t>
      </w:r>
    </w:p>
    <w:tbl>
      <w:tblPr>
        <w:tblW w:w="0" w:type="auto"/>
        <w:tblCellSpacing w:w="7" w:type="dxa"/>
        <w:tblCellMar>
          <w:top w:w="45" w:type="dxa"/>
          <w:left w:w="45" w:type="dxa"/>
          <w:bottom w:w="45" w:type="dxa"/>
          <w:right w:w="45" w:type="dxa"/>
        </w:tblCellMar>
        <w:tblLook w:val="04A0"/>
      </w:tblPr>
      <w:tblGrid>
        <w:gridCol w:w="826"/>
        <w:gridCol w:w="1837"/>
      </w:tblGrid>
      <w:tr w:rsidR="006A3A1E" w:rsidRPr="006A3A1E">
        <w:trPr>
          <w:tblCellSpacing w:w="7" w:type="dxa"/>
        </w:trPr>
        <w:tc>
          <w:tcPr>
            <w:tcW w:w="0" w:type="auto"/>
            <w:gridSpan w:val="2"/>
            <w:tcBorders>
              <w:top w:val="nil"/>
              <w:left w:val="nil"/>
              <w:bottom w:val="nil"/>
              <w:right w:val="nil"/>
            </w:tcBorders>
            <w:hideMark/>
          </w:tcPr>
          <w:p w:rsidR="006A3A1E" w:rsidRPr="006A3A1E" w:rsidRDefault="006A3A1E" w:rsidP="00021D0D">
            <w:pPr>
              <w:widowControl/>
              <w:spacing w:line="240" w:lineRule="exact"/>
              <w:jc w:val="left"/>
              <w:divId w:val="272638077"/>
              <w:rPr>
                <w:rFonts w:ascii="Helvetica" w:eastAsia="MS PGothic" w:hAnsi="Helvetica" w:cs="Helvetica"/>
                <w:kern w:val="0"/>
                <w:sz w:val="16"/>
                <w:szCs w:val="16"/>
              </w:rPr>
            </w:pPr>
            <w:r w:rsidRPr="006A3A1E">
              <w:rPr>
                <w:rFonts w:ascii="Helvetica" w:eastAsia="MS PGothic" w:hAnsi="Helvetica" w:cs="Helvetica"/>
                <w:kern w:val="0"/>
                <w:sz w:val="16"/>
                <w:szCs w:val="16"/>
              </w:rPr>
              <w:lastRenderedPageBreak/>
              <w:t xml:space="preserve">0, 100, 300 and 1000 mg/kg </w:t>
            </w:r>
            <w:proofErr w:type="spellStart"/>
            <w:r w:rsidRPr="006A3A1E">
              <w:rPr>
                <w:rFonts w:ascii="Helvetica" w:eastAsia="MS PGothic" w:hAnsi="Helvetica" w:cs="Helvetica"/>
                <w:kern w:val="0"/>
                <w:sz w:val="16"/>
                <w:szCs w:val="16"/>
              </w:rPr>
              <w:t>bw</w:t>
            </w:r>
            <w:proofErr w:type="spellEnd"/>
            <w:r w:rsidRPr="006A3A1E">
              <w:rPr>
                <w:rFonts w:ascii="Helvetica" w:eastAsia="MS PGothic" w:hAnsi="Helvetica" w:cs="Helvetica"/>
                <w:kern w:val="0"/>
                <w:sz w:val="16"/>
                <w:szCs w:val="16"/>
              </w:rPr>
              <w:t xml:space="preserve">/day </w:t>
            </w:r>
          </w:p>
        </w:tc>
      </w:tr>
      <w:tr w:rsidR="006A3A1E" w:rsidRPr="006A3A1E">
        <w:trPr>
          <w:tblCellSpacing w:w="7" w:type="dxa"/>
        </w:trPr>
        <w:tc>
          <w:tcPr>
            <w:tcW w:w="450" w:type="dxa"/>
            <w:tcBorders>
              <w:top w:val="nil"/>
              <w:left w:val="nil"/>
              <w:bottom w:val="nil"/>
              <w:right w:val="nil"/>
            </w:tcBorders>
            <w:hideMark/>
          </w:tcPr>
          <w:p w:rsidR="006A3A1E" w:rsidRPr="006A3A1E" w:rsidRDefault="006A3A1E" w:rsidP="00021D0D">
            <w:pPr>
              <w:widowControl/>
              <w:spacing w:line="240" w:lineRule="exact"/>
              <w:jc w:val="right"/>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Basis </w:t>
            </w:r>
          </w:p>
        </w:tc>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actual ingested </w:t>
            </w:r>
          </w:p>
        </w:tc>
      </w:tr>
    </w:tbl>
    <w:p w:rsidR="006A3A1E" w:rsidRPr="006A3A1E" w:rsidRDefault="006A3A1E" w:rsidP="00021D0D">
      <w:pPr>
        <w:widowControl/>
        <w:spacing w:line="240" w:lineRule="exact"/>
        <w:jc w:val="left"/>
        <w:rPr>
          <w:rFonts w:ascii="Helvetica" w:eastAsia="MS PGothic" w:hAnsi="Helvetica" w:cs="Helvetica"/>
          <w:b/>
          <w:bCs/>
          <w:kern w:val="0"/>
          <w:sz w:val="20"/>
          <w:szCs w:val="20"/>
        </w:rPr>
      </w:pPr>
      <w:r w:rsidRPr="006A3A1E">
        <w:rPr>
          <w:rFonts w:ascii="Helvetica" w:eastAsia="MS PGothic" w:hAnsi="Helvetica" w:cs="Helvetica"/>
          <w:b/>
          <w:bCs/>
          <w:kern w:val="0"/>
          <w:sz w:val="20"/>
          <w:szCs w:val="20"/>
        </w:rPr>
        <w:t xml:space="preserve">No. of animals per sex per dose </w:t>
      </w:r>
    </w:p>
    <w:tbl>
      <w:tblPr>
        <w:tblW w:w="0" w:type="auto"/>
        <w:tblCellSpacing w:w="7" w:type="dxa"/>
        <w:tblCellMar>
          <w:top w:w="45" w:type="dxa"/>
          <w:left w:w="45" w:type="dxa"/>
          <w:bottom w:w="45" w:type="dxa"/>
          <w:right w:w="45" w:type="dxa"/>
        </w:tblCellMar>
        <w:tblLook w:val="04A0"/>
      </w:tblPr>
      <w:tblGrid>
        <w:gridCol w:w="1577"/>
      </w:tblGrid>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divId w:val="1190604117"/>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13 animals/sex/dose </w:t>
            </w:r>
          </w:p>
        </w:tc>
      </w:tr>
    </w:tbl>
    <w:p w:rsidR="006A3A1E" w:rsidRPr="006A3A1E" w:rsidRDefault="006A3A1E" w:rsidP="00021D0D">
      <w:pPr>
        <w:widowControl/>
        <w:spacing w:line="240" w:lineRule="exact"/>
        <w:jc w:val="left"/>
        <w:rPr>
          <w:rFonts w:ascii="Helvetica" w:eastAsia="MS PGothic" w:hAnsi="Helvetica" w:cs="Helvetica"/>
          <w:b/>
          <w:bCs/>
          <w:kern w:val="0"/>
          <w:sz w:val="20"/>
          <w:szCs w:val="20"/>
        </w:rPr>
      </w:pPr>
      <w:r w:rsidRPr="006A3A1E">
        <w:rPr>
          <w:rFonts w:ascii="Helvetica" w:eastAsia="MS PGothic" w:hAnsi="Helvetica" w:cs="Helvetica"/>
          <w:b/>
          <w:bCs/>
          <w:kern w:val="0"/>
          <w:sz w:val="20"/>
          <w:szCs w:val="20"/>
        </w:rPr>
        <w:t xml:space="preserve">Control animals </w:t>
      </w:r>
    </w:p>
    <w:tbl>
      <w:tblPr>
        <w:tblW w:w="0" w:type="auto"/>
        <w:tblCellSpacing w:w="7" w:type="dxa"/>
        <w:tblCellMar>
          <w:top w:w="45" w:type="dxa"/>
          <w:left w:w="45" w:type="dxa"/>
          <w:bottom w:w="45" w:type="dxa"/>
          <w:right w:w="45" w:type="dxa"/>
        </w:tblCellMar>
        <w:tblLook w:val="04A0"/>
      </w:tblPr>
      <w:tblGrid>
        <w:gridCol w:w="1755"/>
      </w:tblGrid>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divId w:val="461264251"/>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yes, concurrent vehicle </w:t>
            </w:r>
          </w:p>
        </w:tc>
      </w:tr>
    </w:tbl>
    <w:p w:rsidR="006A3A1E" w:rsidRPr="006A3A1E" w:rsidRDefault="006A3A1E" w:rsidP="00021D0D">
      <w:pPr>
        <w:widowControl/>
        <w:spacing w:line="240" w:lineRule="exact"/>
        <w:jc w:val="left"/>
        <w:rPr>
          <w:rFonts w:ascii="Helvetica" w:eastAsia="MS PGothic" w:hAnsi="Helvetica" w:cs="Helvetica"/>
          <w:b/>
          <w:bCs/>
          <w:i/>
          <w:iCs/>
          <w:kern w:val="0"/>
          <w:sz w:val="20"/>
          <w:szCs w:val="20"/>
        </w:rPr>
      </w:pPr>
      <w:r w:rsidRPr="006A3A1E">
        <w:rPr>
          <w:rFonts w:ascii="Helvetica" w:eastAsia="MS PGothic" w:hAnsi="Helvetica" w:cs="Helvetica"/>
          <w:b/>
          <w:bCs/>
          <w:i/>
          <w:iCs/>
          <w:kern w:val="0"/>
          <w:sz w:val="20"/>
          <w:szCs w:val="20"/>
        </w:rPr>
        <w:t xml:space="preserve">Details on study design </w:t>
      </w:r>
    </w:p>
    <w:tbl>
      <w:tblPr>
        <w:tblW w:w="0" w:type="auto"/>
        <w:tblCellSpacing w:w="7" w:type="dxa"/>
        <w:tblCellMar>
          <w:top w:w="45" w:type="dxa"/>
          <w:left w:w="45" w:type="dxa"/>
          <w:bottom w:w="45" w:type="dxa"/>
          <w:right w:w="45" w:type="dxa"/>
        </w:tblCellMar>
        <w:tblLook w:val="04A0"/>
      </w:tblPr>
      <w:tblGrid>
        <w:gridCol w:w="9144"/>
      </w:tblGrid>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divId w:val="896624725"/>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 Dose selection rationale: A preliminary study was conducted to determine the doses to be employed. The substance was administered for 2 weeks. As a result, decrease in body weight was observed in both sexes at doses of 1000 mg/kg </w:t>
            </w:r>
            <w:proofErr w:type="spellStart"/>
            <w:r w:rsidRPr="006A3A1E">
              <w:rPr>
                <w:rFonts w:ascii="Helvetica" w:eastAsia="MS PGothic" w:hAnsi="Helvetica" w:cs="Helvetica"/>
                <w:kern w:val="0"/>
                <w:sz w:val="16"/>
                <w:szCs w:val="16"/>
              </w:rPr>
              <w:t>bw</w:t>
            </w:r>
            <w:proofErr w:type="spellEnd"/>
            <w:r w:rsidRPr="006A3A1E">
              <w:rPr>
                <w:rFonts w:ascii="Helvetica" w:eastAsia="MS PGothic" w:hAnsi="Helvetica" w:cs="Helvetica"/>
                <w:kern w:val="0"/>
                <w:sz w:val="16"/>
                <w:szCs w:val="16"/>
              </w:rPr>
              <w:t xml:space="preserve">/day. Based on these results, the doses in the main study were determined to be 100, 300 and 1000 mg/kg </w:t>
            </w:r>
            <w:proofErr w:type="spellStart"/>
            <w:r w:rsidRPr="006A3A1E">
              <w:rPr>
                <w:rFonts w:ascii="Helvetica" w:eastAsia="MS PGothic" w:hAnsi="Helvetica" w:cs="Helvetica"/>
                <w:kern w:val="0"/>
                <w:sz w:val="16"/>
                <w:szCs w:val="16"/>
              </w:rPr>
              <w:t>bw</w:t>
            </w:r>
            <w:proofErr w:type="spellEnd"/>
            <w:r w:rsidRPr="006A3A1E">
              <w:rPr>
                <w:rFonts w:ascii="Helvetica" w:eastAsia="MS PGothic" w:hAnsi="Helvetica" w:cs="Helvetica"/>
                <w:kern w:val="0"/>
                <w:sz w:val="16"/>
                <w:szCs w:val="16"/>
              </w:rPr>
              <w:t>/day.</w:t>
            </w:r>
            <w:r>
              <w:rPr>
                <w:rFonts w:ascii="Helvetica" w:eastAsia="MS PGothic" w:hAnsi="Helvetica" w:cs="Helvetica"/>
                <w:kern w:val="0"/>
                <w:sz w:val="16"/>
                <w:szCs w:val="16"/>
              </w:rPr>
              <w:br/>
            </w:r>
            <w:r w:rsidRPr="006A3A1E">
              <w:rPr>
                <w:rFonts w:ascii="Helvetica" w:eastAsia="MS PGothic" w:hAnsi="Helvetica" w:cs="Helvetica"/>
                <w:kern w:val="0"/>
                <w:sz w:val="16"/>
                <w:szCs w:val="16"/>
              </w:rPr>
              <w:t>- Rationale for animal assignment: Body weight-balanced randomization</w:t>
            </w:r>
            <w:r>
              <w:rPr>
                <w:rFonts w:ascii="Helvetica" w:eastAsia="MS PGothic" w:hAnsi="Helvetica" w:cs="Helvetica"/>
                <w:kern w:val="0"/>
                <w:sz w:val="16"/>
                <w:szCs w:val="16"/>
              </w:rPr>
              <w:br/>
            </w:r>
          </w:p>
        </w:tc>
      </w:tr>
    </w:tbl>
    <w:p w:rsidR="006A3A1E" w:rsidRPr="006A3A1E" w:rsidRDefault="006A3A1E" w:rsidP="00021D0D">
      <w:pPr>
        <w:widowControl/>
        <w:spacing w:line="240" w:lineRule="exact"/>
        <w:jc w:val="left"/>
        <w:rPr>
          <w:rFonts w:ascii="Helvetica" w:eastAsia="MS PGothic" w:hAnsi="Helvetica" w:cs="Helvetica"/>
          <w:b/>
          <w:bCs/>
          <w:kern w:val="0"/>
          <w:sz w:val="24"/>
          <w:szCs w:val="24"/>
        </w:rPr>
      </w:pPr>
      <w:r w:rsidRPr="006A3A1E">
        <w:rPr>
          <w:rFonts w:ascii="Helvetica" w:eastAsia="MS PGothic" w:hAnsi="Helvetica" w:cs="Helvetica"/>
          <w:b/>
          <w:bCs/>
          <w:kern w:val="0"/>
          <w:sz w:val="24"/>
          <w:szCs w:val="24"/>
        </w:rPr>
        <w:t xml:space="preserve">Examinations </w:t>
      </w:r>
    </w:p>
    <w:p w:rsidR="006A3A1E" w:rsidRPr="006A3A1E" w:rsidRDefault="006A3A1E" w:rsidP="00021D0D">
      <w:pPr>
        <w:widowControl/>
        <w:spacing w:line="240" w:lineRule="exact"/>
        <w:jc w:val="left"/>
        <w:rPr>
          <w:rFonts w:ascii="Helvetica" w:eastAsia="MS PGothic" w:hAnsi="Helvetica" w:cs="Helvetica"/>
          <w:b/>
          <w:bCs/>
          <w:i/>
          <w:iCs/>
          <w:kern w:val="0"/>
          <w:sz w:val="20"/>
          <w:szCs w:val="20"/>
        </w:rPr>
      </w:pPr>
      <w:r w:rsidRPr="006A3A1E">
        <w:rPr>
          <w:rFonts w:ascii="Helvetica" w:eastAsia="MS PGothic" w:hAnsi="Helvetica" w:cs="Helvetica"/>
          <w:b/>
          <w:bCs/>
          <w:i/>
          <w:iCs/>
          <w:kern w:val="0"/>
          <w:sz w:val="20"/>
          <w:szCs w:val="20"/>
        </w:rPr>
        <w:t xml:space="preserve">Observations and examinations performed and frequency </w:t>
      </w:r>
    </w:p>
    <w:tbl>
      <w:tblPr>
        <w:tblW w:w="0" w:type="auto"/>
        <w:tblCellSpacing w:w="7" w:type="dxa"/>
        <w:tblCellMar>
          <w:top w:w="45" w:type="dxa"/>
          <w:left w:w="45" w:type="dxa"/>
          <w:bottom w:w="45" w:type="dxa"/>
          <w:right w:w="45" w:type="dxa"/>
        </w:tblCellMar>
        <w:tblLook w:val="04A0"/>
      </w:tblPr>
      <w:tblGrid>
        <w:gridCol w:w="9144"/>
      </w:tblGrid>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divId w:val="477186510"/>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CAGE SIDE OBSERVATIONS: Yes </w:t>
            </w:r>
            <w:r>
              <w:rPr>
                <w:rFonts w:ascii="Helvetica" w:eastAsia="MS PGothic" w:hAnsi="Helvetica" w:cs="Helvetica"/>
                <w:kern w:val="0"/>
                <w:sz w:val="16"/>
                <w:szCs w:val="16"/>
              </w:rPr>
              <w:br/>
            </w:r>
            <w:r w:rsidRPr="006A3A1E">
              <w:rPr>
                <w:rFonts w:ascii="Helvetica" w:eastAsia="MS PGothic" w:hAnsi="Helvetica" w:cs="Helvetica"/>
                <w:kern w:val="0"/>
                <w:sz w:val="16"/>
                <w:szCs w:val="16"/>
              </w:rPr>
              <w:t>- Time schedule: Daily</w:t>
            </w:r>
            <w:r>
              <w:rPr>
                <w:rFonts w:ascii="Helvetica" w:eastAsia="MS PGothic" w:hAnsi="Helvetica" w:cs="Helvetica"/>
                <w:kern w:val="0"/>
                <w:sz w:val="16"/>
                <w:szCs w:val="16"/>
              </w:rPr>
              <w:br/>
            </w:r>
            <w:r w:rsidRPr="006A3A1E">
              <w:rPr>
                <w:rFonts w:ascii="Helvetica" w:eastAsia="MS PGothic" w:hAnsi="Helvetica" w:cs="Helvetica"/>
                <w:kern w:val="0"/>
                <w:sz w:val="16"/>
                <w:szCs w:val="16"/>
              </w:rPr>
              <w:t>BODY WEIGHT: Yes</w:t>
            </w:r>
            <w:r>
              <w:rPr>
                <w:rFonts w:ascii="Helvetica" w:eastAsia="MS PGothic" w:hAnsi="Helvetica" w:cs="Helvetica"/>
                <w:kern w:val="0"/>
                <w:sz w:val="16"/>
                <w:szCs w:val="16"/>
              </w:rPr>
              <w:br/>
            </w:r>
            <w:r w:rsidRPr="006A3A1E">
              <w:rPr>
                <w:rFonts w:ascii="Helvetica" w:eastAsia="MS PGothic" w:hAnsi="Helvetica" w:cs="Helvetica"/>
                <w:kern w:val="0"/>
                <w:sz w:val="16"/>
                <w:szCs w:val="16"/>
              </w:rPr>
              <w:t xml:space="preserve">- Time schedule for examinations: </w:t>
            </w:r>
            <w:r>
              <w:rPr>
                <w:rFonts w:ascii="Helvetica" w:eastAsia="MS PGothic" w:hAnsi="Helvetica" w:cs="Helvetica"/>
                <w:kern w:val="0"/>
                <w:sz w:val="16"/>
                <w:szCs w:val="16"/>
              </w:rPr>
              <w:br/>
            </w:r>
            <w:r w:rsidRPr="006A3A1E">
              <w:rPr>
                <w:rFonts w:ascii="Helvetica" w:eastAsia="MS PGothic" w:hAnsi="Helvetica" w:cs="Helvetica"/>
                <w:kern w:val="0"/>
                <w:sz w:val="16"/>
                <w:szCs w:val="16"/>
              </w:rPr>
              <w:t>Male: Body weights were determined on days 1 (before dosing), 8, 15, 22, 29, 36, 42 and 43 (at autopsy) in males.</w:t>
            </w:r>
            <w:r>
              <w:rPr>
                <w:rFonts w:ascii="Helvetica" w:eastAsia="MS PGothic" w:hAnsi="Helvetica" w:cs="Helvetica"/>
                <w:kern w:val="0"/>
                <w:sz w:val="16"/>
                <w:szCs w:val="16"/>
              </w:rPr>
              <w:br/>
            </w:r>
            <w:r w:rsidRPr="006A3A1E">
              <w:rPr>
                <w:rFonts w:ascii="Helvetica" w:eastAsia="MS PGothic" w:hAnsi="Helvetica" w:cs="Helvetica"/>
                <w:kern w:val="0"/>
                <w:sz w:val="16"/>
                <w:szCs w:val="16"/>
              </w:rPr>
              <w:t>Female: Body weights were determined on days 1 (before dosing), 8 and 15 in all females, on day 22 in some females, on days 0, 7, 14 and 20 of gestation in pregnant females, on days 0 and 4 (at autopsy) of lactation in females that delivered.</w:t>
            </w:r>
            <w:r>
              <w:rPr>
                <w:rFonts w:ascii="Helvetica" w:eastAsia="MS PGothic" w:hAnsi="Helvetica" w:cs="Helvetica"/>
                <w:kern w:val="0"/>
                <w:sz w:val="16"/>
                <w:szCs w:val="16"/>
              </w:rPr>
              <w:br/>
            </w:r>
            <w:r>
              <w:rPr>
                <w:rFonts w:ascii="Helvetica" w:eastAsia="MS PGothic" w:hAnsi="Helvetica" w:cs="Helvetica"/>
                <w:kern w:val="0"/>
                <w:sz w:val="16"/>
                <w:szCs w:val="16"/>
              </w:rPr>
              <w:br/>
            </w:r>
            <w:r w:rsidRPr="006A3A1E">
              <w:rPr>
                <w:rFonts w:ascii="Helvetica" w:eastAsia="MS PGothic" w:hAnsi="Helvetica" w:cs="Helvetica"/>
                <w:kern w:val="0"/>
                <w:sz w:val="16"/>
                <w:szCs w:val="16"/>
              </w:rPr>
              <w:t>FOOD CONSUMPTION: Yes</w:t>
            </w:r>
            <w:r>
              <w:rPr>
                <w:rFonts w:ascii="Helvetica" w:eastAsia="MS PGothic" w:hAnsi="Helvetica" w:cs="Helvetica"/>
                <w:kern w:val="0"/>
                <w:sz w:val="16"/>
                <w:szCs w:val="16"/>
              </w:rPr>
              <w:br/>
            </w:r>
            <w:r w:rsidRPr="006A3A1E">
              <w:rPr>
                <w:rFonts w:ascii="Helvetica" w:eastAsia="MS PGothic" w:hAnsi="Helvetica" w:cs="Helvetica"/>
                <w:kern w:val="0"/>
                <w:sz w:val="16"/>
                <w:szCs w:val="16"/>
              </w:rPr>
              <w:t xml:space="preserve">- Food consumption </w:t>
            </w:r>
            <w:proofErr w:type="gramStart"/>
            <w:r w:rsidRPr="006A3A1E">
              <w:rPr>
                <w:rFonts w:ascii="Helvetica" w:eastAsia="MS PGothic" w:hAnsi="Helvetica" w:cs="Helvetica"/>
                <w:kern w:val="0"/>
                <w:sz w:val="16"/>
                <w:szCs w:val="16"/>
              </w:rPr>
              <w:t>for each animal determined and mean daily diet consumption</w:t>
            </w:r>
            <w:proofErr w:type="gramEnd"/>
            <w:r w:rsidRPr="006A3A1E">
              <w:rPr>
                <w:rFonts w:ascii="Helvetica" w:eastAsia="MS PGothic" w:hAnsi="Helvetica" w:cs="Helvetica"/>
                <w:kern w:val="0"/>
                <w:sz w:val="16"/>
                <w:szCs w:val="16"/>
              </w:rPr>
              <w:t xml:space="preserve"> calculated as g food/kg body weight/day: Yes</w:t>
            </w:r>
            <w:r>
              <w:rPr>
                <w:rFonts w:ascii="Helvetica" w:eastAsia="MS PGothic" w:hAnsi="Helvetica" w:cs="Helvetica"/>
                <w:kern w:val="0"/>
                <w:sz w:val="16"/>
                <w:szCs w:val="16"/>
              </w:rPr>
              <w:br/>
            </w:r>
            <w:r w:rsidRPr="006A3A1E">
              <w:rPr>
                <w:rFonts w:ascii="Helvetica" w:eastAsia="MS PGothic" w:hAnsi="Helvetica" w:cs="Helvetica"/>
                <w:kern w:val="0"/>
                <w:sz w:val="16"/>
                <w:szCs w:val="16"/>
              </w:rPr>
              <w:t xml:space="preserve">- Time schedule for examinations: </w:t>
            </w:r>
            <w:r>
              <w:rPr>
                <w:rFonts w:ascii="Helvetica" w:eastAsia="MS PGothic" w:hAnsi="Helvetica" w:cs="Helvetica"/>
                <w:kern w:val="0"/>
                <w:sz w:val="16"/>
                <w:szCs w:val="16"/>
              </w:rPr>
              <w:br/>
            </w:r>
            <w:r w:rsidRPr="006A3A1E">
              <w:rPr>
                <w:rFonts w:ascii="Helvetica" w:eastAsia="MS PGothic" w:hAnsi="Helvetica" w:cs="Helvetica"/>
                <w:kern w:val="0"/>
                <w:sz w:val="16"/>
                <w:szCs w:val="16"/>
              </w:rPr>
              <w:t xml:space="preserve">Male: Food consumption was determined for the same days as measurement of body weight except the mating period in males. </w:t>
            </w:r>
            <w:r>
              <w:rPr>
                <w:rFonts w:ascii="Helvetica" w:eastAsia="MS PGothic" w:hAnsi="Helvetica" w:cs="Helvetica"/>
                <w:kern w:val="0"/>
                <w:sz w:val="16"/>
                <w:szCs w:val="16"/>
              </w:rPr>
              <w:br/>
            </w:r>
            <w:r w:rsidRPr="006A3A1E">
              <w:rPr>
                <w:rFonts w:ascii="Helvetica" w:eastAsia="MS PGothic" w:hAnsi="Helvetica" w:cs="Helvetica"/>
                <w:kern w:val="0"/>
                <w:sz w:val="16"/>
                <w:szCs w:val="16"/>
              </w:rPr>
              <w:t>Female: Food consumption was determined for the same days as measurement of body weight except the mating period in all females, for days 0-7, 7-14 and 14-20 of gestation in pregnant females, and for days 0-4 of lactation in females that delivered.</w:t>
            </w:r>
            <w:r>
              <w:rPr>
                <w:rFonts w:ascii="Helvetica" w:eastAsia="MS PGothic" w:hAnsi="Helvetica" w:cs="Helvetica"/>
                <w:kern w:val="0"/>
                <w:sz w:val="16"/>
                <w:szCs w:val="16"/>
              </w:rPr>
              <w:br/>
            </w:r>
            <w:r>
              <w:rPr>
                <w:rFonts w:ascii="Helvetica" w:eastAsia="MS PGothic" w:hAnsi="Helvetica" w:cs="Helvetica"/>
                <w:kern w:val="0"/>
                <w:sz w:val="16"/>
                <w:szCs w:val="16"/>
              </w:rPr>
              <w:br/>
            </w:r>
            <w:r w:rsidRPr="006A3A1E">
              <w:rPr>
                <w:rFonts w:ascii="Helvetica" w:eastAsia="MS PGothic" w:hAnsi="Helvetica" w:cs="Helvetica"/>
                <w:kern w:val="0"/>
                <w:sz w:val="16"/>
                <w:szCs w:val="16"/>
              </w:rPr>
              <w:t>FOOD EFFICIENCY: No</w:t>
            </w:r>
            <w:r>
              <w:rPr>
                <w:rFonts w:ascii="Helvetica" w:eastAsia="MS PGothic" w:hAnsi="Helvetica" w:cs="Helvetica"/>
                <w:kern w:val="0"/>
                <w:sz w:val="16"/>
                <w:szCs w:val="16"/>
              </w:rPr>
              <w:br/>
            </w:r>
            <w:r w:rsidRPr="006A3A1E">
              <w:rPr>
                <w:rFonts w:ascii="Helvetica" w:eastAsia="MS PGothic" w:hAnsi="Helvetica" w:cs="Helvetica"/>
                <w:kern w:val="0"/>
                <w:sz w:val="16"/>
                <w:szCs w:val="16"/>
              </w:rPr>
              <w:t>WATER CONSUMPTION: No</w:t>
            </w:r>
            <w:r>
              <w:rPr>
                <w:rFonts w:ascii="Helvetica" w:eastAsia="MS PGothic" w:hAnsi="Helvetica" w:cs="Helvetica"/>
                <w:kern w:val="0"/>
                <w:sz w:val="16"/>
                <w:szCs w:val="16"/>
              </w:rPr>
              <w:br/>
            </w:r>
            <w:r w:rsidRPr="006A3A1E">
              <w:rPr>
                <w:rFonts w:ascii="Helvetica" w:eastAsia="MS PGothic" w:hAnsi="Helvetica" w:cs="Helvetica"/>
                <w:kern w:val="0"/>
                <w:sz w:val="16"/>
                <w:szCs w:val="16"/>
              </w:rPr>
              <w:t>OPHTHALMOSCOPIC EXAMINATION: No</w:t>
            </w:r>
            <w:r>
              <w:rPr>
                <w:rFonts w:ascii="Helvetica" w:eastAsia="MS PGothic" w:hAnsi="Helvetica" w:cs="Helvetica"/>
                <w:kern w:val="0"/>
                <w:sz w:val="16"/>
                <w:szCs w:val="16"/>
              </w:rPr>
              <w:br/>
            </w:r>
            <w:r w:rsidRPr="006A3A1E">
              <w:rPr>
                <w:rFonts w:ascii="Helvetica" w:eastAsia="MS PGothic" w:hAnsi="Helvetica" w:cs="Helvetica"/>
                <w:kern w:val="0"/>
                <w:sz w:val="16"/>
                <w:szCs w:val="16"/>
              </w:rPr>
              <w:t>HAEMATOLOGY: Yes (male only</w:t>
            </w:r>
            <w:proofErr w:type="gramStart"/>
            <w:r w:rsidRPr="006A3A1E">
              <w:rPr>
                <w:rFonts w:ascii="Helvetica" w:eastAsia="MS PGothic" w:hAnsi="Helvetica" w:cs="Helvetica"/>
                <w:kern w:val="0"/>
                <w:sz w:val="16"/>
                <w:szCs w:val="16"/>
              </w:rPr>
              <w:t>)</w:t>
            </w:r>
            <w:proofErr w:type="gramEnd"/>
            <w:r>
              <w:rPr>
                <w:rFonts w:ascii="Helvetica" w:eastAsia="MS PGothic" w:hAnsi="Helvetica" w:cs="Helvetica"/>
                <w:kern w:val="0"/>
                <w:sz w:val="16"/>
                <w:szCs w:val="16"/>
              </w:rPr>
              <w:br/>
            </w:r>
            <w:r w:rsidRPr="006A3A1E">
              <w:rPr>
                <w:rFonts w:ascii="Helvetica" w:eastAsia="MS PGothic" w:hAnsi="Helvetica" w:cs="Helvetica"/>
                <w:kern w:val="0"/>
                <w:sz w:val="16"/>
                <w:szCs w:val="16"/>
              </w:rPr>
              <w:t xml:space="preserve">- Time schedule for collection of blood: On the day following the end of the administration period. </w:t>
            </w:r>
            <w:r>
              <w:rPr>
                <w:rFonts w:ascii="Helvetica" w:eastAsia="MS PGothic" w:hAnsi="Helvetica" w:cs="Helvetica"/>
                <w:kern w:val="0"/>
                <w:sz w:val="16"/>
                <w:szCs w:val="16"/>
              </w:rPr>
              <w:br/>
            </w:r>
            <w:r w:rsidRPr="006A3A1E">
              <w:rPr>
                <w:rFonts w:ascii="Helvetica" w:eastAsia="MS PGothic" w:hAnsi="Helvetica" w:cs="Helvetica"/>
                <w:kern w:val="0"/>
                <w:sz w:val="16"/>
                <w:szCs w:val="16"/>
              </w:rPr>
              <w:t xml:space="preserve">- </w:t>
            </w:r>
            <w:proofErr w:type="spellStart"/>
            <w:r w:rsidRPr="006A3A1E">
              <w:rPr>
                <w:rFonts w:ascii="Helvetica" w:eastAsia="MS PGothic" w:hAnsi="Helvetica" w:cs="Helvetica"/>
                <w:kern w:val="0"/>
                <w:sz w:val="16"/>
                <w:szCs w:val="16"/>
              </w:rPr>
              <w:t>Anaesthetic</w:t>
            </w:r>
            <w:proofErr w:type="spellEnd"/>
            <w:r w:rsidRPr="006A3A1E">
              <w:rPr>
                <w:rFonts w:ascii="Helvetica" w:eastAsia="MS PGothic" w:hAnsi="Helvetica" w:cs="Helvetica"/>
                <w:kern w:val="0"/>
                <w:sz w:val="16"/>
                <w:szCs w:val="16"/>
              </w:rPr>
              <w:t xml:space="preserve"> used for blood collection: Yes. Anesthetized with sodium pentobarbital.</w:t>
            </w:r>
            <w:r>
              <w:rPr>
                <w:rFonts w:ascii="Helvetica" w:eastAsia="MS PGothic" w:hAnsi="Helvetica" w:cs="Helvetica"/>
                <w:kern w:val="0"/>
                <w:sz w:val="16"/>
                <w:szCs w:val="16"/>
              </w:rPr>
              <w:br/>
            </w:r>
            <w:r w:rsidRPr="006A3A1E">
              <w:rPr>
                <w:rFonts w:ascii="Helvetica" w:eastAsia="MS PGothic" w:hAnsi="Helvetica" w:cs="Helvetica"/>
                <w:kern w:val="0"/>
                <w:sz w:val="16"/>
                <w:szCs w:val="16"/>
              </w:rPr>
              <w:lastRenderedPageBreak/>
              <w:t>- Animals fasted: Yes. 18 - 24 hrs after the administration period</w:t>
            </w:r>
            <w:r>
              <w:rPr>
                <w:rFonts w:ascii="Helvetica" w:eastAsia="MS PGothic" w:hAnsi="Helvetica" w:cs="Helvetica"/>
                <w:kern w:val="0"/>
                <w:sz w:val="16"/>
                <w:szCs w:val="16"/>
              </w:rPr>
              <w:br/>
            </w:r>
            <w:r w:rsidRPr="006A3A1E">
              <w:rPr>
                <w:rFonts w:ascii="Helvetica" w:eastAsia="MS PGothic" w:hAnsi="Helvetica" w:cs="Helvetica"/>
                <w:kern w:val="0"/>
                <w:sz w:val="16"/>
                <w:szCs w:val="16"/>
              </w:rPr>
              <w:t>- How many animals: All males: 52 males (13 males/dose)</w:t>
            </w:r>
            <w:r>
              <w:rPr>
                <w:rFonts w:ascii="Helvetica" w:eastAsia="MS PGothic" w:hAnsi="Helvetica" w:cs="Helvetica"/>
                <w:kern w:val="0"/>
                <w:sz w:val="16"/>
                <w:szCs w:val="16"/>
              </w:rPr>
              <w:br/>
            </w:r>
            <w:r w:rsidRPr="006A3A1E">
              <w:rPr>
                <w:rFonts w:ascii="Helvetica" w:eastAsia="MS PGothic" w:hAnsi="Helvetica" w:cs="Helvetica"/>
                <w:kern w:val="0"/>
                <w:sz w:val="16"/>
                <w:szCs w:val="16"/>
              </w:rPr>
              <w:t>- Parameters examined: Red blood cell (RBC), White blood cell (WBC), Hemoglobin (</w:t>
            </w:r>
            <w:proofErr w:type="spellStart"/>
            <w:r w:rsidRPr="006A3A1E">
              <w:rPr>
                <w:rFonts w:ascii="Helvetica" w:eastAsia="MS PGothic" w:hAnsi="Helvetica" w:cs="Helvetica"/>
                <w:kern w:val="0"/>
                <w:sz w:val="16"/>
                <w:szCs w:val="16"/>
              </w:rPr>
              <w:t>Hb</w:t>
            </w:r>
            <w:proofErr w:type="spellEnd"/>
            <w:r w:rsidRPr="006A3A1E">
              <w:rPr>
                <w:rFonts w:ascii="Helvetica" w:eastAsia="MS PGothic" w:hAnsi="Helvetica" w:cs="Helvetica"/>
                <w:kern w:val="0"/>
                <w:sz w:val="16"/>
                <w:szCs w:val="16"/>
              </w:rPr>
              <w:t xml:space="preserve">), Mean erythrocyte corpuscular volume (MCV), Platelet, </w:t>
            </w:r>
            <w:proofErr w:type="spellStart"/>
            <w:r w:rsidRPr="006A3A1E">
              <w:rPr>
                <w:rFonts w:ascii="Helvetica" w:eastAsia="MS PGothic" w:hAnsi="Helvetica" w:cs="Helvetica"/>
                <w:kern w:val="0"/>
                <w:sz w:val="16"/>
                <w:szCs w:val="16"/>
              </w:rPr>
              <w:t>Hematocrit</w:t>
            </w:r>
            <w:proofErr w:type="spellEnd"/>
            <w:r w:rsidRPr="006A3A1E">
              <w:rPr>
                <w:rFonts w:ascii="Helvetica" w:eastAsia="MS PGothic" w:hAnsi="Helvetica" w:cs="Helvetica"/>
                <w:kern w:val="0"/>
                <w:sz w:val="16"/>
                <w:szCs w:val="16"/>
              </w:rPr>
              <w:t xml:space="preserve"> (Ht), mean corpuscular hemoglobin (MCH), mean corpuscular hemoglobin concentration (MCHC), Differentiation of leukocyte</w:t>
            </w:r>
            <w:r>
              <w:rPr>
                <w:rFonts w:ascii="Helvetica" w:eastAsia="MS PGothic" w:hAnsi="Helvetica" w:cs="Helvetica"/>
                <w:kern w:val="0"/>
                <w:sz w:val="16"/>
                <w:szCs w:val="16"/>
              </w:rPr>
              <w:br/>
            </w:r>
            <w:r w:rsidRPr="006A3A1E">
              <w:rPr>
                <w:rFonts w:ascii="Helvetica" w:eastAsia="MS PGothic" w:hAnsi="Helvetica" w:cs="Helvetica"/>
                <w:kern w:val="0"/>
                <w:sz w:val="16"/>
                <w:szCs w:val="16"/>
              </w:rPr>
              <w:t>CLINICAL CHEMISTRY: Yes (male only)</w:t>
            </w:r>
            <w:r>
              <w:rPr>
                <w:rFonts w:ascii="Helvetica" w:eastAsia="MS PGothic" w:hAnsi="Helvetica" w:cs="Helvetica"/>
                <w:kern w:val="0"/>
                <w:sz w:val="16"/>
                <w:szCs w:val="16"/>
              </w:rPr>
              <w:br/>
            </w:r>
            <w:r w:rsidRPr="006A3A1E">
              <w:rPr>
                <w:rFonts w:ascii="Helvetica" w:eastAsia="MS PGothic" w:hAnsi="Helvetica" w:cs="Helvetica"/>
                <w:kern w:val="0"/>
                <w:sz w:val="16"/>
                <w:szCs w:val="16"/>
              </w:rPr>
              <w:t>- Time schedule for collection of blood: On the day following the end of the administration period.</w:t>
            </w:r>
            <w:r>
              <w:rPr>
                <w:rFonts w:ascii="Helvetica" w:eastAsia="MS PGothic" w:hAnsi="Helvetica" w:cs="Helvetica"/>
                <w:kern w:val="0"/>
                <w:sz w:val="16"/>
                <w:szCs w:val="16"/>
              </w:rPr>
              <w:br/>
            </w:r>
            <w:r w:rsidRPr="006A3A1E">
              <w:rPr>
                <w:rFonts w:ascii="Helvetica" w:eastAsia="MS PGothic" w:hAnsi="Helvetica" w:cs="Helvetica"/>
                <w:kern w:val="0"/>
                <w:sz w:val="16"/>
                <w:szCs w:val="16"/>
              </w:rPr>
              <w:t>- Animals fasted: Yes. 18 - 24 hrs after the administration period</w:t>
            </w:r>
            <w:r>
              <w:rPr>
                <w:rFonts w:ascii="Helvetica" w:eastAsia="MS PGothic" w:hAnsi="Helvetica" w:cs="Helvetica"/>
                <w:kern w:val="0"/>
                <w:sz w:val="16"/>
                <w:szCs w:val="16"/>
              </w:rPr>
              <w:br/>
            </w:r>
            <w:r w:rsidRPr="006A3A1E">
              <w:rPr>
                <w:rFonts w:ascii="Helvetica" w:eastAsia="MS PGothic" w:hAnsi="Helvetica" w:cs="Helvetica"/>
                <w:kern w:val="0"/>
                <w:sz w:val="16"/>
                <w:szCs w:val="16"/>
              </w:rPr>
              <w:t>- How many animals: All males: 52 males (13 males/dose)</w:t>
            </w:r>
            <w:r>
              <w:rPr>
                <w:rFonts w:ascii="Helvetica" w:eastAsia="MS PGothic" w:hAnsi="Helvetica" w:cs="Helvetica"/>
                <w:kern w:val="0"/>
                <w:sz w:val="16"/>
                <w:szCs w:val="16"/>
              </w:rPr>
              <w:br/>
            </w:r>
            <w:r w:rsidRPr="006A3A1E">
              <w:rPr>
                <w:rFonts w:ascii="Helvetica" w:eastAsia="MS PGothic" w:hAnsi="Helvetica" w:cs="Helvetica"/>
                <w:kern w:val="0"/>
                <w:sz w:val="16"/>
                <w:szCs w:val="16"/>
              </w:rPr>
              <w:t xml:space="preserve">- Parameters examined: T. protein, albumin, A/G, BUN, </w:t>
            </w:r>
            <w:proofErr w:type="spellStart"/>
            <w:r w:rsidRPr="006A3A1E">
              <w:rPr>
                <w:rFonts w:ascii="Helvetica" w:eastAsia="MS PGothic" w:hAnsi="Helvetica" w:cs="Helvetica"/>
                <w:kern w:val="0"/>
                <w:sz w:val="16"/>
                <w:szCs w:val="16"/>
              </w:rPr>
              <w:t>creatinine</w:t>
            </w:r>
            <w:proofErr w:type="spellEnd"/>
            <w:r w:rsidRPr="006A3A1E">
              <w:rPr>
                <w:rFonts w:ascii="Helvetica" w:eastAsia="MS PGothic" w:hAnsi="Helvetica" w:cs="Helvetica"/>
                <w:kern w:val="0"/>
                <w:sz w:val="16"/>
                <w:szCs w:val="16"/>
              </w:rPr>
              <w:t xml:space="preserve">, glucose, T. cholesterol, T. </w:t>
            </w:r>
            <w:proofErr w:type="spellStart"/>
            <w:r w:rsidRPr="006A3A1E">
              <w:rPr>
                <w:rFonts w:ascii="Helvetica" w:eastAsia="MS PGothic" w:hAnsi="Helvetica" w:cs="Helvetica"/>
                <w:kern w:val="0"/>
                <w:sz w:val="16"/>
                <w:szCs w:val="16"/>
              </w:rPr>
              <w:t>bilirubin</w:t>
            </w:r>
            <w:proofErr w:type="spellEnd"/>
            <w:r w:rsidRPr="006A3A1E">
              <w:rPr>
                <w:rFonts w:ascii="Helvetica" w:eastAsia="MS PGothic" w:hAnsi="Helvetica" w:cs="Helvetica"/>
                <w:kern w:val="0"/>
                <w:sz w:val="16"/>
                <w:szCs w:val="16"/>
              </w:rPr>
              <w:t>, triglyceride, sodium, potassium, chloride, calcium, I. phosphorus, ALP, GPT, GOT and gamma-GTP.</w:t>
            </w:r>
            <w:r>
              <w:rPr>
                <w:rFonts w:ascii="Helvetica" w:eastAsia="MS PGothic" w:hAnsi="Helvetica" w:cs="Helvetica"/>
                <w:kern w:val="0"/>
                <w:sz w:val="16"/>
                <w:szCs w:val="16"/>
              </w:rPr>
              <w:br/>
            </w:r>
            <w:r w:rsidRPr="006A3A1E">
              <w:rPr>
                <w:rFonts w:ascii="Helvetica" w:eastAsia="MS PGothic" w:hAnsi="Helvetica" w:cs="Helvetica"/>
                <w:kern w:val="0"/>
                <w:sz w:val="16"/>
                <w:szCs w:val="16"/>
              </w:rPr>
              <w:t>URINALYSIS: No</w:t>
            </w:r>
            <w:r>
              <w:rPr>
                <w:rFonts w:ascii="Helvetica" w:eastAsia="MS PGothic" w:hAnsi="Helvetica" w:cs="Helvetica"/>
                <w:kern w:val="0"/>
                <w:sz w:val="16"/>
                <w:szCs w:val="16"/>
              </w:rPr>
              <w:br/>
            </w:r>
            <w:r>
              <w:rPr>
                <w:rFonts w:ascii="Helvetica" w:eastAsia="MS PGothic" w:hAnsi="Helvetica" w:cs="Helvetica"/>
                <w:kern w:val="0"/>
                <w:sz w:val="16"/>
                <w:szCs w:val="16"/>
              </w:rPr>
              <w:br/>
            </w:r>
            <w:r w:rsidRPr="006A3A1E">
              <w:rPr>
                <w:rFonts w:ascii="Helvetica" w:eastAsia="MS PGothic" w:hAnsi="Helvetica" w:cs="Helvetica"/>
                <w:kern w:val="0"/>
                <w:sz w:val="16"/>
                <w:szCs w:val="16"/>
              </w:rPr>
              <w:t xml:space="preserve">NEUROBEHAVIOURAL EXAMINATION: No </w:t>
            </w:r>
          </w:p>
        </w:tc>
      </w:tr>
    </w:tbl>
    <w:p w:rsidR="006A3A1E" w:rsidRPr="006A3A1E" w:rsidRDefault="006A3A1E" w:rsidP="00021D0D">
      <w:pPr>
        <w:widowControl/>
        <w:spacing w:line="240" w:lineRule="exact"/>
        <w:jc w:val="left"/>
        <w:rPr>
          <w:rFonts w:ascii="Helvetica" w:eastAsia="MS PGothic" w:hAnsi="Helvetica" w:cs="Helvetica"/>
          <w:b/>
          <w:bCs/>
          <w:i/>
          <w:iCs/>
          <w:kern w:val="0"/>
          <w:sz w:val="20"/>
          <w:szCs w:val="20"/>
        </w:rPr>
      </w:pPr>
      <w:r w:rsidRPr="006A3A1E">
        <w:rPr>
          <w:rFonts w:ascii="Helvetica" w:eastAsia="MS PGothic" w:hAnsi="Helvetica" w:cs="Helvetica"/>
          <w:b/>
          <w:bCs/>
          <w:i/>
          <w:iCs/>
          <w:kern w:val="0"/>
          <w:sz w:val="20"/>
          <w:szCs w:val="20"/>
        </w:rPr>
        <w:lastRenderedPageBreak/>
        <w:t xml:space="preserve">Sacrifice and pathology </w:t>
      </w:r>
    </w:p>
    <w:tbl>
      <w:tblPr>
        <w:tblW w:w="0" w:type="auto"/>
        <w:tblCellSpacing w:w="7" w:type="dxa"/>
        <w:tblCellMar>
          <w:top w:w="45" w:type="dxa"/>
          <w:left w:w="45" w:type="dxa"/>
          <w:bottom w:w="45" w:type="dxa"/>
          <w:right w:w="45" w:type="dxa"/>
        </w:tblCellMar>
        <w:tblLook w:val="04A0"/>
      </w:tblPr>
      <w:tblGrid>
        <w:gridCol w:w="9144"/>
      </w:tblGrid>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divId w:val="42021770"/>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GROSS PATHOLOGY: Yes </w:t>
            </w:r>
            <w:r>
              <w:rPr>
                <w:rFonts w:ascii="Helvetica" w:eastAsia="MS PGothic" w:hAnsi="Helvetica" w:cs="Helvetica"/>
                <w:kern w:val="0"/>
                <w:sz w:val="16"/>
                <w:szCs w:val="16"/>
              </w:rPr>
              <w:br/>
            </w:r>
            <w:r>
              <w:rPr>
                <w:rFonts w:ascii="Helvetica" w:eastAsia="MS PGothic" w:hAnsi="Helvetica" w:cs="Helvetica"/>
                <w:kern w:val="0"/>
                <w:sz w:val="16"/>
                <w:szCs w:val="16"/>
              </w:rPr>
              <w:br/>
            </w:r>
            <w:r w:rsidRPr="006A3A1E">
              <w:rPr>
                <w:rFonts w:ascii="Helvetica" w:eastAsia="MS PGothic" w:hAnsi="Helvetica" w:cs="Helvetica"/>
                <w:kern w:val="0"/>
                <w:sz w:val="16"/>
                <w:szCs w:val="16"/>
              </w:rPr>
              <w:t>HISTOPATHOLOGY: Yes</w:t>
            </w:r>
            <w:r>
              <w:rPr>
                <w:rFonts w:ascii="Helvetica" w:eastAsia="MS PGothic" w:hAnsi="Helvetica" w:cs="Helvetica"/>
                <w:kern w:val="0"/>
                <w:sz w:val="16"/>
                <w:szCs w:val="16"/>
              </w:rPr>
              <w:br/>
            </w:r>
            <w:r w:rsidRPr="006A3A1E">
              <w:rPr>
                <w:rFonts w:ascii="Helvetica" w:eastAsia="MS PGothic" w:hAnsi="Helvetica" w:cs="Helvetica"/>
                <w:kern w:val="0"/>
                <w:sz w:val="16"/>
                <w:szCs w:val="16"/>
              </w:rPr>
              <w:t xml:space="preserve">Brain, heart, thymus, liver, kidneys, spleen, adrenals, urinary bladder and uterus were preserved in 10% buffered formalin solution, and testes, </w:t>
            </w:r>
            <w:proofErr w:type="spellStart"/>
            <w:r w:rsidRPr="006A3A1E">
              <w:rPr>
                <w:rFonts w:ascii="Helvetica" w:eastAsia="MS PGothic" w:hAnsi="Helvetica" w:cs="Helvetica"/>
                <w:kern w:val="0"/>
                <w:sz w:val="16"/>
                <w:szCs w:val="16"/>
              </w:rPr>
              <w:t>epididymides</w:t>
            </w:r>
            <w:proofErr w:type="spellEnd"/>
            <w:r w:rsidRPr="006A3A1E">
              <w:rPr>
                <w:rFonts w:ascii="Helvetica" w:eastAsia="MS PGothic" w:hAnsi="Helvetica" w:cs="Helvetica"/>
                <w:kern w:val="0"/>
                <w:sz w:val="16"/>
                <w:szCs w:val="16"/>
              </w:rPr>
              <w:t xml:space="preserve"> and ovaries were preserved in </w:t>
            </w:r>
            <w:proofErr w:type="spellStart"/>
            <w:r w:rsidRPr="006A3A1E">
              <w:rPr>
                <w:rFonts w:ascii="Helvetica" w:eastAsia="MS PGothic" w:hAnsi="Helvetica" w:cs="Helvetica"/>
                <w:kern w:val="0"/>
                <w:sz w:val="16"/>
                <w:szCs w:val="16"/>
              </w:rPr>
              <w:t>Bouin’s</w:t>
            </w:r>
            <w:proofErr w:type="spellEnd"/>
            <w:r w:rsidRPr="006A3A1E">
              <w:rPr>
                <w:rFonts w:ascii="Helvetica" w:eastAsia="MS PGothic" w:hAnsi="Helvetica" w:cs="Helvetica"/>
                <w:kern w:val="0"/>
                <w:sz w:val="16"/>
                <w:szCs w:val="16"/>
              </w:rPr>
              <w:t xml:space="preserve"> fluid.</w:t>
            </w:r>
            <w:r>
              <w:rPr>
                <w:rFonts w:ascii="Helvetica" w:eastAsia="MS PGothic" w:hAnsi="Helvetica" w:cs="Helvetica"/>
                <w:kern w:val="0"/>
                <w:sz w:val="16"/>
                <w:szCs w:val="16"/>
              </w:rPr>
              <w:br/>
            </w:r>
            <w:r w:rsidRPr="006A3A1E">
              <w:rPr>
                <w:rFonts w:ascii="Helvetica" w:eastAsia="MS PGothic" w:hAnsi="Helvetica" w:cs="Helvetica"/>
                <w:kern w:val="0"/>
                <w:sz w:val="16"/>
                <w:szCs w:val="16"/>
              </w:rPr>
              <w:t xml:space="preserve">- </w:t>
            </w:r>
            <w:proofErr w:type="spellStart"/>
            <w:r w:rsidRPr="006A3A1E">
              <w:rPr>
                <w:rFonts w:ascii="Helvetica" w:eastAsia="MS PGothic" w:hAnsi="Helvetica" w:cs="Helvetica"/>
                <w:kern w:val="0"/>
                <w:sz w:val="16"/>
                <w:szCs w:val="16"/>
              </w:rPr>
              <w:t>Histopathological</w:t>
            </w:r>
            <w:proofErr w:type="spellEnd"/>
            <w:r w:rsidRPr="006A3A1E">
              <w:rPr>
                <w:rFonts w:ascii="Helvetica" w:eastAsia="MS PGothic" w:hAnsi="Helvetica" w:cs="Helvetica"/>
                <w:kern w:val="0"/>
                <w:sz w:val="16"/>
                <w:szCs w:val="16"/>
              </w:rPr>
              <w:t xml:space="preserve"> examined organ</w:t>
            </w:r>
            <w:proofErr w:type="gramStart"/>
            <w:r w:rsidRPr="006A3A1E">
              <w:rPr>
                <w:rFonts w:ascii="Helvetica" w:eastAsia="MS PGothic" w:hAnsi="Helvetica" w:cs="Helvetica"/>
                <w:kern w:val="0"/>
                <w:sz w:val="16"/>
                <w:szCs w:val="16"/>
              </w:rPr>
              <w:t>:</w:t>
            </w:r>
            <w:proofErr w:type="gramEnd"/>
            <w:r>
              <w:rPr>
                <w:rFonts w:ascii="Helvetica" w:eastAsia="MS PGothic" w:hAnsi="Helvetica" w:cs="Helvetica"/>
                <w:kern w:val="0"/>
                <w:sz w:val="16"/>
                <w:szCs w:val="16"/>
              </w:rPr>
              <w:br/>
            </w:r>
            <w:r w:rsidRPr="006A3A1E">
              <w:rPr>
                <w:rFonts w:ascii="Helvetica" w:eastAsia="MS PGothic" w:hAnsi="Helvetica" w:cs="Helvetica"/>
                <w:kern w:val="0"/>
                <w:sz w:val="16"/>
                <w:szCs w:val="16"/>
              </w:rPr>
              <w:t>Male:</w:t>
            </w:r>
            <w:r>
              <w:rPr>
                <w:rFonts w:ascii="Helvetica" w:eastAsia="MS PGothic" w:hAnsi="Helvetica" w:cs="Helvetica"/>
                <w:kern w:val="0"/>
                <w:sz w:val="16"/>
                <w:szCs w:val="16"/>
              </w:rPr>
              <w:br/>
            </w:r>
            <w:r w:rsidRPr="006A3A1E">
              <w:rPr>
                <w:rFonts w:ascii="Helvetica" w:eastAsia="MS PGothic" w:hAnsi="Helvetica" w:cs="Helvetica"/>
                <w:kern w:val="0"/>
                <w:sz w:val="16"/>
                <w:szCs w:val="16"/>
              </w:rPr>
              <w:t xml:space="preserve">Control and 1000 mg/kg </w:t>
            </w:r>
            <w:proofErr w:type="spellStart"/>
            <w:r w:rsidRPr="006A3A1E">
              <w:rPr>
                <w:rFonts w:ascii="Helvetica" w:eastAsia="MS PGothic" w:hAnsi="Helvetica" w:cs="Helvetica"/>
                <w:kern w:val="0"/>
                <w:sz w:val="16"/>
                <w:szCs w:val="16"/>
              </w:rPr>
              <w:t>bw</w:t>
            </w:r>
            <w:proofErr w:type="spellEnd"/>
            <w:r w:rsidRPr="006A3A1E">
              <w:rPr>
                <w:rFonts w:ascii="Helvetica" w:eastAsia="MS PGothic" w:hAnsi="Helvetica" w:cs="Helvetica"/>
                <w:kern w:val="0"/>
                <w:sz w:val="16"/>
                <w:szCs w:val="16"/>
              </w:rPr>
              <w:t xml:space="preserve">/day groups: Brain, heart, thymus, liver, kidneys, spleen, adrenals, urinary bladder, testes and </w:t>
            </w:r>
            <w:proofErr w:type="spellStart"/>
            <w:r w:rsidRPr="006A3A1E">
              <w:rPr>
                <w:rFonts w:ascii="Helvetica" w:eastAsia="MS PGothic" w:hAnsi="Helvetica" w:cs="Helvetica"/>
                <w:kern w:val="0"/>
                <w:sz w:val="16"/>
                <w:szCs w:val="16"/>
              </w:rPr>
              <w:t>epididymides</w:t>
            </w:r>
            <w:proofErr w:type="spellEnd"/>
            <w:r>
              <w:rPr>
                <w:rFonts w:ascii="Helvetica" w:eastAsia="MS PGothic" w:hAnsi="Helvetica" w:cs="Helvetica"/>
                <w:kern w:val="0"/>
                <w:sz w:val="16"/>
                <w:szCs w:val="16"/>
              </w:rPr>
              <w:br/>
            </w:r>
            <w:r w:rsidRPr="006A3A1E">
              <w:rPr>
                <w:rFonts w:ascii="Helvetica" w:eastAsia="MS PGothic" w:hAnsi="Helvetica" w:cs="Helvetica"/>
                <w:kern w:val="0"/>
                <w:sz w:val="16"/>
                <w:szCs w:val="16"/>
              </w:rPr>
              <w:t>Female:</w:t>
            </w:r>
            <w:r>
              <w:rPr>
                <w:rFonts w:ascii="Helvetica" w:eastAsia="MS PGothic" w:hAnsi="Helvetica" w:cs="Helvetica"/>
                <w:kern w:val="0"/>
                <w:sz w:val="16"/>
                <w:szCs w:val="16"/>
              </w:rPr>
              <w:br/>
            </w:r>
            <w:r w:rsidRPr="006A3A1E">
              <w:rPr>
                <w:rFonts w:ascii="Helvetica" w:eastAsia="MS PGothic" w:hAnsi="Helvetica" w:cs="Helvetica"/>
                <w:kern w:val="0"/>
                <w:sz w:val="16"/>
                <w:szCs w:val="16"/>
              </w:rPr>
              <w:t xml:space="preserve">Control and 1000 mg/kg </w:t>
            </w:r>
            <w:proofErr w:type="spellStart"/>
            <w:r w:rsidRPr="006A3A1E">
              <w:rPr>
                <w:rFonts w:ascii="Helvetica" w:eastAsia="MS PGothic" w:hAnsi="Helvetica" w:cs="Helvetica"/>
                <w:kern w:val="0"/>
                <w:sz w:val="16"/>
                <w:szCs w:val="16"/>
              </w:rPr>
              <w:t>bw</w:t>
            </w:r>
            <w:proofErr w:type="spellEnd"/>
            <w:r w:rsidRPr="006A3A1E">
              <w:rPr>
                <w:rFonts w:ascii="Helvetica" w:eastAsia="MS PGothic" w:hAnsi="Helvetica" w:cs="Helvetica"/>
                <w:kern w:val="0"/>
                <w:sz w:val="16"/>
                <w:szCs w:val="16"/>
              </w:rPr>
              <w:t>/day groups: Brain, heart, thymus, liver, kidneys, spleen, adrenals, urinary bladder and uterus.</w:t>
            </w:r>
            <w:r>
              <w:rPr>
                <w:rFonts w:ascii="Helvetica" w:eastAsia="MS PGothic" w:hAnsi="Helvetica" w:cs="Helvetica"/>
                <w:kern w:val="0"/>
                <w:sz w:val="16"/>
                <w:szCs w:val="16"/>
              </w:rPr>
              <w:br/>
            </w:r>
            <w:r w:rsidRPr="006A3A1E">
              <w:rPr>
                <w:rFonts w:ascii="Helvetica" w:eastAsia="MS PGothic" w:hAnsi="Helvetica" w:cs="Helvetica"/>
                <w:kern w:val="0"/>
                <w:sz w:val="16"/>
                <w:szCs w:val="16"/>
              </w:rPr>
              <w:t>Non-pregnant females: ovaries</w:t>
            </w:r>
            <w:r>
              <w:rPr>
                <w:rFonts w:ascii="Helvetica" w:eastAsia="MS PGothic" w:hAnsi="Helvetica" w:cs="Helvetica"/>
                <w:kern w:val="0"/>
                <w:sz w:val="16"/>
                <w:szCs w:val="16"/>
              </w:rPr>
              <w:br/>
            </w:r>
            <w:r>
              <w:rPr>
                <w:rFonts w:ascii="Helvetica" w:eastAsia="MS PGothic" w:hAnsi="Helvetica" w:cs="Helvetica"/>
                <w:kern w:val="0"/>
                <w:sz w:val="16"/>
                <w:szCs w:val="16"/>
              </w:rPr>
              <w:br/>
            </w:r>
            <w:r w:rsidRPr="006A3A1E">
              <w:rPr>
                <w:rFonts w:ascii="Helvetica" w:eastAsia="MS PGothic" w:hAnsi="Helvetica" w:cs="Helvetica"/>
                <w:kern w:val="0"/>
                <w:sz w:val="16"/>
                <w:szCs w:val="16"/>
              </w:rPr>
              <w:t>ORGAN WEIGHTS: Yes</w:t>
            </w:r>
            <w:r>
              <w:rPr>
                <w:rFonts w:ascii="Helvetica" w:eastAsia="MS PGothic" w:hAnsi="Helvetica" w:cs="Helvetica"/>
                <w:kern w:val="0"/>
                <w:sz w:val="16"/>
                <w:szCs w:val="16"/>
              </w:rPr>
              <w:br/>
            </w:r>
            <w:r w:rsidRPr="006A3A1E">
              <w:rPr>
                <w:rFonts w:ascii="Helvetica" w:eastAsia="MS PGothic" w:hAnsi="Helvetica" w:cs="Helvetica"/>
                <w:kern w:val="0"/>
                <w:sz w:val="16"/>
                <w:szCs w:val="16"/>
              </w:rPr>
              <w:t>- Weighted organ</w:t>
            </w:r>
            <w:proofErr w:type="gramStart"/>
            <w:r w:rsidRPr="006A3A1E">
              <w:rPr>
                <w:rFonts w:ascii="Helvetica" w:eastAsia="MS PGothic" w:hAnsi="Helvetica" w:cs="Helvetica"/>
                <w:kern w:val="0"/>
                <w:sz w:val="16"/>
                <w:szCs w:val="16"/>
              </w:rPr>
              <w:t>:</w:t>
            </w:r>
            <w:proofErr w:type="gramEnd"/>
            <w:r>
              <w:rPr>
                <w:rFonts w:ascii="Helvetica" w:eastAsia="MS PGothic" w:hAnsi="Helvetica" w:cs="Helvetica"/>
                <w:kern w:val="0"/>
                <w:sz w:val="16"/>
                <w:szCs w:val="16"/>
              </w:rPr>
              <w:br/>
            </w:r>
            <w:r w:rsidRPr="006A3A1E">
              <w:rPr>
                <w:rFonts w:ascii="Helvetica" w:eastAsia="MS PGothic" w:hAnsi="Helvetica" w:cs="Helvetica"/>
                <w:kern w:val="0"/>
                <w:sz w:val="16"/>
                <w:szCs w:val="16"/>
              </w:rPr>
              <w:t>Male:</w:t>
            </w:r>
            <w:r>
              <w:rPr>
                <w:rFonts w:ascii="Helvetica" w:eastAsia="MS PGothic" w:hAnsi="Helvetica" w:cs="Helvetica"/>
                <w:kern w:val="0"/>
                <w:sz w:val="16"/>
                <w:szCs w:val="16"/>
              </w:rPr>
              <w:br/>
            </w:r>
            <w:r w:rsidRPr="006A3A1E">
              <w:rPr>
                <w:rFonts w:ascii="Helvetica" w:eastAsia="MS PGothic" w:hAnsi="Helvetica" w:cs="Helvetica"/>
                <w:kern w:val="0"/>
                <w:sz w:val="16"/>
                <w:szCs w:val="16"/>
              </w:rPr>
              <w:t xml:space="preserve">All groups of males: Thymus, liver, kidneys, testes and </w:t>
            </w:r>
            <w:proofErr w:type="spellStart"/>
            <w:r w:rsidRPr="006A3A1E">
              <w:rPr>
                <w:rFonts w:ascii="Helvetica" w:eastAsia="MS PGothic" w:hAnsi="Helvetica" w:cs="Helvetica"/>
                <w:kern w:val="0"/>
                <w:sz w:val="16"/>
                <w:szCs w:val="16"/>
              </w:rPr>
              <w:t>epididymides</w:t>
            </w:r>
            <w:proofErr w:type="spellEnd"/>
            <w:r w:rsidRPr="006A3A1E">
              <w:rPr>
                <w:rFonts w:ascii="Helvetica" w:eastAsia="MS PGothic" w:hAnsi="Helvetica" w:cs="Helvetica"/>
                <w:kern w:val="0"/>
                <w:sz w:val="16"/>
                <w:szCs w:val="16"/>
              </w:rPr>
              <w:t>.</w:t>
            </w:r>
            <w:r>
              <w:rPr>
                <w:rFonts w:ascii="Helvetica" w:eastAsia="MS PGothic" w:hAnsi="Helvetica" w:cs="Helvetica"/>
                <w:kern w:val="0"/>
                <w:sz w:val="16"/>
                <w:szCs w:val="16"/>
              </w:rPr>
              <w:br/>
            </w:r>
            <w:r w:rsidRPr="006A3A1E">
              <w:rPr>
                <w:rFonts w:ascii="Helvetica" w:eastAsia="MS PGothic" w:hAnsi="Helvetica" w:cs="Helvetica"/>
                <w:kern w:val="0"/>
                <w:sz w:val="16"/>
                <w:szCs w:val="16"/>
              </w:rPr>
              <w:t>Female</w:t>
            </w:r>
            <w:proofErr w:type="gramStart"/>
            <w:r w:rsidRPr="006A3A1E">
              <w:rPr>
                <w:rFonts w:ascii="Helvetica" w:eastAsia="MS PGothic" w:hAnsi="Helvetica" w:cs="Helvetica"/>
                <w:kern w:val="0"/>
                <w:sz w:val="16"/>
                <w:szCs w:val="16"/>
              </w:rPr>
              <w:t>:</w:t>
            </w:r>
            <w:proofErr w:type="gramEnd"/>
            <w:r>
              <w:rPr>
                <w:rFonts w:ascii="Helvetica" w:eastAsia="MS PGothic" w:hAnsi="Helvetica" w:cs="Helvetica"/>
                <w:kern w:val="0"/>
                <w:sz w:val="16"/>
                <w:szCs w:val="16"/>
              </w:rPr>
              <w:br/>
            </w:r>
            <w:r w:rsidRPr="006A3A1E">
              <w:rPr>
                <w:rFonts w:ascii="Helvetica" w:eastAsia="MS PGothic" w:hAnsi="Helvetica" w:cs="Helvetica"/>
                <w:kern w:val="0"/>
                <w:sz w:val="16"/>
                <w:szCs w:val="16"/>
              </w:rPr>
              <w:t>All groups of females: Thymus, liver and kidneys.</w:t>
            </w:r>
            <w:r>
              <w:rPr>
                <w:rFonts w:ascii="Helvetica" w:eastAsia="MS PGothic" w:hAnsi="Helvetica" w:cs="Helvetica"/>
                <w:kern w:val="0"/>
                <w:sz w:val="16"/>
                <w:szCs w:val="16"/>
              </w:rPr>
              <w:br/>
            </w:r>
          </w:p>
        </w:tc>
      </w:tr>
    </w:tbl>
    <w:p w:rsidR="006A3A1E" w:rsidRPr="006A3A1E" w:rsidRDefault="006A3A1E" w:rsidP="00021D0D">
      <w:pPr>
        <w:widowControl/>
        <w:spacing w:line="240" w:lineRule="exact"/>
        <w:jc w:val="left"/>
        <w:rPr>
          <w:rFonts w:ascii="Helvetica" w:eastAsia="MS PGothic" w:hAnsi="Helvetica" w:cs="Helvetica"/>
          <w:b/>
          <w:bCs/>
          <w:i/>
          <w:iCs/>
          <w:kern w:val="0"/>
          <w:sz w:val="20"/>
          <w:szCs w:val="20"/>
        </w:rPr>
      </w:pPr>
      <w:r w:rsidRPr="006A3A1E">
        <w:rPr>
          <w:rFonts w:ascii="Helvetica" w:eastAsia="MS PGothic" w:hAnsi="Helvetica" w:cs="Helvetica"/>
          <w:b/>
          <w:bCs/>
          <w:i/>
          <w:iCs/>
          <w:kern w:val="0"/>
          <w:sz w:val="20"/>
          <w:szCs w:val="20"/>
        </w:rPr>
        <w:t xml:space="preserve">Statistics </w:t>
      </w:r>
    </w:p>
    <w:tbl>
      <w:tblPr>
        <w:tblW w:w="0" w:type="auto"/>
        <w:tblCellSpacing w:w="7" w:type="dxa"/>
        <w:tblCellMar>
          <w:top w:w="45" w:type="dxa"/>
          <w:left w:w="45" w:type="dxa"/>
          <w:bottom w:w="45" w:type="dxa"/>
          <w:right w:w="45" w:type="dxa"/>
        </w:tblCellMar>
        <w:tblLook w:val="04A0"/>
      </w:tblPr>
      <w:tblGrid>
        <w:gridCol w:w="9144"/>
      </w:tblGrid>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divId w:val="1208646956"/>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Statistical analyses were conducted using Bartlett’s test, one way ANOVA, </w:t>
            </w:r>
            <w:proofErr w:type="spellStart"/>
            <w:r w:rsidRPr="006A3A1E">
              <w:rPr>
                <w:rFonts w:ascii="Helvetica" w:eastAsia="MS PGothic" w:hAnsi="Helvetica" w:cs="Helvetica"/>
                <w:kern w:val="0"/>
                <w:sz w:val="16"/>
                <w:szCs w:val="16"/>
              </w:rPr>
              <w:t>Dunnett’s</w:t>
            </w:r>
            <w:proofErr w:type="spellEnd"/>
            <w:r w:rsidRPr="006A3A1E">
              <w:rPr>
                <w:rFonts w:ascii="Helvetica" w:eastAsia="MS PGothic" w:hAnsi="Helvetica" w:cs="Helvetica"/>
                <w:kern w:val="0"/>
                <w:sz w:val="16"/>
                <w:szCs w:val="16"/>
              </w:rPr>
              <w:t xml:space="preserve"> or </w:t>
            </w:r>
            <w:proofErr w:type="spellStart"/>
            <w:r w:rsidRPr="006A3A1E">
              <w:rPr>
                <w:rFonts w:ascii="Helvetica" w:eastAsia="MS PGothic" w:hAnsi="Helvetica" w:cs="Helvetica"/>
                <w:kern w:val="0"/>
                <w:sz w:val="16"/>
                <w:szCs w:val="16"/>
              </w:rPr>
              <w:t>Scheffe’s</w:t>
            </w:r>
            <w:proofErr w:type="spellEnd"/>
            <w:r w:rsidRPr="006A3A1E">
              <w:rPr>
                <w:rFonts w:ascii="Helvetica" w:eastAsia="MS PGothic" w:hAnsi="Helvetica" w:cs="Helvetica"/>
                <w:kern w:val="0"/>
                <w:sz w:val="16"/>
                <w:szCs w:val="16"/>
              </w:rPr>
              <w:t xml:space="preserve"> pair wise comparison test, </w:t>
            </w:r>
            <w:proofErr w:type="spellStart"/>
            <w:r w:rsidRPr="006A3A1E">
              <w:rPr>
                <w:rFonts w:ascii="Helvetica" w:eastAsia="MS PGothic" w:hAnsi="Helvetica" w:cs="Helvetica"/>
                <w:kern w:val="0"/>
                <w:sz w:val="16"/>
                <w:szCs w:val="16"/>
              </w:rPr>
              <w:t>Kruskal</w:t>
            </w:r>
            <w:proofErr w:type="spellEnd"/>
            <w:r w:rsidRPr="006A3A1E">
              <w:rPr>
                <w:rFonts w:ascii="Helvetica" w:eastAsia="MS PGothic" w:hAnsi="Helvetica" w:cs="Helvetica"/>
                <w:kern w:val="0"/>
                <w:sz w:val="16"/>
                <w:szCs w:val="16"/>
              </w:rPr>
              <w:t xml:space="preserve">-Wallis rank sum test and Mann-Whitney U- test. </w:t>
            </w:r>
          </w:p>
        </w:tc>
      </w:tr>
    </w:tbl>
    <w:p w:rsidR="006A3A1E" w:rsidRPr="006A3A1E" w:rsidRDefault="006A3A1E" w:rsidP="00D96DAD">
      <w:pPr>
        <w:widowControl/>
        <w:spacing w:beforeLines="100" w:line="280" w:lineRule="exact"/>
        <w:jc w:val="left"/>
        <w:rPr>
          <w:rFonts w:ascii="Helvetica" w:eastAsia="MS PGothic" w:hAnsi="Helvetica" w:cs="Helvetica"/>
          <w:b/>
          <w:bCs/>
          <w:kern w:val="0"/>
          <w:sz w:val="28"/>
          <w:szCs w:val="28"/>
        </w:rPr>
      </w:pPr>
      <w:r w:rsidRPr="006A3A1E">
        <w:rPr>
          <w:rFonts w:ascii="Helvetica" w:eastAsia="MS PGothic" w:hAnsi="Helvetica" w:cs="Helvetica"/>
          <w:b/>
          <w:bCs/>
          <w:kern w:val="0"/>
          <w:sz w:val="28"/>
          <w:szCs w:val="28"/>
        </w:rPr>
        <w:t xml:space="preserve">Results and discussions </w:t>
      </w:r>
    </w:p>
    <w:p w:rsidR="006A3A1E" w:rsidRPr="006A3A1E" w:rsidRDefault="006A3A1E" w:rsidP="00021D0D">
      <w:pPr>
        <w:widowControl/>
        <w:spacing w:line="240" w:lineRule="exact"/>
        <w:jc w:val="left"/>
        <w:rPr>
          <w:rFonts w:ascii="Helvetica" w:eastAsia="MS PGothic" w:hAnsi="Helvetica" w:cs="Helvetica"/>
          <w:b/>
          <w:bCs/>
          <w:kern w:val="0"/>
          <w:sz w:val="20"/>
          <w:szCs w:val="20"/>
        </w:rPr>
      </w:pPr>
      <w:r w:rsidRPr="006A3A1E">
        <w:rPr>
          <w:rFonts w:ascii="Helvetica" w:eastAsia="MS PGothic" w:hAnsi="Helvetica" w:cs="Helvetica"/>
          <w:b/>
          <w:bCs/>
          <w:kern w:val="0"/>
          <w:sz w:val="20"/>
          <w:szCs w:val="20"/>
        </w:rPr>
        <w:lastRenderedPageBreak/>
        <w:t xml:space="preserve">Effect levels </w:t>
      </w:r>
    </w:p>
    <w:tbl>
      <w:tblPr>
        <w:tblW w:w="0" w:type="auto"/>
        <w:tblBorders>
          <w:top w:val="single" w:sz="6" w:space="0" w:color="auto"/>
          <w:left w:val="single" w:sz="6" w:space="0" w:color="auto"/>
          <w:bottom w:val="single" w:sz="6" w:space="0" w:color="auto"/>
          <w:right w:val="single" w:sz="6" w:space="0" w:color="auto"/>
        </w:tblBorders>
        <w:tblCellMar>
          <w:top w:w="45" w:type="dxa"/>
          <w:left w:w="45" w:type="dxa"/>
          <w:bottom w:w="45" w:type="dxa"/>
          <w:right w:w="45" w:type="dxa"/>
        </w:tblCellMar>
        <w:tblLook w:val="04A0"/>
      </w:tblPr>
      <w:tblGrid>
        <w:gridCol w:w="785"/>
        <w:gridCol w:w="1354"/>
        <w:gridCol w:w="635"/>
        <w:gridCol w:w="962"/>
        <w:gridCol w:w="5380"/>
      </w:tblGrid>
      <w:tr w:rsidR="006A3A1E" w:rsidRPr="006A3A1E">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center"/>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Endpoint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center"/>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Effect level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center"/>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Based on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center"/>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Sex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center"/>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Basis for effect level / Remarks </w:t>
            </w:r>
          </w:p>
        </w:tc>
      </w:tr>
      <w:tr w:rsidR="006A3A1E" w:rsidRPr="006A3A1E">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left"/>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NOAEL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left"/>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300 mg/kg </w:t>
            </w:r>
            <w:proofErr w:type="spellStart"/>
            <w:r w:rsidRPr="006A3A1E">
              <w:rPr>
                <w:rFonts w:ascii="Helvetica" w:eastAsia="MS PGothic" w:hAnsi="Helvetica" w:cs="Helvetica"/>
                <w:kern w:val="0"/>
                <w:sz w:val="16"/>
                <w:szCs w:val="16"/>
              </w:rPr>
              <w:t>bw</w:t>
            </w:r>
            <w:proofErr w:type="spellEnd"/>
            <w:r w:rsidRPr="006A3A1E">
              <w:rPr>
                <w:rFonts w:ascii="Helvetica" w:eastAsia="MS PGothic" w:hAnsi="Helvetica" w:cs="Helvetica"/>
                <w:kern w:val="0"/>
                <w:sz w:val="16"/>
                <w:szCs w:val="16"/>
              </w:rPr>
              <w:t xml:space="preserve">/day (actual dose received)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left"/>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male/female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left"/>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Increases in GOT and GPT, and a decrease in glucose were found in males in the 1000 mg/kg </w:t>
            </w:r>
            <w:proofErr w:type="spellStart"/>
            <w:r w:rsidRPr="006A3A1E">
              <w:rPr>
                <w:rFonts w:ascii="Helvetica" w:eastAsia="MS PGothic" w:hAnsi="Helvetica" w:cs="Helvetica"/>
                <w:kern w:val="0"/>
                <w:sz w:val="16"/>
                <w:szCs w:val="16"/>
              </w:rPr>
              <w:t>bw</w:t>
            </w:r>
            <w:proofErr w:type="spellEnd"/>
            <w:r w:rsidRPr="006A3A1E">
              <w:rPr>
                <w:rFonts w:ascii="Helvetica" w:eastAsia="MS PGothic" w:hAnsi="Helvetica" w:cs="Helvetica"/>
                <w:kern w:val="0"/>
                <w:sz w:val="16"/>
                <w:szCs w:val="16"/>
              </w:rPr>
              <w:t xml:space="preserve">/day group, and decreases in body weight and body weight gain were observed in pregnant females in the 1000 mg/kg </w:t>
            </w:r>
            <w:proofErr w:type="spellStart"/>
            <w:r w:rsidRPr="006A3A1E">
              <w:rPr>
                <w:rFonts w:ascii="Helvetica" w:eastAsia="MS PGothic" w:hAnsi="Helvetica" w:cs="Helvetica"/>
                <w:kern w:val="0"/>
                <w:sz w:val="16"/>
                <w:szCs w:val="16"/>
              </w:rPr>
              <w:t>bw</w:t>
            </w:r>
            <w:proofErr w:type="spellEnd"/>
            <w:r w:rsidRPr="006A3A1E">
              <w:rPr>
                <w:rFonts w:ascii="Helvetica" w:eastAsia="MS PGothic" w:hAnsi="Helvetica" w:cs="Helvetica"/>
                <w:kern w:val="0"/>
                <w:sz w:val="16"/>
                <w:szCs w:val="16"/>
              </w:rPr>
              <w:t xml:space="preserve">/day group at gestation period. </w:t>
            </w:r>
          </w:p>
        </w:tc>
      </w:tr>
    </w:tbl>
    <w:p w:rsidR="006A3A1E" w:rsidRPr="006A3A1E" w:rsidRDefault="006A3A1E" w:rsidP="00021D0D">
      <w:pPr>
        <w:widowControl/>
        <w:spacing w:line="240" w:lineRule="exact"/>
        <w:jc w:val="left"/>
        <w:rPr>
          <w:rFonts w:ascii="Helvetica" w:eastAsia="MS PGothic" w:hAnsi="Helvetica" w:cs="Helvetica"/>
          <w:b/>
          <w:bCs/>
          <w:kern w:val="0"/>
          <w:sz w:val="24"/>
          <w:szCs w:val="24"/>
        </w:rPr>
      </w:pPr>
      <w:r w:rsidRPr="006A3A1E">
        <w:rPr>
          <w:rFonts w:ascii="Helvetica" w:eastAsia="MS PGothic" w:hAnsi="Helvetica" w:cs="Helvetica"/>
          <w:b/>
          <w:bCs/>
          <w:kern w:val="0"/>
          <w:sz w:val="24"/>
          <w:szCs w:val="24"/>
        </w:rPr>
        <w:t xml:space="preserve">Results of examinations </w:t>
      </w:r>
    </w:p>
    <w:p w:rsidR="006A3A1E" w:rsidRPr="006A3A1E" w:rsidRDefault="006A3A1E" w:rsidP="00021D0D">
      <w:pPr>
        <w:widowControl/>
        <w:spacing w:line="240" w:lineRule="exact"/>
        <w:jc w:val="left"/>
        <w:rPr>
          <w:rFonts w:ascii="Helvetica" w:eastAsia="MS PGothic" w:hAnsi="Helvetica" w:cs="Helvetica"/>
          <w:b/>
          <w:bCs/>
          <w:i/>
          <w:iCs/>
          <w:kern w:val="0"/>
          <w:sz w:val="20"/>
          <w:szCs w:val="20"/>
        </w:rPr>
      </w:pPr>
      <w:r w:rsidRPr="006A3A1E">
        <w:rPr>
          <w:rFonts w:ascii="Helvetica" w:eastAsia="MS PGothic" w:hAnsi="Helvetica" w:cs="Helvetica"/>
          <w:b/>
          <w:bCs/>
          <w:i/>
          <w:iCs/>
          <w:kern w:val="0"/>
          <w:sz w:val="20"/>
          <w:szCs w:val="20"/>
        </w:rPr>
        <w:t xml:space="preserve">Clinical signs and mortality </w:t>
      </w:r>
    </w:p>
    <w:tbl>
      <w:tblPr>
        <w:tblW w:w="0" w:type="auto"/>
        <w:tblCellSpacing w:w="7" w:type="dxa"/>
        <w:tblCellMar>
          <w:top w:w="45" w:type="dxa"/>
          <w:left w:w="45" w:type="dxa"/>
          <w:bottom w:w="45" w:type="dxa"/>
          <w:right w:w="45" w:type="dxa"/>
        </w:tblCellMar>
        <w:tblLook w:val="04A0"/>
      </w:tblPr>
      <w:tblGrid>
        <w:gridCol w:w="812"/>
      </w:tblGrid>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divId w:val="505168394"/>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no effects </w:t>
            </w:r>
          </w:p>
        </w:tc>
      </w:tr>
    </w:tbl>
    <w:p w:rsidR="006A3A1E" w:rsidRPr="006A3A1E" w:rsidRDefault="006A3A1E" w:rsidP="00021D0D">
      <w:pPr>
        <w:widowControl/>
        <w:spacing w:line="240" w:lineRule="exact"/>
        <w:jc w:val="left"/>
        <w:rPr>
          <w:rFonts w:ascii="Helvetica" w:eastAsia="MS PGothic" w:hAnsi="Helvetica" w:cs="Helvetica"/>
          <w:b/>
          <w:bCs/>
          <w:i/>
          <w:iCs/>
          <w:kern w:val="0"/>
          <w:sz w:val="20"/>
          <w:szCs w:val="20"/>
        </w:rPr>
      </w:pPr>
      <w:r w:rsidRPr="006A3A1E">
        <w:rPr>
          <w:rFonts w:ascii="Helvetica" w:eastAsia="MS PGothic" w:hAnsi="Helvetica" w:cs="Helvetica"/>
          <w:b/>
          <w:bCs/>
          <w:i/>
          <w:iCs/>
          <w:kern w:val="0"/>
          <w:sz w:val="20"/>
          <w:szCs w:val="20"/>
        </w:rPr>
        <w:t xml:space="preserve">Body weight and weight gain </w:t>
      </w:r>
    </w:p>
    <w:tbl>
      <w:tblPr>
        <w:tblW w:w="0" w:type="auto"/>
        <w:tblCellSpacing w:w="7" w:type="dxa"/>
        <w:tblCellMar>
          <w:top w:w="45" w:type="dxa"/>
          <w:left w:w="45" w:type="dxa"/>
          <w:bottom w:w="45" w:type="dxa"/>
          <w:right w:w="45" w:type="dxa"/>
        </w:tblCellMar>
        <w:tblLook w:val="04A0"/>
      </w:tblPr>
      <w:tblGrid>
        <w:gridCol w:w="367"/>
      </w:tblGrid>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divId w:val="1194461261"/>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yes </w:t>
            </w:r>
          </w:p>
        </w:tc>
      </w:tr>
    </w:tbl>
    <w:p w:rsidR="006A3A1E" w:rsidRPr="006A3A1E" w:rsidRDefault="006A3A1E" w:rsidP="00021D0D">
      <w:pPr>
        <w:widowControl/>
        <w:spacing w:line="240" w:lineRule="exact"/>
        <w:jc w:val="left"/>
        <w:rPr>
          <w:rFonts w:ascii="Helvetica" w:eastAsia="MS PGothic" w:hAnsi="Helvetica" w:cs="Helvetica"/>
          <w:b/>
          <w:bCs/>
          <w:i/>
          <w:iCs/>
          <w:kern w:val="0"/>
          <w:sz w:val="20"/>
          <w:szCs w:val="20"/>
        </w:rPr>
      </w:pPr>
      <w:r w:rsidRPr="006A3A1E">
        <w:rPr>
          <w:rFonts w:ascii="Helvetica" w:eastAsia="MS PGothic" w:hAnsi="Helvetica" w:cs="Helvetica"/>
          <w:b/>
          <w:bCs/>
          <w:i/>
          <w:iCs/>
          <w:kern w:val="0"/>
          <w:sz w:val="20"/>
          <w:szCs w:val="20"/>
        </w:rPr>
        <w:t xml:space="preserve">Food consumption and compound intake (if feeding study) </w:t>
      </w:r>
    </w:p>
    <w:tbl>
      <w:tblPr>
        <w:tblW w:w="0" w:type="auto"/>
        <w:tblCellSpacing w:w="7" w:type="dxa"/>
        <w:tblCellMar>
          <w:top w:w="45" w:type="dxa"/>
          <w:left w:w="45" w:type="dxa"/>
          <w:bottom w:w="45" w:type="dxa"/>
          <w:right w:w="45" w:type="dxa"/>
        </w:tblCellMar>
        <w:tblLook w:val="04A0"/>
      </w:tblPr>
      <w:tblGrid>
        <w:gridCol w:w="812"/>
      </w:tblGrid>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divId w:val="1430814453"/>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no effects </w:t>
            </w:r>
          </w:p>
        </w:tc>
      </w:tr>
    </w:tbl>
    <w:p w:rsidR="006A3A1E" w:rsidRPr="006A3A1E" w:rsidRDefault="006A3A1E" w:rsidP="00021D0D">
      <w:pPr>
        <w:widowControl/>
        <w:spacing w:line="240" w:lineRule="exact"/>
        <w:jc w:val="left"/>
        <w:rPr>
          <w:rFonts w:ascii="Helvetica" w:eastAsia="MS PGothic" w:hAnsi="Helvetica" w:cs="Helvetica"/>
          <w:b/>
          <w:bCs/>
          <w:i/>
          <w:iCs/>
          <w:kern w:val="0"/>
          <w:sz w:val="20"/>
          <w:szCs w:val="20"/>
        </w:rPr>
      </w:pPr>
      <w:r w:rsidRPr="006A3A1E">
        <w:rPr>
          <w:rFonts w:ascii="Helvetica" w:eastAsia="MS PGothic" w:hAnsi="Helvetica" w:cs="Helvetica"/>
          <w:b/>
          <w:bCs/>
          <w:i/>
          <w:iCs/>
          <w:kern w:val="0"/>
          <w:sz w:val="20"/>
          <w:szCs w:val="20"/>
        </w:rPr>
        <w:t xml:space="preserve">Food efficiency </w:t>
      </w:r>
    </w:p>
    <w:tbl>
      <w:tblPr>
        <w:tblW w:w="0" w:type="auto"/>
        <w:tblCellSpacing w:w="7" w:type="dxa"/>
        <w:tblCellMar>
          <w:top w:w="45" w:type="dxa"/>
          <w:left w:w="45" w:type="dxa"/>
          <w:bottom w:w="45" w:type="dxa"/>
          <w:right w:w="45" w:type="dxa"/>
        </w:tblCellMar>
        <w:tblLook w:val="04A0"/>
      </w:tblPr>
      <w:tblGrid>
        <w:gridCol w:w="1079"/>
      </w:tblGrid>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divId w:val="620305042"/>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not examined </w:t>
            </w:r>
          </w:p>
        </w:tc>
      </w:tr>
    </w:tbl>
    <w:p w:rsidR="006A3A1E" w:rsidRPr="006A3A1E" w:rsidRDefault="006A3A1E" w:rsidP="00021D0D">
      <w:pPr>
        <w:widowControl/>
        <w:spacing w:line="240" w:lineRule="exact"/>
        <w:jc w:val="left"/>
        <w:rPr>
          <w:rFonts w:ascii="Helvetica" w:eastAsia="MS PGothic" w:hAnsi="Helvetica" w:cs="Helvetica"/>
          <w:b/>
          <w:bCs/>
          <w:i/>
          <w:iCs/>
          <w:kern w:val="0"/>
          <w:sz w:val="20"/>
          <w:szCs w:val="20"/>
        </w:rPr>
      </w:pPr>
      <w:r w:rsidRPr="006A3A1E">
        <w:rPr>
          <w:rFonts w:ascii="Helvetica" w:eastAsia="MS PGothic" w:hAnsi="Helvetica" w:cs="Helvetica"/>
          <w:b/>
          <w:bCs/>
          <w:i/>
          <w:iCs/>
          <w:kern w:val="0"/>
          <w:sz w:val="20"/>
          <w:szCs w:val="20"/>
        </w:rPr>
        <w:t xml:space="preserve">Water consumption and compound intake (if drinking water study) </w:t>
      </w:r>
    </w:p>
    <w:tbl>
      <w:tblPr>
        <w:tblW w:w="0" w:type="auto"/>
        <w:tblCellSpacing w:w="7" w:type="dxa"/>
        <w:tblCellMar>
          <w:top w:w="45" w:type="dxa"/>
          <w:left w:w="45" w:type="dxa"/>
          <w:bottom w:w="45" w:type="dxa"/>
          <w:right w:w="45" w:type="dxa"/>
        </w:tblCellMar>
        <w:tblLook w:val="04A0"/>
      </w:tblPr>
      <w:tblGrid>
        <w:gridCol w:w="1079"/>
      </w:tblGrid>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divId w:val="995307398"/>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not examined </w:t>
            </w:r>
          </w:p>
        </w:tc>
      </w:tr>
    </w:tbl>
    <w:p w:rsidR="006A3A1E" w:rsidRPr="006A3A1E" w:rsidRDefault="006A3A1E" w:rsidP="00021D0D">
      <w:pPr>
        <w:widowControl/>
        <w:spacing w:line="240" w:lineRule="exact"/>
        <w:jc w:val="left"/>
        <w:rPr>
          <w:rFonts w:ascii="Helvetica" w:eastAsia="MS PGothic" w:hAnsi="Helvetica" w:cs="Helvetica"/>
          <w:b/>
          <w:bCs/>
          <w:i/>
          <w:iCs/>
          <w:kern w:val="0"/>
          <w:sz w:val="20"/>
          <w:szCs w:val="20"/>
        </w:rPr>
      </w:pPr>
      <w:proofErr w:type="spellStart"/>
      <w:r w:rsidRPr="006A3A1E">
        <w:rPr>
          <w:rFonts w:ascii="Helvetica" w:eastAsia="MS PGothic" w:hAnsi="Helvetica" w:cs="Helvetica"/>
          <w:b/>
          <w:bCs/>
          <w:i/>
          <w:iCs/>
          <w:kern w:val="0"/>
          <w:sz w:val="20"/>
          <w:szCs w:val="20"/>
        </w:rPr>
        <w:t>Ophthalmoscopic</w:t>
      </w:r>
      <w:proofErr w:type="spellEnd"/>
      <w:r w:rsidRPr="006A3A1E">
        <w:rPr>
          <w:rFonts w:ascii="Helvetica" w:eastAsia="MS PGothic" w:hAnsi="Helvetica" w:cs="Helvetica"/>
          <w:b/>
          <w:bCs/>
          <w:i/>
          <w:iCs/>
          <w:kern w:val="0"/>
          <w:sz w:val="20"/>
          <w:szCs w:val="20"/>
        </w:rPr>
        <w:t xml:space="preserve"> examination </w:t>
      </w:r>
    </w:p>
    <w:tbl>
      <w:tblPr>
        <w:tblW w:w="0" w:type="auto"/>
        <w:tblCellSpacing w:w="7" w:type="dxa"/>
        <w:tblCellMar>
          <w:top w:w="45" w:type="dxa"/>
          <w:left w:w="45" w:type="dxa"/>
          <w:bottom w:w="45" w:type="dxa"/>
          <w:right w:w="45" w:type="dxa"/>
        </w:tblCellMar>
        <w:tblLook w:val="04A0"/>
      </w:tblPr>
      <w:tblGrid>
        <w:gridCol w:w="1079"/>
      </w:tblGrid>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divId w:val="1313366038"/>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not examined </w:t>
            </w:r>
          </w:p>
        </w:tc>
      </w:tr>
    </w:tbl>
    <w:p w:rsidR="006A3A1E" w:rsidRPr="006A3A1E" w:rsidRDefault="006A3A1E" w:rsidP="00021D0D">
      <w:pPr>
        <w:widowControl/>
        <w:spacing w:line="240" w:lineRule="exact"/>
        <w:jc w:val="left"/>
        <w:rPr>
          <w:rFonts w:ascii="Helvetica" w:eastAsia="MS PGothic" w:hAnsi="Helvetica" w:cs="Helvetica"/>
          <w:b/>
          <w:bCs/>
          <w:i/>
          <w:iCs/>
          <w:kern w:val="0"/>
          <w:sz w:val="20"/>
          <w:szCs w:val="20"/>
        </w:rPr>
      </w:pPr>
      <w:proofErr w:type="spellStart"/>
      <w:r w:rsidRPr="006A3A1E">
        <w:rPr>
          <w:rFonts w:ascii="Helvetica" w:eastAsia="MS PGothic" w:hAnsi="Helvetica" w:cs="Helvetica"/>
          <w:b/>
          <w:bCs/>
          <w:i/>
          <w:iCs/>
          <w:kern w:val="0"/>
          <w:sz w:val="20"/>
          <w:szCs w:val="20"/>
        </w:rPr>
        <w:t>Haematology</w:t>
      </w:r>
      <w:proofErr w:type="spellEnd"/>
      <w:r w:rsidRPr="006A3A1E">
        <w:rPr>
          <w:rFonts w:ascii="Helvetica" w:eastAsia="MS PGothic" w:hAnsi="Helvetica" w:cs="Helvetica"/>
          <w:b/>
          <w:bCs/>
          <w:i/>
          <w:iCs/>
          <w:kern w:val="0"/>
          <w:sz w:val="20"/>
          <w:szCs w:val="20"/>
        </w:rPr>
        <w:t xml:space="preserve"> </w:t>
      </w:r>
    </w:p>
    <w:tbl>
      <w:tblPr>
        <w:tblW w:w="0" w:type="auto"/>
        <w:tblCellSpacing w:w="7" w:type="dxa"/>
        <w:tblCellMar>
          <w:top w:w="45" w:type="dxa"/>
          <w:left w:w="45" w:type="dxa"/>
          <w:bottom w:w="45" w:type="dxa"/>
          <w:right w:w="45" w:type="dxa"/>
        </w:tblCellMar>
        <w:tblLook w:val="04A0"/>
      </w:tblPr>
      <w:tblGrid>
        <w:gridCol w:w="812"/>
      </w:tblGrid>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divId w:val="326980449"/>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no effects </w:t>
            </w:r>
          </w:p>
        </w:tc>
      </w:tr>
    </w:tbl>
    <w:p w:rsidR="006A3A1E" w:rsidRPr="006A3A1E" w:rsidRDefault="006A3A1E" w:rsidP="00021D0D">
      <w:pPr>
        <w:widowControl/>
        <w:spacing w:line="240" w:lineRule="exact"/>
        <w:jc w:val="left"/>
        <w:rPr>
          <w:rFonts w:ascii="Helvetica" w:eastAsia="MS PGothic" w:hAnsi="Helvetica" w:cs="Helvetica"/>
          <w:b/>
          <w:bCs/>
          <w:i/>
          <w:iCs/>
          <w:kern w:val="0"/>
          <w:sz w:val="20"/>
          <w:szCs w:val="20"/>
        </w:rPr>
      </w:pPr>
      <w:r w:rsidRPr="006A3A1E">
        <w:rPr>
          <w:rFonts w:ascii="Helvetica" w:eastAsia="MS PGothic" w:hAnsi="Helvetica" w:cs="Helvetica"/>
          <w:b/>
          <w:bCs/>
          <w:i/>
          <w:iCs/>
          <w:kern w:val="0"/>
          <w:sz w:val="20"/>
          <w:szCs w:val="20"/>
        </w:rPr>
        <w:t xml:space="preserve">Clinical chemistry </w:t>
      </w:r>
    </w:p>
    <w:tbl>
      <w:tblPr>
        <w:tblW w:w="0" w:type="auto"/>
        <w:tblCellSpacing w:w="7" w:type="dxa"/>
        <w:tblCellMar>
          <w:top w:w="45" w:type="dxa"/>
          <w:left w:w="45" w:type="dxa"/>
          <w:bottom w:w="45" w:type="dxa"/>
          <w:right w:w="45" w:type="dxa"/>
        </w:tblCellMar>
        <w:tblLook w:val="04A0"/>
      </w:tblPr>
      <w:tblGrid>
        <w:gridCol w:w="367"/>
      </w:tblGrid>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divId w:val="611741046"/>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yes </w:t>
            </w:r>
          </w:p>
        </w:tc>
      </w:tr>
    </w:tbl>
    <w:p w:rsidR="006A3A1E" w:rsidRPr="006A3A1E" w:rsidRDefault="006A3A1E" w:rsidP="00021D0D">
      <w:pPr>
        <w:widowControl/>
        <w:spacing w:line="240" w:lineRule="exact"/>
        <w:jc w:val="left"/>
        <w:rPr>
          <w:rFonts w:ascii="Helvetica" w:eastAsia="MS PGothic" w:hAnsi="Helvetica" w:cs="Helvetica"/>
          <w:b/>
          <w:bCs/>
          <w:i/>
          <w:iCs/>
          <w:kern w:val="0"/>
          <w:sz w:val="20"/>
          <w:szCs w:val="20"/>
        </w:rPr>
      </w:pPr>
      <w:r w:rsidRPr="006A3A1E">
        <w:rPr>
          <w:rFonts w:ascii="Helvetica" w:eastAsia="MS PGothic" w:hAnsi="Helvetica" w:cs="Helvetica"/>
          <w:b/>
          <w:bCs/>
          <w:i/>
          <w:iCs/>
          <w:kern w:val="0"/>
          <w:sz w:val="20"/>
          <w:szCs w:val="20"/>
        </w:rPr>
        <w:t xml:space="preserve">Urinalysis </w:t>
      </w:r>
    </w:p>
    <w:tbl>
      <w:tblPr>
        <w:tblW w:w="0" w:type="auto"/>
        <w:tblCellSpacing w:w="7" w:type="dxa"/>
        <w:tblCellMar>
          <w:top w:w="45" w:type="dxa"/>
          <w:left w:w="45" w:type="dxa"/>
          <w:bottom w:w="45" w:type="dxa"/>
          <w:right w:w="45" w:type="dxa"/>
        </w:tblCellMar>
        <w:tblLook w:val="04A0"/>
      </w:tblPr>
      <w:tblGrid>
        <w:gridCol w:w="1079"/>
      </w:tblGrid>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divId w:val="2075001715"/>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not examined </w:t>
            </w:r>
          </w:p>
        </w:tc>
      </w:tr>
    </w:tbl>
    <w:p w:rsidR="006A3A1E" w:rsidRPr="006A3A1E" w:rsidRDefault="006A3A1E" w:rsidP="00021D0D">
      <w:pPr>
        <w:widowControl/>
        <w:spacing w:line="240" w:lineRule="exact"/>
        <w:jc w:val="left"/>
        <w:rPr>
          <w:rFonts w:ascii="Helvetica" w:eastAsia="MS PGothic" w:hAnsi="Helvetica" w:cs="Helvetica"/>
          <w:b/>
          <w:bCs/>
          <w:i/>
          <w:iCs/>
          <w:kern w:val="0"/>
          <w:sz w:val="20"/>
          <w:szCs w:val="20"/>
        </w:rPr>
      </w:pPr>
      <w:proofErr w:type="spellStart"/>
      <w:r w:rsidRPr="006A3A1E">
        <w:rPr>
          <w:rFonts w:ascii="Helvetica" w:eastAsia="MS PGothic" w:hAnsi="Helvetica" w:cs="Helvetica"/>
          <w:b/>
          <w:bCs/>
          <w:i/>
          <w:iCs/>
          <w:kern w:val="0"/>
          <w:sz w:val="20"/>
          <w:szCs w:val="20"/>
        </w:rPr>
        <w:t>Neurobehaviour</w:t>
      </w:r>
      <w:proofErr w:type="spellEnd"/>
      <w:r w:rsidRPr="006A3A1E">
        <w:rPr>
          <w:rFonts w:ascii="Helvetica" w:eastAsia="MS PGothic" w:hAnsi="Helvetica" w:cs="Helvetica"/>
          <w:b/>
          <w:bCs/>
          <w:i/>
          <w:iCs/>
          <w:kern w:val="0"/>
          <w:sz w:val="20"/>
          <w:szCs w:val="20"/>
        </w:rPr>
        <w:t xml:space="preserve"> </w:t>
      </w:r>
    </w:p>
    <w:tbl>
      <w:tblPr>
        <w:tblW w:w="0" w:type="auto"/>
        <w:tblCellSpacing w:w="7" w:type="dxa"/>
        <w:tblCellMar>
          <w:top w:w="45" w:type="dxa"/>
          <w:left w:w="45" w:type="dxa"/>
          <w:bottom w:w="45" w:type="dxa"/>
          <w:right w:w="45" w:type="dxa"/>
        </w:tblCellMar>
        <w:tblLook w:val="04A0"/>
      </w:tblPr>
      <w:tblGrid>
        <w:gridCol w:w="1079"/>
      </w:tblGrid>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divId w:val="336231439"/>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not examined </w:t>
            </w:r>
          </w:p>
        </w:tc>
      </w:tr>
    </w:tbl>
    <w:p w:rsidR="006A3A1E" w:rsidRPr="006A3A1E" w:rsidRDefault="006A3A1E" w:rsidP="00021D0D">
      <w:pPr>
        <w:widowControl/>
        <w:spacing w:line="240" w:lineRule="exact"/>
        <w:jc w:val="left"/>
        <w:rPr>
          <w:rFonts w:ascii="Helvetica" w:eastAsia="MS PGothic" w:hAnsi="Helvetica" w:cs="Helvetica"/>
          <w:b/>
          <w:bCs/>
          <w:i/>
          <w:iCs/>
          <w:kern w:val="0"/>
          <w:sz w:val="20"/>
          <w:szCs w:val="20"/>
        </w:rPr>
      </w:pPr>
      <w:r w:rsidRPr="006A3A1E">
        <w:rPr>
          <w:rFonts w:ascii="Helvetica" w:eastAsia="MS PGothic" w:hAnsi="Helvetica" w:cs="Helvetica"/>
          <w:b/>
          <w:bCs/>
          <w:i/>
          <w:iCs/>
          <w:kern w:val="0"/>
          <w:sz w:val="20"/>
          <w:szCs w:val="20"/>
        </w:rPr>
        <w:t xml:space="preserve">Organ weights </w:t>
      </w:r>
    </w:p>
    <w:tbl>
      <w:tblPr>
        <w:tblW w:w="0" w:type="auto"/>
        <w:tblCellSpacing w:w="7" w:type="dxa"/>
        <w:tblCellMar>
          <w:top w:w="45" w:type="dxa"/>
          <w:left w:w="45" w:type="dxa"/>
          <w:bottom w:w="45" w:type="dxa"/>
          <w:right w:w="45" w:type="dxa"/>
        </w:tblCellMar>
        <w:tblLook w:val="04A0"/>
      </w:tblPr>
      <w:tblGrid>
        <w:gridCol w:w="812"/>
      </w:tblGrid>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divId w:val="175120291"/>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no effects </w:t>
            </w:r>
          </w:p>
        </w:tc>
      </w:tr>
    </w:tbl>
    <w:p w:rsidR="006A3A1E" w:rsidRPr="006A3A1E" w:rsidRDefault="006A3A1E" w:rsidP="00021D0D">
      <w:pPr>
        <w:widowControl/>
        <w:spacing w:line="240" w:lineRule="exact"/>
        <w:jc w:val="left"/>
        <w:rPr>
          <w:rFonts w:ascii="Helvetica" w:eastAsia="MS PGothic" w:hAnsi="Helvetica" w:cs="Helvetica"/>
          <w:b/>
          <w:bCs/>
          <w:i/>
          <w:iCs/>
          <w:kern w:val="0"/>
          <w:sz w:val="20"/>
          <w:szCs w:val="20"/>
        </w:rPr>
      </w:pPr>
      <w:r w:rsidRPr="006A3A1E">
        <w:rPr>
          <w:rFonts w:ascii="Helvetica" w:eastAsia="MS PGothic" w:hAnsi="Helvetica" w:cs="Helvetica"/>
          <w:b/>
          <w:bCs/>
          <w:i/>
          <w:iCs/>
          <w:kern w:val="0"/>
          <w:sz w:val="20"/>
          <w:szCs w:val="20"/>
        </w:rPr>
        <w:t xml:space="preserve">Gross pathology </w:t>
      </w:r>
    </w:p>
    <w:tbl>
      <w:tblPr>
        <w:tblW w:w="0" w:type="auto"/>
        <w:tblCellSpacing w:w="7" w:type="dxa"/>
        <w:tblCellMar>
          <w:top w:w="45" w:type="dxa"/>
          <w:left w:w="45" w:type="dxa"/>
          <w:bottom w:w="45" w:type="dxa"/>
          <w:right w:w="45" w:type="dxa"/>
        </w:tblCellMar>
        <w:tblLook w:val="04A0"/>
      </w:tblPr>
      <w:tblGrid>
        <w:gridCol w:w="812"/>
      </w:tblGrid>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divId w:val="1003823474"/>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no effects </w:t>
            </w:r>
          </w:p>
        </w:tc>
      </w:tr>
    </w:tbl>
    <w:p w:rsidR="006A3A1E" w:rsidRPr="006A3A1E" w:rsidRDefault="006A3A1E" w:rsidP="00021D0D">
      <w:pPr>
        <w:widowControl/>
        <w:spacing w:line="240" w:lineRule="exact"/>
        <w:jc w:val="left"/>
        <w:rPr>
          <w:rFonts w:ascii="Helvetica" w:eastAsia="MS PGothic" w:hAnsi="Helvetica" w:cs="Helvetica"/>
          <w:b/>
          <w:bCs/>
          <w:i/>
          <w:iCs/>
          <w:kern w:val="0"/>
          <w:sz w:val="20"/>
          <w:szCs w:val="20"/>
        </w:rPr>
      </w:pPr>
      <w:r w:rsidRPr="006A3A1E">
        <w:rPr>
          <w:rFonts w:ascii="Helvetica" w:eastAsia="MS PGothic" w:hAnsi="Helvetica" w:cs="Helvetica"/>
          <w:b/>
          <w:bCs/>
          <w:i/>
          <w:iCs/>
          <w:kern w:val="0"/>
          <w:sz w:val="20"/>
          <w:szCs w:val="20"/>
        </w:rPr>
        <w:lastRenderedPageBreak/>
        <w:t>Histopathology: non-</w:t>
      </w:r>
      <w:proofErr w:type="spellStart"/>
      <w:r w:rsidRPr="006A3A1E">
        <w:rPr>
          <w:rFonts w:ascii="Helvetica" w:eastAsia="MS PGothic" w:hAnsi="Helvetica" w:cs="Helvetica"/>
          <w:b/>
          <w:bCs/>
          <w:i/>
          <w:iCs/>
          <w:kern w:val="0"/>
          <w:sz w:val="20"/>
          <w:szCs w:val="20"/>
        </w:rPr>
        <w:t>neoplastic</w:t>
      </w:r>
      <w:proofErr w:type="spellEnd"/>
      <w:r w:rsidRPr="006A3A1E">
        <w:rPr>
          <w:rFonts w:ascii="Helvetica" w:eastAsia="MS PGothic" w:hAnsi="Helvetica" w:cs="Helvetica"/>
          <w:b/>
          <w:bCs/>
          <w:i/>
          <w:iCs/>
          <w:kern w:val="0"/>
          <w:sz w:val="20"/>
          <w:szCs w:val="20"/>
        </w:rPr>
        <w:t xml:space="preserve"> </w:t>
      </w:r>
    </w:p>
    <w:tbl>
      <w:tblPr>
        <w:tblW w:w="0" w:type="auto"/>
        <w:tblCellSpacing w:w="7" w:type="dxa"/>
        <w:tblCellMar>
          <w:top w:w="45" w:type="dxa"/>
          <w:left w:w="45" w:type="dxa"/>
          <w:bottom w:w="45" w:type="dxa"/>
          <w:right w:w="45" w:type="dxa"/>
        </w:tblCellMar>
        <w:tblLook w:val="04A0"/>
      </w:tblPr>
      <w:tblGrid>
        <w:gridCol w:w="812"/>
      </w:tblGrid>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divId w:val="1857302316"/>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no effects </w:t>
            </w:r>
          </w:p>
        </w:tc>
      </w:tr>
    </w:tbl>
    <w:p w:rsidR="006A3A1E" w:rsidRPr="006A3A1E" w:rsidRDefault="006A3A1E" w:rsidP="00021D0D">
      <w:pPr>
        <w:widowControl/>
        <w:spacing w:line="240" w:lineRule="exact"/>
        <w:jc w:val="left"/>
        <w:rPr>
          <w:rFonts w:ascii="Helvetica" w:eastAsia="MS PGothic" w:hAnsi="Helvetica" w:cs="Helvetica"/>
          <w:b/>
          <w:bCs/>
          <w:i/>
          <w:iCs/>
          <w:kern w:val="0"/>
          <w:sz w:val="20"/>
          <w:szCs w:val="20"/>
        </w:rPr>
      </w:pPr>
      <w:r w:rsidRPr="006A3A1E">
        <w:rPr>
          <w:rFonts w:ascii="Helvetica" w:eastAsia="MS PGothic" w:hAnsi="Helvetica" w:cs="Helvetica"/>
          <w:b/>
          <w:bCs/>
          <w:i/>
          <w:iCs/>
          <w:kern w:val="0"/>
          <w:sz w:val="20"/>
          <w:szCs w:val="20"/>
        </w:rPr>
        <w:t xml:space="preserve">Histopathology: </w:t>
      </w:r>
      <w:proofErr w:type="spellStart"/>
      <w:r w:rsidRPr="006A3A1E">
        <w:rPr>
          <w:rFonts w:ascii="Helvetica" w:eastAsia="MS PGothic" w:hAnsi="Helvetica" w:cs="Helvetica"/>
          <w:b/>
          <w:bCs/>
          <w:i/>
          <w:iCs/>
          <w:kern w:val="0"/>
          <w:sz w:val="20"/>
          <w:szCs w:val="20"/>
        </w:rPr>
        <w:t>neoplastic</w:t>
      </w:r>
      <w:proofErr w:type="spellEnd"/>
      <w:r w:rsidRPr="006A3A1E">
        <w:rPr>
          <w:rFonts w:ascii="Helvetica" w:eastAsia="MS PGothic" w:hAnsi="Helvetica" w:cs="Helvetica"/>
          <w:b/>
          <w:bCs/>
          <w:i/>
          <w:iCs/>
          <w:kern w:val="0"/>
          <w:sz w:val="20"/>
          <w:szCs w:val="20"/>
        </w:rPr>
        <w:t xml:space="preserve"> </w:t>
      </w:r>
    </w:p>
    <w:tbl>
      <w:tblPr>
        <w:tblW w:w="0" w:type="auto"/>
        <w:tblCellSpacing w:w="7" w:type="dxa"/>
        <w:tblCellMar>
          <w:top w:w="45" w:type="dxa"/>
          <w:left w:w="45" w:type="dxa"/>
          <w:bottom w:w="45" w:type="dxa"/>
          <w:right w:w="45" w:type="dxa"/>
        </w:tblCellMar>
        <w:tblLook w:val="04A0"/>
      </w:tblPr>
      <w:tblGrid>
        <w:gridCol w:w="652"/>
      </w:tblGrid>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divId w:val="1159417115"/>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no data </w:t>
            </w:r>
          </w:p>
        </w:tc>
      </w:tr>
    </w:tbl>
    <w:p w:rsidR="006A3A1E" w:rsidRPr="006A3A1E" w:rsidRDefault="006A3A1E" w:rsidP="00021D0D">
      <w:pPr>
        <w:widowControl/>
        <w:spacing w:line="240" w:lineRule="exact"/>
        <w:jc w:val="left"/>
        <w:rPr>
          <w:rFonts w:ascii="Helvetica" w:eastAsia="MS PGothic" w:hAnsi="Helvetica" w:cs="Helvetica"/>
          <w:b/>
          <w:bCs/>
          <w:i/>
          <w:iCs/>
          <w:kern w:val="0"/>
          <w:sz w:val="20"/>
          <w:szCs w:val="20"/>
        </w:rPr>
      </w:pPr>
      <w:r w:rsidRPr="006A3A1E">
        <w:rPr>
          <w:rFonts w:ascii="Helvetica" w:eastAsia="MS PGothic" w:hAnsi="Helvetica" w:cs="Helvetica"/>
          <w:b/>
          <w:bCs/>
          <w:i/>
          <w:iCs/>
          <w:kern w:val="0"/>
          <w:sz w:val="20"/>
          <w:szCs w:val="20"/>
        </w:rPr>
        <w:t xml:space="preserve">Details on results </w:t>
      </w:r>
    </w:p>
    <w:tbl>
      <w:tblPr>
        <w:tblW w:w="0" w:type="auto"/>
        <w:tblCellSpacing w:w="7" w:type="dxa"/>
        <w:tblCellMar>
          <w:top w:w="45" w:type="dxa"/>
          <w:left w:w="45" w:type="dxa"/>
          <w:bottom w:w="45" w:type="dxa"/>
          <w:right w:w="45" w:type="dxa"/>
        </w:tblCellMar>
        <w:tblLook w:val="04A0"/>
      </w:tblPr>
      <w:tblGrid>
        <w:gridCol w:w="9144"/>
      </w:tblGrid>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divId w:val="1852604091"/>
              <w:rPr>
                <w:rFonts w:ascii="Helvetica" w:eastAsia="MS PGothic" w:hAnsi="Helvetica" w:cs="Helvetica"/>
                <w:kern w:val="0"/>
                <w:sz w:val="16"/>
                <w:szCs w:val="16"/>
              </w:rPr>
            </w:pPr>
            <w:r w:rsidRPr="006A3A1E">
              <w:rPr>
                <w:rFonts w:ascii="Helvetica" w:eastAsia="MS PGothic" w:hAnsi="Helvetica" w:cs="Helvetica"/>
                <w:kern w:val="0"/>
                <w:sz w:val="16"/>
                <w:szCs w:val="16"/>
              </w:rPr>
              <w:t>CLINICAL SIGNS AND MORTALITY</w:t>
            </w:r>
            <w:r>
              <w:rPr>
                <w:rFonts w:ascii="Helvetica" w:eastAsia="MS PGothic" w:hAnsi="Helvetica" w:cs="Helvetica"/>
                <w:kern w:val="0"/>
                <w:sz w:val="16"/>
                <w:szCs w:val="16"/>
              </w:rPr>
              <w:br/>
            </w:r>
            <w:r w:rsidRPr="006A3A1E">
              <w:rPr>
                <w:rFonts w:ascii="Helvetica" w:eastAsia="MS PGothic" w:hAnsi="Helvetica" w:cs="Helvetica"/>
                <w:kern w:val="0"/>
                <w:sz w:val="16"/>
                <w:szCs w:val="16"/>
              </w:rPr>
              <w:t>Mortality: No animal died in any group.</w:t>
            </w:r>
            <w:r>
              <w:rPr>
                <w:rFonts w:ascii="Helvetica" w:eastAsia="MS PGothic" w:hAnsi="Helvetica" w:cs="Helvetica"/>
                <w:kern w:val="0"/>
                <w:sz w:val="16"/>
                <w:szCs w:val="16"/>
              </w:rPr>
              <w:br/>
            </w:r>
            <w:r w:rsidRPr="006A3A1E">
              <w:rPr>
                <w:rFonts w:ascii="Helvetica" w:eastAsia="MS PGothic" w:hAnsi="Helvetica" w:cs="Helvetica"/>
                <w:kern w:val="0"/>
                <w:sz w:val="16"/>
                <w:szCs w:val="16"/>
              </w:rPr>
              <w:t>Clinical signs: There were no treatment-related clinical signs in any group.</w:t>
            </w:r>
            <w:r>
              <w:rPr>
                <w:rFonts w:ascii="Helvetica" w:eastAsia="MS PGothic" w:hAnsi="Helvetica" w:cs="Helvetica"/>
                <w:kern w:val="0"/>
                <w:sz w:val="16"/>
                <w:szCs w:val="16"/>
              </w:rPr>
              <w:br/>
            </w:r>
            <w:r>
              <w:rPr>
                <w:rFonts w:ascii="Helvetica" w:eastAsia="MS PGothic" w:hAnsi="Helvetica" w:cs="Helvetica"/>
                <w:kern w:val="0"/>
                <w:sz w:val="16"/>
                <w:szCs w:val="16"/>
              </w:rPr>
              <w:br/>
            </w:r>
            <w:r w:rsidRPr="006A3A1E">
              <w:rPr>
                <w:rFonts w:ascii="Helvetica" w:eastAsia="MS PGothic" w:hAnsi="Helvetica" w:cs="Helvetica"/>
                <w:kern w:val="0"/>
                <w:sz w:val="16"/>
                <w:szCs w:val="16"/>
              </w:rPr>
              <w:t>BODY WEIGHT AND WEIGHT GAIN (Table 1</w:t>
            </w:r>
            <w:proofErr w:type="gramStart"/>
            <w:r w:rsidRPr="006A3A1E">
              <w:rPr>
                <w:rFonts w:ascii="Helvetica" w:eastAsia="MS PGothic" w:hAnsi="Helvetica" w:cs="Helvetica"/>
                <w:kern w:val="0"/>
                <w:sz w:val="16"/>
                <w:szCs w:val="16"/>
              </w:rPr>
              <w:t>)</w:t>
            </w:r>
            <w:proofErr w:type="gramEnd"/>
            <w:r>
              <w:rPr>
                <w:rFonts w:ascii="Helvetica" w:eastAsia="MS PGothic" w:hAnsi="Helvetica" w:cs="Helvetica"/>
                <w:kern w:val="0"/>
                <w:sz w:val="16"/>
                <w:szCs w:val="16"/>
              </w:rPr>
              <w:br/>
            </w:r>
            <w:r w:rsidRPr="006A3A1E">
              <w:rPr>
                <w:rFonts w:ascii="Helvetica" w:eastAsia="MS PGothic" w:hAnsi="Helvetica" w:cs="Helvetica"/>
                <w:kern w:val="0"/>
                <w:sz w:val="16"/>
                <w:szCs w:val="16"/>
              </w:rPr>
              <w:t>Male: There were no changes related to the test substance in any group.</w:t>
            </w:r>
            <w:r>
              <w:rPr>
                <w:rFonts w:ascii="Helvetica" w:eastAsia="MS PGothic" w:hAnsi="Helvetica" w:cs="Helvetica"/>
                <w:kern w:val="0"/>
                <w:sz w:val="16"/>
                <w:szCs w:val="16"/>
              </w:rPr>
              <w:br/>
            </w:r>
            <w:r w:rsidRPr="006A3A1E">
              <w:rPr>
                <w:rFonts w:ascii="Helvetica" w:eastAsia="MS PGothic" w:hAnsi="Helvetica" w:cs="Helvetica"/>
                <w:kern w:val="0"/>
                <w:sz w:val="16"/>
                <w:szCs w:val="16"/>
              </w:rPr>
              <w:t xml:space="preserve">Female: Body weight at gestation day 20 and body weight gain during the pregnancy period was slightly but significantly suppressed in the 1000 mg/kg </w:t>
            </w:r>
            <w:proofErr w:type="spellStart"/>
            <w:r w:rsidRPr="006A3A1E">
              <w:rPr>
                <w:rFonts w:ascii="Helvetica" w:eastAsia="MS PGothic" w:hAnsi="Helvetica" w:cs="Helvetica"/>
                <w:kern w:val="0"/>
                <w:sz w:val="16"/>
                <w:szCs w:val="16"/>
              </w:rPr>
              <w:t>bw</w:t>
            </w:r>
            <w:proofErr w:type="spellEnd"/>
            <w:r w:rsidRPr="006A3A1E">
              <w:rPr>
                <w:rFonts w:ascii="Helvetica" w:eastAsia="MS PGothic" w:hAnsi="Helvetica" w:cs="Helvetica"/>
                <w:kern w:val="0"/>
                <w:sz w:val="16"/>
                <w:szCs w:val="16"/>
              </w:rPr>
              <w:t>/day group.</w:t>
            </w:r>
            <w:r>
              <w:rPr>
                <w:rFonts w:ascii="Helvetica" w:eastAsia="MS PGothic" w:hAnsi="Helvetica" w:cs="Helvetica"/>
                <w:kern w:val="0"/>
                <w:sz w:val="16"/>
                <w:szCs w:val="16"/>
              </w:rPr>
              <w:br/>
            </w:r>
            <w:r>
              <w:rPr>
                <w:rFonts w:ascii="Helvetica" w:eastAsia="MS PGothic" w:hAnsi="Helvetica" w:cs="Helvetica"/>
                <w:kern w:val="0"/>
                <w:sz w:val="16"/>
                <w:szCs w:val="16"/>
              </w:rPr>
              <w:br/>
            </w:r>
            <w:r w:rsidRPr="006A3A1E">
              <w:rPr>
                <w:rFonts w:ascii="Helvetica" w:eastAsia="MS PGothic" w:hAnsi="Helvetica" w:cs="Helvetica"/>
                <w:kern w:val="0"/>
                <w:sz w:val="16"/>
                <w:szCs w:val="16"/>
              </w:rPr>
              <w:t>FOOD CONSUMPTION</w:t>
            </w:r>
            <w:r>
              <w:rPr>
                <w:rFonts w:ascii="Helvetica" w:eastAsia="MS PGothic" w:hAnsi="Helvetica" w:cs="Helvetica"/>
                <w:kern w:val="0"/>
                <w:sz w:val="16"/>
                <w:szCs w:val="16"/>
              </w:rPr>
              <w:br/>
            </w:r>
            <w:r w:rsidRPr="006A3A1E">
              <w:rPr>
                <w:rFonts w:ascii="Helvetica" w:eastAsia="MS PGothic" w:hAnsi="Helvetica" w:cs="Helvetica"/>
                <w:kern w:val="0"/>
                <w:sz w:val="16"/>
                <w:szCs w:val="16"/>
              </w:rPr>
              <w:t>There were no changes related to the test substance in any group.</w:t>
            </w:r>
            <w:r>
              <w:rPr>
                <w:rFonts w:ascii="Helvetica" w:eastAsia="MS PGothic" w:hAnsi="Helvetica" w:cs="Helvetica"/>
                <w:kern w:val="0"/>
                <w:sz w:val="16"/>
                <w:szCs w:val="16"/>
              </w:rPr>
              <w:br/>
            </w:r>
            <w:r>
              <w:rPr>
                <w:rFonts w:ascii="Helvetica" w:eastAsia="MS PGothic" w:hAnsi="Helvetica" w:cs="Helvetica"/>
                <w:kern w:val="0"/>
                <w:sz w:val="16"/>
                <w:szCs w:val="16"/>
              </w:rPr>
              <w:br/>
            </w:r>
            <w:r w:rsidRPr="006A3A1E">
              <w:rPr>
                <w:rFonts w:ascii="Helvetica" w:eastAsia="MS PGothic" w:hAnsi="Helvetica" w:cs="Helvetica"/>
                <w:kern w:val="0"/>
                <w:sz w:val="16"/>
                <w:szCs w:val="16"/>
              </w:rPr>
              <w:t>HAEMATOLOGY (Table 2): male</w:t>
            </w:r>
            <w:r>
              <w:rPr>
                <w:rFonts w:ascii="Helvetica" w:eastAsia="MS PGothic" w:hAnsi="Helvetica" w:cs="Helvetica"/>
                <w:kern w:val="0"/>
                <w:sz w:val="16"/>
                <w:szCs w:val="16"/>
              </w:rPr>
              <w:br/>
            </w:r>
            <w:r w:rsidRPr="006A3A1E">
              <w:rPr>
                <w:rFonts w:ascii="Helvetica" w:eastAsia="MS PGothic" w:hAnsi="Helvetica" w:cs="Helvetica"/>
                <w:kern w:val="0"/>
                <w:sz w:val="16"/>
                <w:szCs w:val="16"/>
              </w:rPr>
              <w:t xml:space="preserve">Statistically significant changes were observed in </w:t>
            </w:r>
            <w:proofErr w:type="spellStart"/>
            <w:r w:rsidRPr="006A3A1E">
              <w:rPr>
                <w:rFonts w:ascii="Helvetica" w:eastAsia="MS PGothic" w:hAnsi="Helvetica" w:cs="Helvetica"/>
                <w:kern w:val="0"/>
                <w:sz w:val="16"/>
                <w:szCs w:val="16"/>
              </w:rPr>
              <w:t>hematocrit</w:t>
            </w:r>
            <w:proofErr w:type="spellEnd"/>
            <w:r w:rsidRPr="006A3A1E">
              <w:rPr>
                <w:rFonts w:ascii="Helvetica" w:eastAsia="MS PGothic" w:hAnsi="Helvetica" w:cs="Helvetica"/>
                <w:kern w:val="0"/>
                <w:sz w:val="16"/>
                <w:szCs w:val="16"/>
              </w:rPr>
              <w:t xml:space="preserve">, MCHC, segmented </w:t>
            </w:r>
            <w:proofErr w:type="spellStart"/>
            <w:r w:rsidRPr="006A3A1E">
              <w:rPr>
                <w:rFonts w:ascii="Helvetica" w:eastAsia="MS PGothic" w:hAnsi="Helvetica" w:cs="Helvetica"/>
                <w:kern w:val="0"/>
                <w:sz w:val="16"/>
                <w:szCs w:val="16"/>
              </w:rPr>
              <w:t>neutrophil</w:t>
            </w:r>
            <w:proofErr w:type="spellEnd"/>
            <w:r w:rsidRPr="006A3A1E">
              <w:rPr>
                <w:rFonts w:ascii="Helvetica" w:eastAsia="MS PGothic" w:hAnsi="Helvetica" w:cs="Helvetica"/>
                <w:kern w:val="0"/>
                <w:sz w:val="16"/>
                <w:szCs w:val="16"/>
              </w:rPr>
              <w:t>, lymphocyte, but these changes are considered unrelated to the test substance.</w:t>
            </w:r>
            <w:r>
              <w:rPr>
                <w:rFonts w:ascii="Helvetica" w:eastAsia="MS PGothic" w:hAnsi="Helvetica" w:cs="Helvetica"/>
                <w:kern w:val="0"/>
                <w:sz w:val="16"/>
                <w:szCs w:val="16"/>
              </w:rPr>
              <w:br/>
            </w:r>
            <w:r>
              <w:rPr>
                <w:rFonts w:ascii="Helvetica" w:eastAsia="MS PGothic" w:hAnsi="Helvetica" w:cs="Helvetica"/>
                <w:kern w:val="0"/>
                <w:sz w:val="16"/>
                <w:szCs w:val="16"/>
              </w:rPr>
              <w:br/>
            </w:r>
            <w:r w:rsidRPr="006A3A1E">
              <w:rPr>
                <w:rFonts w:ascii="Helvetica" w:eastAsia="MS PGothic" w:hAnsi="Helvetica" w:cs="Helvetica"/>
                <w:kern w:val="0"/>
                <w:sz w:val="16"/>
                <w:szCs w:val="16"/>
              </w:rPr>
              <w:t xml:space="preserve">CLINICAL </w:t>
            </w:r>
            <w:proofErr w:type="gramStart"/>
            <w:r w:rsidRPr="006A3A1E">
              <w:rPr>
                <w:rFonts w:ascii="Helvetica" w:eastAsia="MS PGothic" w:hAnsi="Helvetica" w:cs="Helvetica"/>
                <w:kern w:val="0"/>
                <w:sz w:val="16"/>
                <w:szCs w:val="16"/>
              </w:rPr>
              <w:t>CHEMISTRY(</w:t>
            </w:r>
            <w:proofErr w:type="gramEnd"/>
            <w:r w:rsidRPr="006A3A1E">
              <w:rPr>
                <w:rFonts w:ascii="Helvetica" w:eastAsia="MS PGothic" w:hAnsi="Helvetica" w:cs="Helvetica"/>
                <w:kern w:val="0"/>
                <w:sz w:val="16"/>
                <w:szCs w:val="16"/>
              </w:rPr>
              <w:t>Table 3): male</w:t>
            </w:r>
            <w:r>
              <w:rPr>
                <w:rFonts w:ascii="Helvetica" w:eastAsia="MS PGothic" w:hAnsi="Helvetica" w:cs="Helvetica"/>
                <w:kern w:val="0"/>
                <w:sz w:val="16"/>
                <w:szCs w:val="16"/>
              </w:rPr>
              <w:br/>
            </w:r>
            <w:r w:rsidRPr="006A3A1E">
              <w:rPr>
                <w:rFonts w:ascii="Helvetica" w:eastAsia="MS PGothic" w:hAnsi="Helvetica" w:cs="Helvetica"/>
                <w:kern w:val="0"/>
                <w:sz w:val="16"/>
                <w:szCs w:val="16"/>
              </w:rPr>
              <w:t xml:space="preserve">Statistically significant changes were observed in A/G ratio, </w:t>
            </w:r>
            <w:proofErr w:type="spellStart"/>
            <w:r w:rsidRPr="006A3A1E">
              <w:rPr>
                <w:rFonts w:ascii="Helvetica" w:eastAsia="MS PGothic" w:hAnsi="Helvetica" w:cs="Helvetica"/>
                <w:kern w:val="0"/>
                <w:sz w:val="16"/>
                <w:szCs w:val="16"/>
              </w:rPr>
              <w:t>creatinine</w:t>
            </w:r>
            <w:proofErr w:type="spellEnd"/>
            <w:r w:rsidRPr="006A3A1E">
              <w:rPr>
                <w:rFonts w:ascii="Helvetica" w:eastAsia="MS PGothic" w:hAnsi="Helvetica" w:cs="Helvetica"/>
                <w:kern w:val="0"/>
                <w:sz w:val="16"/>
                <w:szCs w:val="16"/>
              </w:rPr>
              <w:t xml:space="preserve">, glucose, Na, K, </w:t>
            </w:r>
            <w:proofErr w:type="spellStart"/>
            <w:r w:rsidRPr="006A3A1E">
              <w:rPr>
                <w:rFonts w:ascii="Helvetica" w:eastAsia="MS PGothic" w:hAnsi="Helvetica" w:cs="Helvetica"/>
                <w:kern w:val="0"/>
                <w:sz w:val="16"/>
                <w:szCs w:val="16"/>
              </w:rPr>
              <w:t>Cl</w:t>
            </w:r>
            <w:proofErr w:type="spellEnd"/>
            <w:r w:rsidRPr="006A3A1E">
              <w:rPr>
                <w:rFonts w:ascii="Helvetica" w:eastAsia="MS PGothic" w:hAnsi="Helvetica" w:cs="Helvetica"/>
                <w:kern w:val="0"/>
                <w:sz w:val="16"/>
                <w:szCs w:val="16"/>
              </w:rPr>
              <w:t xml:space="preserve">, GOT, GPT and γ-GTP. Significant increases in GOT and GPT, and a significant decrease in glucose observed in males in the 1000 mg/kg </w:t>
            </w:r>
            <w:proofErr w:type="spellStart"/>
            <w:r w:rsidRPr="006A3A1E">
              <w:rPr>
                <w:rFonts w:ascii="Helvetica" w:eastAsia="MS PGothic" w:hAnsi="Helvetica" w:cs="Helvetica"/>
                <w:kern w:val="0"/>
                <w:sz w:val="16"/>
                <w:szCs w:val="16"/>
              </w:rPr>
              <w:t>bw</w:t>
            </w:r>
            <w:proofErr w:type="spellEnd"/>
            <w:r w:rsidRPr="006A3A1E">
              <w:rPr>
                <w:rFonts w:ascii="Helvetica" w:eastAsia="MS PGothic" w:hAnsi="Helvetica" w:cs="Helvetica"/>
                <w:kern w:val="0"/>
                <w:sz w:val="16"/>
                <w:szCs w:val="16"/>
              </w:rPr>
              <w:t>/day group may indicate adverse effects on the liver. Other slight or dose independent changes are considered non-toxicological effects.</w:t>
            </w:r>
            <w:r>
              <w:rPr>
                <w:rFonts w:ascii="Helvetica" w:eastAsia="MS PGothic" w:hAnsi="Helvetica" w:cs="Helvetica"/>
                <w:kern w:val="0"/>
                <w:sz w:val="16"/>
                <w:szCs w:val="16"/>
              </w:rPr>
              <w:br/>
            </w:r>
            <w:r>
              <w:rPr>
                <w:rFonts w:ascii="Helvetica" w:eastAsia="MS PGothic" w:hAnsi="Helvetica" w:cs="Helvetica"/>
                <w:kern w:val="0"/>
                <w:sz w:val="16"/>
                <w:szCs w:val="16"/>
              </w:rPr>
              <w:br/>
            </w:r>
            <w:r w:rsidRPr="006A3A1E">
              <w:rPr>
                <w:rFonts w:ascii="Helvetica" w:eastAsia="MS PGothic" w:hAnsi="Helvetica" w:cs="Helvetica"/>
                <w:kern w:val="0"/>
                <w:sz w:val="16"/>
                <w:szCs w:val="16"/>
              </w:rPr>
              <w:t>ORGAN WEIGHTS (Table 4</w:t>
            </w:r>
            <w:proofErr w:type="gramStart"/>
            <w:r w:rsidRPr="006A3A1E">
              <w:rPr>
                <w:rFonts w:ascii="Helvetica" w:eastAsia="MS PGothic" w:hAnsi="Helvetica" w:cs="Helvetica"/>
                <w:kern w:val="0"/>
                <w:sz w:val="16"/>
                <w:szCs w:val="16"/>
              </w:rPr>
              <w:t>)</w:t>
            </w:r>
            <w:proofErr w:type="gramEnd"/>
            <w:r>
              <w:rPr>
                <w:rFonts w:ascii="Helvetica" w:eastAsia="MS PGothic" w:hAnsi="Helvetica" w:cs="Helvetica"/>
                <w:kern w:val="0"/>
                <w:sz w:val="16"/>
                <w:szCs w:val="16"/>
              </w:rPr>
              <w:br/>
            </w:r>
            <w:r w:rsidRPr="006A3A1E">
              <w:rPr>
                <w:rFonts w:ascii="Helvetica" w:eastAsia="MS PGothic" w:hAnsi="Helvetica" w:cs="Helvetica"/>
                <w:kern w:val="0"/>
                <w:sz w:val="16"/>
                <w:szCs w:val="16"/>
              </w:rPr>
              <w:t xml:space="preserve">There were no changes related to the test substance in any group (a decrease in absolute/relative liver weight at 100 mg/kg </w:t>
            </w:r>
            <w:proofErr w:type="spellStart"/>
            <w:r w:rsidRPr="006A3A1E">
              <w:rPr>
                <w:rFonts w:ascii="Helvetica" w:eastAsia="MS PGothic" w:hAnsi="Helvetica" w:cs="Helvetica"/>
                <w:kern w:val="0"/>
                <w:sz w:val="16"/>
                <w:szCs w:val="16"/>
              </w:rPr>
              <w:t>bw</w:t>
            </w:r>
            <w:proofErr w:type="spellEnd"/>
            <w:r w:rsidRPr="006A3A1E">
              <w:rPr>
                <w:rFonts w:ascii="Helvetica" w:eastAsia="MS PGothic" w:hAnsi="Helvetica" w:cs="Helvetica"/>
                <w:kern w:val="0"/>
                <w:sz w:val="16"/>
                <w:szCs w:val="16"/>
              </w:rPr>
              <w:t>/day was dose independent).</w:t>
            </w:r>
            <w:r>
              <w:rPr>
                <w:rFonts w:ascii="Helvetica" w:eastAsia="MS PGothic" w:hAnsi="Helvetica" w:cs="Helvetica"/>
                <w:kern w:val="0"/>
                <w:sz w:val="16"/>
                <w:szCs w:val="16"/>
              </w:rPr>
              <w:br/>
            </w:r>
            <w:r>
              <w:rPr>
                <w:rFonts w:ascii="Helvetica" w:eastAsia="MS PGothic" w:hAnsi="Helvetica" w:cs="Helvetica"/>
                <w:kern w:val="0"/>
                <w:sz w:val="16"/>
                <w:szCs w:val="16"/>
              </w:rPr>
              <w:br/>
            </w:r>
            <w:r w:rsidRPr="006A3A1E">
              <w:rPr>
                <w:rFonts w:ascii="Helvetica" w:eastAsia="MS PGothic" w:hAnsi="Helvetica" w:cs="Helvetica"/>
                <w:kern w:val="0"/>
                <w:sz w:val="16"/>
                <w:szCs w:val="16"/>
              </w:rPr>
              <w:t>GROSS PATHOLOGY</w:t>
            </w:r>
            <w:r>
              <w:rPr>
                <w:rFonts w:ascii="Helvetica" w:eastAsia="MS PGothic" w:hAnsi="Helvetica" w:cs="Helvetica"/>
                <w:kern w:val="0"/>
                <w:sz w:val="16"/>
                <w:szCs w:val="16"/>
              </w:rPr>
              <w:br/>
            </w:r>
            <w:r w:rsidRPr="006A3A1E">
              <w:rPr>
                <w:rFonts w:ascii="Helvetica" w:eastAsia="MS PGothic" w:hAnsi="Helvetica" w:cs="Helvetica"/>
                <w:kern w:val="0"/>
                <w:sz w:val="16"/>
                <w:szCs w:val="16"/>
              </w:rPr>
              <w:t>There were no changes related to the test substance in any group.</w:t>
            </w:r>
            <w:r>
              <w:rPr>
                <w:rFonts w:ascii="Helvetica" w:eastAsia="MS PGothic" w:hAnsi="Helvetica" w:cs="Helvetica"/>
                <w:kern w:val="0"/>
                <w:sz w:val="16"/>
                <w:szCs w:val="16"/>
              </w:rPr>
              <w:br/>
            </w:r>
            <w:r>
              <w:rPr>
                <w:rFonts w:ascii="Helvetica" w:eastAsia="MS PGothic" w:hAnsi="Helvetica" w:cs="Helvetica"/>
                <w:kern w:val="0"/>
                <w:sz w:val="16"/>
                <w:szCs w:val="16"/>
              </w:rPr>
              <w:br/>
            </w:r>
            <w:r w:rsidRPr="006A3A1E">
              <w:rPr>
                <w:rFonts w:ascii="Helvetica" w:eastAsia="MS PGothic" w:hAnsi="Helvetica" w:cs="Helvetica"/>
                <w:kern w:val="0"/>
                <w:sz w:val="16"/>
                <w:szCs w:val="16"/>
              </w:rPr>
              <w:t>HISTOPATHOLOGY: NON-NEOPLASTIC (Table 5</w:t>
            </w:r>
            <w:proofErr w:type="gramStart"/>
            <w:r w:rsidRPr="006A3A1E">
              <w:rPr>
                <w:rFonts w:ascii="Helvetica" w:eastAsia="MS PGothic" w:hAnsi="Helvetica" w:cs="Helvetica"/>
                <w:kern w:val="0"/>
                <w:sz w:val="16"/>
                <w:szCs w:val="16"/>
              </w:rPr>
              <w:t>)</w:t>
            </w:r>
            <w:proofErr w:type="gramEnd"/>
            <w:r>
              <w:rPr>
                <w:rFonts w:ascii="Helvetica" w:eastAsia="MS PGothic" w:hAnsi="Helvetica" w:cs="Helvetica"/>
                <w:kern w:val="0"/>
                <w:sz w:val="16"/>
                <w:szCs w:val="16"/>
              </w:rPr>
              <w:br/>
            </w:r>
            <w:r w:rsidRPr="006A3A1E">
              <w:rPr>
                <w:rFonts w:ascii="Helvetica" w:eastAsia="MS PGothic" w:hAnsi="Helvetica" w:cs="Helvetica"/>
                <w:kern w:val="0"/>
                <w:sz w:val="16"/>
                <w:szCs w:val="16"/>
              </w:rPr>
              <w:t>There were no changes related to the test substance in any group.</w:t>
            </w:r>
            <w:r>
              <w:rPr>
                <w:rFonts w:ascii="Helvetica" w:eastAsia="MS PGothic" w:hAnsi="Helvetica" w:cs="Helvetica"/>
                <w:kern w:val="0"/>
                <w:sz w:val="16"/>
                <w:szCs w:val="16"/>
              </w:rPr>
              <w:br/>
            </w:r>
            <w:r>
              <w:rPr>
                <w:rFonts w:ascii="Helvetica" w:eastAsia="MS PGothic" w:hAnsi="Helvetica" w:cs="Helvetica"/>
                <w:kern w:val="0"/>
                <w:sz w:val="16"/>
                <w:szCs w:val="16"/>
              </w:rPr>
              <w:br/>
            </w:r>
          </w:p>
        </w:tc>
      </w:tr>
    </w:tbl>
    <w:p w:rsidR="006A3A1E" w:rsidRPr="006A3A1E" w:rsidRDefault="006A3A1E" w:rsidP="00021D0D">
      <w:pPr>
        <w:widowControl/>
        <w:spacing w:line="240" w:lineRule="exact"/>
        <w:jc w:val="left"/>
        <w:rPr>
          <w:rFonts w:ascii="Helvetica" w:eastAsia="MS PGothic" w:hAnsi="Helvetica" w:cs="Helvetica"/>
          <w:b/>
          <w:bCs/>
          <w:kern w:val="0"/>
          <w:sz w:val="20"/>
          <w:szCs w:val="20"/>
        </w:rPr>
      </w:pPr>
      <w:r w:rsidRPr="006A3A1E">
        <w:rPr>
          <w:rFonts w:ascii="Helvetica" w:eastAsia="MS PGothic" w:hAnsi="Helvetica" w:cs="Helvetica"/>
          <w:b/>
          <w:bCs/>
          <w:kern w:val="0"/>
          <w:sz w:val="20"/>
          <w:szCs w:val="20"/>
        </w:rPr>
        <w:t xml:space="preserve">Any other information on results incl. tables </w:t>
      </w:r>
    </w:p>
    <w:tbl>
      <w:tblPr>
        <w:tblW w:w="0" w:type="auto"/>
        <w:tblCellSpacing w:w="7" w:type="dxa"/>
        <w:tblCellMar>
          <w:top w:w="45" w:type="dxa"/>
          <w:left w:w="45" w:type="dxa"/>
          <w:bottom w:w="45" w:type="dxa"/>
          <w:right w:w="45" w:type="dxa"/>
        </w:tblCellMar>
        <w:tblLook w:val="04A0"/>
      </w:tblPr>
      <w:tblGrid>
        <w:gridCol w:w="9144"/>
      </w:tblGrid>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r w:rsidRPr="006A3A1E">
              <w:rPr>
                <w:rFonts w:ascii="Helvetica" w:eastAsia="MS PGothic" w:hAnsi="Helvetica" w:cs="Helvetica"/>
                <w:kern w:val="0"/>
                <w:sz w:val="16"/>
                <w:szCs w:val="16"/>
              </w:rPr>
              <w:t>Table 1. Body weight of female rats</w:t>
            </w:r>
          </w:p>
          <w:tbl>
            <w:tblPr>
              <w:tblW w:w="10000" w:type="dxa"/>
              <w:tblCellSpacing w:w="0" w:type="dxa"/>
              <w:tblCellMar>
                <w:left w:w="0" w:type="dxa"/>
                <w:right w:w="0" w:type="dxa"/>
              </w:tblCellMar>
              <w:tblLook w:val="04A0"/>
            </w:tblPr>
            <w:tblGrid>
              <w:gridCol w:w="1880"/>
              <w:gridCol w:w="1520"/>
              <w:gridCol w:w="520"/>
              <w:gridCol w:w="1520"/>
              <w:gridCol w:w="540"/>
              <w:gridCol w:w="1520"/>
              <w:gridCol w:w="460"/>
              <w:gridCol w:w="1520"/>
              <w:gridCol w:w="520"/>
            </w:tblGrid>
            <w:tr w:rsidR="006A3A1E" w:rsidRPr="006A3A1E">
              <w:trPr>
                <w:trHeight w:val="420"/>
                <w:tblCellSpacing w:w="0" w:type="dxa"/>
              </w:trPr>
              <w:tc>
                <w:tcPr>
                  <w:tcW w:w="18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lastRenderedPageBreak/>
                    <w:t xml:space="preserve">Dose (mg/kg </w:t>
                  </w:r>
                  <w:proofErr w:type="spellStart"/>
                  <w:r w:rsidRPr="006A3A1E">
                    <w:rPr>
                      <w:rFonts w:ascii="Helvetica" w:eastAsia="MS PGothic" w:hAnsi="Helvetica" w:cs="Helvetica"/>
                      <w:kern w:val="0"/>
                      <w:sz w:val="16"/>
                      <w:szCs w:val="16"/>
                    </w:rPr>
                    <w:t>bw</w:t>
                  </w:r>
                  <w:proofErr w:type="spellEnd"/>
                  <w:r w:rsidRPr="006A3A1E">
                    <w:rPr>
                      <w:rFonts w:ascii="Helvetica" w:eastAsia="MS PGothic" w:hAnsi="Helvetica" w:cs="Helvetica"/>
                      <w:kern w:val="0"/>
                      <w:sz w:val="16"/>
                      <w:szCs w:val="16"/>
                    </w:rPr>
                    <w:t>/day)</w:t>
                  </w:r>
                </w:p>
              </w:tc>
              <w:tc>
                <w:tcPr>
                  <w:tcW w:w="152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0</w:t>
                  </w:r>
                </w:p>
              </w:tc>
              <w:tc>
                <w:tcPr>
                  <w:tcW w:w="52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 xml:space="preserve">　</w:t>
                  </w:r>
                </w:p>
              </w:tc>
              <w:tc>
                <w:tcPr>
                  <w:tcW w:w="152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100</w:t>
                  </w:r>
                </w:p>
              </w:tc>
              <w:tc>
                <w:tcPr>
                  <w:tcW w:w="54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 xml:space="preserve">　</w:t>
                  </w:r>
                </w:p>
              </w:tc>
              <w:tc>
                <w:tcPr>
                  <w:tcW w:w="152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300</w:t>
                  </w:r>
                </w:p>
              </w:tc>
              <w:tc>
                <w:tcPr>
                  <w:tcW w:w="46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 xml:space="preserve">　</w:t>
                  </w:r>
                </w:p>
              </w:tc>
              <w:tc>
                <w:tcPr>
                  <w:tcW w:w="152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1000</w:t>
                  </w:r>
                </w:p>
              </w:tc>
              <w:tc>
                <w:tcPr>
                  <w:tcW w:w="52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 xml:space="preserve">　</w:t>
                  </w:r>
                </w:p>
              </w:tc>
            </w:tr>
            <w:tr w:rsidR="006A3A1E" w:rsidRPr="006A3A1E">
              <w:trPr>
                <w:trHeight w:val="300"/>
                <w:tblCellSpacing w:w="0" w:type="dxa"/>
              </w:trPr>
              <w:tc>
                <w:tcPr>
                  <w:tcW w:w="18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Day of administration</w:t>
                  </w:r>
                </w:p>
              </w:tc>
              <w:tc>
                <w:tcPr>
                  <w:tcW w:w="152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p>
              </w:tc>
              <w:tc>
                <w:tcPr>
                  <w:tcW w:w="52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p>
              </w:tc>
              <w:tc>
                <w:tcPr>
                  <w:tcW w:w="152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p>
              </w:tc>
              <w:tc>
                <w:tcPr>
                  <w:tcW w:w="54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p>
              </w:tc>
              <w:tc>
                <w:tcPr>
                  <w:tcW w:w="152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p>
              </w:tc>
              <w:tc>
                <w:tcPr>
                  <w:tcW w:w="46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p>
              </w:tc>
              <w:tc>
                <w:tcPr>
                  <w:tcW w:w="152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p>
              </w:tc>
              <w:tc>
                <w:tcPr>
                  <w:tcW w:w="52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p>
              </w:tc>
            </w:tr>
            <w:tr w:rsidR="006A3A1E" w:rsidRPr="006A3A1E">
              <w:trPr>
                <w:trHeight w:val="300"/>
                <w:tblCellSpacing w:w="0" w:type="dxa"/>
              </w:trPr>
              <w:tc>
                <w:tcPr>
                  <w:tcW w:w="0" w:type="auto"/>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(Pre-mating days)</w:t>
                  </w:r>
                </w:p>
              </w:tc>
              <w:tc>
                <w:tcPr>
                  <w:tcW w:w="152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p>
              </w:tc>
              <w:tc>
                <w:tcPr>
                  <w:tcW w:w="52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p>
              </w:tc>
              <w:tc>
                <w:tcPr>
                  <w:tcW w:w="152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p>
              </w:tc>
              <w:tc>
                <w:tcPr>
                  <w:tcW w:w="54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p>
              </w:tc>
              <w:tc>
                <w:tcPr>
                  <w:tcW w:w="152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p>
              </w:tc>
              <w:tc>
                <w:tcPr>
                  <w:tcW w:w="46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p>
              </w:tc>
              <w:tc>
                <w:tcPr>
                  <w:tcW w:w="152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p>
              </w:tc>
              <w:tc>
                <w:tcPr>
                  <w:tcW w:w="52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p>
              </w:tc>
            </w:tr>
            <w:tr w:rsidR="006A3A1E" w:rsidRPr="006A3A1E">
              <w:trPr>
                <w:trHeight w:val="300"/>
                <w:tblCellSpacing w:w="0" w:type="dxa"/>
              </w:trPr>
              <w:tc>
                <w:tcPr>
                  <w:tcW w:w="18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1</w:t>
                  </w:r>
                </w:p>
              </w:tc>
              <w:tc>
                <w:tcPr>
                  <w:tcW w:w="152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210.3 ± 6.9</w:t>
                  </w:r>
                </w:p>
              </w:tc>
              <w:tc>
                <w:tcPr>
                  <w:tcW w:w="52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(13)</w:t>
                  </w:r>
                </w:p>
              </w:tc>
              <w:tc>
                <w:tcPr>
                  <w:tcW w:w="152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210.8 ± 6.7</w:t>
                  </w:r>
                </w:p>
              </w:tc>
              <w:tc>
                <w:tcPr>
                  <w:tcW w:w="54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(13)</w:t>
                  </w:r>
                </w:p>
              </w:tc>
              <w:tc>
                <w:tcPr>
                  <w:tcW w:w="152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210.9 ± 6.3</w:t>
                  </w:r>
                </w:p>
              </w:tc>
              <w:tc>
                <w:tcPr>
                  <w:tcW w:w="46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(13)</w:t>
                  </w:r>
                </w:p>
              </w:tc>
              <w:tc>
                <w:tcPr>
                  <w:tcW w:w="152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211.1 ± 7.0</w:t>
                  </w:r>
                </w:p>
              </w:tc>
              <w:tc>
                <w:tcPr>
                  <w:tcW w:w="52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(13)</w:t>
                  </w:r>
                </w:p>
              </w:tc>
            </w:tr>
            <w:tr w:rsidR="006A3A1E" w:rsidRPr="006A3A1E">
              <w:trPr>
                <w:trHeight w:val="300"/>
                <w:tblCellSpacing w:w="0" w:type="dxa"/>
              </w:trPr>
              <w:tc>
                <w:tcPr>
                  <w:tcW w:w="18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8</w:t>
                  </w:r>
                </w:p>
              </w:tc>
              <w:tc>
                <w:tcPr>
                  <w:tcW w:w="152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226.9 ± 7.0</w:t>
                  </w:r>
                </w:p>
              </w:tc>
              <w:tc>
                <w:tcPr>
                  <w:tcW w:w="52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(13)</w:t>
                  </w:r>
                </w:p>
              </w:tc>
              <w:tc>
                <w:tcPr>
                  <w:tcW w:w="152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225.4 ± 9.6</w:t>
                  </w:r>
                </w:p>
              </w:tc>
              <w:tc>
                <w:tcPr>
                  <w:tcW w:w="54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(13)</w:t>
                  </w:r>
                </w:p>
              </w:tc>
              <w:tc>
                <w:tcPr>
                  <w:tcW w:w="152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231.4 ± 9.2</w:t>
                  </w:r>
                </w:p>
              </w:tc>
              <w:tc>
                <w:tcPr>
                  <w:tcW w:w="46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(13)</w:t>
                  </w:r>
                </w:p>
              </w:tc>
              <w:tc>
                <w:tcPr>
                  <w:tcW w:w="152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228.4 ± 10.6</w:t>
                  </w:r>
                </w:p>
              </w:tc>
              <w:tc>
                <w:tcPr>
                  <w:tcW w:w="52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(13)</w:t>
                  </w:r>
                </w:p>
              </w:tc>
            </w:tr>
            <w:tr w:rsidR="006A3A1E" w:rsidRPr="006A3A1E">
              <w:trPr>
                <w:trHeight w:val="300"/>
                <w:tblCellSpacing w:w="0" w:type="dxa"/>
              </w:trPr>
              <w:tc>
                <w:tcPr>
                  <w:tcW w:w="18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15</w:t>
                  </w:r>
                </w:p>
              </w:tc>
              <w:tc>
                <w:tcPr>
                  <w:tcW w:w="152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236.8 ± 7.7</w:t>
                  </w:r>
                </w:p>
              </w:tc>
              <w:tc>
                <w:tcPr>
                  <w:tcW w:w="52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(13)</w:t>
                  </w:r>
                </w:p>
              </w:tc>
              <w:tc>
                <w:tcPr>
                  <w:tcW w:w="152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234.8 ± 12.2</w:t>
                  </w:r>
                </w:p>
              </w:tc>
              <w:tc>
                <w:tcPr>
                  <w:tcW w:w="54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(13)</w:t>
                  </w:r>
                </w:p>
              </w:tc>
              <w:tc>
                <w:tcPr>
                  <w:tcW w:w="152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247.3 ± 12.7</w:t>
                  </w:r>
                </w:p>
              </w:tc>
              <w:tc>
                <w:tcPr>
                  <w:tcW w:w="46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(13)</w:t>
                  </w:r>
                </w:p>
              </w:tc>
              <w:tc>
                <w:tcPr>
                  <w:tcW w:w="152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242.3 ± 13.6</w:t>
                  </w:r>
                </w:p>
              </w:tc>
              <w:tc>
                <w:tcPr>
                  <w:tcW w:w="52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(13)</w:t>
                  </w:r>
                </w:p>
              </w:tc>
            </w:tr>
            <w:tr w:rsidR="006A3A1E" w:rsidRPr="006A3A1E">
              <w:trPr>
                <w:trHeight w:val="300"/>
                <w:tblCellSpacing w:w="0" w:type="dxa"/>
              </w:trPr>
              <w:tc>
                <w:tcPr>
                  <w:tcW w:w="18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Days of pregnancy</w:t>
                  </w:r>
                </w:p>
              </w:tc>
              <w:tc>
                <w:tcPr>
                  <w:tcW w:w="152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p>
              </w:tc>
              <w:tc>
                <w:tcPr>
                  <w:tcW w:w="52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p>
              </w:tc>
              <w:tc>
                <w:tcPr>
                  <w:tcW w:w="152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p>
              </w:tc>
              <w:tc>
                <w:tcPr>
                  <w:tcW w:w="54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p>
              </w:tc>
              <w:tc>
                <w:tcPr>
                  <w:tcW w:w="152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p>
              </w:tc>
              <w:tc>
                <w:tcPr>
                  <w:tcW w:w="46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p>
              </w:tc>
              <w:tc>
                <w:tcPr>
                  <w:tcW w:w="152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p>
              </w:tc>
              <w:tc>
                <w:tcPr>
                  <w:tcW w:w="52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p>
              </w:tc>
            </w:tr>
            <w:tr w:rsidR="006A3A1E" w:rsidRPr="006A3A1E">
              <w:trPr>
                <w:trHeight w:val="300"/>
                <w:tblCellSpacing w:w="0" w:type="dxa"/>
              </w:trPr>
              <w:tc>
                <w:tcPr>
                  <w:tcW w:w="18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0</w:t>
                  </w:r>
                </w:p>
              </w:tc>
              <w:tc>
                <w:tcPr>
                  <w:tcW w:w="152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245.2 ± 10.0</w:t>
                  </w:r>
                </w:p>
              </w:tc>
              <w:tc>
                <w:tcPr>
                  <w:tcW w:w="52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(12)</w:t>
                  </w:r>
                </w:p>
              </w:tc>
              <w:tc>
                <w:tcPr>
                  <w:tcW w:w="152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245.1 ± 13.5</w:t>
                  </w:r>
                </w:p>
              </w:tc>
              <w:tc>
                <w:tcPr>
                  <w:tcW w:w="54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(12)</w:t>
                  </w:r>
                </w:p>
              </w:tc>
              <w:tc>
                <w:tcPr>
                  <w:tcW w:w="152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256.6 ± 13.2</w:t>
                  </w:r>
                </w:p>
              </w:tc>
              <w:tc>
                <w:tcPr>
                  <w:tcW w:w="46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(10)</w:t>
                  </w:r>
                </w:p>
              </w:tc>
              <w:tc>
                <w:tcPr>
                  <w:tcW w:w="152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244.6 ± 13.1</w:t>
                  </w:r>
                </w:p>
              </w:tc>
              <w:tc>
                <w:tcPr>
                  <w:tcW w:w="52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(12)</w:t>
                  </w:r>
                </w:p>
              </w:tc>
            </w:tr>
            <w:tr w:rsidR="006A3A1E" w:rsidRPr="006A3A1E">
              <w:trPr>
                <w:trHeight w:val="240"/>
                <w:tblCellSpacing w:w="0" w:type="dxa"/>
              </w:trPr>
              <w:tc>
                <w:tcPr>
                  <w:tcW w:w="18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7</w:t>
                  </w:r>
                </w:p>
              </w:tc>
              <w:tc>
                <w:tcPr>
                  <w:tcW w:w="152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282.5 ± 12.9</w:t>
                  </w:r>
                </w:p>
              </w:tc>
              <w:tc>
                <w:tcPr>
                  <w:tcW w:w="52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(12)</w:t>
                  </w:r>
                </w:p>
              </w:tc>
              <w:tc>
                <w:tcPr>
                  <w:tcW w:w="152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283.3 ± 17.9</w:t>
                  </w:r>
                </w:p>
              </w:tc>
              <w:tc>
                <w:tcPr>
                  <w:tcW w:w="54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(12)</w:t>
                  </w:r>
                </w:p>
              </w:tc>
              <w:tc>
                <w:tcPr>
                  <w:tcW w:w="152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296.6 ± 21.0</w:t>
                  </w:r>
                </w:p>
              </w:tc>
              <w:tc>
                <w:tcPr>
                  <w:tcW w:w="46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(10)</w:t>
                  </w:r>
                </w:p>
              </w:tc>
              <w:tc>
                <w:tcPr>
                  <w:tcW w:w="152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278.4 ± 14.0</w:t>
                  </w:r>
                </w:p>
              </w:tc>
              <w:tc>
                <w:tcPr>
                  <w:tcW w:w="52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(12)</w:t>
                  </w:r>
                </w:p>
              </w:tc>
            </w:tr>
            <w:tr w:rsidR="006A3A1E" w:rsidRPr="006A3A1E">
              <w:trPr>
                <w:trHeight w:val="240"/>
                <w:tblCellSpacing w:w="0" w:type="dxa"/>
              </w:trPr>
              <w:tc>
                <w:tcPr>
                  <w:tcW w:w="18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14</w:t>
                  </w:r>
                </w:p>
              </w:tc>
              <w:tc>
                <w:tcPr>
                  <w:tcW w:w="152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323.2 ± 20.3</w:t>
                  </w:r>
                </w:p>
              </w:tc>
              <w:tc>
                <w:tcPr>
                  <w:tcW w:w="52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(12)</w:t>
                  </w:r>
                </w:p>
              </w:tc>
              <w:tc>
                <w:tcPr>
                  <w:tcW w:w="152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319.2 ± 24.0</w:t>
                  </w:r>
                </w:p>
              </w:tc>
              <w:tc>
                <w:tcPr>
                  <w:tcW w:w="54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(12)</w:t>
                  </w:r>
                </w:p>
              </w:tc>
              <w:tc>
                <w:tcPr>
                  <w:tcW w:w="152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336.3 ± 23.7</w:t>
                  </w:r>
                </w:p>
              </w:tc>
              <w:tc>
                <w:tcPr>
                  <w:tcW w:w="46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(10)</w:t>
                  </w:r>
                </w:p>
              </w:tc>
              <w:tc>
                <w:tcPr>
                  <w:tcW w:w="152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311.5 ± 15.0</w:t>
                  </w:r>
                </w:p>
              </w:tc>
              <w:tc>
                <w:tcPr>
                  <w:tcW w:w="52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(12)</w:t>
                  </w:r>
                </w:p>
              </w:tc>
            </w:tr>
            <w:tr w:rsidR="006A3A1E" w:rsidRPr="006A3A1E">
              <w:trPr>
                <w:trHeight w:val="240"/>
                <w:tblCellSpacing w:w="0" w:type="dxa"/>
              </w:trPr>
              <w:tc>
                <w:tcPr>
                  <w:tcW w:w="18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20</w:t>
                  </w:r>
                </w:p>
              </w:tc>
              <w:tc>
                <w:tcPr>
                  <w:tcW w:w="152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400.1 ± 24.9</w:t>
                  </w:r>
                </w:p>
              </w:tc>
              <w:tc>
                <w:tcPr>
                  <w:tcW w:w="52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(12)</w:t>
                  </w:r>
                </w:p>
              </w:tc>
              <w:tc>
                <w:tcPr>
                  <w:tcW w:w="152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390.5 ± 29.6</w:t>
                  </w:r>
                </w:p>
              </w:tc>
              <w:tc>
                <w:tcPr>
                  <w:tcW w:w="54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(12)</w:t>
                  </w:r>
                </w:p>
              </w:tc>
              <w:tc>
                <w:tcPr>
                  <w:tcW w:w="152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403.4 ± 20.4</w:t>
                  </w:r>
                </w:p>
              </w:tc>
              <w:tc>
                <w:tcPr>
                  <w:tcW w:w="46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(10)</w:t>
                  </w:r>
                </w:p>
              </w:tc>
              <w:tc>
                <w:tcPr>
                  <w:tcW w:w="152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375.8 ± 17.9*</w:t>
                  </w:r>
                </w:p>
              </w:tc>
              <w:tc>
                <w:tcPr>
                  <w:tcW w:w="52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(12)</w:t>
                  </w:r>
                </w:p>
              </w:tc>
            </w:tr>
            <w:tr w:rsidR="006A3A1E" w:rsidRPr="006A3A1E">
              <w:trPr>
                <w:trHeight w:val="240"/>
                <w:tblCellSpacing w:w="0" w:type="dxa"/>
              </w:trPr>
              <w:tc>
                <w:tcPr>
                  <w:tcW w:w="18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Days of lactation</w:t>
                  </w:r>
                </w:p>
              </w:tc>
              <w:tc>
                <w:tcPr>
                  <w:tcW w:w="152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p>
              </w:tc>
              <w:tc>
                <w:tcPr>
                  <w:tcW w:w="52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p>
              </w:tc>
              <w:tc>
                <w:tcPr>
                  <w:tcW w:w="152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p>
              </w:tc>
              <w:tc>
                <w:tcPr>
                  <w:tcW w:w="54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p>
              </w:tc>
              <w:tc>
                <w:tcPr>
                  <w:tcW w:w="152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p>
              </w:tc>
              <w:tc>
                <w:tcPr>
                  <w:tcW w:w="46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p>
              </w:tc>
              <w:tc>
                <w:tcPr>
                  <w:tcW w:w="152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p>
              </w:tc>
              <w:tc>
                <w:tcPr>
                  <w:tcW w:w="52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p>
              </w:tc>
            </w:tr>
            <w:tr w:rsidR="006A3A1E" w:rsidRPr="006A3A1E">
              <w:trPr>
                <w:trHeight w:val="240"/>
                <w:tblCellSpacing w:w="0" w:type="dxa"/>
              </w:trPr>
              <w:tc>
                <w:tcPr>
                  <w:tcW w:w="18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0</w:t>
                  </w:r>
                </w:p>
              </w:tc>
              <w:tc>
                <w:tcPr>
                  <w:tcW w:w="152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282.1 ± 17.1</w:t>
                  </w:r>
                </w:p>
              </w:tc>
              <w:tc>
                <w:tcPr>
                  <w:tcW w:w="52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(12)</w:t>
                  </w:r>
                </w:p>
              </w:tc>
              <w:tc>
                <w:tcPr>
                  <w:tcW w:w="152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287.7 ± 23.6</w:t>
                  </w:r>
                </w:p>
              </w:tc>
              <w:tc>
                <w:tcPr>
                  <w:tcW w:w="54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(12)</w:t>
                  </w:r>
                </w:p>
              </w:tc>
              <w:tc>
                <w:tcPr>
                  <w:tcW w:w="152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309.3 ± 32.3</w:t>
                  </w:r>
                </w:p>
              </w:tc>
              <w:tc>
                <w:tcPr>
                  <w:tcW w:w="46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(10)</w:t>
                  </w:r>
                </w:p>
              </w:tc>
              <w:tc>
                <w:tcPr>
                  <w:tcW w:w="152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281.8 ± 29.0</w:t>
                  </w:r>
                </w:p>
              </w:tc>
              <w:tc>
                <w:tcPr>
                  <w:tcW w:w="52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(12)</w:t>
                  </w:r>
                </w:p>
              </w:tc>
            </w:tr>
            <w:tr w:rsidR="006A3A1E" w:rsidRPr="006A3A1E">
              <w:trPr>
                <w:trHeight w:val="240"/>
                <w:tblCellSpacing w:w="0" w:type="dxa"/>
              </w:trPr>
              <w:tc>
                <w:tcPr>
                  <w:tcW w:w="18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4</w:t>
                  </w:r>
                </w:p>
              </w:tc>
              <w:tc>
                <w:tcPr>
                  <w:tcW w:w="152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299.5 ± 14.0</w:t>
                  </w:r>
                </w:p>
              </w:tc>
              <w:tc>
                <w:tcPr>
                  <w:tcW w:w="52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(12)</w:t>
                  </w:r>
                </w:p>
              </w:tc>
              <w:tc>
                <w:tcPr>
                  <w:tcW w:w="152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300.9 ± 17.8</w:t>
                  </w:r>
                </w:p>
              </w:tc>
              <w:tc>
                <w:tcPr>
                  <w:tcW w:w="54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(12)</w:t>
                  </w:r>
                </w:p>
              </w:tc>
              <w:tc>
                <w:tcPr>
                  <w:tcW w:w="152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324.2 ± 25.8*</w:t>
                  </w:r>
                </w:p>
              </w:tc>
              <w:tc>
                <w:tcPr>
                  <w:tcW w:w="46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(10)</w:t>
                  </w:r>
                </w:p>
              </w:tc>
              <w:tc>
                <w:tcPr>
                  <w:tcW w:w="152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303.4 ± 24.9</w:t>
                  </w:r>
                </w:p>
              </w:tc>
              <w:tc>
                <w:tcPr>
                  <w:tcW w:w="52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(12)</w:t>
                  </w:r>
                </w:p>
              </w:tc>
            </w:tr>
          </w:tbl>
          <w:p w:rsidR="006A3A1E" w:rsidRPr="006A3A1E" w:rsidRDefault="006A3A1E" w:rsidP="00021D0D">
            <w:pPr>
              <w:widowControl/>
              <w:spacing w:line="240" w:lineRule="exact"/>
              <w:jc w:val="left"/>
              <w:rPr>
                <w:rFonts w:ascii="MS PGothic" w:eastAsia="MS PGothic" w:hAnsi="MS PGothic" w:cs="MS PGothic"/>
                <w:kern w:val="0"/>
                <w:sz w:val="24"/>
                <w:szCs w:val="24"/>
              </w:rPr>
            </w:pPr>
            <w:r w:rsidRPr="006A3A1E">
              <w:rPr>
                <w:rFonts w:ascii="Helvetica" w:eastAsia="MS PGothic" w:hAnsi="Helvetica" w:cs="Helvetica"/>
                <w:kern w:val="0"/>
                <w:sz w:val="16"/>
                <w:szCs w:val="16"/>
              </w:rPr>
              <w:t>Values are expressed as mean ± S.D.</w:t>
            </w:r>
          </w:p>
          <w:p w:rsidR="006A3A1E" w:rsidRPr="006A3A1E" w:rsidRDefault="006A3A1E" w:rsidP="00021D0D">
            <w:pPr>
              <w:widowControl/>
              <w:spacing w:line="240" w:lineRule="exact"/>
              <w:jc w:val="left"/>
              <w:rPr>
                <w:rFonts w:ascii="MS PGothic" w:eastAsia="MS PGothic" w:hAnsi="MS PGothic" w:cs="MS PGothic"/>
                <w:kern w:val="0"/>
                <w:sz w:val="24"/>
                <w:szCs w:val="24"/>
              </w:rPr>
            </w:pPr>
            <w:r w:rsidRPr="006A3A1E">
              <w:rPr>
                <w:rFonts w:ascii="Helvetica" w:eastAsia="MS PGothic" w:hAnsi="Helvetica" w:cs="Helvetica"/>
                <w:kern w:val="0"/>
                <w:sz w:val="16"/>
                <w:szCs w:val="16"/>
              </w:rPr>
              <w:t>*: significant difference from control, p &lt;0.05</w:t>
            </w:r>
          </w:p>
          <w:p w:rsidR="006A3A1E" w:rsidRPr="006A3A1E" w:rsidRDefault="006A3A1E" w:rsidP="00021D0D">
            <w:pPr>
              <w:widowControl/>
              <w:spacing w:before="300" w:line="240" w:lineRule="exact"/>
              <w:jc w:val="left"/>
              <w:rPr>
                <w:rFonts w:ascii="MS PGothic" w:eastAsia="MS PGothic" w:hAnsi="MS PGothic" w:cs="MS PGothic"/>
                <w:kern w:val="0"/>
                <w:sz w:val="24"/>
                <w:szCs w:val="24"/>
              </w:rPr>
            </w:pPr>
            <w:r w:rsidRPr="006A3A1E">
              <w:rPr>
                <w:rFonts w:ascii="Helvetica" w:eastAsia="MS PGothic" w:hAnsi="Helvetica" w:cs="Helvetica"/>
                <w:kern w:val="0"/>
                <w:sz w:val="16"/>
                <w:szCs w:val="16"/>
              </w:rPr>
              <w:t>Table 2. Hematological findings of male rats</w:t>
            </w:r>
          </w:p>
          <w:tbl>
            <w:tblPr>
              <w:tblW w:w="10960" w:type="dxa"/>
              <w:tblCellSpacing w:w="0" w:type="dxa"/>
              <w:tblCellMar>
                <w:left w:w="0" w:type="dxa"/>
                <w:right w:w="0" w:type="dxa"/>
              </w:tblCellMar>
              <w:tblLook w:val="04A0"/>
            </w:tblPr>
            <w:tblGrid>
              <w:gridCol w:w="3440"/>
              <w:gridCol w:w="1880"/>
              <w:gridCol w:w="1880"/>
              <w:gridCol w:w="1880"/>
              <w:gridCol w:w="1880"/>
            </w:tblGrid>
            <w:tr w:rsidR="006A3A1E" w:rsidRPr="006A3A1E">
              <w:trPr>
                <w:trHeight w:val="240"/>
                <w:tblCellSpacing w:w="0" w:type="dxa"/>
              </w:trPr>
              <w:tc>
                <w:tcPr>
                  <w:tcW w:w="344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 xml:space="preserve">Dose (mg/kg </w:t>
                  </w:r>
                  <w:proofErr w:type="spellStart"/>
                  <w:r w:rsidRPr="006A3A1E">
                    <w:rPr>
                      <w:rFonts w:ascii="Helvetica" w:eastAsia="MS PGothic" w:hAnsi="Helvetica" w:cs="Helvetica"/>
                      <w:kern w:val="0"/>
                      <w:sz w:val="16"/>
                      <w:szCs w:val="16"/>
                    </w:rPr>
                    <w:t>bw</w:t>
                  </w:r>
                  <w:proofErr w:type="spellEnd"/>
                  <w:r w:rsidRPr="006A3A1E">
                    <w:rPr>
                      <w:rFonts w:ascii="Helvetica" w:eastAsia="MS PGothic" w:hAnsi="Helvetica" w:cs="Helvetica"/>
                      <w:kern w:val="0"/>
                      <w:sz w:val="16"/>
                      <w:szCs w:val="16"/>
                    </w:rPr>
                    <w:t>/day)</w:t>
                  </w:r>
                </w:p>
              </w:tc>
              <w:tc>
                <w:tcPr>
                  <w:tcW w:w="18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0</w:t>
                  </w:r>
                </w:p>
              </w:tc>
              <w:tc>
                <w:tcPr>
                  <w:tcW w:w="18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100</w:t>
                  </w:r>
                </w:p>
              </w:tc>
              <w:tc>
                <w:tcPr>
                  <w:tcW w:w="18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300</w:t>
                  </w:r>
                </w:p>
              </w:tc>
              <w:tc>
                <w:tcPr>
                  <w:tcW w:w="18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1000</w:t>
                  </w:r>
                </w:p>
              </w:tc>
            </w:tr>
            <w:tr w:rsidR="006A3A1E" w:rsidRPr="006A3A1E">
              <w:trPr>
                <w:trHeight w:val="240"/>
                <w:tblCellSpacing w:w="0" w:type="dxa"/>
              </w:trPr>
              <w:tc>
                <w:tcPr>
                  <w:tcW w:w="0" w:type="auto"/>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No. of animals</w:t>
                  </w:r>
                </w:p>
              </w:tc>
              <w:tc>
                <w:tcPr>
                  <w:tcW w:w="0" w:type="auto"/>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13</w:t>
                  </w:r>
                </w:p>
              </w:tc>
              <w:tc>
                <w:tcPr>
                  <w:tcW w:w="0" w:type="auto"/>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13</w:t>
                  </w:r>
                </w:p>
              </w:tc>
              <w:tc>
                <w:tcPr>
                  <w:tcW w:w="0" w:type="auto"/>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13</w:t>
                  </w:r>
                </w:p>
              </w:tc>
              <w:tc>
                <w:tcPr>
                  <w:tcW w:w="0" w:type="auto"/>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13</w:t>
                  </w:r>
                </w:p>
              </w:tc>
            </w:tr>
            <w:tr w:rsidR="006A3A1E" w:rsidRPr="006A3A1E">
              <w:trPr>
                <w:trHeight w:val="240"/>
                <w:tblCellSpacing w:w="0" w:type="dxa"/>
              </w:trPr>
              <w:tc>
                <w:tcPr>
                  <w:tcW w:w="0" w:type="auto"/>
                  <w:vAlign w:val="center"/>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r w:rsidRPr="006A3A1E">
                    <w:rPr>
                      <w:rFonts w:ascii="Helvetica" w:eastAsia="MS PGothic" w:hAnsi="Helvetica" w:cs="Helvetica"/>
                      <w:kern w:val="0"/>
                      <w:sz w:val="16"/>
                      <w:szCs w:val="16"/>
                    </w:rPr>
                    <w:t>Red blood cells</w:t>
                  </w:r>
                </w:p>
              </w:tc>
              <w:tc>
                <w:tcPr>
                  <w:tcW w:w="0" w:type="auto"/>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p>
              </w:tc>
              <w:tc>
                <w:tcPr>
                  <w:tcW w:w="0" w:type="auto"/>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p>
              </w:tc>
              <w:tc>
                <w:tcPr>
                  <w:tcW w:w="0" w:type="auto"/>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p>
              </w:tc>
              <w:tc>
                <w:tcPr>
                  <w:tcW w:w="0" w:type="auto"/>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p>
              </w:tc>
            </w:tr>
            <w:tr w:rsidR="006A3A1E" w:rsidRPr="006A3A1E">
              <w:trPr>
                <w:trHeight w:val="270"/>
                <w:tblCellSpacing w:w="0" w:type="dxa"/>
              </w:trPr>
              <w:tc>
                <w:tcPr>
                  <w:tcW w:w="0" w:type="auto"/>
                  <w:vAlign w:val="center"/>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r w:rsidRPr="006A3A1E">
                    <w:rPr>
                      <w:rFonts w:ascii="Helvetica" w:eastAsia="MS PGothic" w:hAnsi="Helvetica" w:cs="Helvetica"/>
                      <w:kern w:val="0"/>
                      <w:sz w:val="16"/>
                      <w:szCs w:val="16"/>
                    </w:rPr>
                    <w:t>Count (X10</w:t>
                  </w:r>
                  <w:r w:rsidRPr="006A3A1E">
                    <w:rPr>
                      <w:rFonts w:ascii="Helvetica" w:eastAsia="MS PGothic" w:hAnsi="Helvetica" w:cs="Helvetica"/>
                      <w:kern w:val="0"/>
                      <w:sz w:val="16"/>
                      <w:szCs w:val="16"/>
                      <w:vertAlign w:val="superscript"/>
                    </w:rPr>
                    <w:t>4</w:t>
                  </w:r>
                  <w:r w:rsidRPr="006A3A1E">
                    <w:rPr>
                      <w:rFonts w:ascii="Helvetica" w:eastAsia="MS PGothic" w:hAnsi="Helvetica" w:cs="Helvetica"/>
                      <w:kern w:val="0"/>
                      <w:sz w:val="16"/>
                      <w:szCs w:val="16"/>
                    </w:rPr>
                    <w:t>/mm</w:t>
                  </w:r>
                  <w:r w:rsidRPr="006A3A1E">
                    <w:rPr>
                      <w:rFonts w:ascii="Helvetica" w:eastAsia="MS PGothic" w:hAnsi="Helvetica" w:cs="Helvetica"/>
                      <w:kern w:val="0"/>
                      <w:sz w:val="16"/>
                      <w:szCs w:val="16"/>
                      <w:vertAlign w:val="superscript"/>
                    </w:rPr>
                    <w:t>3</w:t>
                  </w:r>
                  <w:r w:rsidRPr="006A3A1E">
                    <w:rPr>
                      <w:rFonts w:ascii="Helvetica" w:eastAsia="MS PGothic" w:hAnsi="Helvetica" w:cs="Helvetica"/>
                      <w:kern w:val="0"/>
                      <w:sz w:val="16"/>
                      <w:szCs w:val="16"/>
                    </w:rPr>
                    <w:t>)</w:t>
                  </w:r>
                </w:p>
              </w:tc>
              <w:tc>
                <w:tcPr>
                  <w:tcW w:w="0" w:type="auto"/>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808 ± 39</w:t>
                  </w:r>
                </w:p>
              </w:tc>
              <w:tc>
                <w:tcPr>
                  <w:tcW w:w="0" w:type="auto"/>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794 ± 36</w:t>
                  </w:r>
                </w:p>
              </w:tc>
              <w:tc>
                <w:tcPr>
                  <w:tcW w:w="0" w:type="auto"/>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806 ± 36</w:t>
                  </w:r>
                </w:p>
              </w:tc>
              <w:tc>
                <w:tcPr>
                  <w:tcW w:w="0" w:type="auto"/>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82.5 ± 34</w:t>
                  </w:r>
                </w:p>
              </w:tc>
            </w:tr>
            <w:tr w:rsidR="006A3A1E" w:rsidRPr="006A3A1E">
              <w:trPr>
                <w:trHeight w:val="240"/>
                <w:tblCellSpacing w:w="0" w:type="dxa"/>
              </w:trPr>
              <w:tc>
                <w:tcPr>
                  <w:tcW w:w="0" w:type="auto"/>
                  <w:vAlign w:val="center"/>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r w:rsidRPr="006A3A1E">
                    <w:rPr>
                      <w:rFonts w:ascii="Helvetica" w:eastAsia="MS PGothic" w:hAnsi="Helvetica" w:cs="Helvetica"/>
                      <w:kern w:val="0"/>
                      <w:sz w:val="16"/>
                      <w:szCs w:val="16"/>
                    </w:rPr>
                    <w:t>Hemoglobin (g/dl)</w:t>
                  </w:r>
                </w:p>
              </w:tc>
              <w:tc>
                <w:tcPr>
                  <w:tcW w:w="0" w:type="auto"/>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15.5 ± 0.4</w:t>
                  </w:r>
                </w:p>
              </w:tc>
              <w:tc>
                <w:tcPr>
                  <w:tcW w:w="0" w:type="auto"/>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15.2 ± 0.8</w:t>
                  </w:r>
                </w:p>
              </w:tc>
              <w:tc>
                <w:tcPr>
                  <w:tcW w:w="0" w:type="auto"/>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15.4 ± 0.4</w:t>
                  </w:r>
                </w:p>
              </w:tc>
              <w:tc>
                <w:tcPr>
                  <w:tcW w:w="0" w:type="auto"/>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15.8 ± 0.4</w:t>
                  </w:r>
                </w:p>
              </w:tc>
            </w:tr>
            <w:tr w:rsidR="006A3A1E" w:rsidRPr="006A3A1E">
              <w:trPr>
                <w:trHeight w:val="240"/>
                <w:tblCellSpacing w:w="0" w:type="dxa"/>
              </w:trPr>
              <w:tc>
                <w:tcPr>
                  <w:tcW w:w="0" w:type="auto"/>
                  <w:vAlign w:val="center"/>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roofErr w:type="spellStart"/>
                  <w:r w:rsidRPr="006A3A1E">
                    <w:rPr>
                      <w:rFonts w:ascii="Helvetica" w:eastAsia="MS PGothic" w:hAnsi="Helvetica" w:cs="Helvetica"/>
                      <w:kern w:val="0"/>
                      <w:sz w:val="16"/>
                      <w:szCs w:val="16"/>
                    </w:rPr>
                    <w:t>Hematocrit</w:t>
                  </w:r>
                  <w:proofErr w:type="spellEnd"/>
                  <w:r w:rsidRPr="006A3A1E">
                    <w:rPr>
                      <w:rFonts w:ascii="Helvetica" w:eastAsia="MS PGothic" w:hAnsi="Helvetica" w:cs="Helvetica"/>
                      <w:kern w:val="0"/>
                      <w:sz w:val="16"/>
                      <w:szCs w:val="16"/>
                    </w:rPr>
                    <w:t xml:space="preserve"> (%)</w:t>
                  </w:r>
                </w:p>
              </w:tc>
              <w:tc>
                <w:tcPr>
                  <w:tcW w:w="0" w:type="auto"/>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45.5 ± 1.1</w:t>
                  </w:r>
                </w:p>
              </w:tc>
              <w:tc>
                <w:tcPr>
                  <w:tcW w:w="0" w:type="auto"/>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44.6 ± 1.9</w:t>
                  </w:r>
                </w:p>
              </w:tc>
              <w:tc>
                <w:tcPr>
                  <w:tcW w:w="0" w:type="auto"/>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45.8 ± 1.3</w:t>
                  </w:r>
                </w:p>
              </w:tc>
              <w:tc>
                <w:tcPr>
                  <w:tcW w:w="0" w:type="auto"/>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47.0 ± 1.6*</w:t>
                  </w:r>
                </w:p>
              </w:tc>
            </w:tr>
            <w:tr w:rsidR="006A3A1E" w:rsidRPr="006A3A1E">
              <w:trPr>
                <w:trHeight w:val="270"/>
                <w:tblCellSpacing w:w="0" w:type="dxa"/>
              </w:trPr>
              <w:tc>
                <w:tcPr>
                  <w:tcW w:w="0" w:type="auto"/>
                  <w:vAlign w:val="center"/>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r w:rsidRPr="006A3A1E">
                    <w:rPr>
                      <w:rFonts w:ascii="Helvetica" w:eastAsia="MS PGothic" w:hAnsi="Helvetica" w:cs="Helvetica"/>
                      <w:kern w:val="0"/>
                      <w:sz w:val="16"/>
                      <w:szCs w:val="16"/>
                    </w:rPr>
                    <w:t>MCV (μm</w:t>
                  </w:r>
                  <w:r w:rsidRPr="006A3A1E">
                    <w:rPr>
                      <w:rFonts w:ascii="Helvetica" w:eastAsia="MS PGothic" w:hAnsi="Helvetica" w:cs="Helvetica"/>
                      <w:kern w:val="0"/>
                      <w:sz w:val="16"/>
                      <w:szCs w:val="16"/>
                      <w:vertAlign w:val="superscript"/>
                    </w:rPr>
                    <w:t>3</w:t>
                  </w:r>
                  <w:r w:rsidRPr="006A3A1E">
                    <w:rPr>
                      <w:rFonts w:ascii="Helvetica" w:eastAsia="MS PGothic" w:hAnsi="Helvetica" w:cs="Helvetica"/>
                      <w:kern w:val="0"/>
                      <w:sz w:val="16"/>
                      <w:szCs w:val="16"/>
                    </w:rPr>
                    <w:t>)</w:t>
                  </w:r>
                </w:p>
              </w:tc>
              <w:tc>
                <w:tcPr>
                  <w:tcW w:w="0" w:type="auto"/>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56.4 ± 1.7</w:t>
                  </w:r>
                </w:p>
              </w:tc>
              <w:tc>
                <w:tcPr>
                  <w:tcW w:w="0" w:type="auto"/>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56.2 ± 1.6</w:t>
                  </w:r>
                </w:p>
              </w:tc>
              <w:tc>
                <w:tcPr>
                  <w:tcW w:w="0" w:type="auto"/>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56.9 ± 2.2</w:t>
                  </w:r>
                </w:p>
              </w:tc>
              <w:tc>
                <w:tcPr>
                  <w:tcW w:w="0" w:type="auto"/>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56.9 ± 1.6</w:t>
                  </w:r>
                </w:p>
              </w:tc>
            </w:tr>
            <w:tr w:rsidR="006A3A1E" w:rsidRPr="006A3A1E">
              <w:trPr>
                <w:trHeight w:val="240"/>
                <w:tblCellSpacing w:w="0" w:type="dxa"/>
              </w:trPr>
              <w:tc>
                <w:tcPr>
                  <w:tcW w:w="0" w:type="auto"/>
                  <w:vAlign w:val="center"/>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r w:rsidRPr="006A3A1E">
                    <w:rPr>
                      <w:rFonts w:ascii="Helvetica" w:eastAsia="MS PGothic" w:hAnsi="Helvetica" w:cs="Helvetica"/>
                      <w:kern w:val="0"/>
                      <w:sz w:val="16"/>
                      <w:szCs w:val="16"/>
                    </w:rPr>
                    <w:t>MCH (pg)</w:t>
                  </w:r>
                </w:p>
              </w:tc>
              <w:tc>
                <w:tcPr>
                  <w:tcW w:w="0" w:type="auto"/>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19.3 ± 0.7</w:t>
                  </w:r>
                </w:p>
              </w:tc>
              <w:tc>
                <w:tcPr>
                  <w:tcW w:w="0" w:type="auto"/>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19.1 ± 0.7</w:t>
                  </w:r>
                </w:p>
              </w:tc>
              <w:tc>
                <w:tcPr>
                  <w:tcW w:w="0" w:type="auto"/>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19.1 ± 0.8</w:t>
                  </w:r>
                </w:p>
              </w:tc>
              <w:tc>
                <w:tcPr>
                  <w:tcW w:w="0" w:type="auto"/>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19.2 ± 0.7</w:t>
                  </w:r>
                </w:p>
              </w:tc>
            </w:tr>
            <w:tr w:rsidR="006A3A1E" w:rsidRPr="006A3A1E">
              <w:trPr>
                <w:trHeight w:val="240"/>
                <w:tblCellSpacing w:w="0" w:type="dxa"/>
              </w:trPr>
              <w:tc>
                <w:tcPr>
                  <w:tcW w:w="0" w:type="auto"/>
                  <w:vAlign w:val="center"/>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r w:rsidRPr="006A3A1E">
                    <w:rPr>
                      <w:rFonts w:ascii="Helvetica" w:eastAsia="MS PGothic" w:hAnsi="Helvetica" w:cs="Helvetica"/>
                      <w:kern w:val="0"/>
                      <w:sz w:val="16"/>
                      <w:szCs w:val="16"/>
                    </w:rPr>
                    <w:t>MCHC (%)</w:t>
                  </w:r>
                </w:p>
              </w:tc>
              <w:tc>
                <w:tcPr>
                  <w:tcW w:w="0" w:type="auto"/>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34.2 ± 0.4</w:t>
                  </w:r>
                </w:p>
              </w:tc>
              <w:tc>
                <w:tcPr>
                  <w:tcW w:w="0" w:type="auto"/>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34.0 ± 0.4</w:t>
                  </w:r>
                </w:p>
              </w:tc>
              <w:tc>
                <w:tcPr>
                  <w:tcW w:w="0" w:type="auto"/>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33.6 ± 0.3**</w:t>
                  </w:r>
                </w:p>
              </w:tc>
              <w:tc>
                <w:tcPr>
                  <w:tcW w:w="0" w:type="auto"/>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33.7 ± 0.6*</w:t>
                  </w:r>
                </w:p>
              </w:tc>
            </w:tr>
            <w:tr w:rsidR="006A3A1E" w:rsidRPr="006A3A1E">
              <w:trPr>
                <w:trHeight w:val="240"/>
                <w:tblCellSpacing w:w="0" w:type="dxa"/>
              </w:trPr>
              <w:tc>
                <w:tcPr>
                  <w:tcW w:w="0" w:type="auto"/>
                  <w:vAlign w:val="center"/>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r w:rsidRPr="006A3A1E">
                    <w:rPr>
                      <w:rFonts w:ascii="Helvetica" w:eastAsia="MS PGothic" w:hAnsi="Helvetica" w:cs="Helvetica"/>
                      <w:kern w:val="0"/>
                      <w:sz w:val="16"/>
                      <w:szCs w:val="16"/>
                    </w:rPr>
                    <w:t>White blood cells</w:t>
                  </w:r>
                </w:p>
              </w:tc>
              <w:tc>
                <w:tcPr>
                  <w:tcW w:w="0" w:type="auto"/>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p>
              </w:tc>
              <w:tc>
                <w:tcPr>
                  <w:tcW w:w="0" w:type="auto"/>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p>
              </w:tc>
              <w:tc>
                <w:tcPr>
                  <w:tcW w:w="0" w:type="auto"/>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p>
              </w:tc>
              <w:tc>
                <w:tcPr>
                  <w:tcW w:w="0" w:type="auto"/>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p>
              </w:tc>
            </w:tr>
            <w:tr w:rsidR="006A3A1E" w:rsidRPr="006A3A1E">
              <w:trPr>
                <w:trHeight w:val="270"/>
                <w:tblCellSpacing w:w="0" w:type="dxa"/>
              </w:trPr>
              <w:tc>
                <w:tcPr>
                  <w:tcW w:w="0" w:type="auto"/>
                  <w:vAlign w:val="center"/>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r w:rsidRPr="006A3A1E">
                    <w:rPr>
                      <w:rFonts w:ascii="Helvetica" w:eastAsia="MS PGothic" w:hAnsi="Helvetica" w:cs="Helvetica"/>
                      <w:kern w:val="0"/>
                      <w:sz w:val="16"/>
                      <w:szCs w:val="16"/>
                    </w:rPr>
                    <w:t>Count (X10</w:t>
                  </w:r>
                  <w:r w:rsidRPr="006A3A1E">
                    <w:rPr>
                      <w:rFonts w:ascii="Helvetica" w:eastAsia="MS PGothic" w:hAnsi="Helvetica" w:cs="Helvetica"/>
                      <w:kern w:val="0"/>
                      <w:sz w:val="16"/>
                      <w:szCs w:val="16"/>
                      <w:vertAlign w:val="superscript"/>
                    </w:rPr>
                    <w:t>2</w:t>
                  </w:r>
                  <w:r w:rsidRPr="006A3A1E">
                    <w:rPr>
                      <w:rFonts w:ascii="Helvetica" w:eastAsia="MS PGothic" w:hAnsi="Helvetica" w:cs="Helvetica"/>
                      <w:kern w:val="0"/>
                      <w:sz w:val="16"/>
                      <w:szCs w:val="16"/>
                    </w:rPr>
                    <w:t>/mm</w:t>
                  </w:r>
                  <w:r w:rsidRPr="006A3A1E">
                    <w:rPr>
                      <w:rFonts w:ascii="Helvetica" w:eastAsia="MS PGothic" w:hAnsi="Helvetica" w:cs="Helvetica"/>
                      <w:kern w:val="0"/>
                      <w:sz w:val="16"/>
                      <w:szCs w:val="16"/>
                      <w:vertAlign w:val="superscript"/>
                    </w:rPr>
                    <w:t>3</w:t>
                  </w:r>
                  <w:r w:rsidRPr="006A3A1E">
                    <w:rPr>
                      <w:rFonts w:ascii="Helvetica" w:eastAsia="MS PGothic" w:hAnsi="Helvetica" w:cs="Helvetica"/>
                      <w:kern w:val="0"/>
                      <w:sz w:val="16"/>
                      <w:szCs w:val="16"/>
                    </w:rPr>
                    <w:t>)</w:t>
                  </w:r>
                </w:p>
              </w:tc>
              <w:tc>
                <w:tcPr>
                  <w:tcW w:w="0" w:type="auto"/>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88 ± 25</w:t>
                  </w:r>
                </w:p>
              </w:tc>
              <w:tc>
                <w:tcPr>
                  <w:tcW w:w="0" w:type="auto"/>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73 ± 18</w:t>
                  </w:r>
                </w:p>
              </w:tc>
              <w:tc>
                <w:tcPr>
                  <w:tcW w:w="0" w:type="auto"/>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72 ± 23</w:t>
                  </w:r>
                </w:p>
              </w:tc>
              <w:tc>
                <w:tcPr>
                  <w:tcW w:w="0" w:type="auto"/>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92 ± 21</w:t>
                  </w:r>
                </w:p>
              </w:tc>
            </w:tr>
            <w:tr w:rsidR="006A3A1E" w:rsidRPr="006A3A1E">
              <w:trPr>
                <w:trHeight w:val="240"/>
                <w:tblCellSpacing w:w="0" w:type="dxa"/>
              </w:trPr>
              <w:tc>
                <w:tcPr>
                  <w:tcW w:w="0" w:type="auto"/>
                  <w:vAlign w:val="center"/>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r w:rsidRPr="006A3A1E">
                    <w:rPr>
                      <w:rFonts w:ascii="Helvetica" w:eastAsia="MS PGothic" w:hAnsi="Helvetica" w:cs="Helvetica"/>
                      <w:kern w:val="0"/>
                      <w:sz w:val="16"/>
                      <w:szCs w:val="16"/>
                    </w:rPr>
                    <w:t xml:space="preserve">Band </w:t>
                  </w:r>
                  <w:proofErr w:type="spellStart"/>
                  <w:r w:rsidRPr="006A3A1E">
                    <w:rPr>
                      <w:rFonts w:ascii="Helvetica" w:eastAsia="MS PGothic" w:hAnsi="Helvetica" w:cs="Helvetica"/>
                      <w:kern w:val="0"/>
                      <w:sz w:val="16"/>
                      <w:szCs w:val="16"/>
                    </w:rPr>
                    <w:t>neutrophil</w:t>
                  </w:r>
                  <w:proofErr w:type="spellEnd"/>
                  <w:r w:rsidRPr="006A3A1E">
                    <w:rPr>
                      <w:rFonts w:ascii="Helvetica" w:eastAsia="MS PGothic" w:hAnsi="Helvetica" w:cs="Helvetica"/>
                      <w:kern w:val="0"/>
                      <w:sz w:val="16"/>
                      <w:szCs w:val="16"/>
                    </w:rPr>
                    <w:t xml:space="preserve"> (%)</w:t>
                  </w:r>
                </w:p>
              </w:tc>
              <w:tc>
                <w:tcPr>
                  <w:tcW w:w="0" w:type="auto"/>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0 ± 0</w:t>
                  </w:r>
                </w:p>
              </w:tc>
              <w:tc>
                <w:tcPr>
                  <w:tcW w:w="0" w:type="auto"/>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0 ± 0</w:t>
                  </w:r>
                </w:p>
              </w:tc>
              <w:tc>
                <w:tcPr>
                  <w:tcW w:w="0" w:type="auto"/>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0 ± 0</w:t>
                  </w:r>
                </w:p>
              </w:tc>
              <w:tc>
                <w:tcPr>
                  <w:tcW w:w="0" w:type="auto"/>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0 ± 0</w:t>
                  </w:r>
                </w:p>
              </w:tc>
            </w:tr>
            <w:tr w:rsidR="006A3A1E" w:rsidRPr="006A3A1E">
              <w:trPr>
                <w:trHeight w:val="240"/>
                <w:tblCellSpacing w:w="0" w:type="dxa"/>
              </w:trPr>
              <w:tc>
                <w:tcPr>
                  <w:tcW w:w="0" w:type="auto"/>
                  <w:vAlign w:val="center"/>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r w:rsidRPr="006A3A1E">
                    <w:rPr>
                      <w:rFonts w:ascii="Helvetica" w:eastAsia="MS PGothic" w:hAnsi="Helvetica" w:cs="Helvetica"/>
                      <w:kern w:val="0"/>
                      <w:sz w:val="16"/>
                      <w:szCs w:val="16"/>
                    </w:rPr>
                    <w:t xml:space="preserve">Segmented </w:t>
                  </w:r>
                  <w:proofErr w:type="spellStart"/>
                  <w:r w:rsidRPr="006A3A1E">
                    <w:rPr>
                      <w:rFonts w:ascii="Helvetica" w:eastAsia="MS PGothic" w:hAnsi="Helvetica" w:cs="Helvetica"/>
                      <w:kern w:val="0"/>
                      <w:sz w:val="16"/>
                      <w:szCs w:val="16"/>
                    </w:rPr>
                    <w:t>neutrophil</w:t>
                  </w:r>
                  <w:proofErr w:type="spellEnd"/>
                  <w:r w:rsidRPr="006A3A1E">
                    <w:rPr>
                      <w:rFonts w:ascii="Helvetica" w:eastAsia="MS PGothic" w:hAnsi="Helvetica" w:cs="Helvetica"/>
                      <w:kern w:val="0"/>
                      <w:sz w:val="16"/>
                      <w:szCs w:val="16"/>
                    </w:rPr>
                    <w:t xml:space="preserve"> (%)</w:t>
                  </w:r>
                </w:p>
              </w:tc>
              <w:tc>
                <w:tcPr>
                  <w:tcW w:w="0" w:type="auto"/>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17 ± 12</w:t>
                  </w:r>
                </w:p>
              </w:tc>
              <w:tc>
                <w:tcPr>
                  <w:tcW w:w="0" w:type="auto"/>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18 ± 6</w:t>
                  </w:r>
                </w:p>
              </w:tc>
              <w:tc>
                <w:tcPr>
                  <w:tcW w:w="0" w:type="auto"/>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30 ± 15**</w:t>
                  </w:r>
                </w:p>
              </w:tc>
              <w:tc>
                <w:tcPr>
                  <w:tcW w:w="0" w:type="auto"/>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23 ± 7</w:t>
                  </w:r>
                </w:p>
              </w:tc>
            </w:tr>
            <w:tr w:rsidR="006A3A1E" w:rsidRPr="006A3A1E">
              <w:trPr>
                <w:trHeight w:val="240"/>
                <w:tblCellSpacing w:w="0" w:type="dxa"/>
              </w:trPr>
              <w:tc>
                <w:tcPr>
                  <w:tcW w:w="0" w:type="auto"/>
                  <w:vAlign w:val="center"/>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roofErr w:type="spellStart"/>
                  <w:r w:rsidRPr="006A3A1E">
                    <w:rPr>
                      <w:rFonts w:ascii="Helvetica" w:eastAsia="MS PGothic" w:hAnsi="Helvetica" w:cs="Helvetica"/>
                      <w:kern w:val="0"/>
                      <w:sz w:val="16"/>
                      <w:szCs w:val="16"/>
                    </w:rPr>
                    <w:t>Eosinophil</w:t>
                  </w:r>
                  <w:proofErr w:type="spellEnd"/>
                  <w:r w:rsidRPr="006A3A1E">
                    <w:rPr>
                      <w:rFonts w:ascii="Helvetica" w:eastAsia="MS PGothic" w:hAnsi="Helvetica" w:cs="Helvetica"/>
                      <w:kern w:val="0"/>
                      <w:sz w:val="16"/>
                      <w:szCs w:val="16"/>
                    </w:rPr>
                    <w:t xml:space="preserve"> (%)</w:t>
                  </w:r>
                </w:p>
              </w:tc>
              <w:tc>
                <w:tcPr>
                  <w:tcW w:w="0" w:type="auto"/>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1 ± 1</w:t>
                  </w:r>
                </w:p>
              </w:tc>
              <w:tc>
                <w:tcPr>
                  <w:tcW w:w="0" w:type="auto"/>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0 ± 1</w:t>
                  </w:r>
                </w:p>
              </w:tc>
              <w:tc>
                <w:tcPr>
                  <w:tcW w:w="0" w:type="auto"/>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1 ± 2</w:t>
                  </w:r>
                </w:p>
              </w:tc>
              <w:tc>
                <w:tcPr>
                  <w:tcW w:w="0" w:type="auto"/>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1 ± 1</w:t>
                  </w:r>
                </w:p>
              </w:tc>
            </w:tr>
            <w:tr w:rsidR="006A3A1E" w:rsidRPr="006A3A1E">
              <w:trPr>
                <w:trHeight w:val="240"/>
                <w:tblCellSpacing w:w="0" w:type="dxa"/>
              </w:trPr>
              <w:tc>
                <w:tcPr>
                  <w:tcW w:w="0" w:type="auto"/>
                  <w:vAlign w:val="center"/>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roofErr w:type="spellStart"/>
                  <w:r w:rsidRPr="006A3A1E">
                    <w:rPr>
                      <w:rFonts w:ascii="Helvetica" w:eastAsia="MS PGothic" w:hAnsi="Helvetica" w:cs="Helvetica"/>
                      <w:kern w:val="0"/>
                      <w:sz w:val="16"/>
                      <w:szCs w:val="16"/>
                    </w:rPr>
                    <w:t>Basophil</w:t>
                  </w:r>
                  <w:proofErr w:type="spellEnd"/>
                  <w:r w:rsidRPr="006A3A1E">
                    <w:rPr>
                      <w:rFonts w:ascii="Helvetica" w:eastAsia="MS PGothic" w:hAnsi="Helvetica" w:cs="Helvetica"/>
                      <w:kern w:val="0"/>
                      <w:sz w:val="16"/>
                      <w:szCs w:val="16"/>
                    </w:rPr>
                    <w:t xml:space="preserve"> (%)</w:t>
                  </w:r>
                </w:p>
              </w:tc>
              <w:tc>
                <w:tcPr>
                  <w:tcW w:w="0" w:type="auto"/>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0 ± 0</w:t>
                  </w:r>
                </w:p>
              </w:tc>
              <w:tc>
                <w:tcPr>
                  <w:tcW w:w="0" w:type="auto"/>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0 ± 0</w:t>
                  </w:r>
                </w:p>
              </w:tc>
              <w:tc>
                <w:tcPr>
                  <w:tcW w:w="0" w:type="auto"/>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0 ± 0</w:t>
                  </w:r>
                </w:p>
              </w:tc>
              <w:tc>
                <w:tcPr>
                  <w:tcW w:w="0" w:type="auto"/>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0 ± 0</w:t>
                  </w:r>
                </w:p>
              </w:tc>
            </w:tr>
            <w:tr w:rsidR="006A3A1E" w:rsidRPr="006A3A1E">
              <w:trPr>
                <w:trHeight w:val="240"/>
                <w:tblCellSpacing w:w="0" w:type="dxa"/>
              </w:trPr>
              <w:tc>
                <w:tcPr>
                  <w:tcW w:w="0" w:type="auto"/>
                  <w:vAlign w:val="center"/>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roofErr w:type="spellStart"/>
                  <w:r w:rsidRPr="006A3A1E">
                    <w:rPr>
                      <w:rFonts w:ascii="Helvetica" w:eastAsia="MS PGothic" w:hAnsi="Helvetica" w:cs="Helvetica"/>
                      <w:kern w:val="0"/>
                      <w:sz w:val="16"/>
                      <w:szCs w:val="16"/>
                    </w:rPr>
                    <w:lastRenderedPageBreak/>
                    <w:t>Monocyte</w:t>
                  </w:r>
                  <w:proofErr w:type="spellEnd"/>
                  <w:r w:rsidRPr="006A3A1E">
                    <w:rPr>
                      <w:rFonts w:ascii="Helvetica" w:eastAsia="MS PGothic" w:hAnsi="Helvetica" w:cs="Helvetica"/>
                      <w:kern w:val="0"/>
                      <w:sz w:val="16"/>
                      <w:szCs w:val="16"/>
                    </w:rPr>
                    <w:t xml:space="preserve"> (%)</w:t>
                  </w:r>
                </w:p>
              </w:tc>
              <w:tc>
                <w:tcPr>
                  <w:tcW w:w="0" w:type="auto"/>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2 ± 2</w:t>
                  </w:r>
                </w:p>
              </w:tc>
              <w:tc>
                <w:tcPr>
                  <w:tcW w:w="0" w:type="auto"/>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3 ± 2</w:t>
                  </w:r>
                </w:p>
              </w:tc>
              <w:tc>
                <w:tcPr>
                  <w:tcW w:w="0" w:type="auto"/>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5 ± 3</w:t>
                  </w:r>
                </w:p>
              </w:tc>
              <w:tc>
                <w:tcPr>
                  <w:tcW w:w="0" w:type="auto"/>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4 ± 3</w:t>
                  </w:r>
                </w:p>
              </w:tc>
            </w:tr>
            <w:tr w:rsidR="006A3A1E" w:rsidRPr="006A3A1E">
              <w:trPr>
                <w:trHeight w:val="240"/>
                <w:tblCellSpacing w:w="0" w:type="dxa"/>
              </w:trPr>
              <w:tc>
                <w:tcPr>
                  <w:tcW w:w="0" w:type="auto"/>
                  <w:vAlign w:val="center"/>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r w:rsidRPr="006A3A1E">
                    <w:rPr>
                      <w:rFonts w:ascii="Helvetica" w:eastAsia="MS PGothic" w:hAnsi="Helvetica" w:cs="Helvetica"/>
                      <w:kern w:val="0"/>
                      <w:sz w:val="16"/>
                      <w:szCs w:val="16"/>
                    </w:rPr>
                    <w:t>Lymphocyte (%)</w:t>
                  </w:r>
                </w:p>
              </w:tc>
              <w:tc>
                <w:tcPr>
                  <w:tcW w:w="0" w:type="auto"/>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79 ± 13</w:t>
                  </w:r>
                </w:p>
              </w:tc>
              <w:tc>
                <w:tcPr>
                  <w:tcW w:w="0" w:type="auto"/>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78 ± 6</w:t>
                  </w:r>
                </w:p>
              </w:tc>
              <w:tc>
                <w:tcPr>
                  <w:tcW w:w="0" w:type="auto"/>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64 ± 13**</w:t>
                  </w:r>
                </w:p>
              </w:tc>
              <w:tc>
                <w:tcPr>
                  <w:tcW w:w="0" w:type="auto"/>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72 ± 8*</w:t>
                  </w:r>
                </w:p>
              </w:tc>
            </w:tr>
            <w:tr w:rsidR="006A3A1E" w:rsidRPr="006A3A1E">
              <w:trPr>
                <w:trHeight w:val="240"/>
                <w:tblCellSpacing w:w="0" w:type="dxa"/>
              </w:trPr>
              <w:tc>
                <w:tcPr>
                  <w:tcW w:w="0" w:type="auto"/>
                  <w:vAlign w:val="center"/>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r w:rsidRPr="006A3A1E">
                    <w:rPr>
                      <w:rFonts w:ascii="Helvetica" w:eastAsia="MS PGothic" w:hAnsi="Helvetica" w:cs="Helvetica"/>
                      <w:kern w:val="0"/>
                      <w:sz w:val="16"/>
                      <w:szCs w:val="16"/>
                    </w:rPr>
                    <w:t>Platelet</w:t>
                  </w:r>
                </w:p>
              </w:tc>
              <w:tc>
                <w:tcPr>
                  <w:tcW w:w="0" w:type="auto"/>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p>
              </w:tc>
              <w:tc>
                <w:tcPr>
                  <w:tcW w:w="0" w:type="auto"/>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p>
              </w:tc>
              <w:tc>
                <w:tcPr>
                  <w:tcW w:w="0" w:type="auto"/>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p>
              </w:tc>
              <w:tc>
                <w:tcPr>
                  <w:tcW w:w="0" w:type="auto"/>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p>
              </w:tc>
            </w:tr>
            <w:tr w:rsidR="006A3A1E" w:rsidRPr="006A3A1E">
              <w:trPr>
                <w:trHeight w:val="270"/>
                <w:tblCellSpacing w:w="0" w:type="dxa"/>
              </w:trPr>
              <w:tc>
                <w:tcPr>
                  <w:tcW w:w="0" w:type="auto"/>
                  <w:vAlign w:val="center"/>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r w:rsidRPr="006A3A1E">
                    <w:rPr>
                      <w:rFonts w:ascii="Helvetica" w:eastAsia="MS PGothic" w:hAnsi="Helvetica" w:cs="Helvetica"/>
                      <w:kern w:val="0"/>
                      <w:sz w:val="16"/>
                      <w:szCs w:val="16"/>
                    </w:rPr>
                    <w:t>Count (X10</w:t>
                  </w:r>
                  <w:r w:rsidRPr="006A3A1E">
                    <w:rPr>
                      <w:rFonts w:ascii="Helvetica" w:eastAsia="MS PGothic" w:hAnsi="Helvetica" w:cs="Helvetica"/>
                      <w:kern w:val="0"/>
                      <w:sz w:val="16"/>
                      <w:szCs w:val="16"/>
                      <w:vertAlign w:val="superscript"/>
                    </w:rPr>
                    <w:t>4</w:t>
                  </w:r>
                  <w:r w:rsidRPr="006A3A1E">
                    <w:rPr>
                      <w:rFonts w:ascii="Helvetica" w:eastAsia="MS PGothic" w:hAnsi="Helvetica" w:cs="Helvetica"/>
                      <w:kern w:val="0"/>
                      <w:sz w:val="16"/>
                      <w:szCs w:val="16"/>
                    </w:rPr>
                    <w:t>/mm</w:t>
                  </w:r>
                  <w:r w:rsidRPr="006A3A1E">
                    <w:rPr>
                      <w:rFonts w:ascii="Helvetica" w:eastAsia="MS PGothic" w:hAnsi="Helvetica" w:cs="Helvetica"/>
                      <w:kern w:val="0"/>
                      <w:sz w:val="16"/>
                      <w:szCs w:val="16"/>
                      <w:vertAlign w:val="superscript"/>
                    </w:rPr>
                    <w:t>3</w:t>
                  </w:r>
                  <w:r w:rsidRPr="006A3A1E">
                    <w:rPr>
                      <w:rFonts w:ascii="Helvetica" w:eastAsia="MS PGothic" w:hAnsi="Helvetica" w:cs="Helvetica"/>
                      <w:kern w:val="0"/>
                      <w:sz w:val="16"/>
                      <w:szCs w:val="16"/>
                    </w:rPr>
                    <w:t>)</w:t>
                  </w:r>
                </w:p>
              </w:tc>
              <w:tc>
                <w:tcPr>
                  <w:tcW w:w="0" w:type="auto"/>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100.1 ± 7.0</w:t>
                  </w:r>
                </w:p>
              </w:tc>
              <w:tc>
                <w:tcPr>
                  <w:tcW w:w="0" w:type="auto"/>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101.1 ± 8.6</w:t>
                  </w:r>
                </w:p>
              </w:tc>
              <w:tc>
                <w:tcPr>
                  <w:tcW w:w="0" w:type="auto"/>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101.9 ± 10.9</w:t>
                  </w:r>
                </w:p>
              </w:tc>
              <w:tc>
                <w:tcPr>
                  <w:tcW w:w="0" w:type="auto"/>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104.9 ± 8.6</w:t>
                  </w:r>
                </w:p>
              </w:tc>
            </w:tr>
          </w:tbl>
          <w:p w:rsidR="006A3A1E" w:rsidRPr="006A3A1E" w:rsidRDefault="006A3A1E" w:rsidP="00021D0D">
            <w:pPr>
              <w:widowControl/>
              <w:spacing w:line="240" w:lineRule="exact"/>
              <w:jc w:val="left"/>
              <w:rPr>
                <w:rFonts w:ascii="MS PGothic" w:eastAsia="MS PGothic" w:hAnsi="MS PGothic" w:cs="MS PGothic"/>
                <w:kern w:val="0"/>
                <w:sz w:val="24"/>
                <w:szCs w:val="24"/>
              </w:rPr>
            </w:pPr>
            <w:r w:rsidRPr="006A3A1E">
              <w:rPr>
                <w:rFonts w:ascii="Helvetica" w:eastAsia="MS PGothic" w:hAnsi="Helvetica" w:cs="Helvetica"/>
                <w:kern w:val="0"/>
                <w:sz w:val="16"/>
                <w:szCs w:val="16"/>
              </w:rPr>
              <w:t>Values are expressed as mean ± S.D.</w:t>
            </w:r>
          </w:p>
          <w:p w:rsidR="006A3A1E" w:rsidRPr="006A3A1E" w:rsidRDefault="006A3A1E" w:rsidP="00021D0D">
            <w:pPr>
              <w:widowControl/>
              <w:spacing w:line="240" w:lineRule="exact"/>
              <w:jc w:val="left"/>
              <w:rPr>
                <w:rFonts w:ascii="MS PGothic" w:eastAsia="MS PGothic" w:hAnsi="MS PGothic" w:cs="MS PGothic"/>
                <w:kern w:val="0"/>
                <w:sz w:val="24"/>
                <w:szCs w:val="24"/>
              </w:rPr>
            </w:pPr>
            <w:r w:rsidRPr="006A3A1E">
              <w:rPr>
                <w:rFonts w:ascii="Helvetica" w:eastAsia="MS PGothic" w:hAnsi="Helvetica" w:cs="Helvetica"/>
                <w:kern w:val="0"/>
                <w:sz w:val="16"/>
                <w:szCs w:val="16"/>
              </w:rPr>
              <w:t>*: significant difference from control, p&lt; 0.05</w:t>
            </w:r>
          </w:p>
          <w:p w:rsidR="006A3A1E" w:rsidRPr="006A3A1E" w:rsidRDefault="006A3A1E" w:rsidP="00021D0D">
            <w:pPr>
              <w:widowControl/>
              <w:spacing w:line="240" w:lineRule="exact"/>
              <w:jc w:val="left"/>
              <w:rPr>
                <w:rFonts w:ascii="MS PGothic" w:eastAsia="MS PGothic" w:hAnsi="MS PGothic" w:cs="MS PGothic"/>
                <w:kern w:val="0"/>
                <w:sz w:val="24"/>
                <w:szCs w:val="24"/>
              </w:rPr>
            </w:pPr>
            <w:r w:rsidRPr="006A3A1E">
              <w:rPr>
                <w:rFonts w:ascii="Helvetica" w:eastAsia="MS PGothic" w:hAnsi="Helvetica" w:cs="Helvetica"/>
                <w:kern w:val="0"/>
                <w:sz w:val="16"/>
                <w:szCs w:val="16"/>
              </w:rPr>
              <w:t>**: significant difference from control, p&lt;0.01</w:t>
            </w:r>
          </w:p>
          <w:p w:rsidR="006A3A1E" w:rsidRPr="006A3A1E" w:rsidRDefault="006A3A1E" w:rsidP="00021D0D">
            <w:pPr>
              <w:widowControl/>
              <w:spacing w:before="300" w:line="240" w:lineRule="exact"/>
              <w:jc w:val="left"/>
              <w:rPr>
                <w:rFonts w:ascii="MS PGothic" w:eastAsia="MS PGothic" w:hAnsi="MS PGothic" w:cs="MS PGothic"/>
                <w:kern w:val="0"/>
                <w:sz w:val="24"/>
                <w:szCs w:val="24"/>
              </w:rPr>
            </w:pPr>
            <w:r w:rsidRPr="006A3A1E">
              <w:rPr>
                <w:rFonts w:ascii="Helvetica" w:eastAsia="MS PGothic" w:hAnsi="Helvetica" w:cs="Helvetica"/>
                <w:kern w:val="0"/>
                <w:sz w:val="16"/>
                <w:szCs w:val="16"/>
              </w:rPr>
              <w:t>Table 3. Blood chemical findings of male rats</w:t>
            </w:r>
          </w:p>
          <w:tbl>
            <w:tblPr>
              <w:tblW w:w="10800" w:type="dxa"/>
              <w:tblCellSpacing w:w="0" w:type="dxa"/>
              <w:tblCellMar>
                <w:left w:w="0" w:type="dxa"/>
                <w:right w:w="0" w:type="dxa"/>
              </w:tblCellMar>
              <w:tblLook w:val="04A0"/>
            </w:tblPr>
            <w:tblGrid>
              <w:gridCol w:w="3280"/>
              <w:gridCol w:w="1880"/>
              <w:gridCol w:w="1880"/>
              <w:gridCol w:w="1880"/>
              <w:gridCol w:w="1880"/>
            </w:tblGrid>
            <w:tr w:rsidR="006A3A1E" w:rsidRPr="006A3A1E">
              <w:trPr>
                <w:trHeight w:val="240"/>
                <w:tblCellSpacing w:w="0" w:type="dxa"/>
              </w:trPr>
              <w:tc>
                <w:tcPr>
                  <w:tcW w:w="32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 xml:space="preserve">Dose (mg/kg </w:t>
                  </w:r>
                  <w:proofErr w:type="spellStart"/>
                  <w:r w:rsidRPr="006A3A1E">
                    <w:rPr>
                      <w:rFonts w:ascii="Helvetica" w:eastAsia="MS PGothic" w:hAnsi="Helvetica" w:cs="Helvetica"/>
                      <w:kern w:val="0"/>
                      <w:sz w:val="16"/>
                      <w:szCs w:val="16"/>
                    </w:rPr>
                    <w:t>bw</w:t>
                  </w:r>
                  <w:proofErr w:type="spellEnd"/>
                  <w:r w:rsidRPr="006A3A1E">
                    <w:rPr>
                      <w:rFonts w:ascii="Helvetica" w:eastAsia="MS PGothic" w:hAnsi="Helvetica" w:cs="Helvetica"/>
                      <w:kern w:val="0"/>
                      <w:sz w:val="16"/>
                      <w:szCs w:val="16"/>
                    </w:rPr>
                    <w:t>/day)</w:t>
                  </w:r>
                </w:p>
              </w:tc>
              <w:tc>
                <w:tcPr>
                  <w:tcW w:w="18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0</w:t>
                  </w:r>
                </w:p>
              </w:tc>
              <w:tc>
                <w:tcPr>
                  <w:tcW w:w="18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100</w:t>
                  </w:r>
                </w:p>
              </w:tc>
              <w:tc>
                <w:tcPr>
                  <w:tcW w:w="18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300</w:t>
                  </w:r>
                </w:p>
              </w:tc>
              <w:tc>
                <w:tcPr>
                  <w:tcW w:w="18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1000</w:t>
                  </w:r>
                </w:p>
              </w:tc>
            </w:tr>
            <w:tr w:rsidR="006A3A1E" w:rsidRPr="006A3A1E">
              <w:trPr>
                <w:trHeight w:val="240"/>
                <w:tblCellSpacing w:w="0" w:type="dxa"/>
              </w:trPr>
              <w:tc>
                <w:tcPr>
                  <w:tcW w:w="0" w:type="auto"/>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No. of animals</w:t>
                  </w:r>
                </w:p>
              </w:tc>
              <w:tc>
                <w:tcPr>
                  <w:tcW w:w="0" w:type="auto"/>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13</w:t>
                  </w:r>
                </w:p>
              </w:tc>
              <w:tc>
                <w:tcPr>
                  <w:tcW w:w="0" w:type="auto"/>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13</w:t>
                  </w:r>
                </w:p>
              </w:tc>
              <w:tc>
                <w:tcPr>
                  <w:tcW w:w="0" w:type="auto"/>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13</w:t>
                  </w:r>
                </w:p>
              </w:tc>
              <w:tc>
                <w:tcPr>
                  <w:tcW w:w="0" w:type="auto"/>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13</w:t>
                  </w:r>
                </w:p>
              </w:tc>
            </w:tr>
            <w:tr w:rsidR="006A3A1E" w:rsidRPr="006A3A1E">
              <w:trPr>
                <w:trHeight w:val="240"/>
                <w:tblCellSpacing w:w="0" w:type="dxa"/>
              </w:trPr>
              <w:tc>
                <w:tcPr>
                  <w:tcW w:w="0" w:type="auto"/>
                  <w:vAlign w:val="center"/>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r w:rsidRPr="006A3A1E">
                    <w:rPr>
                      <w:rFonts w:ascii="Helvetica" w:eastAsia="MS PGothic" w:hAnsi="Helvetica" w:cs="Helvetica"/>
                      <w:kern w:val="0"/>
                      <w:sz w:val="16"/>
                      <w:szCs w:val="16"/>
                    </w:rPr>
                    <w:t>Total protein (g/dl)</w:t>
                  </w:r>
                </w:p>
              </w:tc>
              <w:tc>
                <w:tcPr>
                  <w:tcW w:w="0" w:type="auto"/>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5.4 ± 0.3</w:t>
                  </w:r>
                </w:p>
              </w:tc>
              <w:tc>
                <w:tcPr>
                  <w:tcW w:w="0" w:type="auto"/>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5.3 ± 0.2</w:t>
                  </w:r>
                </w:p>
              </w:tc>
              <w:tc>
                <w:tcPr>
                  <w:tcW w:w="0" w:type="auto"/>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5.4 ± 0.3</w:t>
                  </w:r>
                </w:p>
              </w:tc>
              <w:tc>
                <w:tcPr>
                  <w:tcW w:w="0" w:type="auto"/>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5.7 ± 0.2*</w:t>
                  </w:r>
                </w:p>
              </w:tc>
            </w:tr>
            <w:tr w:rsidR="006A3A1E" w:rsidRPr="006A3A1E">
              <w:trPr>
                <w:trHeight w:val="240"/>
                <w:tblCellSpacing w:w="0" w:type="dxa"/>
              </w:trPr>
              <w:tc>
                <w:tcPr>
                  <w:tcW w:w="0" w:type="auto"/>
                  <w:vAlign w:val="center"/>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r w:rsidRPr="006A3A1E">
                    <w:rPr>
                      <w:rFonts w:ascii="Helvetica" w:eastAsia="MS PGothic" w:hAnsi="Helvetica" w:cs="Helvetica"/>
                      <w:kern w:val="0"/>
                      <w:sz w:val="16"/>
                      <w:szCs w:val="16"/>
                    </w:rPr>
                    <w:t>Albumin (g/dl)</w:t>
                  </w:r>
                </w:p>
              </w:tc>
              <w:tc>
                <w:tcPr>
                  <w:tcW w:w="0" w:type="auto"/>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2.9 ± 0.2</w:t>
                  </w:r>
                </w:p>
              </w:tc>
              <w:tc>
                <w:tcPr>
                  <w:tcW w:w="0" w:type="auto"/>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2.9 ± 0.2</w:t>
                  </w:r>
                </w:p>
              </w:tc>
              <w:tc>
                <w:tcPr>
                  <w:tcW w:w="0" w:type="auto"/>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2.9 ± 0.2</w:t>
                  </w:r>
                </w:p>
              </w:tc>
              <w:tc>
                <w:tcPr>
                  <w:tcW w:w="0" w:type="auto"/>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3.0 ± 0.2</w:t>
                  </w:r>
                </w:p>
              </w:tc>
            </w:tr>
            <w:tr w:rsidR="006A3A1E" w:rsidRPr="006A3A1E">
              <w:trPr>
                <w:trHeight w:val="240"/>
                <w:tblCellSpacing w:w="0" w:type="dxa"/>
              </w:trPr>
              <w:tc>
                <w:tcPr>
                  <w:tcW w:w="0" w:type="auto"/>
                  <w:vAlign w:val="center"/>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r w:rsidRPr="006A3A1E">
                    <w:rPr>
                      <w:rFonts w:ascii="Helvetica" w:eastAsia="MS PGothic" w:hAnsi="Helvetica" w:cs="Helvetica"/>
                      <w:kern w:val="0"/>
                      <w:sz w:val="16"/>
                      <w:szCs w:val="16"/>
                    </w:rPr>
                    <w:t>A/G ratio</w:t>
                  </w:r>
                </w:p>
              </w:tc>
              <w:tc>
                <w:tcPr>
                  <w:tcW w:w="0" w:type="auto"/>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1.11 ± 0.09</w:t>
                  </w:r>
                </w:p>
              </w:tc>
              <w:tc>
                <w:tcPr>
                  <w:tcW w:w="0" w:type="auto"/>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1.22 ± 0.09*</w:t>
                  </w:r>
                </w:p>
              </w:tc>
              <w:tc>
                <w:tcPr>
                  <w:tcW w:w="0" w:type="auto"/>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1.13 ± 0.10</w:t>
                  </w:r>
                </w:p>
              </w:tc>
              <w:tc>
                <w:tcPr>
                  <w:tcW w:w="0" w:type="auto"/>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1.10 ± 0.11</w:t>
                  </w:r>
                </w:p>
              </w:tc>
            </w:tr>
            <w:tr w:rsidR="006A3A1E" w:rsidRPr="006A3A1E">
              <w:trPr>
                <w:trHeight w:val="240"/>
                <w:tblCellSpacing w:w="0" w:type="dxa"/>
              </w:trPr>
              <w:tc>
                <w:tcPr>
                  <w:tcW w:w="0" w:type="auto"/>
                  <w:vAlign w:val="center"/>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r w:rsidRPr="006A3A1E">
                    <w:rPr>
                      <w:rFonts w:ascii="Helvetica" w:eastAsia="MS PGothic" w:hAnsi="Helvetica" w:cs="Helvetica"/>
                      <w:kern w:val="0"/>
                      <w:sz w:val="16"/>
                      <w:szCs w:val="16"/>
                    </w:rPr>
                    <w:t>BUN (mg/dl)</w:t>
                  </w:r>
                </w:p>
              </w:tc>
              <w:tc>
                <w:tcPr>
                  <w:tcW w:w="0" w:type="auto"/>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19 ± 4</w:t>
                  </w:r>
                </w:p>
              </w:tc>
              <w:tc>
                <w:tcPr>
                  <w:tcW w:w="0" w:type="auto"/>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17 ± 2</w:t>
                  </w:r>
                </w:p>
              </w:tc>
              <w:tc>
                <w:tcPr>
                  <w:tcW w:w="0" w:type="auto"/>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19 ± 2</w:t>
                  </w:r>
                </w:p>
              </w:tc>
              <w:tc>
                <w:tcPr>
                  <w:tcW w:w="0" w:type="auto"/>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20 ± 2</w:t>
                  </w:r>
                </w:p>
              </w:tc>
            </w:tr>
            <w:tr w:rsidR="006A3A1E" w:rsidRPr="006A3A1E">
              <w:trPr>
                <w:trHeight w:val="240"/>
                <w:tblCellSpacing w:w="0" w:type="dxa"/>
              </w:trPr>
              <w:tc>
                <w:tcPr>
                  <w:tcW w:w="0" w:type="auto"/>
                  <w:vAlign w:val="center"/>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roofErr w:type="spellStart"/>
                  <w:r w:rsidRPr="006A3A1E">
                    <w:rPr>
                      <w:rFonts w:ascii="Helvetica" w:eastAsia="MS PGothic" w:hAnsi="Helvetica" w:cs="Helvetica"/>
                      <w:kern w:val="0"/>
                      <w:sz w:val="16"/>
                      <w:szCs w:val="16"/>
                    </w:rPr>
                    <w:t>Creatinine</w:t>
                  </w:r>
                  <w:proofErr w:type="spellEnd"/>
                  <w:r w:rsidRPr="006A3A1E">
                    <w:rPr>
                      <w:rFonts w:ascii="Helvetica" w:eastAsia="MS PGothic" w:hAnsi="Helvetica" w:cs="Helvetica"/>
                      <w:kern w:val="0"/>
                      <w:sz w:val="16"/>
                      <w:szCs w:val="16"/>
                    </w:rPr>
                    <w:t xml:space="preserve"> (mg/dl)</w:t>
                  </w:r>
                </w:p>
              </w:tc>
              <w:tc>
                <w:tcPr>
                  <w:tcW w:w="0" w:type="auto"/>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0.8 ± 0.1</w:t>
                  </w:r>
                </w:p>
              </w:tc>
              <w:tc>
                <w:tcPr>
                  <w:tcW w:w="0" w:type="auto"/>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0.7 ± 0.1*</w:t>
                  </w:r>
                </w:p>
              </w:tc>
              <w:tc>
                <w:tcPr>
                  <w:tcW w:w="0" w:type="auto"/>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0.7 ± 0.1</w:t>
                  </w:r>
                </w:p>
              </w:tc>
              <w:tc>
                <w:tcPr>
                  <w:tcW w:w="0" w:type="auto"/>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0.7 ± 0.1*</w:t>
                  </w:r>
                </w:p>
              </w:tc>
            </w:tr>
            <w:tr w:rsidR="006A3A1E" w:rsidRPr="006A3A1E">
              <w:trPr>
                <w:trHeight w:val="240"/>
                <w:tblCellSpacing w:w="0" w:type="dxa"/>
              </w:trPr>
              <w:tc>
                <w:tcPr>
                  <w:tcW w:w="0" w:type="auto"/>
                  <w:vAlign w:val="center"/>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r w:rsidRPr="006A3A1E">
                    <w:rPr>
                      <w:rFonts w:ascii="Helvetica" w:eastAsia="MS PGothic" w:hAnsi="Helvetica" w:cs="Helvetica"/>
                      <w:kern w:val="0"/>
                      <w:sz w:val="16"/>
                      <w:szCs w:val="16"/>
                    </w:rPr>
                    <w:t>Glucose (mg/dl)</w:t>
                  </w:r>
                </w:p>
              </w:tc>
              <w:tc>
                <w:tcPr>
                  <w:tcW w:w="0" w:type="auto"/>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149 ± 18</w:t>
                  </w:r>
                </w:p>
              </w:tc>
              <w:tc>
                <w:tcPr>
                  <w:tcW w:w="0" w:type="auto"/>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133 ± 12</w:t>
                  </w:r>
                </w:p>
              </w:tc>
              <w:tc>
                <w:tcPr>
                  <w:tcW w:w="0" w:type="auto"/>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132 ± 8</w:t>
                  </w:r>
                </w:p>
              </w:tc>
              <w:tc>
                <w:tcPr>
                  <w:tcW w:w="0" w:type="auto"/>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113 ± 9**</w:t>
                  </w:r>
                </w:p>
              </w:tc>
            </w:tr>
            <w:tr w:rsidR="006A3A1E" w:rsidRPr="006A3A1E">
              <w:trPr>
                <w:trHeight w:val="240"/>
                <w:tblCellSpacing w:w="0" w:type="dxa"/>
              </w:trPr>
              <w:tc>
                <w:tcPr>
                  <w:tcW w:w="0" w:type="auto"/>
                  <w:vAlign w:val="center"/>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r w:rsidRPr="006A3A1E">
                    <w:rPr>
                      <w:rFonts w:ascii="Helvetica" w:eastAsia="MS PGothic" w:hAnsi="Helvetica" w:cs="Helvetica"/>
                      <w:kern w:val="0"/>
                      <w:sz w:val="16"/>
                      <w:szCs w:val="16"/>
                    </w:rPr>
                    <w:t>Total cholesterol (mg/dl)</w:t>
                  </w:r>
                </w:p>
              </w:tc>
              <w:tc>
                <w:tcPr>
                  <w:tcW w:w="0" w:type="auto"/>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50 ± 10</w:t>
                  </w:r>
                </w:p>
              </w:tc>
              <w:tc>
                <w:tcPr>
                  <w:tcW w:w="0" w:type="auto"/>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43 ± 9</w:t>
                  </w:r>
                </w:p>
              </w:tc>
              <w:tc>
                <w:tcPr>
                  <w:tcW w:w="0" w:type="auto"/>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45 ± 9</w:t>
                  </w:r>
                </w:p>
              </w:tc>
              <w:tc>
                <w:tcPr>
                  <w:tcW w:w="0" w:type="auto"/>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50 ± 9</w:t>
                  </w:r>
                </w:p>
              </w:tc>
            </w:tr>
            <w:tr w:rsidR="006A3A1E" w:rsidRPr="006A3A1E">
              <w:trPr>
                <w:trHeight w:val="240"/>
                <w:tblCellSpacing w:w="0" w:type="dxa"/>
              </w:trPr>
              <w:tc>
                <w:tcPr>
                  <w:tcW w:w="0" w:type="auto"/>
                  <w:vAlign w:val="center"/>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r w:rsidRPr="006A3A1E">
                    <w:rPr>
                      <w:rFonts w:ascii="Helvetica" w:eastAsia="MS PGothic" w:hAnsi="Helvetica" w:cs="Helvetica"/>
                      <w:kern w:val="0"/>
                      <w:sz w:val="16"/>
                      <w:szCs w:val="16"/>
                    </w:rPr>
                    <w:t xml:space="preserve">Total </w:t>
                  </w:r>
                  <w:proofErr w:type="spellStart"/>
                  <w:r w:rsidRPr="006A3A1E">
                    <w:rPr>
                      <w:rFonts w:ascii="Helvetica" w:eastAsia="MS PGothic" w:hAnsi="Helvetica" w:cs="Helvetica"/>
                      <w:kern w:val="0"/>
                      <w:sz w:val="16"/>
                      <w:szCs w:val="16"/>
                    </w:rPr>
                    <w:t>bilirubin</w:t>
                  </w:r>
                  <w:proofErr w:type="spellEnd"/>
                  <w:r w:rsidRPr="006A3A1E">
                    <w:rPr>
                      <w:rFonts w:ascii="Helvetica" w:eastAsia="MS PGothic" w:hAnsi="Helvetica" w:cs="Helvetica"/>
                      <w:kern w:val="0"/>
                      <w:sz w:val="16"/>
                      <w:szCs w:val="16"/>
                    </w:rPr>
                    <w:t xml:space="preserve"> (mg/dl)</w:t>
                  </w:r>
                </w:p>
              </w:tc>
              <w:tc>
                <w:tcPr>
                  <w:tcW w:w="0" w:type="auto"/>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0.08 ± 0.03</w:t>
                  </w:r>
                </w:p>
              </w:tc>
              <w:tc>
                <w:tcPr>
                  <w:tcW w:w="0" w:type="auto"/>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0.09 ± 0.03</w:t>
                  </w:r>
                </w:p>
              </w:tc>
              <w:tc>
                <w:tcPr>
                  <w:tcW w:w="0" w:type="auto"/>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0.09 ± 0.02</w:t>
                  </w:r>
                </w:p>
              </w:tc>
              <w:tc>
                <w:tcPr>
                  <w:tcW w:w="0" w:type="auto"/>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0.09 ± 0.02</w:t>
                  </w:r>
                </w:p>
              </w:tc>
            </w:tr>
            <w:tr w:rsidR="006A3A1E" w:rsidRPr="006A3A1E">
              <w:trPr>
                <w:trHeight w:val="240"/>
                <w:tblCellSpacing w:w="0" w:type="dxa"/>
              </w:trPr>
              <w:tc>
                <w:tcPr>
                  <w:tcW w:w="0" w:type="auto"/>
                  <w:vAlign w:val="center"/>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r w:rsidRPr="006A3A1E">
                    <w:rPr>
                      <w:rFonts w:ascii="Helvetica" w:eastAsia="MS PGothic" w:hAnsi="Helvetica" w:cs="Helvetica"/>
                      <w:kern w:val="0"/>
                      <w:sz w:val="16"/>
                      <w:szCs w:val="16"/>
                    </w:rPr>
                    <w:t>Triglyceride (mg/dl)</w:t>
                  </w:r>
                </w:p>
              </w:tc>
              <w:tc>
                <w:tcPr>
                  <w:tcW w:w="0" w:type="auto"/>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67 ± 28</w:t>
                  </w:r>
                </w:p>
              </w:tc>
              <w:tc>
                <w:tcPr>
                  <w:tcW w:w="0" w:type="auto"/>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49 ± 16</w:t>
                  </w:r>
                </w:p>
              </w:tc>
              <w:tc>
                <w:tcPr>
                  <w:tcW w:w="0" w:type="auto"/>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50 ± 15</w:t>
                  </w:r>
                </w:p>
              </w:tc>
              <w:tc>
                <w:tcPr>
                  <w:tcW w:w="0" w:type="auto"/>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46 ± 13</w:t>
                  </w:r>
                </w:p>
              </w:tc>
            </w:tr>
            <w:tr w:rsidR="006A3A1E" w:rsidRPr="006A3A1E">
              <w:trPr>
                <w:trHeight w:val="240"/>
                <w:tblCellSpacing w:w="0" w:type="dxa"/>
              </w:trPr>
              <w:tc>
                <w:tcPr>
                  <w:tcW w:w="0" w:type="auto"/>
                  <w:vAlign w:val="center"/>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r w:rsidRPr="006A3A1E">
                    <w:rPr>
                      <w:rFonts w:ascii="Helvetica" w:eastAsia="MS PGothic" w:hAnsi="Helvetica" w:cs="Helvetica"/>
                      <w:kern w:val="0"/>
                      <w:sz w:val="16"/>
                      <w:szCs w:val="16"/>
                    </w:rPr>
                    <w:t>Na (</w:t>
                  </w:r>
                  <w:proofErr w:type="spellStart"/>
                  <w:r w:rsidRPr="006A3A1E">
                    <w:rPr>
                      <w:rFonts w:ascii="Helvetica" w:eastAsia="MS PGothic" w:hAnsi="Helvetica" w:cs="Helvetica"/>
                      <w:kern w:val="0"/>
                      <w:sz w:val="16"/>
                      <w:szCs w:val="16"/>
                    </w:rPr>
                    <w:t>mEq</w:t>
                  </w:r>
                  <w:proofErr w:type="spellEnd"/>
                  <w:r w:rsidRPr="006A3A1E">
                    <w:rPr>
                      <w:rFonts w:ascii="Helvetica" w:eastAsia="MS PGothic" w:hAnsi="Helvetica" w:cs="Helvetica"/>
                      <w:kern w:val="0"/>
                      <w:sz w:val="16"/>
                      <w:szCs w:val="16"/>
                    </w:rPr>
                    <w:t>/l)</w:t>
                  </w:r>
                </w:p>
              </w:tc>
              <w:tc>
                <w:tcPr>
                  <w:tcW w:w="0" w:type="auto"/>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143.1 ± 0.4</w:t>
                  </w:r>
                </w:p>
              </w:tc>
              <w:tc>
                <w:tcPr>
                  <w:tcW w:w="0" w:type="auto"/>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143.7 ± 0.7</w:t>
                  </w:r>
                </w:p>
              </w:tc>
              <w:tc>
                <w:tcPr>
                  <w:tcW w:w="0" w:type="auto"/>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143.4 ± 1.0</w:t>
                  </w:r>
                </w:p>
              </w:tc>
              <w:tc>
                <w:tcPr>
                  <w:tcW w:w="0" w:type="auto"/>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144.6 ± 1.0**</w:t>
                  </w:r>
                </w:p>
              </w:tc>
            </w:tr>
            <w:tr w:rsidR="006A3A1E" w:rsidRPr="006A3A1E">
              <w:trPr>
                <w:trHeight w:val="240"/>
                <w:tblCellSpacing w:w="0" w:type="dxa"/>
              </w:trPr>
              <w:tc>
                <w:tcPr>
                  <w:tcW w:w="0" w:type="auto"/>
                  <w:vAlign w:val="center"/>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r w:rsidRPr="006A3A1E">
                    <w:rPr>
                      <w:rFonts w:ascii="Helvetica" w:eastAsia="MS PGothic" w:hAnsi="Helvetica" w:cs="Helvetica"/>
                      <w:kern w:val="0"/>
                      <w:sz w:val="16"/>
                      <w:szCs w:val="16"/>
                    </w:rPr>
                    <w:t>K (</w:t>
                  </w:r>
                  <w:proofErr w:type="spellStart"/>
                  <w:r w:rsidRPr="006A3A1E">
                    <w:rPr>
                      <w:rFonts w:ascii="Helvetica" w:eastAsia="MS PGothic" w:hAnsi="Helvetica" w:cs="Helvetica"/>
                      <w:kern w:val="0"/>
                      <w:sz w:val="16"/>
                      <w:szCs w:val="16"/>
                    </w:rPr>
                    <w:t>mEq</w:t>
                  </w:r>
                  <w:proofErr w:type="spellEnd"/>
                  <w:r w:rsidRPr="006A3A1E">
                    <w:rPr>
                      <w:rFonts w:ascii="Helvetica" w:eastAsia="MS PGothic" w:hAnsi="Helvetica" w:cs="Helvetica"/>
                      <w:kern w:val="0"/>
                      <w:sz w:val="16"/>
                      <w:szCs w:val="16"/>
                    </w:rPr>
                    <w:t>/l)</w:t>
                  </w:r>
                </w:p>
              </w:tc>
              <w:tc>
                <w:tcPr>
                  <w:tcW w:w="0" w:type="auto"/>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3.93 ± 0.18</w:t>
                  </w:r>
                </w:p>
              </w:tc>
              <w:tc>
                <w:tcPr>
                  <w:tcW w:w="0" w:type="auto"/>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4.13 ± 0.30</w:t>
                  </w:r>
                </w:p>
              </w:tc>
              <w:tc>
                <w:tcPr>
                  <w:tcW w:w="0" w:type="auto"/>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3.93 ± 0.29</w:t>
                  </w:r>
                </w:p>
              </w:tc>
              <w:tc>
                <w:tcPr>
                  <w:tcW w:w="0" w:type="auto"/>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3.61 ± 0.19**</w:t>
                  </w:r>
                </w:p>
              </w:tc>
            </w:tr>
            <w:tr w:rsidR="006A3A1E" w:rsidRPr="006A3A1E">
              <w:trPr>
                <w:trHeight w:val="240"/>
                <w:tblCellSpacing w:w="0" w:type="dxa"/>
              </w:trPr>
              <w:tc>
                <w:tcPr>
                  <w:tcW w:w="0" w:type="auto"/>
                  <w:vAlign w:val="center"/>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roofErr w:type="spellStart"/>
                  <w:r w:rsidRPr="006A3A1E">
                    <w:rPr>
                      <w:rFonts w:ascii="Helvetica" w:eastAsia="MS PGothic" w:hAnsi="Helvetica" w:cs="Helvetica"/>
                      <w:kern w:val="0"/>
                      <w:sz w:val="16"/>
                      <w:szCs w:val="16"/>
                    </w:rPr>
                    <w:t>Cl</w:t>
                  </w:r>
                  <w:proofErr w:type="spellEnd"/>
                  <w:r w:rsidRPr="006A3A1E">
                    <w:rPr>
                      <w:rFonts w:ascii="Helvetica" w:eastAsia="MS PGothic" w:hAnsi="Helvetica" w:cs="Helvetica"/>
                      <w:kern w:val="0"/>
                      <w:sz w:val="16"/>
                      <w:szCs w:val="16"/>
                    </w:rPr>
                    <w:t xml:space="preserve"> (</w:t>
                  </w:r>
                  <w:proofErr w:type="spellStart"/>
                  <w:r w:rsidRPr="006A3A1E">
                    <w:rPr>
                      <w:rFonts w:ascii="Helvetica" w:eastAsia="MS PGothic" w:hAnsi="Helvetica" w:cs="Helvetica"/>
                      <w:kern w:val="0"/>
                      <w:sz w:val="16"/>
                      <w:szCs w:val="16"/>
                    </w:rPr>
                    <w:t>mEq</w:t>
                  </w:r>
                  <w:proofErr w:type="spellEnd"/>
                  <w:r w:rsidRPr="006A3A1E">
                    <w:rPr>
                      <w:rFonts w:ascii="Helvetica" w:eastAsia="MS PGothic" w:hAnsi="Helvetica" w:cs="Helvetica"/>
                      <w:kern w:val="0"/>
                      <w:sz w:val="16"/>
                      <w:szCs w:val="16"/>
                    </w:rPr>
                    <w:t>/l)</w:t>
                  </w:r>
                </w:p>
              </w:tc>
              <w:tc>
                <w:tcPr>
                  <w:tcW w:w="0" w:type="auto"/>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105.9 ± 1.0</w:t>
                  </w:r>
                </w:p>
              </w:tc>
              <w:tc>
                <w:tcPr>
                  <w:tcW w:w="0" w:type="auto"/>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107.4 ± 1.2**</w:t>
                  </w:r>
                </w:p>
              </w:tc>
              <w:tc>
                <w:tcPr>
                  <w:tcW w:w="0" w:type="auto"/>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107.3 ± 1.0*</w:t>
                  </w:r>
                </w:p>
              </w:tc>
              <w:tc>
                <w:tcPr>
                  <w:tcW w:w="0" w:type="auto"/>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107.6 ± 1.6**</w:t>
                  </w:r>
                </w:p>
              </w:tc>
            </w:tr>
            <w:tr w:rsidR="006A3A1E" w:rsidRPr="006A3A1E">
              <w:trPr>
                <w:trHeight w:val="240"/>
                <w:tblCellSpacing w:w="0" w:type="dxa"/>
              </w:trPr>
              <w:tc>
                <w:tcPr>
                  <w:tcW w:w="0" w:type="auto"/>
                  <w:vAlign w:val="center"/>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r w:rsidRPr="006A3A1E">
                    <w:rPr>
                      <w:rFonts w:ascii="Helvetica" w:eastAsia="MS PGothic" w:hAnsi="Helvetica" w:cs="Helvetica"/>
                      <w:kern w:val="0"/>
                      <w:sz w:val="16"/>
                      <w:szCs w:val="16"/>
                    </w:rPr>
                    <w:t>Ca (mg/dl)</w:t>
                  </w:r>
                </w:p>
              </w:tc>
              <w:tc>
                <w:tcPr>
                  <w:tcW w:w="0" w:type="auto"/>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8.5 ± 0.3</w:t>
                  </w:r>
                </w:p>
              </w:tc>
              <w:tc>
                <w:tcPr>
                  <w:tcW w:w="0" w:type="auto"/>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8.4 ± 0.2</w:t>
                  </w:r>
                </w:p>
              </w:tc>
              <w:tc>
                <w:tcPr>
                  <w:tcW w:w="0" w:type="auto"/>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8.4 ± 0.3</w:t>
                  </w:r>
                </w:p>
              </w:tc>
              <w:tc>
                <w:tcPr>
                  <w:tcW w:w="0" w:type="auto"/>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8.5 ± 0.2</w:t>
                  </w:r>
                </w:p>
              </w:tc>
            </w:tr>
            <w:tr w:rsidR="006A3A1E" w:rsidRPr="006A3A1E">
              <w:trPr>
                <w:trHeight w:val="240"/>
                <w:tblCellSpacing w:w="0" w:type="dxa"/>
              </w:trPr>
              <w:tc>
                <w:tcPr>
                  <w:tcW w:w="0" w:type="auto"/>
                  <w:vAlign w:val="center"/>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roofErr w:type="spellStart"/>
                  <w:r w:rsidRPr="006A3A1E">
                    <w:rPr>
                      <w:rFonts w:ascii="Helvetica" w:eastAsia="MS PGothic" w:hAnsi="Helvetica" w:cs="Helvetica"/>
                      <w:kern w:val="0"/>
                      <w:sz w:val="16"/>
                      <w:szCs w:val="16"/>
                    </w:rPr>
                    <w:t>Inorg</w:t>
                  </w:r>
                  <w:proofErr w:type="spellEnd"/>
                  <w:r w:rsidRPr="006A3A1E">
                    <w:rPr>
                      <w:rFonts w:ascii="Helvetica" w:eastAsia="MS PGothic" w:hAnsi="Helvetica" w:cs="Helvetica"/>
                      <w:kern w:val="0"/>
                      <w:sz w:val="16"/>
                      <w:szCs w:val="16"/>
                    </w:rPr>
                    <w:t xml:space="preserve">. </w:t>
                  </w:r>
                  <w:proofErr w:type="spellStart"/>
                  <w:r w:rsidRPr="006A3A1E">
                    <w:rPr>
                      <w:rFonts w:ascii="Helvetica" w:eastAsia="MS PGothic" w:hAnsi="Helvetica" w:cs="Helvetica"/>
                      <w:kern w:val="0"/>
                      <w:sz w:val="16"/>
                      <w:szCs w:val="16"/>
                    </w:rPr>
                    <w:t>Phos</w:t>
                  </w:r>
                  <w:proofErr w:type="spellEnd"/>
                  <w:r w:rsidRPr="006A3A1E">
                    <w:rPr>
                      <w:rFonts w:ascii="Helvetica" w:eastAsia="MS PGothic" w:hAnsi="Helvetica" w:cs="Helvetica"/>
                      <w:kern w:val="0"/>
                      <w:sz w:val="16"/>
                      <w:szCs w:val="16"/>
                    </w:rPr>
                    <w:t>. (mg/dl)</w:t>
                  </w:r>
                </w:p>
              </w:tc>
              <w:tc>
                <w:tcPr>
                  <w:tcW w:w="0" w:type="auto"/>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5.5 ± 0.5</w:t>
                  </w:r>
                </w:p>
              </w:tc>
              <w:tc>
                <w:tcPr>
                  <w:tcW w:w="0" w:type="auto"/>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5.6 ± 0.5</w:t>
                  </w:r>
                </w:p>
              </w:tc>
              <w:tc>
                <w:tcPr>
                  <w:tcW w:w="0" w:type="auto"/>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5.4 ± 0.5</w:t>
                  </w:r>
                </w:p>
              </w:tc>
              <w:tc>
                <w:tcPr>
                  <w:tcW w:w="0" w:type="auto"/>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5.5 ± 0.3</w:t>
                  </w:r>
                </w:p>
              </w:tc>
            </w:tr>
            <w:tr w:rsidR="006A3A1E" w:rsidRPr="006A3A1E">
              <w:trPr>
                <w:trHeight w:val="240"/>
                <w:tblCellSpacing w:w="0" w:type="dxa"/>
              </w:trPr>
              <w:tc>
                <w:tcPr>
                  <w:tcW w:w="0" w:type="auto"/>
                  <w:vAlign w:val="center"/>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r w:rsidRPr="006A3A1E">
                    <w:rPr>
                      <w:rFonts w:ascii="Helvetica" w:eastAsia="MS PGothic" w:hAnsi="Helvetica" w:cs="Helvetica"/>
                      <w:kern w:val="0"/>
                      <w:sz w:val="16"/>
                      <w:szCs w:val="16"/>
                    </w:rPr>
                    <w:t>ALP (IU/l)</w:t>
                  </w:r>
                </w:p>
              </w:tc>
              <w:tc>
                <w:tcPr>
                  <w:tcW w:w="0" w:type="auto"/>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206 ± 53</w:t>
                  </w:r>
                </w:p>
              </w:tc>
              <w:tc>
                <w:tcPr>
                  <w:tcW w:w="0" w:type="auto"/>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234 ± 41</w:t>
                  </w:r>
                </w:p>
              </w:tc>
              <w:tc>
                <w:tcPr>
                  <w:tcW w:w="0" w:type="auto"/>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195 ± 29</w:t>
                  </w:r>
                </w:p>
              </w:tc>
              <w:tc>
                <w:tcPr>
                  <w:tcW w:w="0" w:type="auto"/>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203 ± 38</w:t>
                  </w:r>
                </w:p>
              </w:tc>
            </w:tr>
            <w:tr w:rsidR="006A3A1E" w:rsidRPr="006A3A1E">
              <w:trPr>
                <w:trHeight w:val="240"/>
                <w:tblCellSpacing w:w="0" w:type="dxa"/>
              </w:trPr>
              <w:tc>
                <w:tcPr>
                  <w:tcW w:w="0" w:type="auto"/>
                  <w:vAlign w:val="center"/>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r w:rsidRPr="006A3A1E">
                    <w:rPr>
                      <w:rFonts w:ascii="Helvetica" w:eastAsia="MS PGothic" w:hAnsi="Helvetica" w:cs="Helvetica"/>
                      <w:kern w:val="0"/>
                      <w:sz w:val="16"/>
                      <w:szCs w:val="16"/>
                    </w:rPr>
                    <w:t>GPT (IU/l)</w:t>
                  </w:r>
                </w:p>
              </w:tc>
              <w:tc>
                <w:tcPr>
                  <w:tcW w:w="0" w:type="auto"/>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27 ± 4</w:t>
                  </w:r>
                </w:p>
              </w:tc>
              <w:tc>
                <w:tcPr>
                  <w:tcW w:w="0" w:type="auto"/>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26 ± 5</w:t>
                  </w:r>
                </w:p>
              </w:tc>
              <w:tc>
                <w:tcPr>
                  <w:tcW w:w="0" w:type="auto"/>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29 ± 8</w:t>
                  </w:r>
                </w:p>
              </w:tc>
              <w:tc>
                <w:tcPr>
                  <w:tcW w:w="0" w:type="auto"/>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34 ± 6*</w:t>
                  </w:r>
                </w:p>
              </w:tc>
            </w:tr>
            <w:tr w:rsidR="006A3A1E" w:rsidRPr="006A3A1E">
              <w:trPr>
                <w:trHeight w:val="240"/>
                <w:tblCellSpacing w:w="0" w:type="dxa"/>
              </w:trPr>
              <w:tc>
                <w:tcPr>
                  <w:tcW w:w="0" w:type="auto"/>
                  <w:vAlign w:val="center"/>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r w:rsidRPr="006A3A1E">
                    <w:rPr>
                      <w:rFonts w:ascii="Helvetica" w:eastAsia="MS PGothic" w:hAnsi="Helvetica" w:cs="Helvetica"/>
                      <w:kern w:val="0"/>
                      <w:sz w:val="16"/>
                      <w:szCs w:val="16"/>
                    </w:rPr>
                    <w:t>GOT (IU/l)</w:t>
                  </w:r>
                </w:p>
              </w:tc>
              <w:tc>
                <w:tcPr>
                  <w:tcW w:w="0" w:type="auto"/>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61 ± 11</w:t>
                  </w:r>
                </w:p>
              </w:tc>
              <w:tc>
                <w:tcPr>
                  <w:tcW w:w="0" w:type="auto"/>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61 ± 6</w:t>
                  </w:r>
                </w:p>
              </w:tc>
              <w:tc>
                <w:tcPr>
                  <w:tcW w:w="0" w:type="auto"/>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73 ± 17</w:t>
                  </w:r>
                </w:p>
              </w:tc>
              <w:tc>
                <w:tcPr>
                  <w:tcW w:w="0" w:type="auto"/>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82 ± 20**</w:t>
                  </w:r>
                </w:p>
              </w:tc>
            </w:tr>
            <w:tr w:rsidR="006A3A1E" w:rsidRPr="006A3A1E">
              <w:trPr>
                <w:trHeight w:val="240"/>
                <w:tblCellSpacing w:w="0" w:type="dxa"/>
              </w:trPr>
              <w:tc>
                <w:tcPr>
                  <w:tcW w:w="0" w:type="auto"/>
                  <w:vAlign w:val="center"/>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r w:rsidRPr="006A3A1E">
                    <w:rPr>
                      <w:rFonts w:ascii="Helvetica" w:eastAsia="MS PGothic" w:hAnsi="Helvetica" w:cs="Helvetica"/>
                      <w:kern w:val="0"/>
                      <w:sz w:val="16"/>
                      <w:szCs w:val="16"/>
                    </w:rPr>
                    <w:t>γ-GTP (IU/l)</w:t>
                  </w:r>
                </w:p>
              </w:tc>
              <w:tc>
                <w:tcPr>
                  <w:tcW w:w="0" w:type="auto"/>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0 ± 0</w:t>
                  </w:r>
                </w:p>
              </w:tc>
              <w:tc>
                <w:tcPr>
                  <w:tcW w:w="0" w:type="auto"/>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0 ± 0</w:t>
                  </w:r>
                </w:p>
              </w:tc>
              <w:tc>
                <w:tcPr>
                  <w:tcW w:w="0" w:type="auto"/>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0 ± 1*</w:t>
                  </w:r>
                </w:p>
              </w:tc>
              <w:tc>
                <w:tcPr>
                  <w:tcW w:w="0" w:type="auto"/>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0 ± 1*</w:t>
                  </w:r>
                </w:p>
              </w:tc>
            </w:tr>
          </w:tbl>
          <w:p w:rsidR="006A3A1E" w:rsidRPr="006A3A1E" w:rsidRDefault="006A3A1E" w:rsidP="00021D0D">
            <w:pPr>
              <w:widowControl/>
              <w:spacing w:line="240" w:lineRule="exact"/>
              <w:jc w:val="left"/>
              <w:rPr>
                <w:rFonts w:ascii="MS PGothic" w:eastAsia="MS PGothic" w:hAnsi="MS PGothic" w:cs="MS PGothic"/>
                <w:kern w:val="0"/>
                <w:sz w:val="24"/>
                <w:szCs w:val="24"/>
              </w:rPr>
            </w:pPr>
            <w:r w:rsidRPr="006A3A1E">
              <w:rPr>
                <w:rFonts w:ascii="Helvetica" w:eastAsia="MS PGothic" w:hAnsi="Helvetica" w:cs="Helvetica"/>
                <w:kern w:val="0"/>
                <w:sz w:val="16"/>
                <w:szCs w:val="16"/>
              </w:rPr>
              <w:t>Values are expressed as mean ± S.D.</w:t>
            </w:r>
          </w:p>
          <w:p w:rsidR="006A3A1E" w:rsidRPr="006A3A1E" w:rsidRDefault="006A3A1E" w:rsidP="00021D0D">
            <w:pPr>
              <w:widowControl/>
              <w:spacing w:line="240" w:lineRule="exact"/>
              <w:jc w:val="left"/>
              <w:rPr>
                <w:rFonts w:ascii="MS PGothic" w:eastAsia="MS PGothic" w:hAnsi="MS PGothic" w:cs="MS PGothic"/>
                <w:kern w:val="0"/>
                <w:sz w:val="24"/>
                <w:szCs w:val="24"/>
              </w:rPr>
            </w:pPr>
            <w:r w:rsidRPr="006A3A1E">
              <w:rPr>
                <w:rFonts w:ascii="Helvetica" w:eastAsia="MS PGothic" w:hAnsi="Helvetica" w:cs="Helvetica"/>
                <w:kern w:val="0"/>
                <w:sz w:val="16"/>
                <w:szCs w:val="16"/>
              </w:rPr>
              <w:t>*: significant difference from control, p&lt;0.05</w:t>
            </w:r>
          </w:p>
          <w:p w:rsidR="006A3A1E" w:rsidRPr="006A3A1E" w:rsidRDefault="006A3A1E" w:rsidP="00021D0D">
            <w:pPr>
              <w:widowControl/>
              <w:spacing w:line="240" w:lineRule="exact"/>
              <w:jc w:val="left"/>
              <w:rPr>
                <w:rFonts w:ascii="MS PGothic" w:eastAsia="MS PGothic" w:hAnsi="MS PGothic" w:cs="MS PGothic"/>
                <w:kern w:val="0"/>
                <w:sz w:val="24"/>
                <w:szCs w:val="24"/>
              </w:rPr>
            </w:pPr>
            <w:r w:rsidRPr="006A3A1E">
              <w:rPr>
                <w:rFonts w:ascii="Helvetica" w:eastAsia="MS PGothic" w:hAnsi="Helvetica" w:cs="Helvetica"/>
                <w:kern w:val="0"/>
                <w:sz w:val="16"/>
                <w:szCs w:val="16"/>
              </w:rPr>
              <w:t>**: significant difference from control, p&lt;0.01</w:t>
            </w:r>
          </w:p>
          <w:p w:rsidR="006A3A1E" w:rsidRPr="006A3A1E" w:rsidRDefault="006A3A1E" w:rsidP="00021D0D">
            <w:pPr>
              <w:widowControl/>
              <w:spacing w:before="300" w:line="240" w:lineRule="exact"/>
              <w:jc w:val="left"/>
              <w:rPr>
                <w:rFonts w:ascii="MS PGothic" w:eastAsia="MS PGothic" w:hAnsi="MS PGothic" w:cs="MS PGothic"/>
                <w:kern w:val="0"/>
                <w:sz w:val="24"/>
                <w:szCs w:val="24"/>
              </w:rPr>
            </w:pPr>
            <w:r w:rsidRPr="006A3A1E">
              <w:rPr>
                <w:rFonts w:ascii="Helvetica" w:eastAsia="MS PGothic" w:hAnsi="Helvetica" w:cs="Helvetica"/>
                <w:kern w:val="0"/>
                <w:sz w:val="16"/>
                <w:szCs w:val="16"/>
              </w:rPr>
              <w:t>Table 4. Absolute and relative organ weights of rats</w:t>
            </w:r>
          </w:p>
          <w:tbl>
            <w:tblPr>
              <w:tblW w:w="9720" w:type="dxa"/>
              <w:tblCellSpacing w:w="0" w:type="dxa"/>
              <w:tblCellMar>
                <w:left w:w="0" w:type="dxa"/>
                <w:right w:w="0" w:type="dxa"/>
              </w:tblCellMar>
              <w:tblLook w:val="04A0"/>
            </w:tblPr>
            <w:tblGrid>
              <w:gridCol w:w="1880"/>
              <w:gridCol w:w="1760"/>
              <w:gridCol w:w="1520"/>
              <w:gridCol w:w="1520"/>
              <w:gridCol w:w="1520"/>
              <w:gridCol w:w="1520"/>
            </w:tblGrid>
            <w:tr w:rsidR="006A3A1E" w:rsidRPr="006A3A1E">
              <w:trPr>
                <w:trHeight w:val="420"/>
                <w:tblCellSpacing w:w="0" w:type="dxa"/>
              </w:trPr>
              <w:tc>
                <w:tcPr>
                  <w:tcW w:w="18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 xml:space="preserve">Dose (mg/kg </w:t>
                  </w:r>
                  <w:proofErr w:type="spellStart"/>
                  <w:r w:rsidRPr="006A3A1E">
                    <w:rPr>
                      <w:rFonts w:ascii="Helvetica" w:eastAsia="MS PGothic" w:hAnsi="Helvetica" w:cs="Helvetica"/>
                      <w:kern w:val="0"/>
                      <w:sz w:val="16"/>
                      <w:szCs w:val="16"/>
                    </w:rPr>
                    <w:t>bw</w:t>
                  </w:r>
                  <w:proofErr w:type="spellEnd"/>
                  <w:r w:rsidRPr="006A3A1E">
                    <w:rPr>
                      <w:rFonts w:ascii="Helvetica" w:eastAsia="MS PGothic" w:hAnsi="Helvetica" w:cs="Helvetica"/>
                      <w:kern w:val="0"/>
                      <w:sz w:val="16"/>
                      <w:szCs w:val="16"/>
                    </w:rPr>
                    <w:t>/day)</w:t>
                  </w:r>
                </w:p>
              </w:tc>
              <w:tc>
                <w:tcPr>
                  <w:tcW w:w="1760" w:type="dxa"/>
                  <w:vAlign w:val="center"/>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c>
                <w:tcPr>
                  <w:tcW w:w="152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0</w:t>
                  </w:r>
                </w:p>
              </w:tc>
              <w:tc>
                <w:tcPr>
                  <w:tcW w:w="152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100</w:t>
                  </w:r>
                </w:p>
              </w:tc>
              <w:tc>
                <w:tcPr>
                  <w:tcW w:w="152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300</w:t>
                  </w:r>
                </w:p>
              </w:tc>
              <w:tc>
                <w:tcPr>
                  <w:tcW w:w="152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1000</w:t>
                  </w:r>
                </w:p>
              </w:tc>
            </w:tr>
            <w:tr w:rsidR="006A3A1E" w:rsidRPr="006A3A1E">
              <w:trPr>
                <w:trHeight w:val="300"/>
                <w:tblCellSpacing w:w="0" w:type="dxa"/>
              </w:trPr>
              <w:tc>
                <w:tcPr>
                  <w:tcW w:w="18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lastRenderedPageBreak/>
                    <w:t>Male</w:t>
                  </w:r>
                </w:p>
              </w:tc>
              <w:tc>
                <w:tcPr>
                  <w:tcW w:w="1760" w:type="dxa"/>
                  <w:vAlign w:val="center"/>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c>
                <w:tcPr>
                  <w:tcW w:w="152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p>
              </w:tc>
              <w:tc>
                <w:tcPr>
                  <w:tcW w:w="152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p>
              </w:tc>
              <w:tc>
                <w:tcPr>
                  <w:tcW w:w="152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p>
              </w:tc>
              <w:tc>
                <w:tcPr>
                  <w:tcW w:w="152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p>
              </w:tc>
            </w:tr>
            <w:tr w:rsidR="006A3A1E" w:rsidRPr="006A3A1E">
              <w:trPr>
                <w:trHeight w:val="300"/>
                <w:tblCellSpacing w:w="0" w:type="dxa"/>
              </w:trPr>
              <w:tc>
                <w:tcPr>
                  <w:tcW w:w="0" w:type="auto"/>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Number of animals</w:t>
                  </w:r>
                </w:p>
              </w:tc>
              <w:tc>
                <w:tcPr>
                  <w:tcW w:w="0" w:type="auto"/>
                  <w:vAlign w:val="center"/>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c>
                <w:tcPr>
                  <w:tcW w:w="152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13</w:t>
                  </w:r>
                </w:p>
              </w:tc>
              <w:tc>
                <w:tcPr>
                  <w:tcW w:w="152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13</w:t>
                  </w:r>
                </w:p>
              </w:tc>
              <w:tc>
                <w:tcPr>
                  <w:tcW w:w="152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13</w:t>
                  </w:r>
                </w:p>
              </w:tc>
              <w:tc>
                <w:tcPr>
                  <w:tcW w:w="152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13</w:t>
                  </w:r>
                </w:p>
              </w:tc>
            </w:tr>
            <w:tr w:rsidR="006A3A1E" w:rsidRPr="006A3A1E">
              <w:trPr>
                <w:trHeight w:val="300"/>
                <w:tblCellSpacing w:w="0" w:type="dxa"/>
              </w:trPr>
              <w:tc>
                <w:tcPr>
                  <w:tcW w:w="1880" w:type="dxa"/>
                  <w:vAlign w:val="center"/>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r w:rsidRPr="006A3A1E">
                    <w:rPr>
                      <w:rFonts w:ascii="Helvetica" w:eastAsia="MS PGothic" w:hAnsi="Helvetica" w:cs="Helvetica"/>
                      <w:kern w:val="0"/>
                      <w:sz w:val="16"/>
                      <w:szCs w:val="16"/>
                    </w:rPr>
                    <w:t>Final body weight</w:t>
                  </w:r>
                </w:p>
              </w:tc>
              <w:tc>
                <w:tcPr>
                  <w:tcW w:w="1760" w:type="dxa"/>
                  <w:vAlign w:val="center"/>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c>
                <w:tcPr>
                  <w:tcW w:w="152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474.9 ± 39.4</w:t>
                  </w:r>
                </w:p>
              </w:tc>
              <w:tc>
                <w:tcPr>
                  <w:tcW w:w="152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454.8 ± 26.9</w:t>
                  </w:r>
                </w:p>
              </w:tc>
              <w:tc>
                <w:tcPr>
                  <w:tcW w:w="152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473.6 ± 49.5</w:t>
                  </w:r>
                </w:p>
              </w:tc>
              <w:tc>
                <w:tcPr>
                  <w:tcW w:w="152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459.1 ± 36.4</w:t>
                  </w:r>
                </w:p>
              </w:tc>
            </w:tr>
            <w:tr w:rsidR="006A3A1E" w:rsidRPr="006A3A1E">
              <w:trPr>
                <w:trHeight w:val="300"/>
                <w:tblCellSpacing w:w="0" w:type="dxa"/>
              </w:trPr>
              <w:tc>
                <w:tcPr>
                  <w:tcW w:w="1880" w:type="dxa"/>
                  <w:vAlign w:val="center"/>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r w:rsidRPr="006A3A1E">
                    <w:rPr>
                      <w:rFonts w:ascii="Helvetica" w:eastAsia="MS PGothic" w:hAnsi="Helvetica" w:cs="Helvetica"/>
                      <w:kern w:val="0"/>
                      <w:sz w:val="16"/>
                      <w:szCs w:val="16"/>
                    </w:rPr>
                    <w:t>Liver</w:t>
                  </w:r>
                </w:p>
              </w:tc>
              <w:tc>
                <w:tcPr>
                  <w:tcW w:w="1760" w:type="dxa"/>
                  <w:vAlign w:val="center"/>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r w:rsidRPr="006A3A1E">
                    <w:rPr>
                      <w:rFonts w:ascii="Helvetica" w:eastAsia="MS PGothic" w:hAnsi="Helvetica" w:cs="Helvetica"/>
                      <w:kern w:val="0"/>
                      <w:sz w:val="16"/>
                      <w:szCs w:val="16"/>
                    </w:rPr>
                    <w:t>Absolute (g)</w:t>
                  </w:r>
                </w:p>
              </w:tc>
              <w:tc>
                <w:tcPr>
                  <w:tcW w:w="152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13.56 ± 2.03</w:t>
                  </w:r>
                </w:p>
              </w:tc>
              <w:tc>
                <w:tcPr>
                  <w:tcW w:w="152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11.63 ± 1.02*</w:t>
                  </w:r>
                </w:p>
              </w:tc>
              <w:tc>
                <w:tcPr>
                  <w:tcW w:w="152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12.82 ± 1.95</w:t>
                  </w:r>
                </w:p>
              </w:tc>
              <w:tc>
                <w:tcPr>
                  <w:tcW w:w="152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12.55 ± 1.39</w:t>
                  </w:r>
                </w:p>
              </w:tc>
            </w:tr>
            <w:tr w:rsidR="006A3A1E" w:rsidRPr="006A3A1E">
              <w:trPr>
                <w:trHeight w:val="300"/>
                <w:tblCellSpacing w:w="0" w:type="dxa"/>
              </w:trPr>
              <w:tc>
                <w:tcPr>
                  <w:tcW w:w="1880" w:type="dxa"/>
                  <w:vAlign w:val="center"/>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c>
                <w:tcPr>
                  <w:tcW w:w="1760" w:type="dxa"/>
                  <w:vAlign w:val="center"/>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r w:rsidRPr="006A3A1E">
                    <w:rPr>
                      <w:rFonts w:ascii="Helvetica" w:eastAsia="MS PGothic" w:hAnsi="Helvetica" w:cs="Helvetica"/>
                      <w:kern w:val="0"/>
                      <w:sz w:val="16"/>
                      <w:szCs w:val="16"/>
                    </w:rPr>
                    <w:t>Relative (g/100g)</w:t>
                  </w:r>
                </w:p>
              </w:tc>
              <w:tc>
                <w:tcPr>
                  <w:tcW w:w="152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2.84 ± 0.23</w:t>
                  </w:r>
                </w:p>
              </w:tc>
              <w:tc>
                <w:tcPr>
                  <w:tcW w:w="152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2.56 ± 0.17**</w:t>
                  </w:r>
                </w:p>
              </w:tc>
              <w:tc>
                <w:tcPr>
                  <w:tcW w:w="152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2.70 ± 0.17</w:t>
                  </w:r>
                </w:p>
              </w:tc>
              <w:tc>
                <w:tcPr>
                  <w:tcW w:w="152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2.73 ± 0.13</w:t>
                  </w:r>
                </w:p>
              </w:tc>
            </w:tr>
            <w:tr w:rsidR="006A3A1E" w:rsidRPr="006A3A1E">
              <w:trPr>
                <w:trHeight w:val="300"/>
                <w:tblCellSpacing w:w="0" w:type="dxa"/>
              </w:trPr>
              <w:tc>
                <w:tcPr>
                  <w:tcW w:w="1880" w:type="dxa"/>
                  <w:vAlign w:val="center"/>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r w:rsidRPr="006A3A1E">
                    <w:rPr>
                      <w:rFonts w:ascii="Helvetica" w:eastAsia="MS PGothic" w:hAnsi="Helvetica" w:cs="Helvetica"/>
                      <w:kern w:val="0"/>
                      <w:sz w:val="16"/>
                      <w:szCs w:val="16"/>
                    </w:rPr>
                    <w:t>Kidney</w:t>
                  </w:r>
                </w:p>
              </w:tc>
              <w:tc>
                <w:tcPr>
                  <w:tcW w:w="1760" w:type="dxa"/>
                  <w:vAlign w:val="center"/>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r w:rsidRPr="006A3A1E">
                    <w:rPr>
                      <w:rFonts w:ascii="Helvetica" w:eastAsia="MS PGothic" w:hAnsi="Helvetica" w:cs="Helvetica"/>
                      <w:kern w:val="0"/>
                      <w:sz w:val="16"/>
                      <w:szCs w:val="16"/>
                    </w:rPr>
                    <w:t>Absolute (g)</w:t>
                  </w:r>
                </w:p>
              </w:tc>
              <w:tc>
                <w:tcPr>
                  <w:tcW w:w="152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2.93 ± 0.24</w:t>
                  </w:r>
                </w:p>
              </w:tc>
              <w:tc>
                <w:tcPr>
                  <w:tcW w:w="152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2.82 ± 0.19</w:t>
                  </w:r>
                </w:p>
              </w:tc>
              <w:tc>
                <w:tcPr>
                  <w:tcW w:w="152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2.99 ± 0.27</w:t>
                  </w:r>
                </w:p>
              </w:tc>
              <w:tc>
                <w:tcPr>
                  <w:tcW w:w="152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2.84 ± 0.27</w:t>
                  </w:r>
                </w:p>
              </w:tc>
            </w:tr>
            <w:tr w:rsidR="006A3A1E" w:rsidRPr="006A3A1E">
              <w:trPr>
                <w:trHeight w:val="300"/>
                <w:tblCellSpacing w:w="0" w:type="dxa"/>
              </w:trPr>
              <w:tc>
                <w:tcPr>
                  <w:tcW w:w="1880" w:type="dxa"/>
                  <w:vAlign w:val="center"/>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c>
                <w:tcPr>
                  <w:tcW w:w="1760" w:type="dxa"/>
                  <w:vAlign w:val="center"/>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r w:rsidRPr="006A3A1E">
                    <w:rPr>
                      <w:rFonts w:ascii="Helvetica" w:eastAsia="MS PGothic" w:hAnsi="Helvetica" w:cs="Helvetica"/>
                      <w:kern w:val="0"/>
                      <w:sz w:val="16"/>
                      <w:szCs w:val="16"/>
                    </w:rPr>
                    <w:t>Relative (g/100g)</w:t>
                  </w:r>
                </w:p>
              </w:tc>
              <w:tc>
                <w:tcPr>
                  <w:tcW w:w="152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0.62 ± 0.04</w:t>
                  </w:r>
                </w:p>
              </w:tc>
              <w:tc>
                <w:tcPr>
                  <w:tcW w:w="152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0.62 ± 0.04</w:t>
                  </w:r>
                </w:p>
              </w:tc>
              <w:tc>
                <w:tcPr>
                  <w:tcW w:w="152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0.63 ± 0.06</w:t>
                  </w:r>
                </w:p>
              </w:tc>
              <w:tc>
                <w:tcPr>
                  <w:tcW w:w="152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0.62 ± 0.04</w:t>
                  </w:r>
                </w:p>
              </w:tc>
            </w:tr>
            <w:tr w:rsidR="006A3A1E" w:rsidRPr="006A3A1E">
              <w:trPr>
                <w:trHeight w:val="240"/>
                <w:tblCellSpacing w:w="0" w:type="dxa"/>
              </w:trPr>
              <w:tc>
                <w:tcPr>
                  <w:tcW w:w="1880" w:type="dxa"/>
                  <w:vAlign w:val="center"/>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r w:rsidRPr="006A3A1E">
                    <w:rPr>
                      <w:rFonts w:ascii="Helvetica" w:eastAsia="MS PGothic" w:hAnsi="Helvetica" w:cs="Helvetica"/>
                      <w:kern w:val="0"/>
                      <w:sz w:val="16"/>
                      <w:szCs w:val="16"/>
                    </w:rPr>
                    <w:t>Thymus</w:t>
                  </w:r>
                </w:p>
              </w:tc>
              <w:tc>
                <w:tcPr>
                  <w:tcW w:w="1760" w:type="dxa"/>
                  <w:vAlign w:val="center"/>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r w:rsidRPr="006A3A1E">
                    <w:rPr>
                      <w:rFonts w:ascii="Helvetica" w:eastAsia="MS PGothic" w:hAnsi="Helvetica" w:cs="Helvetica"/>
                      <w:kern w:val="0"/>
                      <w:sz w:val="16"/>
                      <w:szCs w:val="16"/>
                    </w:rPr>
                    <w:t>Absolute (mg)</w:t>
                  </w:r>
                </w:p>
              </w:tc>
              <w:tc>
                <w:tcPr>
                  <w:tcW w:w="152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354.0 ± 78.8</w:t>
                  </w:r>
                </w:p>
              </w:tc>
              <w:tc>
                <w:tcPr>
                  <w:tcW w:w="152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314.6 ± 62.3</w:t>
                  </w:r>
                </w:p>
              </w:tc>
              <w:tc>
                <w:tcPr>
                  <w:tcW w:w="152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344.5 ± 61.0</w:t>
                  </w:r>
                </w:p>
              </w:tc>
              <w:tc>
                <w:tcPr>
                  <w:tcW w:w="152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342.0 ± 100.7</w:t>
                  </w:r>
                </w:p>
              </w:tc>
            </w:tr>
            <w:tr w:rsidR="006A3A1E" w:rsidRPr="006A3A1E">
              <w:trPr>
                <w:trHeight w:val="240"/>
                <w:tblCellSpacing w:w="0" w:type="dxa"/>
              </w:trPr>
              <w:tc>
                <w:tcPr>
                  <w:tcW w:w="1880" w:type="dxa"/>
                  <w:vAlign w:val="center"/>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c>
                <w:tcPr>
                  <w:tcW w:w="1760" w:type="dxa"/>
                  <w:vAlign w:val="center"/>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r w:rsidRPr="006A3A1E">
                    <w:rPr>
                      <w:rFonts w:ascii="Helvetica" w:eastAsia="MS PGothic" w:hAnsi="Helvetica" w:cs="Helvetica"/>
                      <w:kern w:val="0"/>
                      <w:sz w:val="16"/>
                      <w:szCs w:val="16"/>
                    </w:rPr>
                    <w:t>Relative (mg/100g)</w:t>
                  </w:r>
                </w:p>
              </w:tc>
              <w:tc>
                <w:tcPr>
                  <w:tcW w:w="152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75.3 ± 18.9</w:t>
                  </w:r>
                </w:p>
              </w:tc>
              <w:tc>
                <w:tcPr>
                  <w:tcW w:w="152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69.0 ± 11.7</w:t>
                  </w:r>
                </w:p>
              </w:tc>
              <w:tc>
                <w:tcPr>
                  <w:tcW w:w="152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73.1 ± 12.1</w:t>
                  </w:r>
                </w:p>
              </w:tc>
              <w:tc>
                <w:tcPr>
                  <w:tcW w:w="152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73.7 ± 17.7</w:t>
                  </w:r>
                </w:p>
              </w:tc>
            </w:tr>
            <w:tr w:rsidR="006A3A1E" w:rsidRPr="006A3A1E">
              <w:trPr>
                <w:trHeight w:val="240"/>
                <w:tblCellSpacing w:w="0" w:type="dxa"/>
              </w:trPr>
              <w:tc>
                <w:tcPr>
                  <w:tcW w:w="1880" w:type="dxa"/>
                  <w:vAlign w:val="center"/>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r w:rsidRPr="006A3A1E">
                    <w:rPr>
                      <w:rFonts w:ascii="Helvetica" w:eastAsia="MS PGothic" w:hAnsi="Helvetica" w:cs="Helvetica"/>
                      <w:kern w:val="0"/>
                      <w:sz w:val="16"/>
                      <w:szCs w:val="16"/>
                    </w:rPr>
                    <w:t>Testis</w:t>
                  </w:r>
                </w:p>
              </w:tc>
              <w:tc>
                <w:tcPr>
                  <w:tcW w:w="1760" w:type="dxa"/>
                  <w:vAlign w:val="center"/>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r w:rsidRPr="006A3A1E">
                    <w:rPr>
                      <w:rFonts w:ascii="Helvetica" w:eastAsia="MS PGothic" w:hAnsi="Helvetica" w:cs="Helvetica"/>
                      <w:kern w:val="0"/>
                      <w:sz w:val="16"/>
                      <w:szCs w:val="16"/>
                    </w:rPr>
                    <w:t>Absolute (g)</w:t>
                  </w:r>
                </w:p>
              </w:tc>
              <w:tc>
                <w:tcPr>
                  <w:tcW w:w="152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3.17 ± 0.23</w:t>
                  </w:r>
                </w:p>
              </w:tc>
              <w:tc>
                <w:tcPr>
                  <w:tcW w:w="152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3.13 ± 0.21</w:t>
                  </w:r>
                </w:p>
              </w:tc>
              <w:tc>
                <w:tcPr>
                  <w:tcW w:w="152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3.20 ± 0.25</w:t>
                  </w:r>
                </w:p>
              </w:tc>
              <w:tc>
                <w:tcPr>
                  <w:tcW w:w="152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3.08 ± 0.18</w:t>
                  </w:r>
                </w:p>
              </w:tc>
            </w:tr>
            <w:tr w:rsidR="006A3A1E" w:rsidRPr="006A3A1E">
              <w:trPr>
                <w:trHeight w:val="240"/>
                <w:tblCellSpacing w:w="0" w:type="dxa"/>
              </w:trPr>
              <w:tc>
                <w:tcPr>
                  <w:tcW w:w="1880" w:type="dxa"/>
                  <w:vAlign w:val="center"/>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c>
                <w:tcPr>
                  <w:tcW w:w="1760" w:type="dxa"/>
                  <w:vAlign w:val="center"/>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r w:rsidRPr="006A3A1E">
                    <w:rPr>
                      <w:rFonts w:ascii="Helvetica" w:eastAsia="MS PGothic" w:hAnsi="Helvetica" w:cs="Helvetica"/>
                      <w:kern w:val="0"/>
                      <w:sz w:val="16"/>
                      <w:szCs w:val="16"/>
                    </w:rPr>
                    <w:t>Relative (g/100g)</w:t>
                  </w:r>
                </w:p>
              </w:tc>
              <w:tc>
                <w:tcPr>
                  <w:tcW w:w="152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0.67 ± 0.07</w:t>
                  </w:r>
                </w:p>
              </w:tc>
              <w:tc>
                <w:tcPr>
                  <w:tcW w:w="152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0.69 ± 0.07</w:t>
                  </w:r>
                </w:p>
              </w:tc>
              <w:tc>
                <w:tcPr>
                  <w:tcW w:w="152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0.68 ± 0.08</w:t>
                  </w:r>
                </w:p>
              </w:tc>
              <w:tc>
                <w:tcPr>
                  <w:tcW w:w="152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0.67 ± 0.06</w:t>
                  </w:r>
                </w:p>
              </w:tc>
            </w:tr>
            <w:tr w:rsidR="006A3A1E" w:rsidRPr="006A3A1E">
              <w:trPr>
                <w:trHeight w:val="240"/>
                <w:tblCellSpacing w:w="0" w:type="dxa"/>
              </w:trPr>
              <w:tc>
                <w:tcPr>
                  <w:tcW w:w="1880" w:type="dxa"/>
                  <w:vAlign w:val="center"/>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roofErr w:type="spellStart"/>
                  <w:r w:rsidRPr="006A3A1E">
                    <w:rPr>
                      <w:rFonts w:ascii="Helvetica" w:eastAsia="MS PGothic" w:hAnsi="Helvetica" w:cs="Helvetica"/>
                      <w:kern w:val="0"/>
                      <w:sz w:val="16"/>
                      <w:szCs w:val="16"/>
                    </w:rPr>
                    <w:t>Epididymides</w:t>
                  </w:r>
                  <w:proofErr w:type="spellEnd"/>
                </w:p>
              </w:tc>
              <w:tc>
                <w:tcPr>
                  <w:tcW w:w="1760" w:type="dxa"/>
                  <w:vAlign w:val="center"/>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r w:rsidRPr="006A3A1E">
                    <w:rPr>
                      <w:rFonts w:ascii="Helvetica" w:eastAsia="MS PGothic" w:hAnsi="Helvetica" w:cs="Helvetica"/>
                      <w:kern w:val="0"/>
                      <w:sz w:val="16"/>
                      <w:szCs w:val="16"/>
                    </w:rPr>
                    <w:t>Absolute (g)</w:t>
                  </w:r>
                </w:p>
              </w:tc>
              <w:tc>
                <w:tcPr>
                  <w:tcW w:w="152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1.14 ± 0.13</w:t>
                  </w:r>
                </w:p>
              </w:tc>
              <w:tc>
                <w:tcPr>
                  <w:tcW w:w="152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1.13 ± 0.10</w:t>
                  </w:r>
                </w:p>
              </w:tc>
              <w:tc>
                <w:tcPr>
                  <w:tcW w:w="152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1.13 ± 0.11</w:t>
                  </w:r>
                </w:p>
              </w:tc>
              <w:tc>
                <w:tcPr>
                  <w:tcW w:w="152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1.13 ± 0.08</w:t>
                  </w:r>
                </w:p>
              </w:tc>
            </w:tr>
            <w:tr w:rsidR="006A3A1E" w:rsidRPr="006A3A1E">
              <w:trPr>
                <w:trHeight w:val="240"/>
                <w:tblCellSpacing w:w="0" w:type="dxa"/>
              </w:trPr>
              <w:tc>
                <w:tcPr>
                  <w:tcW w:w="1880" w:type="dxa"/>
                  <w:vAlign w:val="center"/>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c>
                <w:tcPr>
                  <w:tcW w:w="1760" w:type="dxa"/>
                  <w:vAlign w:val="center"/>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r w:rsidRPr="006A3A1E">
                    <w:rPr>
                      <w:rFonts w:ascii="Helvetica" w:eastAsia="MS PGothic" w:hAnsi="Helvetica" w:cs="Helvetica"/>
                      <w:kern w:val="0"/>
                      <w:sz w:val="16"/>
                      <w:szCs w:val="16"/>
                    </w:rPr>
                    <w:t>Relative (g/100g)</w:t>
                  </w:r>
                </w:p>
              </w:tc>
              <w:tc>
                <w:tcPr>
                  <w:tcW w:w="152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0.24 ± 0.03</w:t>
                  </w:r>
                </w:p>
              </w:tc>
              <w:tc>
                <w:tcPr>
                  <w:tcW w:w="152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0.25 ± 0.03</w:t>
                  </w:r>
                </w:p>
              </w:tc>
              <w:tc>
                <w:tcPr>
                  <w:tcW w:w="152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0.24 ± 0.02</w:t>
                  </w:r>
                </w:p>
              </w:tc>
              <w:tc>
                <w:tcPr>
                  <w:tcW w:w="152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0.25 ± 0.02</w:t>
                  </w:r>
                </w:p>
              </w:tc>
            </w:tr>
            <w:tr w:rsidR="006A3A1E" w:rsidRPr="006A3A1E">
              <w:trPr>
                <w:trHeight w:val="150"/>
                <w:tblCellSpacing w:w="0" w:type="dxa"/>
              </w:trPr>
              <w:tc>
                <w:tcPr>
                  <w:tcW w:w="1880" w:type="dxa"/>
                  <w:vAlign w:val="center"/>
                  <w:hideMark/>
                </w:tcPr>
                <w:p w:rsidR="006A3A1E" w:rsidRPr="006A3A1E" w:rsidRDefault="006A3A1E" w:rsidP="00021D0D">
                  <w:pPr>
                    <w:widowControl/>
                    <w:spacing w:line="240" w:lineRule="exact"/>
                    <w:jc w:val="left"/>
                    <w:rPr>
                      <w:rFonts w:ascii="MS PGothic" w:eastAsia="MS PGothic" w:hAnsi="MS PGothic" w:cs="MS PGothic"/>
                      <w:kern w:val="0"/>
                      <w:sz w:val="16"/>
                      <w:szCs w:val="24"/>
                    </w:rPr>
                  </w:pPr>
                </w:p>
              </w:tc>
              <w:tc>
                <w:tcPr>
                  <w:tcW w:w="1760" w:type="dxa"/>
                  <w:vAlign w:val="center"/>
                  <w:hideMark/>
                </w:tcPr>
                <w:p w:rsidR="006A3A1E" w:rsidRPr="006A3A1E" w:rsidRDefault="006A3A1E" w:rsidP="00021D0D">
                  <w:pPr>
                    <w:widowControl/>
                    <w:spacing w:line="240" w:lineRule="exact"/>
                    <w:jc w:val="left"/>
                    <w:rPr>
                      <w:rFonts w:ascii="MS PGothic" w:eastAsia="MS PGothic" w:hAnsi="MS PGothic" w:cs="MS PGothic"/>
                      <w:kern w:val="0"/>
                      <w:sz w:val="16"/>
                      <w:szCs w:val="24"/>
                    </w:rPr>
                  </w:pPr>
                </w:p>
              </w:tc>
              <w:tc>
                <w:tcPr>
                  <w:tcW w:w="152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16"/>
                      <w:szCs w:val="24"/>
                    </w:rPr>
                  </w:pPr>
                </w:p>
              </w:tc>
              <w:tc>
                <w:tcPr>
                  <w:tcW w:w="152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16"/>
                      <w:szCs w:val="24"/>
                    </w:rPr>
                  </w:pPr>
                </w:p>
              </w:tc>
              <w:tc>
                <w:tcPr>
                  <w:tcW w:w="152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16"/>
                      <w:szCs w:val="24"/>
                    </w:rPr>
                  </w:pPr>
                </w:p>
              </w:tc>
              <w:tc>
                <w:tcPr>
                  <w:tcW w:w="152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16"/>
                      <w:szCs w:val="24"/>
                    </w:rPr>
                  </w:pPr>
                </w:p>
              </w:tc>
            </w:tr>
            <w:tr w:rsidR="006A3A1E" w:rsidRPr="006A3A1E">
              <w:trPr>
                <w:trHeight w:val="300"/>
                <w:tblCellSpacing w:w="0" w:type="dxa"/>
              </w:trPr>
              <w:tc>
                <w:tcPr>
                  <w:tcW w:w="18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Female</w:t>
                  </w:r>
                </w:p>
              </w:tc>
              <w:tc>
                <w:tcPr>
                  <w:tcW w:w="1760" w:type="dxa"/>
                  <w:vAlign w:val="center"/>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c>
                <w:tcPr>
                  <w:tcW w:w="152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p>
              </w:tc>
              <w:tc>
                <w:tcPr>
                  <w:tcW w:w="152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p>
              </w:tc>
              <w:tc>
                <w:tcPr>
                  <w:tcW w:w="152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p>
              </w:tc>
              <w:tc>
                <w:tcPr>
                  <w:tcW w:w="152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p>
              </w:tc>
            </w:tr>
            <w:tr w:rsidR="006A3A1E" w:rsidRPr="006A3A1E">
              <w:trPr>
                <w:trHeight w:val="300"/>
                <w:tblCellSpacing w:w="0" w:type="dxa"/>
              </w:trPr>
              <w:tc>
                <w:tcPr>
                  <w:tcW w:w="0" w:type="auto"/>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Number of animals</w:t>
                  </w:r>
                </w:p>
              </w:tc>
              <w:tc>
                <w:tcPr>
                  <w:tcW w:w="0" w:type="auto"/>
                  <w:vAlign w:val="center"/>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c>
                <w:tcPr>
                  <w:tcW w:w="152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12</w:t>
                  </w:r>
                </w:p>
              </w:tc>
              <w:tc>
                <w:tcPr>
                  <w:tcW w:w="152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12</w:t>
                  </w:r>
                </w:p>
              </w:tc>
              <w:tc>
                <w:tcPr>
                  <w:tcW w:w="152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10</w:t>
                  </w:r>
                </w:p>
              </w:tc>
              <w:tc>
                <w:tcPr>
                  <w:tcW w:w="152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12</w:t>
                  </w:r>
                </w:p>
              </w:tc>
            </w:tr>
            <w:tr w:rsidR="006A3A1E" w:rsidRPr="006A3A1E">
              <w:trPr>
                <w:trHeight w:val="300"/>
                <w:tblCellSpacing w:w="0" w:type="dxa"/>
              </w:trPr>
              <w:tc>
                <w:tcPr>
                  <w:tcW w:w="1880" w:type="dxa"/>
                  <w:vAlign w:val="center"/>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r w:rsidRPr="006A3A1E">
                    <w:rPr>
                      <w:rFonts w:ascii="Helvetica" w:eastAsia="MS PGothic" w:hAnsi="Helvetica" w:cs="Helvetica"/>
                      <w:kern w:val="0"/>
                      <w:sz w:val="16"/>
                      <w:szCs w:val="16"/>
                    </w:rPr>
                    <w:t>Final body weight</w:t>
                  </w:r>
                </w:p>
              </w:tc>
              <w:tc>
                <w:tcPr>
                  <w:tcW w:w="1760" w:type="dxa"/>
                  <w:vAlign w:val="center"/>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c>
                <w:tcPr>
                  <w:tcW w:w="152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299.5 ± 14.0</w:t>
                  </w:r>
                </w:p>
              </w:tc>
              <w:tc>
                <w:tcPr>
                  <w:tcW w:w="152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300.9 ± 17.8</w:t>
                  </w:r>
                </w:p>
              </w:tc>
              <w:tc>
                <w:tcPr>
                  <w:tcW w:w="152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324.3 ± 25.8*</w:t>
                  </w:r>
                </w:p>
              </w:tc>
              <w:tc>
                <w:tcPr>
                  <w:tcW w:w="152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303.4 ± 24.9</w:t>
                  </w:r>
                </w:p>
              </w:tc>
            </w:tr>
            <w:tr w:rsidR="006A3A1E" w:rsidRPr="006A3A1E">
              <w:trPr>
                <w:trHeight w:val="240"/>
                <w:tblCellSpacing w:w="0" w:type="dxa"/>
              </w:trPr>
              <w:tc>
                <w:tcPr>
                  <w:tcW w:w="1880" w:type="dxa"/>
                  <w:vAlign w:val="center"/>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r w:rsidRPr="006A3A1E">
                    <w:rPr>
                      <w:rFonts w:ascii="Helvetica" w:eastAsia="MS PGothic" w:hAnsi="Helvetica" w:cs="Helvetica"/>
                      <w:kern w:val="0"/>
                      <w:sz w:val="16"/>
                      <w:szCs w:val="16"/>
                    </w:rPr>
                    <w:t>Liver</w:t>
                  </w:r>
                </w:p>
              </w:tc>
              <w:tc>
                <w:tcPr>
                  <w:tcW w:w="1760" w:type="dxa"/>
                  <w:vAlign w:val="center"/>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r w:rsidRPr="006A3A1E">
                    <w:rPr>
                      <w:rFonts w:ascii="Helvetica" w:eastAsia="MS PGothic" w:hAnsi="Helvetica" w:cs="Helvetica"/>
                      <w:kern w:val="0"/>
                      <w:sz w:val="16"/>
                      <w:szCs w:val="16"/>
                    </w:rPr>
                    <w:t>Absolute (g)</w:t>
                  </w:r>
                </w:p>
              </w:tc>
              <w:tc>
                <w:tcPr>
                  <w:tcW w:w="152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12.92 ± 1.29</w:t>
                  </w:r>
                </w:p>
              </w:tc>
              <w:tc>
                <w:tcPr>
                  <w:tcW w:w="152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12.28 ± 1.25</w:t>
                  </w:r>
                </w:p>
              </w:tc>
              <w:tc>
                <w:tcPr>
                  <w:tcW w:w="152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13.40 ± 1.37</w:t>
                  </w:r>
                </w:p>
              </w:tc>
              <w:tc>
                <w:tcPr>
                  <w:tcW w:w="152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12.60 ± 1.55</w:t>
                  </w:r>
                </w:p>
              </w:tc>
            </w:tr>
            <w:tr w:rsidR="006A3A1E" w:rsidRPr="006A3A1E">
              <w:trPr>
                <w:trHeight w:val="240"/>
                <w:tblCellSpacing w:w="0" w:type="dxa"/>
              </w:trPr>
              <w:tc>
                <w:tcPr>
                  <w:tcW w:w="1880" w:type="dxa"/>
                  <w:vAlign w:val="center"/>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c>
                <w:tcPr>
                  <w:tcW w:w="1760" w:type="dxa"/>
                  <w:vAlign w:val="center"/>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r w:rsidRPr="006A3A1E">
                    <w:rPr>
                      <w:rFonts w:ascii="Helvetica" w:eastAsia="MS PGothic" w:hAnsi="Helvetica" w:cs="Helvetica"/>
                      <w:kern w:val="0"/>
                      <w:sz w:val="16"/>
                      <w:szCs w:val="16"/>
                    </w:rPr>
                    <w:t>Relative (g/100g)</w:t>
                  </w:r>
                </w:p>
              </w:tc>
              <w:tc>
                <w:tcPr>
                  <w:tcW w:w="152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4.31 ± 0.38</w:t>
                  </w:r>
                </w:p>
              </w:tc>
              <w:tc>
                <w:tcPr>
                  <w:tcW w:w="152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4.08 ± 0.33</w:t>
                  </w:r>
                </w:p>
              </w:tc>
              <w:tc>
                <w:tcPr>
                  <w:tcW w:w="152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4.14 ± 0.32</w:t>
                  </w:r>
                </w:p>
              </w:tc>
              <w:tc>
                <w:tcPr>
                  <w:tcW w:w="152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4.16 ± 0.42</w:t>
                  </w:r>
                </w:p>
              </w:tc>
            </w:tr>
            <w:tr w:rsidR="006A3A1E" w:rsidRPr="006A3A1E">
              <w:trPr>
                <w:trHeight w:val="240"/>
                <w:tblCellSpacing w:w="0" w:type="dxa"/>
              </w:trPr>
              <w:tc>
                <w:tcPr>
                  <w:tcW w:w="1880" w:type="dxa"/>
                  <w:vAlign w:val="center"/>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r w:rsidRPr="006A3A1E">
                    <w:rPr>
                      <w:rFonts w:ascii="Helvetica" w:eastAsia="MS PGothic" w:hAnsi="Helvetica" w:cs="Helvetica"/>
                      <w:kern w:val="0"/>
                      <w:sz w:val="16"/>
                      <w:szCs w:val="16"/>
                    </w:rPr>
                    <w:t>Kidney</w:t>
                  </w:r>
                </w:p>
              </w:tc>
              <w:tc>
                <w:tcPr>
                  <w:tcW w:w="1760" w:type="dxa"/>
                  <w:vAlign w:val="center"/>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r w:rsidRPr="006A3A1E">
                    <w:rPr>
                      <w:rFonts w:ascii="Helvetica" w:eastAsia="MS PGothic" w:hAnsi="Helvetica" w:cs="Helvetica"/>
                      <w:kern w:val="0"/>
                      <w:sz w:val="16"/>
                      <w:szCs w:val="16"/>
                    </w:rPr>
                    <w:t>Absolute (g)</w:t>
                  </w:r>
                </w:p>
              </w:tc>
              <w:tc>
                <w:tcPr>
                  <w:tcW w:w="152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1.97 ± 0.24</w:t>
                  </w:r>
                </w:p>
              </w:tc>
              <w:tc>
                <w:tcPr>
                  <w:tcW w:w="152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1.87 ± 0.21</w:t>
                  </w:r>
                </w:p>
              </w:tc>
              <w:tc>
                <w:tcPr>
                  <w:tcW w:w="152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2.06 ± 0.22</w:t>
                  </w:r>
                </w:p>
              </w:tc>
              <w:tc>
                <w:tcPr>
                  <w:tcW w:w="152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1.89 ± 0.13</w:t>
                  </w:r>
                </w:p>
              </w:tc>
            </w:tr>
            <w:tr w:rsidR="006A3A1E" w:rsidRPr="006A3A1E">
              <w:trPr>
                <w:trHeight w:val="240"/>
                <w:tblCellSpacing w:w="0" w:type="dxa"/>
              </w:trPr>
              <w:tc>
                <w:tcPr>
                  <w:tcW w:w="1880" w:type="dxa"/>
                  <w:vAlign w:val="center"/>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c>
                <w:tcPr>
                  <w:tcW w:w="1760" w:type="dxa"/>
                  <w:vAlign w:val="center"/>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r w:rsidRPr="006A3A1E">
                    <w:rPr>
                      <w:rFonts w:ascii="Helvetica" w:eastAsia="MS PGothic" w:hAnsi="Helvetica" w:cs="Helvetica"/>
                      <w:kern w:val="0"/>
                      <w:sz w:val="16"/>
                      <w:szCs w:val="16"/>
                    </w:rPr>
                    <w:t>Relative (g/100g)</w:t>
                  </w:r>
                </w:p>
              </w:tc>
              <w:tc>
                <w:tcPr>
                  <w:tcW w:w="152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0.66 ± 0.08</w:t>
                  </w:r>
                </w:p>
              </w:tc>
              <w:tc>
                <w:tcPr>
                  <w:tcW w:w="152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0.62 ± 0.07</w:t>
                  </w:r>
                </w:p>
              </w:tc>
              <w:tc>
                <w:tcPr>
                  <w:tcW w:w="152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0.63 ± 0.04</w:t>
                  </w:r>
                </w:p>
              </w:tc>
              <w:tc>
                <w:tcPr>
                  <w:tcW w:w="152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0.63 ± 0.06</w:t>
                  </w:r>
                </w:p>
              </w:tc>
            </w:tr>
            <w:tr w:rsidR="006A3A1E" w:rsidRPr="006A3A1E">
              <w:trPr>
                <w:trHeight w:val="240"/>
                <w:tblCellSpacing w:w="0" w:type="dxa"/>
              </w:trPr>
              <w:tc>
                <w:tcPr>
                  <w:tcW w:w="1880" w:type="dxa"/>
                  <w:vAlign w:val="center"/>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r w:rsidRPr="006A3A1E">
                    <w:rPr>
                      <w:rFonts w:ascii="Helvetica" w:eastAsia="MS PGothic" w:hAnsi="Helvetica" w:cs="Helvetica"/>
                      <w:kern w:val="0"/>
                      <w:sz w:val="16"/>
                      <w:szCs w:val="16"/>
                    </w:rPr>
                    <w:t>Thymus</w:t>
                  </w:r>
                </w:p>
              </w:tc>
              <w:tc>
                <w:tcPr>
                  <w:tcW w:w="1760" w:type="dxa"/>
                  <w:vAlign w:val="center"/>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r w:rsidRPr="006A3A1E">
                    <w:rPr>
                      <w:rFonts w:ascii="Helvetica" w:eastAsia="MS PGothic" w:hAnsi="Helvetica" w:cs="Helvetica"/>
                      <w:kern w:val="0"/>
                      <w:sz w:val="16"/>
                      <w:szCs w:val="16"/>
                    </w:rPr>
                    <w:t>Absolute (mg)</w:t>
                  </w:r>
                </w:p>
              </w:tc>
              <w:tc>
                <w:tcPr>
                  <w:tcW w:w="152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150.0 ± 61.7</w:t>
                  </w:r>
                </w:p>
              </w:tc>
              <w:tc>
                <w:tcPr>
                  <w:tcW w:w="152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165.1 ± 47.7</w:t>
                  </w:r>
                </w:p>
              </w:tc>
              <w:tc>
                <w:tcPr>
                  <w:tcW w:w="152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213.2 ± 62.5</w:t>
                  </w:r>
                </w:p>
              </w:tc>
              <w:tc>
                <w:tcPr>
                  <w:tcW w:w="152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184.3 ± 62.5</w:t>
                  </w:r>
                </w:p>
              </w:tc>
            </w:tr>
            <w:tr w:rsidR="006A3A1E" w:rsidRPr="006A3A1E">
              <w:trPr>
                <w:trHeight w:val="240"/>
                <w:tblCellSpacing w:w="0" w:type="dxa"/>
              </w:trPr>
              <w:tc>
                <w:tcPr>
                  <w:tcW w:w="1880" w:type="dxa"/>
                  <w:vAlign w:val="center"/>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c>
                <w:tcPr>
                  <w:tcW w:w="1760" w:type="dxa"/>
                  <w:vAlign w:val="center"/>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r w:rsidRPr="006A3A1E">
                    <w:rPr>
                      <w:rFonts w:ascii="Helvetica" w:eastAsia="MS PGothic" w:hAnsi="Helvetica" w:cs="Helvetica"/>
                      <w:kern w:val="0"/>
                      <w:sz w:val="16"/>
                      <w:szCs w:val="16"/>
                    </w:rPr>
                    <w:t>Relative (mg/100g)</w:t>
                  </w:r>
                </w:p>
              </w:tc>
              <w:tc>
                <w:tcPr>
                  <w:tcW w:w="152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50.4 ± 21.7</w:t>
                  </w:r>
                </w:p>
              </w:tc>
              <w:tc>
                <w:tcPr>
                  <w:tcW w:w="152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54.6 ± 14.6</w:t>
                  </w:r>
                </w:p>
              </w:tc>
              <w:tc>
                <w:tcPr>
                  <w:tcW w:w="152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65.1 ± 15.6</w:t>
                  </w:r>
                </w:p>
              </w:tc>
              <w:tc>
                <w:tcPr>
                  <w:tcW w:w="152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60.1 ± 18.2</w:t>
                  </w:r>
                </w:p>
              </w:tc>
            </w:tr>
          </w:tbl>
          <w:p w:rsidR="006A3A1E" w:rsidRPr="006A3A1E" w:rsidRDefault="006A3A1E" w:rsidP="00021D0D">
            <w:pPr>
              <w:widowControl/>
              <w:spacing w:line="240" w:lineRule="exact"/>
              <w:jc w:val="left"/>
              <w:rPr>
                <w:rFonts w:ascii="MS PGothic" w:eastAsia="MS PGothic" w:hAnsi="MS PGothic" w:cs="MS PGothic"/>
                <w:kern w:val="0"/>
                <w:sz w:val="24"/>
                <w:szCs w:val="24"/>
              </w:rPr>
            </w:pPr>
            <w:r w:rsidRPr="006A3A1E">
              <w:rPr>
                <w:rFonts w:ascii="Helvetica" w:eastAsia="MS PGothic" w:hAnsi="Helvetica" w:cs="Helvetica"/>
                <w:kern w:val="0"/>
                <w:sz w:val="16"/>
                <w:szCs w:val="16"/>
              </w:rPr>
              <w:t>Values are expressed as mean ± S.D.</w:t>
            </w:r>
          </w:p>
          <w:p w:rsidR="006A3A1E" w:rsidRPr="006A3A1E" w:rsidRDefault="006A3A1E" w:rsidP="00021D0D">
            <w:pPr>
              <w:widowControl/>
              <w:spacing w:line="240" w:lineRule="exact"/>
              <w:jc w:val="left"/>
              <w:rPr>
                <w:rFonts w:ascii="MS PGothic" w:eastAsia="MS PGothic" w:hAnsi="MS PGothic" w:cs="MS PGothic"/>
                <w:kern w:val="0"/>
                <w:sz w:val="24"/>
                <w:szCs w:val="24"/>
              </w:rPr>
            </w:pPr>
            <w:r w:rsidRPr="006A3A1E">
              <w:rPr>
                <w:rFonts w:ascii="Helvetica" w:eastAsia="MS PGothic" w:hAnsi="Helvetica" w:cs="Helvetica"/>
                <w:kern w:val="0"/>
                <w:sz w:val="16"/>
                <w:szCs w:val="16"/>
              </w:rPr>
              <w:t>*: significant difference from control, p&lt;0.05</w:t>
            </w:r>
          </w:p>
          <w:p w:rsidR="006A3A1E" w:rsidRPr="006A3A1E" w:rsidRDefault="006A3A1E" w:rsidP="00021D0D">
            <w:pPr>
              <w:widowControl/>
              <w:spacing w:line="240" w:lineRule="exact"/>
              <w:jc w:val="left"/>
              <w:rPr>
                <w:rFonts w:ascii="MS PGothic" w:eastAsia="MS PGothic" w:hAnsi="MS PGothic" w:cs="MS PGothic"/>
                <w:kern w:val="0"/>
                <w:sz w:val="24"/>
                <w:szCs w:val="24"/>
              </w:rPr>
            </w:pPr>
            <w:r w:rsidRPr="006A3A1E">
              <w:rPr>
                <w:rFonts w:ascii="Helvetica" w:eastAsia="MS PGothic" w:hAnsi="Helvetica" w:cs="Helvetica"/>
                <w:kern w:val="0"/>
                <w:sz w:val="16"/>
                <w:szCs w:val="16"/>
              </w:rPr>
              <w:t>**: significant difference from control, p&lt;0.01</w:t>
            </w:r>
          </w:p>
          <w:p w:rsidR="006A3A1E" w:rsidRPr="006A3A1E" w:rsidRDefault="006A3A1E" w:rsidP="00021D0D">
            <w:pPr>
              <w:widowControl/>
              <w:spacing w:before="300" w:line="240" w:lineRule="exact"/>
              <w:jc w:val="left"/>
              <w:rPr>
                <w:rFonts w:ascii="MS PGothic" w:eastAsia="MS PGothic" w:hAnsi="MS PGothic" w:cs="MS PGothic"/>
                <w:kern w:val="0"/>
                <w:sz w:val="24"/>
                <w:szCs w:val="24"/>
              </w:rPr>
            </w:pPr>
            <w:r w:rsidRPr="006A3A1E">
              <w:rPr>
                <w:rFonts w:ascii="Helvetica" w:eastAsia="MS PGothic" w:hAnsi="Helvetica" w:cs="Helvetica"/>
                <w:kern w:val="0"/>
                <w:sz w:val="16"/>
                <w:szCs w:val="16"/>
              </w:rPr>
              <w:t xml:space="preserve">Table 5. </w:t>
            </w:r>
            <w:proofErr w:type="spellStart"/>
            <w:r w:rsidRPr="006A3A1E">
              <w:rPr>
                <w:rFonts w:ascii="Helvetica" w:eastAsia="MS PGothic" w:hAnsi="Helvetica" w:cs="Helvetica"/>
                <w:kern w:val="0"/>
                <w:sz w:val="16"/>
                <w:szCs w:val="16"/>
              </w:rPr>
              <w:t>Histopathological</w:t>
            </w:r>
            <w:proofErr w:type="spellEnd"/>
            <w:r w:rsidRPr="006A3A1E">
              <w:rPr>
                <w:rFonts w:ascii="Helvetica" w:eastAsia="MS PGothic" w:hAnsi="Helvetica" w:cs="Helvetica"/>
                <w:kern w:val="0"/>
                <w:sz w:val="16"/>
                <w:szCs w:val="16"/>
              </w:rPr>
              <w:t xml:space="preserve"> findings of rats</w:t>
            </w:r>
          </w:p>
          <w:tbl>
            <w:tblPr>
              <w:tblW w:w="11200" w:type="dxa"/>
              <w:tblCellSpacing w:w="0" w:type="dxa"/>
              <w:tblCellMar>
                <w:left w:w="0" w:type="dxa"/>
                <w:right w:w="0" w:type="dxa"/>
              </w:tblCellMar>
              <w:tblLook w:val="04A0"/>
            </w:tblPr>
            <w:tblGrid>
              <w:gridCol w:w="3840"/>
              <w:gridCol w:w="1240"/>
              <w:gridCol w:w="680"/>
              <w:gridCol w:w="680"/>
              <w:gridCol w:w="680"/>
              <w:gridCol w:w="680"/>
              <w:gridCol w:w="680"/>
              <w:gridCol w:w="680"/>
              <w:gridCol w:w="680"/>
              <w:gridCol w:w="680"/>
              <w:gridCol w:w="680"/>
            </w:tblGrid>
            <w:tr w:rsidR="006A3A1E" w:rsidRPr="006A3A1E">
              <w:trPr>
                <w:trHeight w:val="300"/>
                <w:tblCellSpacing w:w="0" w:type="dxa"/>
              </w:trPr>
              <w:tc>
                <w:tcPr>
                  <w:tcW w:w="384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p>
              </w:tc>
              <w:tc>
                <w:tcPr>
                  <w:tcW w:w="124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Sex</w:t>
                  </w:r>
                </w:p>
              </w:tc>
              <w:tc>
                <w:tcPr>
                  <w:tcW w:w="2720" w:type="dxa"/>
                  <w:gridSpan w:val="4"/>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Male</w:t>
                  </w: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p>
              </w:tc>
              <w:tc>
                <w:tcPr>
                  <w:tcW w:w="2720" w:type="dxa"/>
                  <w:gridSpan w:val="4"/>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Female</w:t>
                  </w:r>
                </w:p>
              </w:tc>
            </w:tr>
            <w:tr w:rsidR="006A3A1E" w:rsidRPr="006A3A1E">
              <w:trPr>
                <w:trHeight w:val="480"/>
                <w:tblCellSpacing w:w="0" w:type="dxa"/>
              </w:trPr>
              <w:tc>
                <w:tcPr>
                  <w:tcW w:w="384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Organ findings</w:t>
                  </w:r>
                </w:p>
              </w:tc>
              <w:tc>
                <w:tcPr>
                  <w:tcW w:w="124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Dose</w:t>
                  </w:r>
                  <w:r>
                    <w:rPr>
                      <w:rFonts w:ascii="Helvetica" w:eastAsia="MS PGothic" w:hAnsi="Helvetica" w:cs="Helvetica"/>
                      <w:kern w:val="0"/>
                      <w:sz w:val="16"/>
                      <w:szCs w:val="16"/>
                    </w:rPr>
                    <w:br/>
                  </w:r>
                  <w:r>
                    <w:rPr>
                      <w:rFonts w:ascii="Helvetica" w:eastAsia="MS PGothic" w:hAnsi="Helvetica" w:cs="Helvetica"/>
                      <w:kern w:val="0"/>
                      <w:sz w:val="16"/>
                      <w:szCs w:val="16"/>
                    </w:rPr>
                    <w:br/>
                  </w:r>
                  <w:r w:rsidRPr="006A3A1E">
                    <w:rPr>
                      <w:rFonts w:ascii="Helvetica" w:eastAsia="MS PGothic" w:hAnsi="Helvetica" w:cs="Helvetica"/>
                      <w:kern w:val="0"/>
                      <w:sz w:val="16"/>
                      <w:szCs w:val="16"/>
                    </w:rPr>
                    <w:t xml:space="preserve">(mg/kg </w:t>
                  </w:r>
                  <w:proofErr w:type="spellStart"/>
                  <w:r w:rsidRPr="006A3A1E">
                    <w:rPr>
                      <w:rFonts w:ascii="Helvetica" w:eastAsia="MS PGothic" w:hAnsi="Helvetica" w:cs="Helvetica"/>
                      <w:kern w:val="0"/>
                      <w:sz w:val="16"/>
                      <w:szCs w:val="16"/>
                    </w:rPr>
                    <w:t>bw</w:t>
                  </w:r>
                  <w:proofErr w:type="spellEnd"/>
                  <w:r w:rsidRPr="006A3A1E">
                    <w:rPr>
                      <w:rFonts w:ascii="Helvetica" w:eastAsia="MS PGothic" w:hAnsi="Helvetica" w:cs="Helvetica"/>
                      <w:kern w:val="0"/>
                      <w:sz w:val="16"/>
                      <w:szCs w:val="16"/>
                    </w:rPr>
                    <w:t>/day)</w:t>
                  </w: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0</w:t>
                  </w: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100</w:t>
                  </w: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300</w:t>
                  </w: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1000</w:t>
                  </w: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0</w:t>
                  </w: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100</w:t>
                  </w: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300</w:t>
                  </w: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1000</w:t>
                  </w:r>
                </w:p>
              </w:tc>
            </w:tr>
            <w:tr w:rsidR="006A3A1E" w:rsidRPr="006A3A1E">
              <w:trPr>
                <w:trHeight w:val="240"/>
                <w:tblCellSpacing w:w="0" w:type="dxa"/>
              </w:trPr>
              <w:tc>
                <w:tcPr>
                  <w:tcW w:w="384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p>
              </w:tc>
              <w:tc>
                <w:tcPr>
                  <w:tcW w:w="124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&lt;Grade&gt;</w:t>
                  </w: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p>
              </w:tc>
            </w:tr>
            <w:tr w:rsidR="006A3A1E" w:rsidRPr="006A3A1E">
              <w:trPr>
                <w:trHeight w:val="240"/>
                <w:tblCellSpacing w:w="0" w:type="dxa"/>
              </w:trPr>
              <w:tc>
                <w:tcPr>
                  <w:tcW w:w="3840" w:type="dxa"/>
                  <w:vAlign w:val="center"/>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r w:rsidRPr="006A3A1E">
                    <w:rPr>
                      <w:rFonts w:ascii="Helvetica" w:eastAsia="MS PGothic" w:hAnsi="Helvetica" w:cs="Helvetica"/>
                      <w:kern w:val="0"/>
                      <w:sz w:val="16"/>
                      <w:szCs w:val="16"/>
                    </w:rPr>
                    <w:t>Brain</w:t>
                  </w:r>
                </w:p>
              </w:tc>
              <w:tc>
                <w:tcPr>
                  <w:tcW w:w="124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[13]</w:t>
                  </w: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[0]</w:t>
                  </w: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[0]</w:t>
                  </w: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[13]</w:t>
                  </w: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[13]</w:t>
                  </w: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[0]</w:t>
                  </w: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[0]</w:t>
                  </w: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[13]</w:t>
                  </w:r>
                </w:p>
              </w:tc>
            </w:tr>
            <w:tr w:rsidR="006A3A1E" w:rsidRPr="006A3A1E">
              <w:trPr>
                <w:trHeight w:val="240"/>
                <w:tblCellSpacing w:w="0" w:type="dxa"/>
              </w:trPr>
              <w:tc>
                <w:tcPr>
                  <w:tcW w:w="3840" w:type="dxa"/>
                  <w:vAlign w:val="center"/>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r w:rsidRPr="006A3A1E">
                    <w:rPr>
                      <w:rFonts w:ascii="Helvetica" w:eastAsia="MS PGothic" w:hAnsi="Helvetica" w:cs="Helvetica"/>
                      <w:kern w:val="0"/>
                      <w:sz w:val="16"/>
                      <w:szCs w:val="16"/>
                    </w:rPr>
                    <w:lastRenderedPageBreak/>
                    <w:t>Congenital defect, cerebral cortex, unilateral</w:t>
                  </w:r>
                </w:p>
              </w:tc>
              <w:tc>
                <w:tcPr>
                  <w:tcW w:w="0" w:type="auto"/>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total</w:t>
                  </w: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1</w:t>
                  </w: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0</w:t>
                  </w: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0</w:t>
                  </w: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0</w:t>
                  </w:r>
                </w:p>
              </w:tc>
            </w:tr>
            <w:tr w:rsidR="006A3A1E" w:rsidRPr="006A3A1E">
              <w:trPr>
                <w:trHeight w:val="240"/>
                <w:tblCellSpacing w:w="0" w:type="dxa"/>
              </w:trPr>
              <w:tc>
                <w:tcPr>
                  <w:tcW w:w="384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p>
              </w:tc>
              <w:tc>
                <w:tcPr>
                  <w:tcW w:w="124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w:t>
                  </w: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1</w:t>
                  </w: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0</w:t>
                  </w: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p>
              </w:tc>
            </w:tr>
            <w:tr w:rsidR="006A3A1E" w:rsidRPr="006A3A1E">
              <w:trPr>
                <w:trHeight w:val="240"/>
                <w:tblCellSpacing w:w="0" w:type="dxa"/>
              </w:trPr>
              <w:tc>
                <w:tcPr>
                  <w:tcW w:w="384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p>
              </w:tc>
              <w:tc>
                <w:tcPr>
                  <w:tcW w:w="124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p>
              </w:tc>
            </w:tr>
            <w:tr w:rsidR="006A3A1E" w:rsidRPr="006A3A1E">
              <w:trPr>
                <w:trHeight w:val="240"/>
                <w:tblCellSpacing w:w="0" w:type="dxa"/>
              </w:trPr>
              <w:tc>
                <w:tcPr>
                  <w:tcW w:w="3840" w:type="dxa"/>
                  <w:vAlign w:val="center"/>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r w:rsidRPr="006A3A1E">
                    <w:rPr>
                      <w:rFonts w:ascii="Helvetica" w:eastAsia="MS PGothic" w:hAnsi="Helvetica" w:cs="Helvetica"/>
                      <w:kern w:val="0"/>
                      <w:sz w:val="16"/>
                      <w:szCs w:val="16"/>
                    </w:rPr>
                    <w:t>Liver</w:t>
                  </w:r>
                </w:p>
              </w:tc>
              <w:tc>
                <w:tcPr>
                  <w:tcW w:w="124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[13]</w:t>
                  </w: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[0]</w:t>
                  </w: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[0]</w:t>
                  </w: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[13]</w:t>
                  </w: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[13]</w:t>
                  </w: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[0]</w:t>
                  </w: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[0]</w:t>
                  </w: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[13]</w:t>
                  </w:r>
                </w:p>
              </w:tc>
            </w:tr>
            <w:tr w:rsidR="006A3A1E" w:rsidRPr="006A3A1E">
              <w:trPr>
                <w:trHeight w:val="240"/>
                <w:tblCellSpacing w:w="0" w:type="dxa"/>
              </w:trPr>
              <w:tc>
                <w:tcPr>
                  <w:tcW w:w="3840" w:type="dxa"/>
                  <w:vAlign w:val="center"/>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r w:rsidRPr="006A3A1E">
                    <w:rPr>
                      <w:rFonts w:ascii="Helvetica" w:eastAsia="MS PGothic" w:hAnsi="Helvetica" w:cs="Helvetica"/>
                      <w:kern w:val="0"/>
                      <w:sz w:val="16"/>
                      <w:szCs w:val="16"/>
                    </w:rPr>
                    <w:t xml:space="preserve">Degeneration, fatty, </w:t>
                  </w:r>
                  <w:proofErr w:type="spellStart"/>
                  <w:r w:rsidRPr="006A3A1E">
                    <w:rPr>
                      <w:rFonts w:ascii="Helvetica" w:eastAsia="MS PGothic" w:hAnsi="Helvetica" w:cs="Helvetica"/>
                      <w:kern w:val="0"/>
                      <w:sz w:val="16"/>
                      <w:szCs w:val="16"/>
                    </w:rPr>
                    <w:t>hepatocyte</w:t>
                  </w:r>
                  <w:proofErr w:type="spellEnd"/>
                  <w:r w:rsidRPr="006A3A1E">
                    <w:rPr>
                      <w:rFonts w:ascii="Helvetica" w:eastAsia="MS PGothic" w:hAnsi="Helvetica" w:cs="Helvetica"/>
                      <w:kern w:val="0"/>
                      <w:sz w:val="16"/>
                      <w:szCs w:val="16"/>
                    </w:rPr>
                    <w:t xml:space="preserve">, </w:t>
                  </w:r>
                  <w:proofErr w:type="spellStart"/>
                  <w:r w:rsidRPr="006A3A1E">
                    <w:rPr>
                      <w:rFonts w:ascii="Helvetica" w:eastAsia="MS PGothic" w:hAnsi="Helvetica" w:cs="Helvetica"/>
                      <w:kern w:val="0"/>
                      <w:sz w:val="16"/>
                      <w:szCs w:val="16"/>
                    </w:rPr>
                    <w:t>periportal</w:t>
                  </w:r>
                  <w:proofErr w:type="spellEnd"/>
                </w:p>
              </w:tc>
              <w:tc>
                <w:tcPr>
                  <w:tcW w:w="0" w:type="auto"/>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total</w:t>
                  </w: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13</w:t>
                  </w: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13</w:t>
                  </w: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9</w:t>
                  </w: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10</w:t>
                  </w:r>
                </w:p>
              </w:tc>
            </w:tr>
            <w:tr w:rsidR="006A3A1E" w:rsidRPr="006A3A1E">
              <w:trPr>
                <w:trHeight w:val="240"/>
                <w:tblCellSpacing w:w="0" w:type="dxa"/>
              </w:trPr>
              <w:tc>
                <w:tcPr>
                  <w:tcW w:w="384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p>
              </w:tc>
              <w:tc>
                <w:tcPr>
                  <w:tcW w:w="124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w:t>
                  </w: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2</w:t>
                  </w: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4</w:t>
                  </w: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7</w:t>
                  </w: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8</w:t>
                  </w:r>
                </w:p>
              </w:tc>
            </w:tr>
            <w:tr w:rsidR="006A3A1E" w:rsidRPr="006A3A1E">
              <w:trPr>
                <w:trHeight w:val="240"/>
                <w:tblCellSpacing w:w="0" w:type="dxa"/>
              </w:trPr>
              <w:tc>
                <w:tcPr>
                  <w:tcW w:w="384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p>
              </w:tc>
              <w:tc>
                <w:tcPr>
                  <w:tcW w:w="124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w:t>
                  </w: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11</w:t>
                  </w: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9</w:t>
                  </w: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2</w:t>
                  </w: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2</w:t>
                  </w:r>
                </w:p>
              </w:tc>
            </w:tr>
            <w:tr w:rsidR="006A3A1E" w:rsidRPr="006A3A1E">
              <w:trPr>
                <w:trHeight w:val="240"/>
                <w:tblCellSpacing w:w="0" w:type="dxa"/>
              </w:trPr>
              <w:tc>
                <w:tcPr>
                  <w:tcW w:w="3840" w:type="dxa"/>
                  <w:vAlign w:val="center"/>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roofErr w:type="spellStart"/>
                  <w:r w:rsidRPr="006A3A1E">
                    <w:rPr>
                      <w:rFonts w:ascii="Helvetica" w:eastAsia="MS PGothic" w:hAnsi="Helvetica" w:cs="Helvetica"/>
                      <w:kern w:val="0"/>
                      <w:sz w:val="16"/>
                      <w:szCs w:val="16"/>
                    </w:rPr>
                    <w:t>Microgranuloma</w:t>
                  </w:r>
                  <w:proofErr w:type="spellEnd"/>
                </w:p>
              </w:tc>
              <w:tc>
                <w:tcPr>
                  <w:tcW w:w="0" w:type="auto"/>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total</w:t>
                  </w: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13</w:t>
                  </w: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12</w:t>
                  </w: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10</w:t>
                  </w: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12</w:t>
                  </w:r>
                </w:p>
              </w:tc>
            </w:tr>
            <w:tr w:rsidR="006A3A1E" w:rsidRPr="006A3A1E">
              <w:trPr>
                <w:trHeight w:val="240"/>
                <w:tblCellSpacing w:w="0" w:type="dxa"/>
              </w:trPr>
              <w:tc>
                <w:tcPr>
                  <w:tcW w:w="384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p>
              </w:tc>
              <w:tc>
                <w:tcPr>
                  <w:tcW w:w="124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w:t>
                  </w: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11</w:t>
                  </w: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11</w:t>
                  </w: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10</w:t>
                  </w: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12</w:t>
                  </w:r>
                </w:p>
              </w:tc>
            </w:tr>
            <w:tr w:rsidR="006A3A1E" w:rsidRPr="006A3A1E">
              <w:trPr>
                <w:trHeight w:val="240"/>
                <w:tblCellSpacing w:w="0" w:type="dxa"/>
              </w:trPr>
              <w:tc>
                <w:tcPr>
                  <w:tcW w:w="384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p>
              </w:tc>
              <w:tc>
                <w:tcPr>
                  <w:tcW w:w="124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w:t>
                  </w: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2</w:t>
                  </w: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1</w:t>
                  </w: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0</w:t>
                  </w: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0</w:t>
                  </w:r>
                </w:p>
              </w:tc>
            </w:tr>
            <w:tr w:rsidR="006A3A1E" w:rsidRPr="006A3A1E">
              <w:trPr>
                <w:trHeight w:val="240"/>
                <w:tblCellSpacing w:w="0" w:type="dxa"/>
              </w:trPr>
              <w:tc>
                <w:tcPr>
                  <w:tcW w:w="3840" w:type="dxa"/>
                  <w:vAlign w:val="center"/>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r w:rsidRPr="006A3A1E">
                    <w:rPr>
                      <w:rFonts w:ascii="Helvetica" w:eastAsia="MS PGothic" w:hAnsi="Helvetica" w:cs="Helvetica"/>
                      <w:kern w:val="0"/>
                      <w:sz w:val="16"/>
                      <w:szCs w:val="16"/>
                    </w:rPr>
                    <w:t>Necrosis, focal</w:t>
                  </w:r>
                </w:p>
              </w:tc>
              <w:tc>
                <w:tcPr>
                  <w:tcW w:w="0" w:type="auto"/>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total</w:t>
                  </w: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1</w:t>
                  </w: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1</w:t>
                  </w: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0</w:t>
                  </w: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0</w:t>
                  </w:r>
                </w:p>
              </w:tc>
            </w:tr>
            <w:tr w:rsidR="006A3A1E" w:rsidRPr="006A3A1E">
              <w:trPr>
                <w:trHeight w:val="240"/>
                <w:tblCellSpacing w:w="0" w:type="dxa"/>
              </w:trPr>
              <w:tc>
                <w:tcPr>
                  <w:tcW w:w="384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p>
              </w:tc>
              <w:tc>
                <w:tcPr>
                  <w:tcW w:w="124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w:t>
                  </w: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1</w:t>
                  </w: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1</w:t>
                  </w: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p>
              </w:tc>
            </w:tr>
            <w:tr w:rsidR="006A3A1E" w:rsidRPr="006A3A1E">
              <w:trPr>
                <w:trHeight w:val="240"/>
                <w:tblCellSpacing w:w="0" w:type="dxa"/>
              </w:trPr>
              <w:tc>
                <w:tcPr>
                  <w:tcW w:w="3840" w:type="dxa"/>
                  <w:vAlign w:val="center"/>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r w:rsidRPr="006A3A1E">
                    <w:rPr>
                      <w:rFonts w:ascii="Helvetica" w:eastAsia="MS PGothic" w:hAnsi="Helvetica" w:cs="Helvetica"/>
                      <w:kern w:val="0"/>
                      <w:sz w:val="16"/>
                      <w:szCs w:val="16"/>
                    </w:rPr>
                    <w:t>Hemorrhage, focal</w:t>
                  </w:r>
                </w:p>
              </w:tc>
              <w:tc>
                <w:tcPr>
                  <w:tcW w:w="0" w:type="auto"/>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total</w:t>
                  </w: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1</w:t>
                  </w: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1</w:t>
                  </w: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0</w:t>
                  </w: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0</w:t>
                  </w:r>
                </w:p>
              </w:tc>
            </w:tr>
            <w:tr w:rsidR="006A3A1E" w:rsidRPr="006A3A1E">
              <w:trPr>
                <w:trHeight w:val="240"/>
                <w:tblCellSpacing w:w="0" w:type="dxa"/>
              </w:trPr>
              <w:tc>
                <w:tcPr>
                  <w:tcW w:w="384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p>
              </w:tc>
              <w:tc>
                <w:tcPr>
                  <w:tcW w:w="124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w:t>
                  </w: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1</w:t>
                  </w: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0</w:t>
                  </w: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p>
              </w:tc>
            </w:tr>
            <w:tr w:rsidR="006A3A1E" w:rsidRPr="006A3A1E">
              <w:trPr>
                <w:trHeight w:val="240"/>
                <w:tblCellSpacing w:w="0" w:type="dxa"/>
              </w:trPr>
              <w:tc>
                <w:tcPr>
                  <w:tcW w:w="384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p>
              </w:tc>
              <w:tc>
                <w:tcPr>
                  <w:tcW w:w="124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w:t>
                  </w: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0</w:t>
                  </w: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1</w:t>
                  </w: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p>
              </w:tc>
            </w:tr>
            <w:tr w:rsidR="006A3A1E" w:rsidRPr="006A3A1E">
              <w:trPr>
                <w:trHeight w:val="240"/>
                <w:tblCellSpacing w:w="0" w:type="dxa"/>
              </w:trPr>
              <w:tc>
                <w:tcPr>
                  <w:tcW w:w="3840" w:type="dxa"/>
                  <w:vAlign w:val="center"/>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r w:rsidRPr="006A3A1E">
                    <w:rPr>
                      <w:rFonts w:ascii="Helvetica" w:eastAsia="MS PGothic" w:hAnsi="Helvetica" w:cs="Helvetica"/>
                      <w:kern w:val="0"/>
                      <w:sz w:val="16"/>
                      <w:szCs w:val="16"/>
                    </w:rPr>
                    <w:t>Fibrosis, capsule, focal</w:t>
                  </w:r>
                </w:p>
              </w:tc>
              <w:tc>
                <w:tcPr>
                  <w:tcW w:w="0" w:type="auto"/>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total</w:t>
                  </w: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0</w:t>
                  </w: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1</w:t>
                  </w: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0</w:t>
                  </w: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0</w:t>
                  </w:r>
                </w:p>
              </w:tc>
            </w:tr>
            <w:tr w:rsidR="006A3A1E" w:rsidRPr="006A3A1E">
              <w:trPr>
                <w:trHeight w:val="240"/>
                <w:tblCellSpacing w:w="0" w:type="dxa"/>
              </w:trPr>
              <w:tc>
                <w:tcPr>
                  <w:tcW w:w="384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p>
              </w:tc>
              <w:tc>
                <w:tcPr>
                  <w:tcW w:w="124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w:t>
                  </w: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0</w:t>
                  </w: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1</w:t>
                  </w: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p>
              </w:tc>
            </w:tr>
            <w:tr w:rsidR="006A3A1E" w:rsidRPr="006A3A1E">
              <w:trPr>
                <w:trHeight w:val="240"/>
                <w:tblCellSpacing w:w="0" w:type="dxa"/>
              </w:trPr>
              <w:tc>
                <w:tcPr>
                  <w:tcW w:w="384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p>
              </w:tc>
              <w:tc>
                <w:tcPr>
                  <w:tcW w:w="124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p>
              </w:tc>
            </w:tr>
            <w:tr w:rsidR="006A3A1E" w:rsidRPr="006A3A1E">
              <w:trPr>
                <w:trHeight w:val="240"/>
                <w:tblCellSpacing w:w="0" w:type="dxa"/>
              </w:trPr>
              <w:tc>
                <w:tcPr>
                  <w:tcW w:w="3840" w:type="dxa"/>
                  <w:vAlign w:val="center"/>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r w:rsidRPr="006A3A1E">
                    <w:rPr>
                      <w:rFonts w:ascii="Helvetica" w:eastAsia="MS PGothic" w:hAnsi="Helvetica" w:cs="Helvetica"/>
                      <w:kern w:val="0"/>
                      <w:sz w:val="16"/>
                      <w:szCs w:val="16"/>
                    </w:rPr>
                    <w:t>Kidney</w:t>
                  </w:r>
                </w:p>
              </w:tc>
              <w:tc>
                <w:tcPr>
                  <w:tcW w:w="124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[13]</w:t>
                  </w: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[0]</w:t>
                  </w: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[0]</w:t>
                  </w: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[13]</w:t>
                  </w: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[13]</w:t>
                  </w: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[0]</w:t>
                  </w: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[0]</w:t>
                  </w: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[13]</w:t>
                  </w:r>
                </w:p>
              </w:tc>
            </w:tr>
            <w:tr w:rsidR="006A3A1E" w:rsidRPr="006A3A1E">
              <w:trPr>
                <w:trHeight w:val="240"/>
                <w:tblCellSpacing w:w="0" w:type="dxa"/>
              </w:trPr>
              <w:tc>
                <w:tcPr>
                  <w:tcW w:w="3840" w:type="dxa"/>
                  <w:vAlign w:val="center"/>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roofErr w:type="spellStart"/>
                  <w:r w:rsidRPr="006A3A1E">
                    <w:rPr>
                      <w:rFonts w:ascii="Helvetica" w:eastAsia="MS PGothic" w:hAnsi="Helvetica" w:cs="Helvetica"/>
                      <w:kern w:val="0"/>
                      <w:sz w:val="16"/>
                      <w:szCs w:val="16"/>
                    </w:rPr>
                    <w:t>Eosinophilic</w:t>
                  </w:r>
                  <w:proofErr w:type="spellEnd"/>
                  <w:r w:rsidRPr="006A3A1E">
                    <w:rPr>
                      <w:rFonts w:ascii="Helvetica" w:eastAsia="MS PGothic" w:hAnsi="Helvetica" w:cs="Helvetica"/>
                      <w:kern w:val="0"/>
                      <w:sz w:val="16"/>
                      <w:szCs w:val="16"/>
                    </w:rPr>
                    <w:t xml:space="preserve"> body</w:t>
                  </w:r>
                </w:p>
              </w:tc>
              <w:tc>
                <w:tcPr>
                  <w:tcW w:w="0" w:type="auto"/>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total</w:t>
                  </w: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7</w:t>
                  </w: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6</w:t>
                  </w: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0</w:t>
                  </w: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0</w:t>
                  </w:r>
                </w:p>
              </w:tc>
            </w:tr>
            <w:tr w:rsidR="006A3A1E" w:rsidRPr="006A3A1E">
              <w:trPr>
                <w:trHeight w:val="240"/>
                <w:tblCellSpacing w:w="0" w:type="dxa"/>
              </w:trPr>
              <w:tc>
                <w:tcPr>
                  <w:tcW w:w="384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p>
              </w:tc>
              <w:tc>
                <w:tcPr>
                  <w:tcW w:w="124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w:t>
                  </w: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3</w:t>
                  </w: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4</w:t>
                  </w: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p>
              </w:tc>
            </w:tr>
            <w:tr w:rsidR="006A3A1E" w:rsidRPr="006A3A1E">
              <w:trPr>
                <w:trHeight w:val="240"/>
                <w:tblCellSpacing w:w="0" w:type="dxa"/>
              </w:trPr>
              <w:tc>
                <w:tcPr>
                  <w:tcW w:w="0" w:type="auto"/>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p>
              </w:tc>
              <w:tc>
                <w:tcPr>
                  <w:tcW w:w="124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w:t>
                  </w: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3</w:t>
                  </w: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2</w:t>
                  </w: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p>
              </w:tc>
            </w:tr>
            <w:tr w:rsidR="006A3A1E" w:rsidRPr="006A3A1E">
              <w:trPr>
                <w:trHeight w:val="240"/>
                <w:tblCellSpacing w:w="0" w:type="dxa"/>
              </w:trPr>
              <w:tc>
                <w:tcPr>
                  <w:tcW w:w="384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p>
              </w:tc>
              <w:tc>
                <w:tcPr>
                  <w:tcW w:w="124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w:t>
                  </w: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1</w:t>
                  </w: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0</w:t>
                  </w: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p>
              </w:tc>
            </w:tr>
            <w:tr w:rsidR="006A3A1E" w:rsidRPr="006A3A1E">
              <w:trPr>
                <w:trHeight w:val="240"/>
                <w:tblCellSpacing w:w="0" w:type="dxa"/>
              </w:trPr>
              <w:tc>
                <w:tcPr>
                  <w:tcW w:w="3840" w:type="dxa"/>
                  <w:vAlign w:val="center"/>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r w:rsidRPr="006A3A1E">
                    <w:rPr>
                      <w:rFonts w:ascii="Helvetica" w:eastAsia="MS PGothic" w:hAnsi="Helvetica" w:cs="Helvetica"/>
                      <w:kern w:val="0"/>
                      <w:sz w:val="16"/>
                      <w:szCs w:val="16"/>
                    </w:rPr>
                    <w:t xml:space="preserve">Basophilic </w:t>
                  </w:r>
                  <w:proofErr w:type="spellStart"/>
                  <w:r w:rsidRPr="006A3A1E">
                    <w:rPr>
                      <w:rFonts w:ascii="Helvetica" w:eastAsia="MS PGothic" w:hAnsi="Helvetica" w:cs="Helvetica"/>
                      <w:kern w:val="0"/>
                      <w:sz w:val="16"/>
                      <w:szCs w:val="16"/>
                    </w:rPr>
                    <w:t>tuble</w:t>
                  </w:r>
                  <w:proofErr w:type="spellEnd"/>
                </w:p>
              </w:tc>
              <w:tc>
                <w:tcPr>
                  <w:tcW w:w="0" w:type="auto"/>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total</w:t>
                  </w: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7</w:t>
                  </w: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4</w:t>
                  </w: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4</w:t>
                  </w: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6</w:t>
                  </w:r>
                </w:p>
              </w:tc>
            </w:tr>
            <w:tr w:rsidR="006A3A1E" w:rsidRPr="006A3A1E">
              <w:trPr>
                <w:trHeight w:val="240"/>
                <w:tblCellSpacing w:w="0" w:type="dxa"/>
              </w:trPr>
              <w:tc>
                <w:tcPr>
                  <w:tcW w:w="384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p>
              </w:tc>
              <w:tc>
                <w:tcPr>
                  <w:tcW w:w="124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w:t>
                  </w: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6</w:t>
                  </w: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4</w:t>
                  </w: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4</w:t>
                  </w: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6</w:t>
                  </w:r>
                </w:p>
              </w:tc>
            </w:tr>
            <w:tr w:rsidR="006A3A1E" w:rsidRPr="006A3A1E">
              <w:trPr>
                <w:trHeight w:val="240"/>
                <w:tblCellSpacing w:w="0" w:type="dxa"/>
              </w:trPr>
              <w:tc>
                <w:tcPr>
                  <w:tcW w:w="384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p>
              </w:tc>
              <w:tc>
                <w:tcPr>
                  <w:tcW w:w="124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w:t>
                  </w: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1</w:t>
                  </w: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0</w:t>
                  </w: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0</w:t>
                  </w: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0</w:t>
                  </w:r>
                </w:p>
              </w:tc>
            </w:tr>
            <w:tr w:rsidR="006A3A1E" w:rsidRPr="006A3A1E">
              <w:trPr>
                <w:trHeight w:val="240"/>
                <w:tblCellSpacing w:w="0" w:type="dxa"/>
              </w:trPr>
              <w:tc>
                <w:tcPr>
                  <w:tcW w:w="3840" w:type="dxa"/>
                  <w:vAlign w:val="center"/>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r w:rsidRPr="006A3A1E">
                    <w:rPr>
                      <w:rFonts w:ascii="Helvetica" w:eastAsia="MS PGothic" w:hAnsi="Helvetica" w:cs="Helvetica"/>
                      <w:kern w:val="0"/>
                      <w:sz w:val="16"/>
                      <w:szCs w:val="16"/>
                    </w:rPr>
                    <w:t xml:space="preserve">Cast, hyaline, </w:t>
                  </w:r>
                  <w:proofErr w:type="spellStart"/>
                  <w:r w:rsidRPr="006A3A1E">
                    <w:rPr>
                      <w:rFonts w:ascii="Helvetica" w:eastAsia="MS PGothic" w:hAnsi="Helvetica" w:cs="Helvetica"/>
                      <w:kern w:val="0"/>
                      <w:sz w:val="16"/>
                      <w:szCs w:val="16"/>
                    </w:rPr>
                    <w:t>cortico-medullary</w:t>
                  </w:r>
                  <w:proofErr w:type="spellEnd"/>
                  <w:r w:rsidRPr="006A3A1E">
                    <w:rPr>
                      <w:rFonts w:ascii="Helvetica" w:eastAsia="MS PGothic" w:hAnsi="Helvetica" w:cs="Helvetica"/>
                      <w:kern w:val="0"/>
                      <w:sz w:val="16"/>
                      <w:szCs w:val="16"/>
                    </w:rPr>
                    <w:t xml:space="preserve"> junction</w:t>
                  </w:r>
                </w:p>
              </w:tc>
              <w:tc>
                <w:tcPr>
                  <w:tcW w:w="0" w:type="auto"/>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total</w:t>
                  </w: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1</w:t>
                  </w: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0</w:t>
                  </w: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0</w:t>
                  </w: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0</w:t>
                  </w:r>
                </w:p>
              </w:tc>
            </w:tr>
            <w:tr w:rsidR="006A3A1E" w:rsidRPr="006A3A1E">
              <w:trPr>
                <w:trHeight w:val="240"/>
                <w:tblCellSpacing w:w="0" w:type="dxa"/>
              </w:trPr>
              <w:tc>
                <w:tcPr>
                  <w:tcW w:w="384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p>
              </w:tc>
              <w:tc>
                <w:tcPr>
                  <w:tcW w:w="124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w:t>
                  </w: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0</w:t>
                  </w: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0</w:t>
                  </w: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p>
              </w:tc>
            </w:tr>
            <w:tr w:rsidR="006A3A1E" w:rsidRPr="006A3A1E">
              <w:trPr>
                <w:trHeight w:val="240"/>
                <w:tblCellSpacing w:w="0" w:type="dxa"/>
              </w:trPr>
              <w:tc>
                <w:tcPr>
                  <w:tcW w:w="384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p>
              </w:tc>
              <w:tc>
                <w:tcPr>
                  <w:tcW w:w="124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w:t>
                  </w: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1</w:t>
                  </w: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0</w:t>
                  </w: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p>
              </w:tc>
            </w:tr>
            <w:tr w:rsidR="006A3A1E" w:rsidRPr="006A3A1E">
              <w:trPr>
                <w:trHeight w:val="240"/>
                <w:tblCellSpacing w:w="0" w:type="dxa"/>
              </w:trPr>
              <w:tc>
                <w:tcPr>
                  <w:tcW w:w="3840" w:type="dxa"/>
                  <w:vAlign w:val="center"/>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r w:rsidRPr="006A3A1E">
                    <w:rPr>
                      <w:rFonts w:ascii="Helvetica" w:eastAsia="MS PGothic" w:hAnsi="Helvetica" w:cs="Helvetica"/>
                      <w:kern w:val="0"/>
                      <w:sz w:val="16"/>
                      <w:szCs w:val="16"/>
                    </w:rPr>
                    <w:t>Dilatation, pelvis</w:t>
                  </w:r>
                </w:p>
              </w:tc>
              <w:tc>
                <w:tcPr>
                  <w:tcW w:w="0" w:type="auto"/>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total</w:t>
                  </w: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1</w:t>
                  </w: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0</w:t>
                  </w: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0</w:t>
                  </w: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0</w:t>
                  </w:r>
                </w:p>
              </w:tc>
            </w:tr>
            <w:tr w:rsidR="006A3A1E" w:rsidRPr="006A3A1E">
              <w:trPr>
                <w:trHeight w:val="240"/>
                <w:tblCellSpacing w:w="0" w:type="dxa"/>
              </w:trPr>
              <w:tc>
                <w:tcPr>
                  <w:tcW w:w="384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p>
              </w:tc>
              <w:tc>
                <w:tcPr>
                  <w:tcW w:w="124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w:t>
                  </w: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1</w:t>
                  </w: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0</w:t>
                  </w: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p>
              </w:tc>
            </w:tr>
            <w:tr w:rsidR="006A3A1E" w:rsidRPr="006A3A1E">
              <w:trPr>
                <w:trHeight w:val="240"/>
                <w:tblCellSpacing w:w="0" w:type="dxa"/>
              </w:trPr>
              <w:tc>
                <w:tcPr>
                  <w:tcW w:w="384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p>
              </w:tc>
              <w:tc>
                <w:tcPr>
                  <w:tcW w:w="124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p>
              </w:tc>
            </w:tr>
            <w:tr w:rsidR="006A3A1E" w:rsidRPr="006A3A1E">
              <w:trPr>
                <w:trHeight w:val="240"/>
                <w:tblCellSpacing w:w="0" w:type="dxa"/>
              </w:trPr>
              <w:tc>
                <w:tcPr>
                  <w:tcW w:w="3840" w:type="dxa"/>
                  <w:vAlign w:val="center"/>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r w:rsidRPr="006A3A1E">
                    <w:rPr>
                      <w:rFonts w:ascii="Helvetica" w:eastAsia="MS PGothic" w:hAnsi="Helvetica" w:cs="Helvetica"/>
                      <w:kern w:val="0"/>
                      <w:sz w:val="16"/>
                      <w:szCs w:val="16"/>
                    </w:rPr>
                    <w:t>Spleen</w:t>
                  </w:r>
                </w:p>
              </w:tc>
              <w:tc>
                <w:tcPr>
                  <w:tcW w:w="124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[13]</w:t>
                  </w: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[0]</w:t>
                  </w: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[0]</w:t>
                  </w: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[13]</w:t>
                  </w: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[13]</w:t>
                  </w: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[0]</w:t>
                  </w: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[0]</w:t>
                  </w: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[13]</w:t>
                  </w:r>
                </w:p>
              </w:tc>
            </w:tr>
            <w:tr w:rsidR="006A3A1E" w:rsidRPr="006A3A1E">
              <w:trPr>
                <w:trHeight w:val="240"/>
                <w:tblCellSpacing w:w="0" w:type="dxa"/>
              </w:trPr>
              <w:tc>
                <w:tcPr>
                  <w:tcW w:w="3840" w:type="dxa"/>
                  <w:vAlign w:val="center"/>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roofErr w:type="spellStart"/>
                  <w:r w:rsidRPr="006A3A1E">
                    <w:rPr>
                      <w:rFonts w:ascii="Helvetica" w:eastAsia="MS PGothic" w:hAnsi="Helvetica" w:cs="Helvetica"/>
                      <w:kern w:val="0"/>
                      <w:sz w:val="16"/>
                      <w:szCs w:val="16"/>
                    </w:rPr>
                    <w:t>Hematopoiesis</w:t>
                  </w:r>
                  <w:proofErr w:type="spellEnd"/>
                  <w:r w:rsidRPr="006A3A1E">
                    <w:rPr>
                      <w:rFonts w:ascii="Helvetica" w:eastAsia="MS PGothic" w:hAnsi="Helvetica" w:cs="Helvetica"/>
                      <w:kern w:val="0"/>
                      <w:sz w:val="16"/>
                      <w:szCs w:val="16"/>
                    </w:rPr>
                    <w:t xml:space="preserve">, </w:t>
                  </w:r>
                  <w:proofErr w:type="spellStart"/>
                  <w:r w:rsidRPr="006A3A1E">
                    <w:rPr>
                      <w:rFonts w:ascii="Helvetica" w:eastAsia="MS PGothic" w:hAnsi="Helvetica" w:cs="Helvetica"/>
                      <w:kern w:val="0"/>
                      <w:sz w:val="16"/>
                      <w:szCs w:val="16"/>
                    </w:rPr>
                    <w:t>extramedullary</w:t>
                  </w:r>
                  <w:proofErr w:type="spellEnd"/>
                </w:p>
              </w:tc>
              <w:tc>
                <w:tcPr>
                  <w:tcW w:w="0" w:type="auto"/>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total</w:t>
                  </w: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13</w:t>
                  </w: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13</w:t>
                  </w: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13</w:t>
                  </w: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13</w:t>
                  </w:r>
                </w:p>
              </w:tc>
            </w:tr>
            <w:tr w:rsidR="006A3A1E" w:rsidRPr="006A3A1E">
              <w:trPr>
                <w:trHeight w:val="240"/>
                <w:tblCellSpacing w:w="0" w:type="dxa"/>
              </w:trPr>
              <w:tc>
                <w:tcPr>
                  <w:tcW w:w="0" w:type="auto"/>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p>
              </w:tc>
              <w:tc>
                <w:tcPr>
                  <w:tcW w:w="124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w:t>
                  </w: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12</w:t>
                  </w: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12</w:t>
                  </w: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3</w:t>
                  </w: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5</w:t>
                  </w:r>
                </w:p>
              </w:tc>
            </w:tr>
            <w:tr w:rsidR="006A3A1E" w:rsidRPr="006A3A1E">
              <w:trPr>
                <w:trHeight w:val="240"/>
                <w:tblCellSpacing w:w="0" w:type="dxa"/>
              </w:trPr>
              <w:tc>
                <w:tcPr>
                  <w:tcW w:w="384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p>
              </w:tc>
              <w:tc>
                <w:tcPr>
                  <w:tcW w:w="124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w:t>
                  </w: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1</w:t>
                  </w: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1</w:t>
                  </w: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8</w:t>
                  </w: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6</w:t>
                  </w:r>
                </w:p>
              </w:tc>
            </w:tr>
            <w:tr w:rsidR="006A3A1E" w:rsidRPr="006A3A1E">
              <w:trPr>
                <w:trHeight w:val="240"/>
                <w:tblCellSpacing w:w="0" w:type="dxa"/>
              </w:trPr>
              <w:tc>
                <w:tcPr>
                  <w:tcW w:w="384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p>
              </w:tc>
              <w:tc>
                <w:tcPr>
                  <w:tcW w:w="124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w:t>
                  </w: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0</w:t>
                  </w: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0</w:t>
                  </w: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2</w:t>
                  </w: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2</w:t>
                  </w:r>
                </w:p>
              </w:tc>
            </w:tr>
            <w:tr w:rsidR="006A3A1E" w:rsidRPr="006A3A1E">
              <w:trPr>
                <w:trHeight w:val="240"/>
                <w:tblCellSpacing w:w="0" w:type="dxa"/>
              </w:trPr>
              <w:tc>
                <w:tcPr>
                  <w:tcW w:w="3840" w:type="dxa"/>
                  <w:vAlign w:val="center"/>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r w:rsidRPr="006A3A1E">
                    <w:rPr>
                      <w:rFonts w:ascii="Helvetica" w:eastAsia="MS PGothic" w:hAnsi="Helvetica" w:cs="Helvetica"/>
                      <w:kern w:val="0"/>
                      <w:sz w:val="16"/>
                      <w:szCs w:val="16"/>
                    </w:rPr>
                    <w:t>Deposit, pigment, brown</w:t>
                  </w:r>
                </w:p>
              </w:tc>
              <w:tc>
                <w:tcPr>
                  <w:tcW w:w="0" w:type="auto"/>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total</w:t>
                  </w: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13</w:t>
                  </w: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13</w:t>
                  </w: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13</w:t>
                  </w: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13</w:t>
                  </w:r>
                </w:p>
              </w:tc>
            </w:tr>
            <w:tr w:rsidR="006A3A1E" w:rsidRPr="006A3A1E">
              <w:trPr>
                <w:trHeight w:val="240"/>
                <w:tblCellSpacing w:w="0" w:type="dxa"/>
              </w:trPr>
              <w:tc>
                <w:tcPr>
                  <w:tcW w:w="384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p>
              </w:tc>
              <w:tc>
                <w:tcPr>
                  <w:tcW w:w="124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w:t>
                  </w: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5</w:t>
                  </w: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7</w:t>
                  </w: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1</w:t>
                  </w: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3</w:t>
                  </w:r>
                </w:p>
              </w:tc>
            </w:tr>
            <w:tr w:rsidR="006A3A1E" w:rsidRPr="006A3A1E">
              <w:trPr>
                <w:trHeight w:val="240"/>
                <w:tblCellSpacing w:w="0" w:type="dxa"/>
              </w:trPr>
              <w:tc>
                <w:tcPr>
                  <w:tcW w:w="384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p>
              </w:tc>
              <w:tc>
                <w:tcPr>
                  <w:tcW w:w="124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w:t>
                  </w: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8</w:t>
                  </w: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6</w:t>
                  </w: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7</w:t>
                  </w: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9</w:t>
                  </w:r>
                </w:p>
              </w:tc>
            </w:tr>
            <w:tr w:rsidR="006A3A1E" w:rsidRPr="006A3A1E">
              <w:trPr>
                <w:trHeight w:val="240"/>
                <w:tblCellSpacing w:w="0" w:type="dxa"/>
              </w:trPr>
              <w:tc>
                <w:tcPr>
                  <w:tcW w:w="384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p>
              </w:tc>
              <w:tc>
                <w:tcPr>
                  <w:tcW w:w="124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w:t>
                  </w: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0</w:t>
                  </w: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0</w:t>
                  </w: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5</w:t>
                  </w: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1</w:t>
                  </w:r>
                </w:p>
              </w:tc>
            </w:tr>
            <w:tr w:rsidR="006A3A1E" w:rsidRPr="006A3A1E">
              <w:trPr>
                <w:trHeight w:val="240"/>
                <w:tblCellSpacing w:w="0" w:type="dxa"/>
              </w:trPr>
              <w:tc>
                <w:tcPr>
                  <w:tcW w:w="384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p>
              </w:tc>
              <w:tc>
                <w:tcPr>
                  <w:tcW w:w="124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p>
              </w:tc>
            </w:tr>
            <w:tr w:rsidR="006A3A1E" w:rsidRPr="006A3A1E">
              <w:trPr>
                <w:trHeight w:val="240"/>
                <w:tblCellSpacing w:w="0" w:type="dxa"/>
              </w:trPr>
              <w:tc>
                <w:tcPr>
                  <w:tcW w:w="3840" w:type="dxa"/>
                  <w:vAlign w:val="center"/>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r w:rsidRPr="006A3A1E">
                    <w:rPr>
                      <w:rFonts w:ascii="Helvetica" w:eastAsia="MS PGothic" w:hAnsi="Helvetica" w:cs="Helvetica"/>
                      <w:kern w:val="0"/>
                      <w:sz w:val="16"/>
                      <w:szCs w:val="16"/>
                    </w:rPr>
                    <w:t>Thymus</w:t>
                  </w:r>
                </w:p>
              </w:tc>
              <w:tc>
                <w:tcPr>
                  <w:tcW w:w="0" w:type="auto"/>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[13]</w:t>
                  </w: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[0]</w:t>
                  </w: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[0]</w:t>
                  </w: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[13]</w:t>
                  </w: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[13]</w:t>
                  </w: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[0]</w:t>
                  </w: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[0]</w:t>
                  </w: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[13]</w:t>
                  </w:r>
                </w:p>
              </w:tc>
            </w:tr>
            <w:tr w:rsidR="006A3A1E" w:rsidRPr="006A3A1E">
              <w:trPr>
                <w:trHeight w:val="240"/>
                <w:tblCellSpacing w:w="0" w:type="dxa"/>
              </w:trPr>
              <w:tc>
                <w:tcPr>
                  <w:tcW w:w="3840" w:type="dxa"/>
                  <w:vAlign w:val="center"/>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r w:rsidRPr="006A3A1E">
                    <w:rPr>
                      <w:rFonts w:ascii="Helvetica" w:eastAsia="MS PGothic" w:hAnsi="Helvetica" w:cs="Helvetica"/>
                      <w:kern w:val="0"/>
                      <w:sz w:val="16"/>
                      <w:szCs w:val="16"/>
                    </w:rPr>
                    <w:t>Atrophy</w:t>
                  </w:r>
                </w:p>
              </w:tc>
              <w:tc>
                <w:tcPr>
                  <w:tcW w:w="0" w:type="auto"/>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total</w:t>
                  </w: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0</w:t>
                  </w: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0</w:t>
                  </w: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7</w:t>
                  </w: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4</w:t>
                  </w:r>
                </w:p>
              </w:tc>
            </w:tr>
            <w:tr w:rsidR="006A3A1E" w:rsidRPr="006A3A1E">
              <w:trPr>
                <w:trHeight w:val="240"/>
                <w:tblCellSpacing w:w="0" w:type="dxa"/>
              </w:trPr>
              <w:tc>
                <w:tcPr>
                  <w:tcW w:w="384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p>
              </w:tc>
              <w:tc>
                <w:tcPr>
                  <w:tcW w:w="124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w:t>
                  </w: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5</w:t>
                  </w: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4</w:t>
                  </w:r>
                </w:p>
              </w:tc>
            </w:tr>
            <w:tr w:rsidR="006A3A1E" w:rsidRPr="006A3A1E">
              <w:trPr>
                <w:trHeight w:val="240"/>
                <w:tblCellSpacing w:w="0" w:type="dxa"/>
              </w:trPr>
              <w:tc>
                <w:tcPr>
                  <w:tcW w:w="384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p>
              </w:tc>
              <w:tc>
                <w:tcPr>
                  <w:tcW w:w="124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w:t>
                  </w: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1</w:t>
                  </w: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0</w:t>
                  </w:r>
                </w:p>
              </w:tc>
            </w:tr>
            <w:tr w:rsidR="006A3A1E" w:rsidRPr="006A3A1E">
              <w:trPr>
                <w:trHeight w:val="240"/>
                <w:tblCellSpacing w:w="0" w:type="dxa"/>
              </w:trPr>
              <w:tc>
                <w:tcPr>
                  <w:tcW w:w="384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p>
              </w:tc>
              <w:tc>
                <w:tcPr>
                  <w:tcW w:w="124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w:t>
                  </w: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1</w:t>
                  </w: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0</w:t>
                  </w:r>
                </w:p>
              </w:tc>
            </w:tr>
            <w:tr w:rsidR="006A3A1E" w:rsidRPr="006A3A1E">
              <w:trPr>
                <w:trHeight w:val="240"/>
                <w:tblCellSpacing w:w="0" w:type="dxa"/>
              </w:trPr>
              <w:tc>
                <w:tcPr>
                  <w:tcW w:w="384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p>
              </w:tc>
              <w:tc>
                <w:tcPr>
                  <w:tcW w:w="124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p>
              </w:tc>
            </w:tr>
            <w:tr w:rsidR="006A3A1E" w:rsidRPr="006A3A1E">
              <w:trPr>
                <w:trHeight w:val="240"/>
                <w:tblCellSpacing w:w="0" w:type="dxa"/>
              </w:trPr>
              <w:tc>
                <w:tcPr>
                  <w:tcW w:w="3840" w:type="dxa"/>
                  <w:vAlign w:val="center"/>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r w:rsidRPr="006A3A1E">
                    <w:rPr>
                      <w:rFonts w:ascii="Helvetica" w:eastAsia="MS PGothic" w:hAnsi="Helvetica" w:cs="Helvetica"/>
                      <w:kern w:val="0"/>
                      <w:sz w:val="16"/>
                      <w:szCs w:val="16"/>
                    </w:rPr>
                    <w:t>Heart</w:t>
                  </w:r>
                </w:p>
              </w:tc>
              <w:tc>
                <w:tcPr>
                  <w:tcW w:w="124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[13]</w:t>
                  </w: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[0]</w:t>
                  </w: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[0]</w:t>
                  </w: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[13]</w:t>
                  </w: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[13]</w:t>
                  </w: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[0]</w:t>
                  </w: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[0]</w:t>
                  </w: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[13]</w:t>
                  </w:r>
                </w:p>
              </w:tc>
            </w:tr>
            <w:tr w:rsidR="006A3A1E" w:rsidRPr="006A3A1E">
              <w:trPr>
                <w:trHeight w:val="240"/>
                <w:tblCellSpacing w:w="0" w:type="dxa"/>
              </w:trPr>
              <w:tc>
                <w:tcPr>
                  <w:tcW w:w="3840" w:type="dxa"/>
                  <w:vAlign w:val="center"/>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r w:rsidRPr="006A3A1E">
                    <w:rPr>
                      <w:rFonts w:ascii="Helvetica" w:eastAsia="MS PGothic" w:hAnsi="Helvetica" w:cs="Helvetica"/>
                      <w:kern w:val="0"/>
                      <w:sz w:val="16"/>
                      <w:szCs w:val="16"/>
                    </w:rPr>
                    <w:t>Myocardial degeneration, focal</w:t>
                  </w:r>
                </w:p>
              </w:tc>
              <w:tc>
                <w:tcPr>
                  <w:tcW w:w="0" w:type="auto"/>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total</w:t>
                  </w: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1</w:t>
                  </w: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0</w:t>
                  </w: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0</w:t>
                  </w: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0</w:t>
                  </w:r>
                </w:p>
              </w:tc>
            </w:tr>
            <w:tr w:rsidR="006A3A1E" w:rsidRPr="006A3A1E">
              <w:trPr>
                <w:trHeight w:val="240"/>
                <w:tblCellSpacing w:w="0" w:type="dxa"/>
              </w:trPr>
              <w:tc>
                <w:tcPr>
                  <w:tcW w:w="384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p>
              </w:tc>
              <w:tc>
                <w:tcPr>
                  <w:tcW w:w="124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w:t>
                  </w: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1</w:t>
                  </w: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0</w:t>
                  </w: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p>
              </w:tc>
            </w:tr>
            <w:tr w:rsidR="006A3A1E" w:rsidRPr="006A3A1E">
              <w:trPr>
                <w:trHeight w:val="240"/>
                <w:tblCellSpacing w:w="0" w:type="dxa"/>
              </w:trPr>
              <w:tc>
                <w:tcPr>
                  <w:tcW w:w="3840" w:type="dxa"/>
                  <w:vAlign w:val="center"/>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r w:rsidRPr="006A3A1E">
                    <w:rPr>
                      <w:rFonts w:ascii="Helvetica" w:eastAsia="MS PGothic" w:hAnsi="Helvetica" w:cs="Helvetica"/>
                      <w:kern w:val="0"/>
                      <w:sz w:val="16"/>
                      <w:szCs w:val="16"/>
                    </w:rPr>
                    <w:t>Myocardial fibrosis, focal</w:t>
                  </w:r>
                </w:p>
              </w:tc>
              <w:tc>
                <w:tcPr>
                  <w:tcW w:w="0" w:type="auto"/>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total</w:t>
                  </w: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0</w:t>
                  </w: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1</w:t>
                  </w: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0</w:t>
                  </w: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0</w:t>
                  </w:r>
                </w:p>
              </w:tc>
            </w:tr>
            <w:tr w:rsidR="006A3A1E" w:rsidRPr="006A3A1E">
              <w:trPr>
                <w:trHeight w:val="240"/>
                <w:tblCellSpacing w:w="0" w:type="dxa"/>
              </w:trPr>
              <w:tc>
                <w:tcPr>
                  <w:tcW w:w="384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p>
              </w:tc>
              <w:tc>
                <w:tcPr>
                  <w:tcW w:w="124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w:t>
                  </w: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0</w:t>
                  </w: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1</w:t>
                  </w: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p>
              </w:tc>
            </w:tr>
            <w:tr w:rsidR="006A3A1E" w:rsidRPr="006A3A1E">
              <w:trPr>
                <w:trHeight w:val="240"/>
                <w:tblCellSpacing w:w="0" w:type="dxa"/>
              </w:trPr>
              <w:tc>
                <w:tcPr>
                  <w:tcW w:w="384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p>
              </w:tc>
              <w:tc>
                <w:tcPr>
                  <w:tcW w:w="124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p>
              </w:tc>
            </w:tr>
            <w:tr w:rsidR="006A3A1E" w:rsidRPr="006A3A1E">
              <w:trPr>
                <w:trHeight w:val="240"/>
                <w:tblCellSpacing w:w="0" w:type="dxa"/>
              </w:trPr>
              <w:tc>
                <w:tcPr>
                  <w:tcW w:w="3840" w:type="dxa"/>
                  <w:vAlign w:val="center"/>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r w:rsidRPr="006A3A1E">
                    <w:rPr>
                      <w:rFonts w:ascii="Helvetica" w:eastAsia="MS PGothic" w:hAnsi="Helvetica" w:cs="Helvetica"/>
                      <w:kern w:val="0"/>
                      <w:sz w:val="16"/>
                      <w:szCs w:val="16"/>
                    </w:rPr>
                    <w:t>Testis</w:t>
                  </w:r>
                </w:p>
              </w:tc>
              <w:tc>
                <w:tcPr>
                  <w:tcW w:w="124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[13]</w:t>
                  </w: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[0]</w:t>
                  </w: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[0]</w:t>
                  </w: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[13]</w:t>
                  </w: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[0]</w:t>
                  </w: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[0]</w:t>
                  </w: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[0]</w:t>
                  </w: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[0]</w:t>
                  </w:r>
                </w:p>
              </w:tc>
            </w:tr>
            <w:tr w:rsidR="006A3A1E" w:rsidRPr="006A3A1E">
              <w:trPr>
                <w:trHeight w:val="240"/>
                <w:tblCellSpacing w:w="0" w:type="dxa"/>
              </w:trPr>
              <w:tc>
                <w:tcPr>
                  <w:tcW w:w="3840" w:type="dxa"/>
                  <w:vAlign w:val="center"/>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r w:rsidRPr="006A3A1E">
                    <w:rPr>
                      <w:rFonts w:ascii="Helvetica" w:eastAsia="MS PGothic" w:hAnsi="Helvetica" w:cs="Helvetica"/>
                      <w:kern w:val="0"/>
                      <w:sz w:val="16"/>
                      <w:szCs w:val="16"/>
                    </w:rPr>
                    <w:t xml:space="preserve">Atrophy, </w:t>
                  </w:r>
                  <w:proofErr w:type="spellStart"/>
                  <w:r w:rsidRPr="006A3A1E">
                    <w:rPr>
                      <w:rFonts w:ascii="Helvetica" w:eastAsia="MS PGothic" w:hAnsi="Helvetica" w:cs="Helvetica"/>
                      <w:kern w:val="0"/>
                      <w:sz w:val="16"/>
                      <w:szCs w:val="16"/>
                    </w:rPr>
                    <w:t>seminiferous</w:t>
                  </w:r>
                  <w:proofErr w:type="spellEnd"/>
                  <w:r w:rsidRPr="006A3A1E">
                    <w:rPr>
                      <w:rFonts w:ascii="Helvetica" w:eastAsia="MS PGothic" w:hAnsi="Helvetica" w:cs="Helvetica"/>
                      <w:kern w:val="0"/>
                      <w:sz w:val="16"/>
                      <w:szCs w:val="16"/>
                    </w:rPr>
                    <w:t>, tubule, focal</w:t>
                  </w:r>
                </w:p>
              </w:tc>
              <w:tc>
                <w:tcPr>
                  <w:tcW w:w="0" w:type="auto"/>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total</w:t>
                  </w: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0</w:t>
                  </w: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1</w:t>
                  </w: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p>
              </w:tc>
            </w:tr>
            <w:tr w:rsidR="006A3A1E" w:rsidRPr="006A3A1E">
              <w:trPr>
                <w:trHeight w:val="240"/>
                <w:tblCellSpacing w:w="0" w:type="dxa"/>
              </w:trPr>
              <w:tc>
                <w:tcPr>
                  <w:tcW w:w="384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p>
              </w:tc>
              <w:tc>
                <w:tcPr>
                  <w:tcW w:w="124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w:t>
                  </w: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0</w:t>
                  </w: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1</w:t>
                  </w: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p>
              </w:tc>
            </w:tr>
            <w:tr w:rsidR="006A3A1E" w:rsidRPr="006A3A1E">
              <w:trPr>
                <w:trHeight w:val="240"/>
                <w:tblCellSpacing w:w="0" w:type="dxa"/>
              </w:trPr>
              <w:tc>
                <w:tcPr>
                  <w:tcW w:w="384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p>
              </w:tc>
              <w:tc>
                <w:tcPr>
                  <w:tcW w:w="124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p>
              </w:tc>
            </w:tr>
            <w:tr w:rsidR="006A3A1E" w:rsidRPr="006A3A1E">
              <w:trPr>
                <w:trHeight w:val="240"/>
                <w:tblCellSpacing w:w="0" w:type="dxa"/>
              </w:trPr>
              <w:tc>
                <w:tcPr>
                  <w:tcW w:w="3840" w:type="dxa"/>
                  <w:vAlign w:val="center"/>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roofErr w:type="spellStart"/>
                  <w:r w:rsidRPr="006A3A1E">
                    <w:rPr>
                      <w:rFonts w:ascii="Helvetica" w:eastAsia="MS PGothic" w:hAnsi="Helvetica" w:cs="Helvetica"/>
                      <w:kern w:val="0"/>
                      <w:sz w:val="16"/>
                      <w:szCs w:val="16"/>
                    </w:rPr>
                    <w:t>Epididymis</w:t>
                  </w:r>
                  <w:proofErr w:type="spellEnd"/>
                </w:p>
              </w:tc>
              <w:tc>
                <w:tcPr>
                  <w:tcW w:w="124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[13]</w:t>
                  </w: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[0]</w:t>
                  </w: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[0]</w:t>
                  </w: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[13]</w:t>
                  </w: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[0]</w:t>
                  </w: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[0]</w:t>
                  </w: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[0]</w:t>
                  </w: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[0]</w:t>
                  </w:r>
                </w:p>
              </w:tc>
            </w:tr>
            <w:tr w:rsidR="006A3A1E" w:rsidRPr="006A3A1E">
              <w:trPr>
                <w:trHeight w:val="240"/>
                <w:tblCellSpacing w:w="0" w:type="dxa"/>
              </w:trPr>
              <w:tc>
                <w:tcPr>
                  <w:tcW w:w="3840" w:type="dxa"/>
                  <w:vAlign w:val="center"/>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r w:rsidRPr="006A3A1E">
                    <w:rPr>
                      <w:rFonts w:ascii="Helvetica" w:eastAsia="MS PGothic" w:hAnsi="Helvetica" w:cs="Helvetica"/>
                      <w:kern w:val="0"/>
                      <w:sz w:val="16"/>
                      <w:szCs w:val="16"/>
                    </w:rPr>
                    <w:t>Cell debris, tubular lumen</w:t>
                  </w:r>
                </w:p>
              </w:tc>
              <w:tc>
                <w:tcPr>
                  <w:tcW w:w="0" w:type="auto"/>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total</w:t>
                  </w: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0</w:t>
                  </w: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1</w:t>
                  </w: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p>
              </w:tc>
            </w:tr>
            <w:tr w:rsidR="006A3A1E" w:rsidRPr="006A3A1E">
              <w:trPr>
                <w:trHeight w:val="240"/>
                <w:tblCellSpacing w:w="0" w:type="dxa"/>
              </w:trPr>
              <w:tc>
                <w:tcPr>
                  <w:tcW w:w="384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p>
              </w:tc>
              <w:tc>
                <w:tcPr>
                  <w:tcW w:w="124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w:t>
                  </w: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0</w:t>
                  </w: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1</w:t>
                  </w: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p>
              </w:tc>
            </w:tr>
            <w:tr w:rsidR="006A3A1E" w:rsidRPr="006A3A1E">
              <w:trPr>
                <w:trHeight w:val="240"/>
                <w:tblCellSpacing w:w="0" w:type="dxa"/>
              </w:trPr>
              <w:tc>
                <w:tcPr>
                  <w:tcW w:w="384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p>
              </w:tc>
              <w:tc>
                <w:tcPr>
                  <w:tcW w:w="0" w:type="auto"/>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p>
              </w:tc>
            </w:tr>
            <w:tr w:rsidR="006A3A1E" w:rsidRPr="006A3A1E">
              <w:trPr>
                <w:trHeight w:val="240"/>
                <w:tblCellSpacing w:w="0" w:type="dxa"/>
              </w:trPr>
              <w:tc>
                <w:tcPr>
                  <w:tcW w:w="3840" w:type="dxa"/>
                  <w:vAlign w:val="center"/>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r w:rsidRPr="006A3A1E">
                    <w:rPr>
                      <w:rFonts w:ascii="Helvetica" w:eastAsia="MS PGothic" w:hAnsi="Helvetica" w:cs="Helvetica"/>
                      <w:kern w:val="0"/>
                      <w:sz w:val="16"/>
                      <w:szCs w:val="16"/>
                    </w:rPr>
                    <w:t>Ovary</w:t>
                  </w:r>
                </w:p>
              </w:tc>
              <w:tc>
                <w:tcPr>
                  <w:tcW w:w="124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[0]</w:t>
                  </w: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[0]</w:t>
                  </w: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[0]</w:t>
                  </w: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[0]</w:t>
                  </w: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[1]</w:t>
                  </w: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[1]</w:t>
                  </w: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[3]</w:t>
                  </w: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[1]</w:t>
                  </w:r>
                </w:p>
              </w:tc>
            </w:tr>
            <w:tr w:rsidR="006A3A1E" w:rsidRPr="006A3A1E">
              <w:trPr>
                <w:trHeight w:val="240"/>
                <w:tblCellSpacing w:w="0" w:type="dxa"/>
              </w:trPr>
              <w:tc>
                <w:tcPr>
                  <w:tcW w:w="3840" w:type="dxa"/>
                  <w:vAlign w:val="center"/>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r w:rsidRPr="006A3A1E">
                    <w:rPr>
                      <w:rFonts w:ascii="Helvetica" w:eastAsia="MS PGothic" w:hAnsi="Helvetica" w:cs="Helvetica"/>
                      <w:kern w:val="0"/>
                      <w:sz w:val="16"/>
                      <w:szCs w:val="16"/>
                    </w:rPr>
                    <w:t>Abnormality</w:t>
                  </w:r>
                </w:p>
              </w:tc>
              <w:tc>
                <w:tcPr>
                  <w:tcW w:w="124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total</w:t>
                  </w: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0</w:t>
                  </w: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0</w:t>
                  </w: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0</w:t>
                  </w:r>
                </w:p>
              </w:tc>
              <w:tc>
                <w:tcPr>
                  <w:tcW w:w="680" w:type="dxa"/>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0</w:t>
                  </w:r>
                </w:p>
              </w:tc>
            </w:tr>
          </w:tbl>
          <w:p w:rsidR="006A3A1E" w:rsidRPr="006A3A1E" w:rsidRDefault="006A3A1E" w:rsidP="00021D0D">
            <w:pPr>
              <w:widowControl/>
              <w:spacing w:line="240" w:lineRule="exact"/>
              <w:jc w:val="left"/>
              <w:rPr>
                <w:rFonts w:ascii="MS PGothic" w:eastAsia="MS PGothic" w:hAnsi="MS PGothic" w:cs="MS PGothic"/>
                <w:kern w:val="0"/>
                <w:sz w:val="24"/>
                <w:szCs w:val="24"/>
              </w:rPr>
            </w:pPr>
            <w:r w:rsidRPr="006A3A1E">
              <w:rPr>
                <w:rFonts w:ascii="Helvetica" w:eastAsia="MS PGothic" w:hAnsi="Helvetica" w:cs="Helvetica"/>
                <w:kern w:val="0"/>
                <w:sz w:val="16"/>
                <w:szCs w:val="16"/>
              </w:rPr>
              <w:t>±: Very slight; +: Slight; ++: Moderate</w:t>
            </w:r>
          </w:p>
          <w:p w:rsidR="006A3A1E" w:rsidRPr="006A3A1E" w:rsidRDefault="006A3A1E" w:rsidP="00021D0D">
            <w:pPr>
              <w:widowControl/>
              <w:spacing w:line="240" w:lineRule="exact"/>
              <w:jc w:val="left"/>
              <w:rPr>
                <w:rFonts w:ascii="MS PGothic" w:eastAsia="MS PGothic" w:hAnsi="MS PGothic" w:cs="MS PGothic"/>
                <w:kern w:val="0"/>
                <w:sz w:val="24"/>
                <w:szCs w:val="24"/>
              </w:rPr>
            </w:pPr>
            <w:r w:rsidRPr="006A3A1E">
              <w:rPr>
                <w:rFonts w:ascii="Helvetica" w:eastAsia="MS PGothic" w:hAnsi="Helvetica" w:cs="Helvetica"/>
                <w:kern w:val="0"/>
                <w:sz w:val="16"/>
                <w:szCs w:val="16"/>
              </w:rPr>
              <w:t>[ ]: Number of animals examined</w:t>
            </w:r>
          </w:p>
        </w:tc>
      </w:tr>
    </w:tbl>
    <w:p w:rsidR="006A3A1E" w:rsidRPr="006A3A1E" w:rsidRDefault="006A3A1E" w:rsidP="00D96DAD">
      <w:pPr>
        <w:widowControl/>
        <w:spacing w:beforeLines="100" w:line="280" w:lineRule="exact"/>
        <w:jc w:val="left"/>
        <w:rPr>
          <w:rFonts w:ascii="Helvetica" w:eastAsia="MS PGothic" w:hAnsi="Helvetica" w:cs="Helvetica"/>
          <w:b/>
          <w:bCs/>
          <w:kern w:val="0"/>
          <w:sz w:val="28"/>
          <w:szCs w:val="28"/>
        </w:rPr>
      </w:pPr>
      <w:r w:rsidRPr="006A3A1E">
        <w:rPr>
          <w:rFonts w:ascii="Helvetica" w:eastAsia="MS PGothic" w:hAnsi="Helvetica" w:cs="Helvetica"/>
          <w:b/>
          <w:bCs/>
          <w:kern w:val="0"/>
          <w:sz w:val="28"/>
          <w:szCs w:val="28"/>
        </w:rPr>
        <w:lastRenderedPageBreak/>
        <w:t xml:space="preserve">Applicant's summary and conclusion </w:t>
      </w:r>
    </w:p>
    <w:p w:rsidR="006A3A1E" w:rsidRPr="006A3A1E" w:rsidRDefault="006A3A1E" w:rsidP="00021D0D">
      <w:pPr>
        <w:widowControl/>
        <w:spacing w:line="240" w:lineRule="exact"/>
        <w:jc w:val="left"/>
        <w:rPr>
          <w:rFonts w:ascii="Helvetica" w:eastAsia="MS PGothic" w:hAnsi="Helvetica" w:cs="Helvetica"/>
          <w:b/>
          <w:bCs/>
          <w:kern w:val="0"/>
          <w:sz w:val="20"/>
          <w:szCs w:val="20"/>
        </w:rPr>
      </w:pPr>
      <w:r w:rsidRPr="006A3A1E">
        <w:rPr>
          <w:rFonts w:ascii="Helvetica" w:eastAsia="MS PGothic" w:hAnsi="Helvetica" w:cs="Helvetica"/>
          <w:b/>
          <w:bCs/>
          <w:kern w:val="0"/>
          <w:sz w:val="20"/>
          <w:szCs w:val="20"/>
        </w:rPr>
        <w:t xml:space="preserve">Conclusions </w:t>
      </w:r>
    </w:p>
    <w:tbl>
      <w:tblPr>
        <w:tblW w:w="0" w:type="auto"/>
        <w:tblCellSpacing w:w="7" w:type="dxa"/>
        <w:tblCellMar>
          <w:top w:w="45" w:type="dxa"/>
          <w:left w:w="45" w:type="dxa"/>
          <w:bottom w:w="45" w:type="dxa"/>
          <w:right w:w="45" w:type="dxa"/>
        </w:tblCellMar>
        <w:tblLook w:val="04A0"/>
      </w:tblPr>
      <w:tblGrid>
        <w:gridCol w:w="9144"/>
      </w:tblGrid>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divId w:val="326203546"/>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In a combined repeated dose toxicity/reproductive toxicity study (OECD TG 422), rats were treated orally for 42-54 days. No treatment-related effects were observed in clinical signs, food consumption, hematology (examined only in males), organ weight and the </w:t>
            </w:r>
            <w:proofErr w:type="spellStart"/>
            <w:r w:rsidRPr="006A3A1E">
              <w:rPr>
                <w:rFonts w:ascii="Helvetica" w:eastAsia="MS PGothic" w:hAnsi="Helvetica" w:cs="Helvetica"/>
                <w:kern w:val="0"/>
                <w:sz w:val="16"/>
                <w:szCs w:val="16"/>
              </w:rPr>
              <w:t>histopathological</w:t>
            </w:r>
            <w:proofErr w:type="spellEnd"/>
            <w:r w:rsidRPr="006A3A1E">
              <w:rPr>
                <w:rFonts w:ascii="Helvetica" w:eastAsia="MS PGothic" w:hAnsi="Helvetica" w:cs="Helvetica"/>
                <w:kern w:val="0"/>
                <w:sz w:val="16"/>
                <w:szCs w:val="16"/>
              </w:rPr>
              <w:t xml:space="preserve"> appearance of tissues from the major organs including the liver. In clinical chemistry (examined only in males), significant but slight </w:t>
            </w:r>
            <w:r w:rsidRPr="006A3A1E">
              <w:rPr>
                <w:rFonts w:ascii="Helvetica" w:eastAsia="MS PGothic" w:hAnsi="Helvetica" w:cs="Helvetica"/>
                <w:kern w:val="0"/>
                <w:sz w:val="16"/>
                <w:szCs w:val="16"/>
              </w:rPr>
              <w:lastRenderedPageBreak/>
              <w:t xml:space="preserve">increases in GOT and GPT, reflecting an effect on liver function, and a slight decrease in glucose were observed at 1,000 mg/kg </w:t>
            </w:r>
            <w:proofErr w:type="spellStart"/>
            <w:r w:rsidRPr="006A3A1E">
              <w:rPr>
                <w:rFonts w:ascii="Helvetica" w:eastAsia="MS PGothic" w:hAnsi="Helvetica" w:cs="Helvetica"/>
                <w:kern w:val="0"/>
                <w:sz w:val="16"/>
                <w:szCs w:val="16"/>
              </w:rPr>
              <w:t>bw</w:t>
            </w:r>
            <w:proofErr w:type="spellEnd"/>
            <w:r w:rsidRPr="006A3A1E">
              <w:rPr>
                <w:rFonts w:ascii="Helvetica" w:eastAsia="MS PGothic" w:hAnsi="Helvetica" w:cs="Helvetica"/>
                <w:kern w:val="0"/>
                <w:sz w:val="16"/>
                <w:szCs w:val="16"/>
              </w:rPr>
              <w:t xml:space="preserve">/day. Based on no </w:t>
            </w:r>
            <w:proofErr w:type="spellStart"/>
            <w:r w:rsidRPr="006A3A1E">
              <w:rPr>
                <w:rFonts w:ascii="Helvetica" w:eastAsia="MS PGothic" w:hAnsi="Helvetica" w:cs="Helvetica"/>
                <w:kern w:val="0"/>
                <w:sz w:val="16"/>
                <w:szCs w:val="16"/>
              </w:rPr>
              <w:t>histopathological</w:t>
            </w:r>
            <w:proofErr w:type="spellEnd"/>
            <w:r w:rsidRPr="006A3A1E">
              <w:rPr>
                <w:rFonts w:ascii="Helvetica" w:eastAsia="MS PGothic" w:hAnsi="Helvetica" w:cs="Helvetica"/>
                <w:kern w:val="0"/>
                <w:sz w:val="16"/>
                <w:szCs w:val="16"/>
              </w:rPr>
              <w:t xml:space="preserve"> changes in the liver, these changes in clinical chemistry were not considered to be toxicologically important. A significant but slight decrease in body weight gain was observed in pregnant females at 1,000 mg/kg </w:t>
            </w:r>
            <w:proofErr w:type="spellStart"/>
            <w:r w:rsidRPr="006A3A1E">
              <w:rPr>
                <w:rFonts w:ascii="Helvetica" w:eastAsia="MS PGothic" w:hAnsi="Helvetica" w:cs="Helvetica"/>
                <w:kern w:val="0"/>
                <w:sz w:val="16"/>
                <w:szCs w:val="16"/>
              </w:rPr>
              <w:t>bw</w:t>
            </w:r>
            <w:proofErr w:type="spellEnd"/>
            <w:r w:rsidRPr="006A3A1E">
              <w:rPr>
                <w:rFonts w:ascii="Helvetica" w:eastAsia="MS PGothic" w:hAnsi="Helvetica" w:cs="Helvetica"/>
                <w:kern w:val="0"/>
                <w:sz w:val="16"/>
                <w:szCs w:val="16"/>
              </w:rPr>
              <w:t xml:space="preserve">/day. However this change was observed only in the late period of pregnancy. Based on the above findings, the NOAEL was considered to be 1000 mg/kg </w:t>
            </w:r>
            <w:proofErr w:type="spellStart"/>
            <w:r w:rsidRPr="006A3A1E">
              <w:rPr>
                <w:rFonts w:ascii="Helvetica" w:eastAsia="MS PGothic" w:hAnsi="Helvetica" w:cs="Helvetica"/>
                <w:kern w:val="0"/>
                <w:sz w:val="16"/>
                <w:szCs w:val="16"/>
              </w:rPr>
              <w:t>bw</w:t>
            </w:r>
            <w:proofErr w:type="spellEnd"/>
            <w:r w:rsidRPr="006A3A1E">
              <w:rPr>
                <w:rFonts w:ascii="Helvetica" w:eastAsia="MS PGothic" w:hAnsi="Helvetica" w:cs="Helvetica"/>
                <w:kern w:val="0"/>
                <w:sz w:val="16"/>
                <w:szCs w:val="16"/>
              </w:rPr>
              <w:t xml:space="preserve">/day in both sexes. </w:t>
            </w:r>
          </w:p>
        </w:tc>
      </w:tr>
    </w:tbl>
    <w:p w:rsidR="006A3A1E" w:rsidRPr="006A3A1E" w:rsidRDefault="006A3A1E" w:rsidP="00D96DAD">
      <w:pPr>
        <w:widowControl/>
        <w:spacing w:beforeLines="100" w:line="340" w:lineRule="exact"/>
        <w:jc w:val="left"/>
        <w:rPr>
          <w:rFonts w:ascii="Helvetica" w:eastAsia="MS PGothic" w:hAnsi="Helvetica" w:cs="Helvetica"/>
          <w:b/>
          <w:bCs/>
          <w:kern w:val="0"/>
          <w:sz w:val="32"/>
          <w:szCs w:val="32"/>
          <w:u w:val="single"/>
        </w:rPr>
      </w:pPr>
      <w:r w:rsidRPr="006A3A1E">
        <w:rPr>
          <w:rFonts w:ascii="Helvetica" w:eastAsia="MS PGothic" w:hAnsi="Helvetica" w:cs="Helvetica"/>
          <w:b/>
          <w:bCs/>
          <w:kern w:val="0"/>
          <w:sz w:val="32"/>
          <w:szCs w:val="32"/>
          <w:u w:val="single"/>
        </w:rPr>
        <w:lastRenderedPageBreak/>
        <w:t xml:space="preserve">7.6 Genetic toxicity </w:t>
      </w:r>
    </w:p>
    <w:p w:rsidR="006A3A1E" w:rsidRPr="006A3A1E" w:rsidRDefault="006A3A1E" w:rsidP="00D96DAD">
      <w:pPr>
        <w:widowControl/>
        <w:spacing w:beforeLines="100" w:line="340" w:lineRule="exact"/>
        <w:jc w:val="left"/>
        <w:rPr>
          <w:rFonts w:ascii="Helvetica" w:eastAsia="MS PGothic" w:hAnsi="Helvetica" w:cs="Helvetica"/>
          <w:b/>
          <w:bCs/>
          <w:kern w:val="0"/>
          <w:sz w:val="32"/>
          <w:szCs w:val="32"/>
          <w:u w:val="single"/>
        </w:rPr>
      </w:pPr>
      <w:r w:rsidRPr="006A3A1E">
        <w:rPr>
          <w:rFonts w:ascii="Helvetica" w:eastAsia="MS PGothic" w:hAnsi="Helvetica" w:cs="Helvetica"/>
          <w:b/>
          <w:bCs/>
          <w:kern w:val="0"/>
          <w:sz w:val="32"/>
          <w:szCs w:val="32"/>
          <w:u w:val="single"/>
        </w:rPr>
        <w:t xml:space="preserve">7.6.1 Genetic toxicity in vitro </w:t>
      </w:r>
    </w:p>
    <w:p w:rsidR="006A3A1E" w:rsidRPr="006A3A1E" w:rsidRDefault="006A3A1E" w:rsidP="00D96DAD">
      <w:pPr>
        <w:widowControl/>
        <w:spacing w:beforeLines="100" w:line="320" w:lineRule="exact"/>
        <w:jc w:val="left"/>
        <w:rPr>
          <w:rFonts w:ascii="Helvetica" w:eastAsia="MS PGothic" w:hAnsi="Helvetica" w:cs="Helvetica"/>
          <w:b/>
          <w:bCs/>
          <w:i/>
          <w:iCs/>
          <w:kern w:val="0"/>
          <w:sz w:val="30"/>
          <w:szCs w:val="30"/>
        </w:rPr>
      </w:pPr>
      <w:r w:rsidRPr="006A3A1E">
        <w:rPr>
          <w:rFonts w:ascii="Helvetica" w:eastAsia="MS PGothic" w:hAnsi="Helvetica" w:cs="Helvetica"/>
          <w:b/>
          <w:bCs/>
          <w:i/>
          <w:iCs/>
          <w:kern w:val="0"/>
          <w:sz w:val="30"/>
          <w:szCs w:val="30"/>
        </w:rPr>
        <w:t xml:space="preserve">Endpoint study record: Genetic toxicity in vitro.001 </w:t>
      </w:r>
    </w:p>
    <w:tbl>
      <w:tblPr>
        <w:tblW w:w="0" w:type="auto"/>
        <w:tblCellSpacing w:w="7" w:type="dxa"/>
        <w:tblCellMar>
          <w:left w:w="0" w:type="dxa"/>
          <w:right w:w="0" w:type="dxa"/>
        </w:tblCellMar>
        <w:tblLook w:val="04A0"/>
      </w:tblPr>
      <w:tblGrid>
        <w:gridCol w:w="1044"/>
        <w:gridCol w:w="20"/>
        <w:gridCol w:w="4344"/>
      </w:tblGrid>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divId w:val="1841770204"/>
              <w:rPr>
                <w:rFonts w:ascii="Helvetica" w:eastAsia="MS PGothic" w:hAnsi="Helvetica" w:cs="Helvetica"/>
                <w:b/>
                <w:bCs/>
                <w:color w:val="0000B2"/>
                <w:kern w:val="0"/>
                <w:sz w:val="16"/>
                <w:szCs w:val="16"/>
              </w:rPr>
            </w:pPr>
            <w:r w:rsidRPr="006A3A1E">
              <w:rPr>
                <w:rFonts w:ascii="Helvetica" w:eastAsia="MS PGothic" w:hAnsi="Helvetica" w:cs="Helvetica"/>
                <w:b/>
                <w:bCs/>
                <w:color w:val="0000B2"/>
                <w:kern w:val="0"/>
                <w:sz w:val="16"/>
                <w:szCs w:val="16"/>
              </w:rPr>
              <w:t xml:space="preserve">UUID </w:t>
            </w:r>
          </w:p>
        </w:tc>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color w:val="0000B2"/>
                <w:kern w:val="0"/>
                <w:sz w:val="16"/>
                <w:szCs w:val="16"/>
              </w:rPr>
            </w:pPr>
            <w:r w:rsidRPr="006A3A1E">
              <w:rPr>
                <w:rFonts w:ascii="Helvetica" w:eastAsia="MS PGothic" w:hAnsi="Helvetica" w:cs="Helvetica"/>
                <w:color w:val="0000B2"/>
                <w:kern w:val="0"/>
                <w:sz w:val="16"/>
                <w:szCs w:val="16"/>
              </w:rPr>
              <w:t xml:space="preserve">IUC5-45948654-faf3-4104-b204-71b36c8ed66e </w:t>
            </w:r>
          </w:p>
        </w:tc>
      </w:tr>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b/>
                <w:bCs/>
                <w:color w:val="0000B2"/>
                <w:kern w:val="0"/>
                <w:sz w:val="16"/>
                <w:szCs w:val="16"/>
              </w:rPr>
            </w:pPr>
            <w:r w:rsidRPr="006A3A1E">
              <w:rPr>
                <w:rFonts w:ascii="Helvetica" w:eastAsia="MS PGothic" w:hAnsi="Helvetica" w:cs="Helvetica"/>
                <w:b/>
                <w:bCs/>
                <w:color w:val="0000B2"/>
                <w:kern w:val="0"/>
                <w:sz w:val="16"/>
                <w:szCs w:val="16"/>
              </w:rPr>
              <w:t xml:space="preserve">Dossier UUID </w:t>
            </w:r>
          </w:p>
        </w:tc>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color w:val="0000B2"/>
                <w:kern w:val="0"/>
                <w:sz w:val="16"/>
                <w:szCs w:val="16"/>
              </w:rPr>
            </w:pPr>
            <w:r w:rsidRPr="006A3A1E">
              <w:rPr>
                <w:rFonts w:ascii="Helvetica" w:eastAsia="MS PGothic" w:hAnsi="Helvetica" w:cs="Helvetica"/>
                <w:color w:val="0000B2"/>
                <w:kern w:val="0"/>
                <w:sz w:val="16"/>
                <w:szCs w:val="16"/>
              </w:rPr>
              <w:t xml:space="preserve">0 </w:t>
            </w:r>
          </w:p>
        </w:tc>
      </w:tr>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b/>
                <w:bCs/>
                <w:color w:val="0000B2"/>
                <w:kern w:val="0"/>
                <w:sz w:val="16"/>
                <w:szCs w:val="16"/>
              </w:rPr>
            </w:pPr>
            <w:r w:rsidRPr="006A3A1E">
              <w:rPr>
                <w:rFonts w:ascii="Helvetica" w:eastAsia="MS PGothic" w:hAnsi="Helvetica" w:cs="Helvetica"/>
                <w:b/>
                <w:bCs/>
                <w:color w:val="0000B2"/>
                <w:kern w:val="0"/>
                <w:sz w:val="16"/>
                <w:szCs w:val="16"/>
              </w:rPr>
              <w:t xml:space="preserve">Author </w:t>
            </w:r>
          </w:p>
        </w:tc>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color w:val="0000B2"/>
                <w:kern w:val="0"/>
                <w:sz w:val="16"/>
                <w:szCs w:val="16"/>
              </w:rPr>
            </w:pPr>
            <w:proofErr w:type="spellStart"/>
            <w:r w:rsidRPr="006A3A1E">
              <w:rPr>
                <w:rFonts w:ascii="Helvetica" w:eastAsia="MS PGothic" w:hAnsi="Helvetica" w:cs="Helvetica"/>
                <w:color w:val="0000B2"/>
                <w:kern w:val="0"/>
                <w:sz w:val="16"/>
                <w:szCs w:val="16"/>
              </w:rPr>
              <w:t>mariko</w:t>
            </w:r>
            <w:proofErr w:type="spellEnd"/>
            <w:r w:rsidRPr="006A3A1E">
              <w:rPr>
                <w:rFonts w:ascii="Helvetica" w:eastAsia="MS PGothic" w:hAnsi="Helvetica" w:cs="Helvetica"/>
                <w:color w:val="0000B2"/>
                <w:kern w:val="0"/>
                <w:sz w:val="16"/>
                <w:szCs w:val="16"/>
              </w:rPr>
              <w:t xml:space="preserve"> / National Institute of Health Sciences / Tokyo / Japan </w:t>
            </w:r>
          </w:p>
        </w:tc>
      </w:tr>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b/>
                <w:bCs/>
                <w:color w:val="0000B2"/>
                <w:kern w:val="0"/>
                <w:sz w:val="16"/>
                <w:szCs w:val="16"/>
              </w:rPr>
            </w:pPr>
            <w:r w:rsidRPr="006A3A1E">
              <w:rPr>
                <w:rFonts w:ascii="Helvetica" w:eastAsia="MS PGothic" w:hAnsi="Helvetica" w:cs="Helvetica"/>
                <w:b/>
                <w:bCs/>
                <w:color w:val="0000B2"/>
                <w:kern w:val="0"/>
                <w:sz w:val="16"/>
                <w:szCs w:val="16"/>
              </w:rPr>
              <w:t xml:space="preserve">Date </w:t>
            </w:r>
          </w:p>
        </w:tc>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color w:val="0000B2"/>
                <w:kern w:val="0"/>
                <w:sz w:val="16"/>
                <w:szCs w:val="16"/>
              </w:rPr>
            </w:pPr>
            <w:r w:rsidRPr="006A3A1E">
              <w:rPr>
                <w:rFonts w:ascii="Helvetica" w:eastAsia="MS PGothic" w:hAnsi="Helvetica" w:cs="Helvetica"/>
                <w:color w:val="0000B2"/>
                <w:kern w:val="0"/>
                <w:sz w:val="16"/>
                <w:szCs w:val="16"/>
              </w:rPr>
              <w:t xml:space="preserve">2011-12-01 10:23:05 JST </w:t>
            </w:r>
          </w:p>
        </w:tc>
      </w:tr>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b/>
                <w:bCs/>
                <w:color w:val="0000B2"/>
                <w:kern w:val="0"/>
                <w:sz w:val="16"/>
                <w:szCs w:val="16"/>
              </w:rPr>
            </w:pPr>
            <w:r w:rsidRPr="006A3A1E">
              <w:rPr>
                <w:rFonts w:ascii="Helvetica" w:eastAsia="MS PGothic" w:hAnsi="Helvetica" w:cs="Helvetica"/>
                <w:b/>
                <w:bCs/>
                <w:color w:val="0000B2"/>
                <w:kern w:val="0"/>
                <w:sz w:val="16"/>
                <w:szCs w:val="16"/>
              </w:rPr>
              <w:t xml:space="preserve">Remarks </w:t>
            </w:r>
          </w:p>
        </w:tc>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r>
    </w:tbl>
    <w:p w:rsidR="006A3A1E" w:rsidRPr="006A3A1E" w:rsidRDefault="006A3A1E" w:rsidP="00021D0D">
      <w:pPr>
        <w:widowControl/>
        <w:spacing w:line="240" w:lineRule="exact"/>
        <w:jc w:val="left"/>
        <w:rPr>
          <w:rFonts w:ascii="Helvetica" w:eastAsia="MS PGothic" w:hAnsi="Helvetica" w:cs="Helvetica"/>
          <w:vanish/>
          <w:kern w:val="0"/>
          <w:sz w:val="16"/>
          <w:szCs w:val="16"/>
        </w:rPr>
      </w:pPr>
    </w:p>
    <w:tbl>
      <w:tblPr>
        <w:tblW w:w="0" w:type="auto"/>
        <w:tblCellSpacing w:w="7" w:type="dxa"/>
        <w:tblCellMar>
          <w:top w:w="45" w:type="dxa"/>
          <w:left w:w="45" w:type="dxa"/>
          <w:bottom w:w="45" w:type="dxa"/>
          <w:right w:w="45" w:type="dxa"/>
        </w:tblCellMar>
        <w:tblLook w:val="04A0"/>
      </w:tblPr>
      <w:tblGrid>
        <w:gridCol w:w="117"/>
        <w:gridCol w:w="117"/>
      </w:tblGrid>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r>
    </w:tbl>
    <w:p w:rsidR="006A3A1E" w:rsidRPr="006A3A1E" w:rsidRDefault="006A3A1E" w:rsidP="00D96DAD">
      <w:pPr>
        <w:widowControl/>
        <w:spacing w:beforeLines="100" w:line="280" w:lineRule="exact"/>
        <w:jc w:val="left"/>
        <w:rPr>
          <w:rFonts w:ascii="Helvetica" w:eastAsia="MS PGothic" w:hAnsi="Helvetica" w:cs="Helvetica"/>
          <w:b/>
          <w:bCs/>
          <w:kern w:val="0"/>
          <w:sz w:val="28"/>
          <w:szCs w:val="28"/>
        </w:rPr>
      </w:pPr>
      <w:r w:rsidRPr="006A3A1E">
        <w:rPr>
          <w:rFonts w:ascii="Helvetica" w:eastAsia="MS PGothic" w:hAnsi="Helvetica" w:cs="Helvetica"/>
          <w:b/>
          <w:bCs/>
          <w:kern w:val="0"/>
          <w:sz w:val="28"/>
          <w:szCs w:val="28"/>
        </w:rPr>
        <w:t xml:space="preserve">Administrative Data </w:t>
      </w:r>
    </w:p>
    <w:tbl>
      <w:tblPr>
        <w:tblW w:w="0" w:type="auto"/>
        <w:tblCellSpacing w:w="7" w:type="dxa"/>
        <w:tblCellMar>
          <w:top w:w="45" w:type="dxa"/>
          <w:left w:w="45" w:type="dxa"/>
          <w:bottom w:w="45" w:type="dxa"/>
          <w:right w:w="45" w:type="dxa"/>
        </w:tblCellMar>
        <w:tblLook w:val="04A0"/>
      </w:tblPr>
      <w:tblGrid>
        <w:gridCol w:w="3161"/>
        <w:gridCol w:w="3130"/>
        <w:gridCol w:w="222"/>
        <w:gridCol w:w="229"/>
      </w:tblGrid>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Purpose flag </w:t>
            </w:r>
          </w:p>
        </w:tc>
        <w:tc>
          <w:tcPr>
            <w:tcW w:w="0" w:type="auto"/>
            <w:gridSpan w:val="3"/>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key study </w:t>
            </w:r>
          </w:p>
        </w:tc>
      </w:tr>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Study result type </w:t>
            </w:r>
          </w:p>
        </w:tc>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experimental result </w:t>
            </w:r>
          </w:p>
        </w:tc>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r>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Reliability </w:t>
            </w:r>
          </w:p>
        </w:tc>
        <w:tc>
          <w:tcPr>
            <w:tcW w:w="0" w:type="auto"/>
            <w:gridSpan w:val="3"/>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1 (reliable without restriction) </w:t>
            </w:r>
          </w:p>
        </w:tc>
      </w:tr>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Rationale for reliability incl. deficiencies </w:t>
            </w:r>
          </w:p>
        </w:tc>
        <w:tc>
          <w:tcPr>
            <w:tcW w:w="0" w:type="auto"/>
            <w:gridSpan w:val="3"/>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OECD Test Guideline study under GLP condition </w:t>
            </w:r>
          </w:p>
        </w:tc>
      </w:tr>
    </w:tbl>
    <w:p w:rsidR="006A3A1E" w:rsidRPr="006A3A1E" w:rsidRDefault="006A3A1E" w:rsidP="00D96DAD">
      <w:pPr>
        <w:widowControl/>
        <w:spacing w:beforeLines="100" w:line="280" w:lineRule="exact"/>
        <w:jc w:val="left"/>
        <w:rPr>
          <w:rFonts w:ascii="Helvetica" w:eastAsia="MS PGothic" w:hAnsi="Helvetica" w:cs="Helvetica"/>
          <w:b/>
          <w:bCs/>
          <w:kern w:val="0"/>
          <w:sz w:val="28"/>
          <w:szCs w:val="28"/>
        </w:rPr>
      </w:pPr>
      <w:r w:rsidRPr="006A3A1E">
        <w:rPr>
          <w:rFonts w:ascii="Helvetica" w:eastAsia="MS PGothic" w:hAnsi="Helvetica" w:cs="Helvetica"/>
          <w:b/>
          <w:bCs/>
          <w:kern w:val="0"/>
          <w:sz w:val="28"/>
          <w:szCs w:val="28"/>
        </w:rPr>
        <w:t xml:space="preserve">Data source </w:t>
      </w:r>
    </w:p>
    <w:p w:rsidR="006A3A1E" w:rsidRPr="006A3A1E" w:rsidRDefault="006A3A1E" w:rsidP="00021D0D">
      <w:pPr>
        <w:widowControl/>
        <w:spacing w:line="240" w:lineRule="exact"/>
        <w:jc w:val="left"/>
        <w:rPr>
          <w:rFonts w:ascii="Helvetica" w:eastAsia="MS PGothic" w:hAnsi="Helvetica" w:cs="Helvetica"/>
          <w:b/>
          <w:bCs/>
          <w:kern w:val="0"/>
          <w:sz w:val="20"/>
          <w:szCs w:val="20"/>
        </w:rPr>
      </w:pPr>
      <w:r w:rsidRPr="006A3A1E">
        <w:rPr>
          <w:rFonts w:ascii="Helvetica" w:eastAsia="MS PGothic" w:hAnsi="Helvetica" w:cs="Helvetica"/>
          <w:b/>
          <w:bCs/>
          <w:kern w:val="0"/>
          <w:sz w:val="20"/>
          <w:szCs w:val="20"/>
        </w:rPr>
        <w:t xml:space="preserve">Reference </w:t>
      </w:r>
    </w:p>
    <w:tbl>
      <w:tblPr>
        <w:tblW w:w="0" w:type="auto"/>
        <w:tblBorders>
          <w:top w:val="single" w:sz="6" w:space="0" w:color="auto"/>
          <w:left w:val="single" w:sz="6" w:space="0" w:color="auto"/>
          <w:bottom w:val="single" w:sz="6" w:space="0" w:color="auto"/>
          <w:right w:val="single" w:sz="6" w:space="0" w:color="auto"/>
        </w:tblBorders>
        <w:tblCellMar>
          <w:top w:w="45" w:type="dxa"/>
          <w:left w:w="45" w:type="dxa"/>
          <w:bottom w:w="45" w:type="dxa"/>
          <w:right w:w="45" w:type="dxa"/>
        </w:tblCellMar>
        <w:tblLook w:val="04A0"/>
      </w:tblPr>
      <w:tblGrid>
        <w:gridCol w:w="852"/>
        <w:gridCol w:w="728"/>
        <w:gridCol w:w="440"/>
        <w:gridCol w:w="2356"/>
        <w:gridCol w:w="1096"/>
        <w:gridCol w:w="860"/>
        <w:gridCol w:w="598"/>
        <w:gridCol w:w="781"/>
        <w:gridCol w:w="807"/>
        <w:gridCol w:w="598"/>
      </w:tblGrid>
      <w:tr w:rsidR="006A3A1E" w:rsidRPr="006A3A1E">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center"/>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Reference type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center"/>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Author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center"/>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Year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center"/>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Title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center"/>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Bibliographic source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center"/>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Testing laboratory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center"/>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Report no.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center"/>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Owner company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center"/>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Company study no.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center"/>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Report date </w:t>
            </w:r>
          </w:p>
        </w:tc>
      </w:tr>
      <w:tr w:rsidR="006A3A1E" w:rsidRPr="006A3A1E">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left"/>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study report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left"/>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MHW (Ministry of Health and Welfare), Japan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left"/>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1998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left"/>
              <w:rPr>
                <w:rFonts w:ascii="Helvetica" w:eastAsia="MS PGothic" w:hAnsi="Helvetica" w:cs="Helvetica"/>
                <w:kern w:val="0"/>
                <w:sz w:val="16"/>
                <w:szCs w:val="16"/>
              </w:rPr>
            </w:pPr>
            <w:r w:rsidRPr="006A3A1E">
              <w:rPr>
                <w:rFonts w:ascii="Helvetica" w:eastAsia="MS PGothic" w:hAnsi="Helvetica" w:cs="Helvetica"/>
                <w:kern w:val="0"/>
                <w:sz w:val="16"/>
                <w:szCs w:val="16"/>
              </w:rPr>
              <w:t>Reverse Mutation Test of 1</w:t>
            </w:r>
            <w:proofErr w:type="gramStart"/>
            <w:r w:rsidRPr="006A3A1E">
              <w:rPr>
                <w:rFonts w:ascii="Helvetica" w:eastAsia="MS PGothic" w:hAnsi="Helvetica" w:cs="Helvetica"/>
                <w:kern w:val="0"/>
                <w:sz w:val="16"/>
                <w:szCs w:val="16"/>
              </w:rPr>
              <w:t>,1,1</w:t>
            </w:r>
            <w:proofErr w:type="gramEnd"/>
            <w:r w:rsidRPr="006A3A1E">
              <w:rPr>
                <w:rFonts w:ascii="Helvetica" w:eastAsia="MS PGothic" w:hAnsi="Helvetica" w:cs="Helvetica"/>
                <w:kern w:val="0"/>
                <w:sz w:val="16"/>
                <w:szCs w:val="16"/>
              </w:rPr>
              <w:t>-Tris(</w:t>
            </w:r>
            <w:proofErr w:type="spellStart"/>
            <w:r w:rsidRPr="006A3A1E">
              <w:rPr>
                <w:rFonts w:ascii="Helvetica" w:eastAsia="MS PGothic" w:hAnsi="Helvetica" w:cs="Helvetica"/>
                <w:kern w:val="0"/>
                <w:sz w:val="16"/>
                <w:szCs w:val="16"/>
              </w:rPr>
              <w:t>hydroxymethyl</w:t>
            </w:r>
            <w:proofErr w:type="spellEnd"/>
            <w:r w:rsidRPr="006A3A1E">
              <w:rPr>
                <w:rFonts w:ascii="Helvetica" w:eastAsia="MS PGothic" w:hAnsi="Helvetica" w:cs="Helvetica"/>
                <w:kern w:val="0"/>
                <w:sz w:val="16"/>
                <w:szCs w:val="16"/>
              </w:rPr>
              <w:t xml:space="preserve">)ethane on Bacteria.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left"/>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Toxicity Testing Reports of Environmental Chemicals, 6, 54-57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left"/>
              <w:rPr>
                <w:rFonts w:ascii="Helvetica" w:eastAsia="MS PGothic" w:hAnsi="Helvetica" w:cs="Helvetica"/>
                <w:kern w:val="0"/>
                <w:sz w:val="16"/>
                <w:szCs w:val="16"/>
              </w:rPr>
            </w:pPr>
            <w:proofErr w:type="spellStart"/>
            <w:r w:rsidRPr="006A3A1E">
              <w:rPr>
                <w:rFonts w:ascii="Helvetica" w:eastAsia="MS PGothic" w:hAnsi="Helvetica" w:cs="Helvetica"/>
                <w:kern w:val="0"/>
                <w:sz w:val="16"/>
                <w:szCs w:val="16"/>
              </w:rPr>
              <w:t>Biosafety</w:t>
            </w:r>
            <w:proofErr w:type="spellEnd"/>
            <w:r w:rsidRPr="006A3A1E">
              <w:rPr>
                <w:rFonts w:ascii="Helvetica" w:eastAsia="MS PGothic" w:hAnsi="Helvetica" w:cs="Helvetica"/>
                <w:kern w:val="0"/>
                <w:sz w:val="16"/>
                <w:szCs w:val="16"/>
              </w:rPr>
              <w:t xml:space="preserve"> Research Center, Foods, Drugs and Pesticides (</w:t>
            </w:r>
            <w:proofErr w:type="spellStart"/>
            <w:r w:rsidRPr="006A3A1E">
              <w:rPr>
                <w:rFonts w:ascii="Helvetica" w:eastAsia="MS PGothic" w:hAnsi="Helvetica" w:cs="Helvetica"/>
                <w:kern w:val="0"/>
                <w:sz w:val="16"/>
                <w:szCs w:val="16"/>
              </w:rPr>
              <w:t>Anpyo</w:t>
            </w:r>
            <w:proofErr w:type="spellEnd"/>
            <w:r w:rsidRPr="006A3A1E">
              <w:rPr>
                <w:rFonts w:ascii="Helvetica" w:eastAsia="MS PGothic" w:hAnsi="Helvetica" w:cs="Helvetica"/>
                <w:kern w:val="0"/>
                <w:sz w:val="16"/>
                <w:szCs w:val="16"/>
              </w:rPr>
              <w:t xml:space="preserve"> Center)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r>
    </w:tbl>
    <w:p w:rsidR="006A3A1E" w:rsidRPr="006A3A1E" w:rsidRDefault="006A3A1E" w:rsidP="00021D0D">
      <w:pPr>
        <w:widowControl/>
        <w:spacing w:line="240" w:lineRule="exact"/>
        <w:jc w:val="left"/>
        <w:rPr>
          <w:rFonts w:ascii="Helvetica" w:eastAsia="MS PGothic" w:hAnsi="Helvetica" w:cs="Helvetica"/>
          <w:b/>
          <w:bCs/>
          <w:kern w:val="0"/>
          <w:sz w:val="20"/>
          <w:szCs w:val="20"/>
        </w:rPr>
      </w:pPr>
      <w:r w:rsidRPr="006A3A1E">
        <w:rPr>
          <w:rFonts w:ascii="Helvetica" w:eastAsia="MS PGothic" w:hAnsi="Helvetica" w:cs="Helvetica"/>
          <w:b/>
          <w:bCs/>
          <w:kern w:val="0"/>
          <w:sz w:val="20"/>
          <w:szCs w:val="20"/>
        </w:rPr>
        <w:t xml:space="preserve">Data access </w:t>
      </w:r>
    </w:p>
    <w:tbl>
      <w:tblPr>
        <w:tblW w:w="0" w:type="auto"/>
        <w:tblCellSpacing w:w="7" w:type="dxa"/>
        <w:tblCellMar>
          <w:top w:w="45" w:type="dxa"/>
          <w:left w:w="45" w:type="dxa"/>
          <w:bottom w:w="45" w:type="dxa"/>
          <w:right w:w="45" w:type="dxa"/>
        </w:tblCellMar>
        <w:tblLook w:val="04A0"/>
      </w:tblPr>
      <w:tblGrid>
        <w:gridCol w:w="1159"/>
      </w:tblGrid>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divId w:val="1451820357"/>
              <w:rPr>
                <w:rFonts w:ascii="Helvetica" w:eastAsia="MS PGothic" w:hAnsi="Helvetica" w:cs="Helvetica"/>
                <w:kern w:val="0"/>
                <w:sz w:val="16"/>
                <w:szCs w:val="16"/>
              </w:rPr>
            </w:pPr>
            <w:r w:rsidRPr="006A3A1E">
              <w:rPr>
                <w:rFonts w:ascii="Helvetica" w:eastAsia="MS PGothic" w:hAnsi="Helvetica" w:cs="Helvetica"/>
                <w:kern w:val="0"/>
                <w:sz w:val="16"/>
                <w:szCs w:val="16"/>
              </w:rPr>
              <w:lastRenderedPageBreak/>
              <w:t xml:space="preserve">data published </w:t>
            </w:r>
          </w:p>
        </w:tc>
      </w:tr>
    </w:tbl>
    <w:p w:rsidR="006A3A1E" w:rsidRPr="006A3A1E" w:rsidRDefault="006A3A1E" w:rsidP="00D96DAD">
      <w:pPr>
        <w:widowControl/>
        <w:spacing w:beforeLines="100" w:line="280" w:lineRule="exact"/>
        <w:jc w:val="left"/>
        <w:rPr>
          <w:rFonts w:ascii="Helvetica" w:eastAsia="MS PGothic" w:hAnsi="Helvetica" w:cs="Helvetica"/>
          <w:b/>
          <w:bCs/>
          <w:kern w:val="0"/>
          <w:sz w:val="28"/>
          <w:szCs w:val="28"/>
        </w:rPr>
      </w:pPr>
      <w:r w:rsidRPr="006A3A1E">
        <w:rPr>
          <w:rFonts w:ascii="Helvetica" w:eastAsia="MS PGothic" w:hAnsi="Helvetica" w:cs="Helvetica"/>
          <w:b/>
          <w:bCs/>
          <w:kern w:val="0"/>
          <w:sz w:val="28"/>
          <w:szCs w:val="28"/>
        </w:rPr>
        <w:t xml:space="preserve">Materials and methods </w:t>
      </w:r>
    </w:p>
    <w:p w:rsidR="006A3A1E" w:rsidRPr="006A3A1E" w:rsidRDefault="006A3A1E" w:rsidP="00021D0D">
      <w:pPr>
        <w:widowControl/>
        <w:spacing w:line="240" w:lineRule="exact"/>
        <w:jc w:val="left"/>
        <w:rPr>
          <w:rFonts w:ascii="Helvetica" w:eastAsia="MS PGothic" w:hAnsi="Helvetica" w:cs="Helvetica"/>
          <w:b/>
          <w:bCs/>
          <w:kern w:val="0"/>
          <w:sz w:val="20"/>
          <w:szCs w:val="20"/>
        </w:rPr>
      </w:pPr>
      <w:r w:rsidRPr="006A3A1E">
        <w:rPr>
          <w:rFonts w:ascii="Helvetica" w:eastAsia="MS PGothic" w:hAnsi="Helvetica" w:cs="Helvetica"/>
          <w:b/>
          <w:bCs/>
          <w:kern w:val="0"/>
          <w:sz w:val="20"/>
          <w:szCs w:val="20"/>
        </w:rPr>
        <w:t xml:space="preserve">Type of </w:t>
      </w:r>
      <w:proofErr w:type="spellStart"/>
      <w:r w:rsidRPr="006A3A1E">
        <w:rPr>
          <w:rFonts w:ascii="Helvetica" w:eastAsia="MS PGothic" w:hAnsi="Helvetica" w:cs="Helvetica"/>
          <w:b/>
          <w:bCs/>
          <w:kern w:val="0"/>
          <w:sz w:val="20"/>
          <w:szCs w:val="20"/>
        </w:rPr>
        <w:t>genotoxicity</w:t>
      </w:r>
      <w:proofErr w:type="spellEnd"/>
      <w:r w:rsidRPr="006A3A1E">
        <w:rPr>
          <w:rFonts w:ascii="Helvetica" w:eastAsia="MS PGothic" w:hAnsi="Helvetica" w:cs="Helvetica"/>
          <w:b/>
          <w:bCs/>
          <w:kern w:val="0"/>
          <w:sz w:val="20"/>
          <w:szCs w:val="20"/>
        </w:rPr>
        <w:t xml:space="preserve"> </w:t>
      </w:r>
    </w:p>
    <w:tbl>
      <w:tblPr>
        <w:tblW w:w="0" w:type="auto"/>
        <w:tblCellSpacing w:w="7" w:type="dxa"/>
        <w:tblCellMar>
          <w:top w:w="45" w:type="dxa"/>
          <w:left w:w="45" w:type="dxa"/>
          <w:bottom w:w="45" w:type="dxa"/>
          <w:right w:w="45" w:type="dxa"/>
        </w:tblCellMar>
        <w:tblLook w:val="04A0"/>
      </w:tblPr>
      <w:tblGrid>
        <w:gridCol w:w="1133"/>
      </w:tblGrid>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divId w:val="1670790836"/>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gene mutation </w:t>
            </w:r>
          </w:p>
        </w:tc>
      </w:tr>
    </w:tbl>
    <w:p w:rsidR="006A3A1E" w:rsidRPr="006A3A1E" w:rsidRDefault="006A3A1E" w:rsidP="00021D0D">
      <w:pPr>
        <w:widowControl/>
        <w:spacing w:line="240" w:lineRule="exact"/>
        <w:jc w:val="left"/>
        <w:rPr>
          <w:rFonts w:ascii="Helvetica" w:eastAsia="MS PGothic" w:hAnsi="Helvetica" w:cs="Helvetica"/>
          <w:b/>
          <w:bCs/>
          <w:kern w:val="0"/>
          <w:sz w:val="20"/>
          <w:szCs w:val="20"/>
        </w:rPr>
      </w:pPr>
      <w:r w:rsidRPr="006A3A1E">
        <w:rPr>
          <w:rFonts w:ascii="Helvetica" w:eastAsia="MS PGothic" w:hAnsi="Helvetica" w:cs="Helvetica"/>
          <w:b/>
          <w:bCs/>
          <w:kern w:val="0"/>
          <w:sz w:val="20"/>
          <w:szCs w:val="20"/>
        </w:rPr>
        <w:t xml:space="preserve">Type of study </w:t>
      </w:r>
    </w:p>
    <w:tbl>
      <w:tblPr>
        <w:tblW w:w="0" w:type="auto"/>
        <w:tblCellSpacing w:w="7" w:type="dxa"/>
        <w:tblCellMar>
          <w:top w:w="45" w:type="dxa"/>
          <w:left w:w="45" w:type="dxa"/>
          <w:bottom w:w="45" w:type="dxa"/>
          <w:right w:w="45" w:type="dxa"/>
        </w:tblCellMar>
        <w:tblLook w:val="04A0"/>
      </w:tblPr>
      <w:tblGrid>
        <w:gridCol w:w="3595"/>
      </w:tblGrid>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divId w:val="1355961597"/>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bacterial reverse mutation assay (e.g. Ames test) </w:t>
            </w:r>
          </w:p>
        </w:tc>
      </w:tr>
    </w:tbl>
    <w:p w:rsidR="006A3A1E" w:rsidRPr="006A3A1E" w:rsidRDefault="006A3A1E" w:rsidP="00021D0D">
      <w:pPr>
        <w:widowControl/>
        <w:spacing w:line="240" w:lineRule="exact"/>
        <w:jc w:val="left"/>
        <w:rPr>
          <w:rFonts w:ascii="Helvetica" w:eastAsia="MS PGothic" w:hAnsi="Helvetica" w:cs="Helvetica"/>
          <w:b/>
          <w:bCs/>
          <w:kern w:val="0"/>
          <w:sz w:val="20"/>
          <w:szCs w:val="20"/>
        </w:rPr>
      </w:pPr>
      <w:r w:rsidRPr="006A3A1E">
        <w:rPr>
          <w:rFonts w:ascii="Helvetica" w:eastAsia="MS PGothic" w:hAnsi="Helvetica" w:cs="Helvetica"/>
          <w:b/>
          <w:bCs/>
          <w:kern w:val="0"/>
          <w:sz w:val="20"/>
          <w:szCs w:val="20"/>
        </w:rPr>
        <w:t xml:space="preserve">Test guideline </w:t>
      </w:r>
    </w:p>
    <w:tbl>
      <w:tblPr>
        <w:tblW w:w="0" w:type="auto"/>
        <w:tblBorders>
          <w:top w:val="single" w:sz="6" w:space="0" w:color="auto"/>
          <w:left w:val="single" w:sz="6" w:space="0" w:color="auto"/>
          <w:bottom w:val="single" w:sz="6" w:space="0" w:color="auto"/>
          <w:right w:val="single" w:sz="6" w:space="0" w:color="auto"/>
        </w:tblBorders>
        <w:tblCellMar>
          <w:top w:w="45" w:type="dxa"/>
          <w:left w:w="45" w:type="dxa"/>
          <w:bottom w:w="45" w:type="dxa"/>
          <w:right w:w="45" w:type="dxa"/>
        </w:tblCellMar>
        <w:tblLook w:val="04A0"/>
      </w:tblPr>
      <w:tblGrid>
        <w:gridCol w:w="962"/>
        <w:gridCol w:w="6120"/>
        <w:gridCol w:w="900"/>
      </w:tblGrid>
      <w:tr w:rsidR="006A3A1E" w:rsidRPr="006A3A1E">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center"/>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Qualifier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center"/>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Guideline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center"/>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Deviations </w:t>
            </w:r>
          </w:p>
        </w:tc>
      </w:tr>
      <w:tr w:rsidR="006A3A1E" w:rsidRPr="006A3A1E">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left"/>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according to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left"/>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OECD Guideline 471 (Bacterial Reverse Mutation Assay)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left"/>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no </w:t>
            </w:r>
          </w:p>
        </w:tc>
      </w:tr>
      <w:tr w:rsidR="006A3A1E" w:rsidRPr="006A3A1E">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left"/>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according to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left"/>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OECD Guideline 472 (Genetic Toxicology: Escherichia coli, Reverse Mutation Assay)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left"/>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no </w:t>
            </w:r>
          </w:p>
        </w:tc>
      </w:tr>
      <w:tr w:rsidR="006A3A1E" w:rsidRPr="006A3A1E">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left"/>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according to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left"/>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JAPAN: Guidelines for Screening </w:t>
            </w:r>
            <w:proofErr w:type="spellStart"/>
            <w:r w:rsidRPr="006A3A1E">
              <w:rPr>
                <w:rFonts w:ascii="Helvetica" w:eastAsia="MS PGothic" w:hAnsi="Helvetica" w:cs="Helvetica"/>
                <w:kern w:val="0"/>
                <w:sz w:val="16"/>
                <w:szCs w:val="16"/>
              </w:rPr>
              <w:t>Mutagenicity</w:t>
            </w:r>
            <w:proofErr w:type="spellEnd"/>
            <w:r w:rsidRPr="006A3A1E">
              <w:rPr>
                <w:rFonts w:ascii="Helvetica" w:eastAsia="MS PGothic" w:hAnsi="Helvetica" w:cs="Helvetica"/>
                <w:kern w:val="0"/>
                <w:sz w:val="16"/>
                <w:szCs w:val="16"/>
              </w:rPr>
              <w:t xml:space="preserve"> Testing Of Chemicals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left"/>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no </w:t>
            </w:r>
          </w:p>
        </w:tc>
      </w:tr>
    </w:tbl>
    <w:p w:rsidR="006A3A1E" w:rsidRPr="006A3A1E" w:rsidRDefault="006A3A1E" w:rsidP="00021D0D">
      <w:pPr>
        <w:widowControl/>
        <w:spacing w:line="240" w:lineRule="exact"/>
        <w:jc w:val="left"/>
        <w:rPr>
          <w:rFonts w:ascii="Helvetica" w:eastAsia="MS PGothic" w:hAnsi="Helvetica" w:cs="Helvetica"/>
          <w:b/>
          <w:bCs/>
          <w:kern w:val="0"/>
          <w:sz w:val="20"/>
          <w:szCs w:val="20"/>
        </w:rPr>
      </w:pPr>
      <w:r w:rsidRPr="006A3A1E">
        <w:rPr>
          <w:rFonts w:ascii="Helvetica" w:eastAsia="MS PGothic" w:hAnsi="Helvetica" w:cs="Helvetica"/>
          <w:b/>
          <w:bCs/>
          <w:kern w:val="0"/>
          <w:sz w:val="20"/>
          <w:szCs w:val="20"/>
        </w:rPr>
        <w:t xml:space="preserve">GLP compliance </w:t>
      </w:r>
    </w:p>
    <w:tbl>
      <w:tblPr>
        <w:tblW w:w="0" w:type="auto"/>
        <w:tblCellSpacing w:w="7" w:type="dxa"/>
        <w:tblCellMar>
          <w:top w:w="45" w:type="dxa"/>
          <w:left w:w="45" w:type="dxa"/>
          <w:bottom w:w="45" w:type="dxa"/>
          <w:right w:w="45" w:type="dxa"/>
        </w:tblCellMar>
        <w:tblLook w:val="04A0"/>
      </w:tblPr>
      <w:tblGrid>
        <w:gridCol w:w="367"/>
      </w:tblGrid>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divId w:val="678389648"/>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yes </w:t>
            </w:r>
          </w:p>
        </w:tc>
      </w:tr>
    </w:tbl>
    <w:p w:rsidR="006A3A1E" w:rsidRPr="006A3A1E" w:rsidRDefault="006A3A1E" w:rsidP="00021D0D">
      <w:pPr>
        <w:widowControl/>
        <w:spacing w:line="240" w:lineRule="exact"/>
        <w:jc w:val="left"/>
        <w:rPr>
          <w:rFonts w:ascii="Helvetica" w:eastAsia="MS PGothic" w:hAnsi="Helvetica" w:cs="Helvetica"/>
          <w:b/>
          <w:bCs/>
          <w:kern w:val="0"/>
          <w:sz w:val="24"/>
          <w:szCs w:val="24"/>
        </w:rPr>
      </w:pPr>
      <w:r w:rsidRPr="006A3A1E">
        <w:rPr>
          <w:rFonts w:ascii="Helvetica" w:eastAsia="MS PGothic" w:hAnsi="Helvetica" w:cs="Helvetica"/>
          <w:b/>
          <w:bCs/>
          <w:kern w:val="0"/>
          <w:sz w:val="24"/>
          <w:szCs w:val="24"/>
        </w:rPr>
        <w:t xml:space="preserve">Test materials </w:t>
      </w:r>
    </w:p>
    <w:p w:rsidR="006A3A1E" w:rsidRPr="006A3A1E" w:rsidRDefault="006A3A1E" w:rsidP="00021D0D">
      <w:pPr>
        <w:widowControl/>
        <w:spacing w:line="240" w:lineRule="exact"/>
        <w:jc w:val="left"/>
        <w:rPr>
          <w:rFonts w:ascii="Helvetica" w:eastAsia="MS PGothic" w:hAnsi="Helvetica" w:cs="Helvetica"/>
          <w:b/>
          <w:bCs/>
          <w:kern w:val="0"/>
          <w:sz w:val="20"/>
          <w:szCs w:val="20"/>
        </w:rPr>
      </w:pPr>
      <w:r w:rsidRPr="006A3A1E">
        <w:rPr>
          <w:rFonts w:ascii="Helvetica" w:eastAsia="MS PGothic" w:hAnsi="Helvetica" w:cs="Helvetica"/>
          <w:b/>
          <w:bCs/>
          <w:kern w:val="0"/>
          <w:sz w:val="20"/>
          <w:szCs w:val="20"/>
        </w:rPr>
        <w:t xml:space="preserve">Identity of test material same as for substance defined in section 1 (if not read-across) </w:t>
      </w:r>
    </w:p>
    <w:tbl>
      <w:tblPr>
        <w:tblW w:w="0" w:type="auto"/>
        <w:tblCellSpacing w:w="7" w:type="dxa"/>
        <w:tblCellMar>
          <w:top w:w="45" w:type="dxa"/>
          <w:left w:w="45" w:type="dxa"/>
          <w:bottom w:w="45" w:type="dxa"/>
          <w:right w:w="45" w:type="dxa"/>
        </w:tblCellMar>
        <w:tblLook w:val="04A0"/>
      </w:tblPr>
      <w:tblGrid>
        <w:gridCol w:w="367"/>
      </w:tblGrid>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divId w:val="650402117"/>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yes </w:t>
            </w:r>
          </w:p>
        </w:tc>
      </w:tr>
    </w:tbl>
    <w:p w:rsidR="006A3A1E" w:rsidRPr="006A3A1E" w:rsidRDefault="006A3A1E" w:rsidP="00021D0D">
      <w:pPr>
        <w:widowControl/>
        <w:spacing w:line="240" w:lineRule="exact"/>
        <w:jc w:val="left"/>
        <w:rPr>
          <w:rFonts w:ascii="Helvetica" w:eastAsia="MS PGothic" w:hAnsi="Helvetica" w:cs="Helvetica"/>
          <w:b/>
          <w:bCs/>
          <w:kern w:val="0"/>
          <w:sz w:val="20"/>
          <w:szCs w:val="20"/>
        </w:rPr>
      </w:pPr>
      <w:r w:rsidRPr="006A3A1E">
        <w:rPr>
          <w:rFonts w:ascii="Helvetica" w:eastAsia="MS PGothic" w:hAnsi="Helvetica" w:cs="Helvetica"/>
          <w:b/>
          <w:bCs/>
          <w:kern w:val="0"/>
          <w:sz w:val="20"/>
          <w:szCs w:val="20"/>
        </w:rPr>
        <w:t xml:space="preserve">Test material identity </w:t>
      </w:r>
    </w:p>
    <w:tbl>
      <w:tblPr>
        <w:tblW w:w="0" w:type="auto"/>
        <w:tblBorders>
          <w:top w:val="single" w:sz="6" w:space="0" w:color="auto"/>
          <w:left w:val="single" w:sz="6" w:space="0" w:color="auto"/>
          <w:bottom w:val="single" w:sz="6" w:space="0" w:color="auto"/>
          <w:right w:val="single" w:sz="6" w:space="0" w:color="auto"/>
        </w:tblBorders>
        <w:tblCellMar>
          <w:top w:w="45" w:type="dxa"/>
          <w:left w:w="45" w:type="dxa"/>
          <w:bottom w:w="45" w:type="dxa"/>
          <w:right w:w="45" w:type="dxa"/>
        </w:tblCellMar>
        <w:tblLook w:val="04A0"/>
      </w:tblPr>
      <w:tblGrid>
        <w:gridCol w:w="1006"/>
        <w:gridCol w:w="659"/>
      </w:tblGrid>
      <w:tr w:rsidR="006A3A1E" w:rsidRPr="006A3A1E">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center"/>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Identifier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center"/>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Identity </w:t>
            </w:r>
          </w:p>
        </w:tc>
      </w:tr>
      <w:tr w:rsidR="006A3A1E" w:rsidRPr="006A3A1E">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left"/>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CAS number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left"/>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77-85-0 </w:t>
            </w:r>
          </w:p>
        </w:tc>
      </w:tr>
    </w:tbl>
    <w:p w:rsidR="006A3A1E" w:rsidRPr="006A3A1E" w:rsidRDefault="006A3A1E" w:rsidP="00021D0D">
      <w:pPr>
        <w:widowControl/>
        <w:spacing w:line="240" w:lineRule="exact"/>
        <w:jc w:val="left"/>
        <w:rPr>
          <w:rFonts w:ascii="Helvetica" w:eastAsia="MS PGothic" w:hAnsi="Helvetica" w:cs="Helvetica"/>
          <w:b/>
          <w:bCs/>
          <w:kern w:val="0"/>
          <w:sz w:val="20"/>
          <w:szCs w:val="20"/>
        </w:rPr>
      </w:pPr>
      <w:r w:rsidRPr="006A3A1E">
        <w:rPr>
          <w:rFonts w:ascii="Helvetica" w:eastAsia="MS PGothic" w:hAnsi="Helvetica" w:cs="Helvetica"/>
          <w:b/>
          <w:bCs/>
          <w:kern w:val="0"/>
          <w:sz w:val="20"/>
          <w:szCs w:val="20"/>
        </w:rPr>
        <w:t xml:space="preserve">Details on test material </w:t>
      </w:r>
    </w:p>
    <w:tbl>
      <w:tblPr>
        <w:tblW w:w="0" w:type="auto"/>
        <w:tblCellSpacing w:w="7" w:type="dxa"/>
        <w:tblCellMar>
          <w:top w:w="45" w:type="dxa"/>
          <w:left w:w="45" w:type="dxa"/>
          <w:bottom w:w="45" w:type="dxa"/>
          <w:right w:w="45" w:type="dxa"/>
        </w:tblCellMar>
        <w:tblLook w:val="04A0"/>
      </w:tblPr>
      <w:tblGrid>
        <w:gridCol w:w="5890"/>
      </w:tblGrid>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divId w:val="1992325494"/>
              <w:rPr>
                <w:rFonts w:ascii="Helvetica" w:eastAsia="MS PGothic" w:hAnsi="Helvetica" w:cs="Helvetica"/>
                <w:kern w:val="0"/>
                <w:sz w:val="16"/>
                <w:szCs w:val="16"/>
              </w:rPr>
            </w:pPr>
            <w:r w:rsidRPr="006A3A1E">
              <w:rPr>
                <w:rFonts w:ascii="Helvetica" w:eastAsia="MS PGothic" w:hAnsi="Helvetica" w:cs="Helvetica"/>
                <w:kern w:val="0"/>
                <w:sz w:val="16"/>
                <w:szCs w:val="16"/>
              </w:rPr>
              <w:t>- Name of test material (as cited in study report): 1,1,1-Tris(</w:t>
            </w:r>
            <w:proofErr w:type="spellStart"/>
            <w:r w:rsidRPr="006A3A1E">
              <w:rPr>
                <w:rFonts w:ascii="Helvetica" w:eastAsia="MS PGothic" w:hAnsi="Helvetica" w:cs="Helvetica"/>
                <w:kern w:val="0"/>
                <w:sz w:val="16"/>
                <w:szCs w:val="16"/>
              </w:rPr>
              <w:t>hydroxymethyl</w:t>
            </w:r>
            <w:proofErr w:type="spellEnd"/>
            <w:r w:rsidRPr="006A3A1E">
              <w:rPr>
                <w:rFonts w:ascii="Helvetica" w:eastAsia="MS PGothic" w:hAnsi="Helvetica" w:cs="Helvetica"/>
                <w:kern w:val="0"/>
                <w:sz w:val="16"/>
                <w:szCs w:val="16"/>
              </w:rPr>
              <w:t>)ethane</w:t>
            </w:r>
            <w:r>
              <w:rPr>
                <w:rFonts w:ascii="Helvetica" w:eastAsia="MS PGothic" w:hAnsi="Helvetica" w:cs="Helvetica"/>
                <w:kern w:val="0"/>
                <w:sz w:val="16"/>
                <w:szCs w:val="16"/>
              </w:rPr>
              <w:br/>
            </w:r>
            <w:r w:rsidRPr="006A3A1E">
              <w:rPr>
                <w:rFonts w:ascii="Helvetica" w:eastAsia="MS PGothic" w:hAnsi="Helvetica" w:cs="Helvetica"/>
                <w:kern w:val="0"/>
                <w:sz w:val="16"/>
                <w:szCs w:val="16"/>
              </w:rPr>
              <w:t>- Physical state: Solid matter</w:t>
            </w:r>
            <w:r>
              <w:rPr>
                <w:rFonts w:ascii="Helvetica" w:eastAsia="MS PGothic" w:hAnsi="Helvetica" w:cs="Helvetica"/>
                <w:kern w:val="0"/>
                <w:sz w:val="16"/>
                <w:szCs w:val="16"/>
              </w:rPr>
              <w:br/>
            </w:r>
            <w:r w:rsidRPr="006A3A1E">
              <w:rPr>
                <w:rFonts w:ascii="Helvetica" w:eastAsia="MS PGothic" w:hAnsi="Helvetica" w:cs="Helvetica"/>
                <w:kern w:val="0"/>
                <w:sz w:val="16"/>
                <w:szCs w:val="16"/>
              </w:rPr>
              <w:t>- Analytical purity: 99.0%</w:t>
            </w:r>
            <w:r>
              <w:rPr>
                <w:rFonts w:ascii="Helvetica" w:eastAsia="MS PGothic" w:hAnsi="Helvetica" w:cs="Helvetica"/>
                <w:kern w:val="0"/>
                <w:sz w:val="16"/>
                <w:szCs w:val="16"/>
              </w:rPr>
              <w:br/>
            </w:r>
            <w:r w:rsidRPr="006A3A1E">
              <w:rPr>
                <w:rFonts w:ascii="Helvetica" w:eastAsia="MS PGothic" w:hAnsi="Helvetica" w:cs="Helvetica"/>
                <w:kern w:val="0"/>
                <w:sz w:val="16"/>
                <w:szCs w:val="16"/>
              </w:rPr>
              <w:t>- Supplier: Mitsubishi Gas Chemical Company, Inc.</w:t>
            </w:r>
            <w:r>
              <w:rPr>
                <w:rFonts w:ascii="Helvetica" w:eastAsia="MS PGothic" w:hAnsi="Helvetica" w:cs="Helvetica"/>
                <w:kern w:val="0"/>
                <w:sz w:val="16"/>
                <w:szCs w:val="16"/>
              </w:rPr>
              <w:br/>
            </w:r>
            <w:r w:rsidRPr="006A3A1E">
              <w:rPr>
                <w:rFonts w:ascii="Helvetica" w:eastAsia="MS PGothic" w:hAnsi="Helvetica" w:cs="Helvetica"/>
                <w:kern w:val="0"/>
                <w:sz w:val="16"/>
                <w:szCs w:val="16"/>
              </w:rPr>
              <w:t>- Lot/batch No.: 80913</w:t>
            </w:r>
            <w:r>
              <w:rPr>
                <w:rFonts w:ascii="Helvetica" w:eastAsia="MS PGothic" w:hAnsi="Helvetica" w:cs="Helvetica"/>
                <w:kern w:val="0"/>
                <w:sz w:val="16"/>
                <w:szCs w:val="16"/>
              </w:rPr>
              <w:br/>
            </w:r>
            <w:r w:rsidRPr="006A3A1E">
              <w:rPr>
                <w:rFonts w:ascii="Helvetica" w:eastAsia="MS PGothic" w:hAnsi="Helvetica" w:cs="Helvetica"/>
                <w:kern w:val="0"/>
                <w:sz w:val="16"/>
                <w:szCs w:val="16"/>
              </w:rPr>
              <w:t>- Storage condition of test material: Room temperature</w:t>
            </w:r>
            <w:r>
              <w:rPr>
                <w:rFonts w:ascii="Helvetica" w:eastAsia="MS PGothic" w:hAnsi="Helvetica" w:cs="Helvetica"/>
                <w:kern w:val="0"/>
                <w:sz w:val="16"/>
                <w:szCs w:val="16"/>
              </w:rPr>
              <w:br/>
            </w:r>
          </w:p>
        </w:tc>
      </w:tr>
    </w:tbl>
    <w:p w:rsidR="006A3A1E" w:rsidRPr="006A3A1E" w:rsidRDefault="006A3A1E" w:rsidP="00021D0D">
      <w:pPr>
        <w:widowControl/>
        <w:spacing w:line="240" w:lineRule="exact"/>
        <w:jc w:val="left"/>
        <w:rPr>
          <w:rFonts w:ascii="Helvetica" w:eastAsia="MS PGothic" w:hAnsi="Helvetica" w:cs="Helvetica"/>
          <w:b/>
          <w:bCs/>
          <w:kern w:val="0"/>
          <w:sz w:val="24"/>
          <w:szCs w:val="24"/>
        </w:rPr>
      </w:pPr>
      <w:r w:rsidRPr="006A3A1E">
        <w:rPr>
          <w:rFonts w:ascii="Helvetica" w:eastAsia="MS PGothic" w:hAnsi="Helvetica" w:cs="Helvetica"/>
          <w:b/>
          <w:bCs/>
          <w:kern w:val="0"/>
          <w:sz w:val="24"/>
          <w:szCs w:val="24"/>
        </w:rPr>
        <w:t xml:space="preserve">Method </w:t>
      </w:r>
    </w:p>
    <w:p w:rsidR="006A3A1E" w:rsidRPr="006A3A1E" w:rsidRDefault="006A3A1E" w:rsidP="00021D0D">
      <w:pPr>
        <w:widowControl/>
        <w:spacing w:line="240" w:lineRule="exact"/>
        <w:jc w:val="left"/>
        <w:rPr>
          <w:rFonts w:ascii="Helvetica" w:eastAsia="MS PGothic" w:hAnsi="Helvetica" w:cs="Helvetica"/>
          <w:b/>
          <w:bCs/>
          <w:kern w:val="0"/>
          <w:sz w:val="20"/>
          <w:szCs w:val="20"/>
        </w:rPr>
      </w:pPr>
      <w:r w:rsidRPr="006A3A1E">
        <w:rPr>
          <w:rFonts w:ascii="Helvetica" w:eastAsia="MS PGothic" w:hAnsi="Helvetica" w:cs="Helvetica"/>
          <w:b/>
          <w:bCs/>
          <w:kern w:val="0"/>
          <w:sz w:val="20"/>
          <w:szCs w:val="20"/>
        </w:rPr>
        <w:t xml:space="preserve">Species/strain </w:t>
      </w:r>
    </w:p>
    <w:tbl>
      <w:tblPr>
        <w:tblW w:w="0" w:type="auto"/>
        <w:tblCellSpacing w:w="7" w:type="dxa"/>
        <w:tblCellMar>
          <w:top w:w="45" w:type="dxa"/>
          <w:left w:w="45" w:type="dxa"/>
          <w:bottom w:w="45" w:type="dxa"/>
          <w:right w:w="45" w:type="dxa"/>
        </w:tblCellMar>
        <w:tblLook w:val="04A0"/>
      </w:tblPr>
      <w:tblGrid>
        <w:gridCol w:w="1196"/>
        <w:gridCol w:w="6790"/>
      </w:tblGrid>
      <w:tr w:rsidR="006A3A1E" w:rsidRPr="006A3A1E">
        <w:trPr>
          <w:tblCellSpacing w:w="7" w:type="dxa"/>
        </w:trPr>
        <w:tc>
          <w:tcPr>
            <w:tcW w:w="450" w:type="dxa"/>
            <w:tcBorders>
              <w:top w:val="nil"/>
              <w:left w:val="nil"/>
              <w:bottom w:val="nil"/>
              <w:right w:val="nil"/>
            </w:tcBorders>
            <w:hideMark/>
          </w:tcPr>
          <w:p w:rsidR="006A3A1E" w:rsidRPr="006A3A1E" w:rsidRDefault="006A3A1E" w:rsidP="00021D0D">
            <w:pPr>
              <w:widowControl/>
              <w:spacing w:line="240" w:lineRule="exact"/>
              <w:jc w:val="right"/>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lastRenderedPageBreak/>
              <w:t xml:space="preserve">Species/strain </w:t>
            </w:r>
          </w:p>
        </w:tc>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other: Salmonella </w:t>
            </w:r>
            <w:proofErr w:type="spellStart"/>
            <w:r w:rsidRPr="006A3A1E">
              <w:rPr>
                <w:rFonts w:ascii="Helvetica" w:eastAsia="MS PGothic" w:hAnsi="Helvetica" w:cs="Helvetica"/>
                <w:kern w:val="0"/>
                <w:sz w:val="16"/>
                <w:szCs w:val="16"/>
              </w:rPr>
              <w:t>typhimurium</w:t>
            </w:r>
            <w:proofErr w:type="spellEnd"/>
            <w:r w:rsidRPr="006A3A1E">
              <w:rPr>
                <w:rFonts w:ascii="Helvetica" w:eastAsia="MS PGothic" w:hAnsi="Helvetica" w:cs="Helvetica"/>
                <w:kern w:val="0"/>
                <w:sz w:val="16"/>
                <w:szCs w:val="16"/>
              </w:rPr>
              <w:t xml:space="preserve"> TA1535, TA1537, TA98, TA100 and Escherichia coli WP2 </w:t>
            </w:r>
            <w:proofErr w:type="spellStart"/>
            <w:r w:rsidRPr="006A3A1E">
              <w:rPr>
                <w:rFonts w:ascii="Helvetica" w:eastAsia="MS PGothic" w:hAnsi="Helvetica" w:cs="Helvetica"/>
                <w:kern w:val="0"/>
                <w:sz w:val="16"/>
                <w:szCs w:val="16"/>
              </w:rPr>
              <w:t>uvrA</w:t>
            </w:r>
            <w:proofErr w:type="spellEnd"/>
            <w:r w:rsidRPr="006A3A1E">
              <w:rPr>
                <w:rFonts w:ascii="Helvetica" w:eastAsia="MS PGothic" w:hAnsi="Helvetica" w:cs="Helvetica"/>
                <w:kern w:val="0"/>
                <w:sz w:val="16"/>
                <w:szCs w:val="16"/>
              </w:rPr>
              <w:t xml:space="preserve"> </w:t>
            </w:r>
          </w:p>
        </w:tc>
      </w:tr>
      <w:tr w:rsidR="006A3A1E" w:rsidRPr="006A3A1E">
        <w:trPr>
          <w:tblCellSpacing w:w="7" w:type="dxa"/>
        </w:trPr>
        <w:tc>
          <w:tcPr>
            <w:tcW w:w="450" w:type="dxa"/>
            <w:tcBorders>
              <w:top w:val="nil"/>
              <w:left w:val="nil"/>
              <w:bottom w:val="nil"/>
              <w:right w:val="nil"/>
            </w:tcBorders>
            <w:hideMark/>
          </w:tcPr>
          <w:p w:rsidR="006A3A1E" w:rsidRPr="006A3A1E" w:rsidRDefault="006A3A1E" w:rsidP="00021D0D">
            <w:pPr>
              <w:widowControl/>
              <w:spacing w:line="240" w:lineRule="exact"/>
              <w:jc w:val="right"/>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Metabolic activation </w:t>
            </w:r>
          </w:p>
        </w:tc>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with and without </w:t>
            </w:r>
          </w:p>
        </w:tc>
      </w:tr>
      <w:tr w:rsidR="006A3A1E" w:rsidRPr="006A3A1E">
        <w:trPr>
          <w:tblCellSpacing w:w="7" w:type="dxa"/>
        </w:trPr>
        <w:tc>
          <w:tcPr>
            <w:tcW w:w="450" w:type="dxa"/>
            <w:tcBorders>
              <w:top w:val="nil"/>
              <w:left w:val="nil"/>
              <w:bottom w:val="nil"/>
              <w:right w:val="nil"/>
            </w:tcBorders>
            <w:hideMark/>
          </w:tcPr>
          <w:p w:rsidR="006A3A1E" w:rsidRPr="006A3A1E" w:rsidRDefault="006A3A1E" w:rsidP="00021D0D">
            <w:pPr>
              <w:widowControl/>
              <w:spacing w:line="240" w:lineRule="exact"/>
              <w:jc w:val="right"/>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Metabolic activation system </w:t>
            </w:r>
          </w:p>
        </w:tc>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rat liver, induced by </w:t>
            </w:r>
            <w:proofErr w:type="spellStart"/>
            <w:r w:rsidRPr="006A3A1E">
              <w:rPr>
                <w:rFonts w:ascii="Helvetica" w:eastAsia="MS PGothic" w:hAnsi="Helvetica" w:cs="Helvetica"/>
                <w:kern w:val="0"/>
                <w:sz w:val="16"/>
                <w:szCs w:val="16"/>
              </w:rPr>
              <w:t>phenobarbital</w:t>
            </w:r>
            <w:proofErr w:type="spellEnd"/>
            <w:r w:rsidRPr="006A3A1E">
              <w:rPr>
                <w:rFonts w:ascii="Helvetica" w:eastAsia="MS PGothic" w:hAnsi="Helvetica" w:cs="Helvetica"/>
                <w:kern w:val="0"/>
                <w:sz w:val="16"/>
                <w:szCs w:val="16"/>
              </w:rPr>
              <w:t xml:space="preserve"> and 5,6-benzoflavone </w:t>
            </w:r>
          </w:p>
        </w:tc>
      </w:tr>
    </w:tbl>
    <w:p w:rsidR="006A3A1E" w:rsidRPr="006A3A1E" w:rsidRDefault="006A3A1E" w:rsidP="00021D0D">
      <w:pPr>
        <w:widowControl/>
        <w:spacing w:line="240" w:lineRule="exact"/>
        <w:jc w:val="left"/>
        <w:rPr>
          <w:rFonts w:ascii="Helvetica" w:eastAsia="MS PGothic" w:hAnsi="Helvetica" w:cs="Helvetica"/>
          <w:b/>
          <w:bCs/>
          <w:kern w:val="0"/>
          <w:sz w:val="20"/>
          <w:szCs w:val="20"/>
        </w:rPr>
      </w:pPr>
      <w:r w:rsidRPr="006A3A1E">
        <w:rPr>
          <w:rFonts w:ascii="Helvetica" w:eastAsia="MS PGothic" w:hAnsi="Helvetica" w:cs="Helvetica"/>
          <w:b/>
          <w:bCs/>
          <w:kern w:val="0"/>
          <w:sz w:val="20"/>
          <w:szCs w:val="20"/>
        </w:rPr>
        <w:t xml:space="preserve">Test concentrations </w:t>
      </w:r>
    </w:p>
    <w:tbl>
      <w:tblPr>
        <w:tblW w:w="0" w:type="auto"/>
        <w:tblCellSpacing w:w="7" w:type="dxa"/>
        <w:tblCellMar>
          <w:top w:w="45" w:type="dxa"/>
          <w:left w:w="45" w:type="dxa"/>
          <w:bottom w:w="45" w:type="dxa"/>
          <w:right w:w="45" w:type="dxa"/>
        </w:tblCellMar>
        <w:tblLook w:val="04A0"/>
      </w:tblPr>
      <w:tblGrid>
        <w:gridCol w:w="4547"/>
      </w:tblGrid>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divId w:val="166214021"/>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-S9 mix: 156, 313, 625, 1250, 2500, 5000 </w:t>
            </w:r>
            <w:proofErr w:type="spellStart"/>
            <w:r w:rsidRPr="006A3A1E">
              <w:rPr>
                <w:rFonts w:ascii="Helvetica" w:eastAsia="MS PGothic" w:hAnsi="Helvetica" w:cs="Helvetica"/>
                <w:kern w:val="0"/>
                <w:sz w:val="16"/>
                <w:szCs w:val="16"/>
              </w:rPr>
              <w:t>μg</w:t>
            </w:r>
            <w:proofErr w:type="spellEnd"/>
            <w:r w:rsidRPr="006A3A1E">
              <w:rPr>
                <w:rFonts w:ascii="Helvetica" w:eastAsia="MS PGothic" w:hAnsi="Helvetica" w:cs="Helvetica"/>
                <w:kern w:val="0"/>
                <w:sz w:val="16"/>
                <w:szCs w:val="16"/>
              </w:rPr>
              <w:t>/plate (all strains)</w:t>
            </w:r>
            <w:r>
              <w:rPr>
                <w:rFonts w:ascii="Helvetica" w:eastAsia="MS PGothic" w:hAnsi="Helvetica" w:cs="Helvetica"/>
                <w:kern w:val="0"/>
                <w:sz w:val="16"/>
                <w:szCs w:val="16"/>
              </w:rPr>
              <w:br/>
            </w:r>
            <w:r w:rsidRPr="006A3A1E">
              <w:rPr>
                <w:rFonts w:ascii="Helvetica" w:eastAsia="MS PGothic" w:hAnsi="Helvetica" w:cs="Helvetica"/>
                <w:kern w:val="0"/>
                <w:sz w:val="16"/>
                <w:szCs w:val="16"/>
              </w:rPr>
              <w:t xml:space="preserve">+S9 mix: 156, 313, 625, 1250, 2500, 5000 </w:t>
            </w:r>
            <w:proofErr w:type="spellStart"/>
            <w:r w:rsidRPr="006A3A1E">
              <w:rPr>
                <w:rFonts w:ascii="Helvetica" w:eastAsia="MS PGothic" w:hAnsi="Helvetica" w:cs="Helvetica"/>
                <w:kern w:val="0"/>
                <w:sz w:val="16"/>
                <w:szCs w:val="16"/>
              </w:rPr>
              <w:t>μg</w:t>
            </w:r>
            <w:proofErr w:type="spellEnd"/>
            <w:r w:rsidRPr="006A3A1E">
              <w:rPr>
                <w:rFonts w:ascii="Helvetica" w:eastAsia="MS PGothic" w:hAnsi="Helvetica" w:cs="Helvetica"/>
                <w:kern w:val="0"/>
                <w:sz w:val="16"/>
                <w:szCs w:val="16"/>
              </w:rPr>
              <w:t xml:space="preserve">/plate (all strains) </w:t>
            </w:r>
            <w:r>
              <w:rPr>
                <w:rFonts w:ascii="Helvetica" w:eastAsia="MS PGothic" w:hAnsi="Helvetica" w:cs="Helvetica"/>
                <w:kern w:val="0"/>
                <w:sz w:val="16"/>
                <w:szCs w:val="16"/>
              </w:rPr>
              <w:br/>
            </w:r>
          </w:p>
        </w:tc>
      </w:tr>
    </w:tbl>
    <w:p w:rsidR="006A3A1E" w:rsidRPr="006A3A1E" w:rsidRDefault="006A3A1E" w:rsidP="00021D0D">
      <w:pPr>
        <w:widowControl/>
        <w:spacing w:line="240" w:lineRule="exact"/>
        <w:jc w:val="left"/>
        <w:rPr>
          <w:rFonts w:ascii="Helvetica" w:eastAsia="MS PGothic" w:hAnsi="Helvetica" w:cs="Helvetica"/>
          <w:b/>
          <w:bCs/>
          <w:i/>
          <w:iCs/>
          <w:kern w:val="0"/>
          <w:sz w:val="20"/>
          <w:szCs w:val="20"/>
        </w:rPr>
      </w:pPr>
      <w:r w:rsidRPr="006A3A1E">
        <w:rPr>
          <w:rFonts w:ascii="Helvetica" w:eastAsia="MS PGothic" w:hAnsi="Helvetica" w:cs="Helvetica"/>
          <w:b/>
          <w:bCs/>
          <w:i/>
          <w:iCs/>
          <w:kern w:val="0"/>
          <w:sz w:val="20"/>
          <w:szCs w:val="20"/>
        </w:rPr>
        <w:t xml:space="preserve">Vehicle </w:t>
      </w:r>
    </w:p>
    <w:tbl>
      <w:tblPr>
        <w:tblW w:w="0" w:type="auto"/>
        <w:tblCellSpacing w:w="7" w:type="dxa"/>
        <w:tblCellMar>
          <w:top w:w="45" w:type="dxa"/>
          <w:left w:w="45" w:type="dxa"/>
          <w:bottom w:w="45" w:type="dxa"/>
          <w:right w:w="45" w:type="dxa"/>
        </w:tblCellMar>
        <w:tblLook w:val="04A0"/>
      </w:tblPr>
      <w:tblGrid>
        <w:gridCol w:w="3142"/>
      </w:tblGrid>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divId w:val="567611688"/>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 Vehicle(s)/solvent(s) used: Distilled water </w:t>
            </w:r>
          </w:p>
        </w:tc>
      </w:tr>
    </w:tbl>
    <w:p w:rsidR="006A3A1E" w:rsidRPr="006A3A1E" w:rsidRDefault="006A3A1E" w:rsidP="00021D0D">
      <w:pPr>
        <w:widowControl/>
        <w:spacing w:line="240" w:lineRule="exact"/>
        <w:jc w:val="left"/>
        <w:rPr>
          <w:rFonts w:ascii="Helvetica" w:eastAsia="MS PGothic" w:hAnsi="Helvetica" w:cs="Helvetica"/>
          <w:b/>
          <w:bCs/>
          <w:kern w:val="0"/>
          <w:sz w:val="20"/>
          <w:szCs w:val="20"/>
        </w:rPr>
      </w:pPr>
      <w:r w:rsidRPr="006A3A1E">
        <w:rPr>
          <w:rFonts w:ascii="Helvetica" w:eastAsia="MS PGothic" w:hAnsi="Helvetica" w:cs="Helvetica"/>
          <w:b/>
          <w:bCs/>
          <w:kern w:val="0"/>
          <w:sz w:val="20"/>
          <w:szCs w:val="20"/>
        </w:rPr>
        <w:t xml:space="preserve">Controls </w:t>
      </w:r>
    </w:p>
    <w:tbl>
      <w:tblPr>
        <w:tblW w:w="0" w:type="auto"/>
        <w:tblCellSpacing w:w="7" w:type="dxa"/>
        <w:tblCellMar>
          <w:top w:w="45" w:type="dxa"/>
          <w:left w:w="45" w:type="dxa"/>
          <w:bottom w:w="45" w:type="dxa"/>
          <w:right w:w="45" w:type="dxa"/>
        </w:tblCellMar>
        <w:tblLook w:val="04A0"/>
      </w:tblPr>
      <w:tblGrid>
        <w:gridCol w:w="903"/>
        <w:gridCol w:w="8241"/>
      </w:tblGrid>
      <w:tr w:rsidR="006A3A1E" w:rsidRPr="006A3A1E">
        <w:trPr>
          <w:tblCellSpacing w:w="7" w:type="dxa"/>
        </w:trPr>
        <w:tc>
          <w:tcPr>
            <w:tcW w:w="450" w:type="dxa"/>
            <w:tcBorders>
              <w:top w:val="nil"/>
              <w:left w:val="nil"/>
              <w:bottom w:val="nil"/>
              <w:right w:val="nil"/>
            </w:tcBorders>
            <w:hideMark/>
          </w:tcPr>
          <w:p w:rsidR="006A3A1E" w:rsidRPr="006A3A1E" w:rsidRDefault="006A3A1E" w:rsidP="00021D0D">
            <w:pPr>
              <w:widowControl/>
              <w:spacing w:line="240" w:lineRule="exact"/>
              <w:jc w:val="right"/>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Negative controls </w:t>
            </w:r>
          </w:p>
        </w:tc>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no </w:t>
            </w:r>
          </w:p>
        </w:tc>
      </w:tr>
      <w:tr w:rsidR="006A3A1E" w:rsidRPr="006A3A1E">
        <w:trPr>
          <w:tblCellSpacing w:w="7" w:type="dxa"/>
        </w:trPr>
        <w:tc>
          <w:tcPr>
            <w:tcW w:w="450" w:type="dxa"/>
            <w:tcBorders>
              <w:top w:val="nil"/>
              <w:left w:val="nil"/>
              <w:bottom w:val="nil"/>
              <w:right w:val="nil"/>
            </w:tcBorders>
            <w:hideMark/>
          </w:tcPr>
          <w:p w:rsidR="006A3A1E" w:rsidRPr="006A3A1E" w:rsidRDefault="006A3A1E" w:rsidP="00021D0D">
            <w:pPr>
              <w:widowControl/>
              <w:spacing w:line="240" w:lineRule="exact"/>
              <w:jc w:val="right"/>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Solvent / vehicle controls </w:t>
            </w:r>
          </w:p>
        </w:tc>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yes </w:t>
            </w:r>
          </w:p>
        </w:tc>
      </w:tr>
      <w:tr w:rsidR="006A3A1E" w:rsidRPr="006A3A1E">
        <w:trPr>
          <w:tblCellSpacing w:w="7" w:type="dxa"/>
        </w:trPr>
        <w:tc>
          <w:tcPr>
            <w:tcW w:w="450" w:type="dxa"/>
            <w:tcBorders>
              <w:top w:val="nil"/>
              <w:left w:val="nil"/>
              <w:bottom w:val="nil"/>
              <w:right w:val="nil"/>
            </w:tcBorders>
            <w:hideMark/>
          </w:tcPr>
          <w:p w:rsidR="006A3A1E" w:rsidRPr="006A3A1E" w:rsidRDefault="006A3A1E" w:rsidP="00021D0D">
            <w:pPr>
              <w:widowControl/>
              <w:spacing w:line="240" w:lineRule="exact"/>
              <w:jc w:val="right"/>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True negative controls </w:t>
            </w:r>
          </w:p>
        </w:tc>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no </w:t>
            </w:r>
          </w:p>
        </w:tc>
      </w:tr>
      <w:tr w:rsidR="006A3A1E" w:rsidRPr="006A3A1E">
        <w:trPr>
          <w:tblCellSpacing w:w="7" w:type="dxa"/>
        </w:trPr>
        <w:tc>
          <w:tcPr>
            <w:tcW w:w="450" w:type="dxa"/>
            <w:tcBorders>
              <w:top w:val="nil"/>
              <w:left w:val="nil"/>
              <w:bottom w:val="nil"/>
              <w:right w:val="nil"/>
            </w:tcBorders>
            <w:hideMark/>
          </w:tcPr>
          <w:p w:rsidR="006A3A1E" w:rsidRPr="006A3A1E" w:rsidRDefault="006A3A1E" w:rsidP="00021D0D">
            <w:pPr>
              <w:widowControl/>
              <w:spacing w:line="240" w:lineRule="exact"/>
              <w:jc w:val="right"/>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Positive controls </w:t>
            </w:r>
          </w:p>
        </w:tc>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yes </w:t>
            </w:r>
          </w:p>
        </w:tc>
      </w:tr>
      <w:tr w:rsidR="006A3A1E" w:rsidRPr="006A3A1E">
        <w:trPr>
          <w:tblCellSpacing w:w="7" w:type="dxa"/>
        </w:trPr>
        <w:tc>
          <w:tcPr>
            <w:tcW w:w="450" w:type="dxa"/>
            <w:tcBorders>
              <w:top w:val="nil"/>
              <w:left w:val="nil"/>
              <w:bottom w:val="nil"/>
              <w:right w:val="nil"/>
            </w:tcBorders>
            <w:hideMark/>
          </w:tcPr>
          <w:p w:rsidR="006A3A1E" w:rsidRPr="006A3A1E" w:rsidRDefault="006A3A1E" w:rsidP="00021D0D">
            <w:pPr>
              <w:widowControl/>
              <w:spacing w:line="240" w:lineRule="exact"/>
              <w:jc w:val="right"/>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Positive control substance </w:t>
            </w:r>
          </w:p>
        </w:tc>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kern w:val="0"/>
                <w:sz w:val="16"/>
                <w:szCs w:val="16"/>
              </w:rPr>
            </w:pPr>
            <w:proofErr w:type="gramStart"/>
            <w:r w:rsidRPr="006A3A1E">
              <w:rPr>
                <w:rFonts w:ascii="Helvetica" w:eastAsia="MS PGothic" w:hAnsi="Helvetica" w:cs="Helvetica"/>
                <w:kern w:val="0"/>
                <w:sz w:val="16"/>
                <w:szCs w:val="16"/>
              </w:rPr>
              <w:t>other</w:t>
            </w:r>
            <w:proofErr w:type="gramEnd"/>
            <w:r w:rsidRPr="006A3A1E">
              <w:rPr>
                <w:rFonts w:ascii="Helvetica" w:eastAsia="MS PGothic" w:hAnsi="Helvetica" w:cs="Helvetica"/>
                <w:kern w:val="0"/>
                <w:sz w:val="16"/>
                <w:szCs w:val="16"/>
              </w:rPr>
              <w:t xml:space="preserve">: -S9 mix: 2-(2-Furyl)-3-(5-nitro-2-furyl) </w:t>
            </w:r>
            <w:proofErr w:type="spellStart"/>
            <w:r w:rsidRPr="006A3A1E">
              <w:rPr>
                <w:rFonts w:ascii="Helvetica" w:eastAsia="MS PGothic" w:hAnsi="Helvetica" w:cs="Helvetica"/>
                <w:kern w:val="0"/>
                <w:sz w:val="16"/>
                <w:szCs w:val="16"/>
              </w:rPr>
              <w:t>acrylamide</w:t>
            </w:r>
            <w:proofErr w:type="spellEnd"/>
            <w:r w:rsidRPr="006A3A1E">
              <w:rPr>
                <w:rFonts w:ascii="Helvetica" w:eastAsia="MS PGothic" w:hAnsi="Helvetica" w:cs="Helvetica"/>
                <w:kern w:val="0"/>
                <w:sz w:val="16"/>
                <w:szCs w:val="16"/>
              </w:rPr>
              <w:t xml:space="preserve"> (TA 100, TA98 and WP2 </w:t>
            </w:r>
            <w:proofErr w:type="spellStart"/>
            <w:r w:rsidRPr="006A3A1E">
              <w:rPr>
                <w:rFonts w:ascii="Helvetica" w:eastAsia="MS PGothic" w:hAnsi="Helvetica" w:cs="Helvetica"/>
                <w:kern w:val="0"/>
                <w:sz w:val="16"/>
                <w:szCs w:val="16"/>
              </w:rPr>
              <w:t>uvrA</w:t>
            </w:r>
            <w:proofErr w:type="spellEnd"/>
            <w:r w:rsidRPr="006A3A1E">
              <w:rPr>
                <w:rFonts w:ascii="Helvetica" w:eastAsia="MS PGothic" w:hAnsi="Helvetica" w:cs="Helvetica"/>
                <w:kern w:val="0"/>
                <w:sz w:val="16"/>
                <w:szCs w:val="16"/>
              </w:rPr>
              <w:t xml:space="preserve">), sodium </w:t>
            </w:r>
            <w:proofErr w:type="spellStart"/>
            <w:r w:rsidRPr="006A3A1E">
              <w:rPr>
                <w:rFonts w:ascii="Helvetica" w:eastAsia="MS PGothic" w:hAnsi="Helvetica" w:cs="Helvetica"/>
                <w:kern w:val="0"/>
                <w:sz w:val="16"/>
                <w:szCs w:val="16"/>
              </w:rPr>
              <w:t>azide</w:t>
            </w:r>
            <w:proofErr w:type="spellEnd"/>
            <w:r w:rsidRPr="006A3A1E">
              <w:rPr>
                <w:rFonts w:ascii="Helvetica" w:eastAsia="MS PGothic" w:hAnsi="Helvetica" w:cs="Helvetica"/>
                <w:kern w:val="0"/>
                <w:sz w:val="16"/>
                <w:szCs w:val="16"/>
              </w:rPr>
              <w:t xml:space="preserve"> (TA1535) and 9-aminoacridine hydrochloride (TA1537). +S9 mix: 2-aminoanthracene (all strains) </w:t>
            </w:r>
          </w:p>
        </w:tc>
      </w:tr>
    </w:tbl>
    <w:p w:rsidR="006A3A1E" w:rsidRPr="006A3A1E" w:rsidRDefault="006A3A1E" w:rsidP="00021D0D">
      <w:pPr>
        <w:widowControl/>
        <w:spacing w:line="240" w:lineRule="exact"/>
        <w:jc w:val="left"/>
        <w:rPr>
          <w:rFonts w:ascii="Helvetica" w:eastAsia="MS PGothic" w:hAnsi="Helvetica" w:cs="Helvetica"/>
          <w:b/>
          <w:bCs/>
          <w:i/>
          <w:iCs/>
          <w:kern w:val="0"/>
          <w:sz w:val="20"/>
          <w:szCs w:val="20"/>
        </w:rPr>
      </w:pPr>
      <w:r w:rsidRPr="006A3A1E">
        <w:rPr>
          <w:rFonts w:ascii="Helvetica" w:eastAsia="MS PGothic" w:hAnsi="Helvetica" w:cs="Helvetica"/>
          <w:b/>
          <w:bCs/>
          <w:i/>
          <w:iCs/>
          <w:kern w:val="0"/>
          <w:sz w:val="20"/>
          <w:szCs w:val="20"/>
        </w:rPr>
        <w:t xml:space="preserve">Details on test system and conditions </w:t>
      </w:r>
    </w:p>
    <w:tbl>
      <w:tblPr>
        <w:tblW w:w="0" w:type="auto"/>
        <w:tblCellSpacing w:w="7" w:type="dxa"/>
        <w:tblCellMar>
          <w:top w:w="45" w:type="dxa"/>
          <w:left w:w="45" w:type="dxa"/>
          <w:bottom w:w="45" w:type="dxa"/>
          <w:right w:w="45" w:type="dxa"/>
        </w:tblCellMar>
        <w:tblLook w:val="04A0"/>
      </w:tblPr>
      <w:tblGrid>
        <w:gridCol w:w="3248"/>
      </w:tblGrid>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divId w:val="1521049852"/>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METHOD OF APPLICATION: </w:t>
            </w:r>
            <w:proofErr w:type="spellStart"/>
            <w:r w:rsidRPr="006A3A1E">
              <w:rPr>
                <w:rFonts w:ascii="Helvetica" w:eastAsia="MS PGothic" w:hAnsi="Helvetica" w:cs="Helvetica"/>
                <w:kern w:val="0"/>
                <w:sz w:val="16"/>
                <w:szCs w:val="16"/>
              </w:rPr>
              <w:t>Preincubation</w:t>
            </w:r>
            <w:proofErr w:type="spellEnd"/>
            <w:r>
              <w:rPr>
                <w:rFonts w:ascii="Helvetica" w:eastAsia="MS PGothic" w:hAnsi="Helvetica" w:cs="Helvetica"/>
                <w:kern w:val="0"/>
                <w:sz w:val="16"/>
                <w:szCs w:val="16"/>
              </w:rPr>
              <w:br/>
            </w:r>
            <w:r>
              <w:rPr>
                <w:rFonts w:ascii="Helvetica" w:eastAsia="MS PGothic" w:hAnsi="Helvetica" w:cs="Helvetica"/>
                <w:kern w:val="0"/>
                <w:sz w:val="16"/>
                <w:szCs w:val="16"/>
              </w:rPr>
              <w:br/>
            </w:r>
            <w:r w:rsidRPr="006A3A1E">
              <w:rPr>
                <w:rFonts w:ascii="Helvetica" w:eastAsia="MS PGothic" w:hAnsi="Helvetica" w:cs="Helvetica"/>
                <w:kern w:val="0"/>
                <w:sz w:val="16"/>
                <w:szCs w:val="16"/>
              </w:rPr>
              <w:t>DURATION</w:t>
            </w:r>
            <w:r>
              <w:rPr>
                <w:rFonts w:ascii="Helvetica" w:eastAsia="MS PGothic" w:hAnsi="Helvetica" w:cs="Helvetica"/>
                <w:kern w:val="0"/>
                <w:sz w:val="16"/>
                <w:szCs w:val="16"/>
              </w:rPr>
              <w:br/>
            </w:r>
            <w:r w:rsidRPr="006A3A1E">
              <w:rPr>
                <w:rFonts w:ascii="Helvetica" w:eastAsia="MS PGothic" w:hAnsi="Helvetica" w:cs="Helvetica"/>
                <w:kern w:val="0"/>
                <w:sz w:val="16"/>
                <w:szCs w:val="16"/>
              </w:rPr>
              <w:t xml:space="preserve">- </w:t>
            </w:r>
            <w:proofErr w:type="spellStart"/>
            <w:r w:rsidRPr="006A3A1E">
              <w:rPr>
                <w:rFonts w:ascii="Helvetica" w:eastAsia="MS PGothic" w:hAnsi="Helvetica" w:cs="Helvetica"/>
                <w:kern w:val="0"/>
                <w:sz w:val="16"/>
                <w:szCs w:val="16"/>
              </w:rPr>
              <w:t>Preincubation</w:t>
            </w:r>
            <w:proofErr w:type="spellEnd"/>
            <w:r w:rsidRPr="006A3A1E">
              <w:rPr>
                <w:rFonts w:ascii="Helvetica" w:eastAsia="MS PGothic" w:hAnsi="Helvetica" w:cs="Helvetica"/>
                <w:kern w:val="0"/>
                <w:sz w:val="16"/>
                <w:szCs w:val="16"/>
              </w:rPr>
              <w:t xml:space="preserve"> period: 20 min at 37 </w:t>
            </w:r>
            <w:r w:rsidRPr="006A3A1E">
              <w:rPr>
                <w:rFonts w:ascii="MS Gothic" w:eastAsia="MS Gothic" w:hAnsi="MS Gothic" w:cs="MS Gothic"/>
                <w:kern w:val="0"/>
                <w:sz w:val="16"/>
                <w:szCs w:val="16"/>
              </w:rPr>
              <w:t>℃</w:t>
            </w:r>
            <w:r>
              <w:rPr>
                <w:rFonts w:ascii="Helvetica" w:eastAsia="MS PGothic" w:hAnsi="Helvetica" w:cs="Helvetica"/>
                <w:kern w:val="0"/>
                <w:sz w:val="16"/>
                <w:szCs w:val="16"/>
              </w:rPr>
              <w:br/>
            </w:r>
            <w:r w:rsidRPr="006A3A1E">
              <w:rPr>
                <w:rFonts w:ascii="Helvetica" w:eastAsia="MS PGothic" w:hAnsi="Helvetica" w:cs="Helvetica"/>
                <w:kern w:val="0"/>
                <w:sz w:val="16"/>
                <w:szCs w:val="16"/>
              </w:rPr>
              <w:t>- Exposure duration:48 hrs</w:t>
            </w:r>
            <w:r>
              <w:rPr>
                <w:rFonts w:ascii="Helvetica" w:eastAsia="MS PGothic" w:hAnsi="Helvetica" w:cs="Helvetica"/>
                <w:kern w:val="0"/>
                <w:sz w:val="16"/>
                <w:szCs w:val="16"/>
              </w:rPr>
              <w:br/>
            </w:r>
            <w:r>
              <w:rPr>
                <w:rFonts w:ascii="Helvetica" w:eastAsia="MS PGothic" w:hAnsi="Helvetica" w:cs="Helvetica"/>
                <w:kern w:val="0"/>
                <w:sz w:val="16"/>
                <w:szCs w:val="16"/>
              </w:rPr>
              <w:lastRenderedPageBreak/>
              <w:br/>
            </w:r>
            <w:r w:rsidRPr="006A3A1E">
              <w:rPr>
                <w:rFonts w:ascii="Helvetica" w:eastAsia="MS PGothic" w:hAnsi="Helvetica" w:cs="Helvetica"/>
                <w:kern w:val="0"/>
                <w:sz w:val="16"/>
                <w:szCs w:val="16"/>
              </w:rPr>
              <w:t xml:space="preserve">NUMBER OF PLATES: 3 </w:t>
            </w:r>
            <w:r>
              <w:rPr>
                <w:rFonts w:ascii="Helvetica" w:eastAsia="MS PGothic" w:hAnsi="Helvetica" w:cs="Helvetica"/>
                <w:kern w:val="0"/>
                <w:sz w:val="16"/>
                <w:szCs w:val="16"/>
              </w:rPr>
              <w:br/>
            </w:r>
            <w:r w:rsidRPr="006A3A1E">
              <w:rPr>
                <w:rFonts w:ascii="Helvetica" w:eastAsia="MS PGothic" w:hAnsi="Helvetica" w:cs="Helvetica"/>
                <w:kern w:val="0"/>
                <w:sz w:val="16"/>
                <w:szCs w:val="16"/>
              </w:rPr>
              <w:t xml:space="preserve">NUMBER OF REPLICATIONS: 2 </w:t>
            </w:r>
            <w:r>
              <w:rPr>
                <w:rFonts w:ascii="Helvetica" w:eastAsia="MS PGothic" w:hAnsi="Helvetica" w:cs="Helvetica"/>
                <w:kern w:val="0"/>
                <w:sz w:val="16"/>
                <w:szCs w:val="16"/>
              </w:rPr>
              <w:br/>
            </w:r>
            <w:r>
              <w:rPr>
                <w:rFonts w:ascii="Helvetica" w:eastAsia="MS PGothic" w:hAnsi="Helvetica" w:cs="Helvetica"/>
                <w:kern w:val="0"/>
                <w:sz w:val="16"/>
                <w:szCs w:val="16"/>
              </w:rPr>
              <w:br/>
            </w:r>
            <w:r w:rsidRPr="006A3A1E">
              <w:rPr>
                <w:rFonts w:ascii="Helvetica" w:eastAsia="MS PGothic" w:hAnsi="Helvetica" w:cs="Helvetica"/>
                <w:kern w:val="0"/>
                <w:sz w:val="16"/>
                <w:szCs w:val="16"/>
              </w:rPr>
              <w:t>DETERMINATION OF CYTOTOXICITY</w:t>
            </w:r>
            <w:r>
              <w:rPr>
                <w:rFonts w:ascii="Helvetica" w:eastAsia="MS PGothic" w:hAnsi="Helvetica" w:cs="Helvetica"/>
                <w:kern w:val="0"/>
                <w:sz w:val="16"/>
                <w:szCs w:val="16"/>
              </w:rPr>
              <w:br/>
            </w:r>
            <w:r w:rsidRPr="006A3A1E">
              <w:rPr>
                <w:rFonts w:ascii="Helvetica" w:eastAsia="MS PGothic" w:hAnsi="Helvetica" w:cs="Helvetica"/>
                <w:kern w:val="0"/>
                <w:sz w:val="16"/>
                <w:szCs w:val="16"/>
              </w:rPr>
              <w:t>- Method: other: growth inhibition</w:t>
            </w:r>
            <w:r>
              <w:rPr>
                <w:rFonts w:ascii="Helvetica" w:eastAsia="MS PGothic" w:hAnsi="Helvetica" w:cs="Helvetica"/>
                <w:kern w:val="0"/>
                <w:sz w:val="16"/>
                <w:szCs w:val="16"/>
              </w:rPr>
              <w:br/>
            </w:r>
          </w:p>
        </w:tc>
      </w:tr>
    </w:tbl>
    <w:p w:rsidR="006A3A1E" w:rsidRPr="006A3A1E" w:rsidRDefault="006A3A1E" w:rsidP="00021D0D">
      <w:pPr>
        <w:widowControl/>
        <w:spacing w:line="240" w:lineRule="exact"/>
        <w:jc w:val="left"/>
        <w:rPr>
          <w:rFonts w:ascii="Helvetica" w:eastAsia="MS PGothic" w:hAnsi="Helvetica" w:cs="Helvetica"/>
          <w:b/>
          <w:bCs/>
          <w:i/>
          <w:iCs/>
          <w:kern w:val="0"/>
          <w:sz w:val="20"/>
          <w:szCs w:val="20"/>
        </w:rPr>
      </w:pPr>
      <w:r w:rsidRPr="006A3A1E">
        <w:rPr>
          <w:rFonts w:ascii="Helvetica" w:eastAsia="MS PGothic" w:hAnsi="Helvetica" w:cs="Helvetica"/>
          <w:b/>
          <w:bCs/>
          <w:i/>
          <w:iCs/>
          <w:kern w:val="0"/>
          <w:sz w:val="20"/>
          <w:szCs w:val="20"/>
        </w:rPr>
        <w:lastRenderedPageBreak/>
        <w:t xml:space="preserve">Evaluation criteria </w:t>
      </w:r>
    </w:p>
    <w:tbl>
      <w:tblPr>
        <w:tblW w:w="0" w:type="auto"/>
        <w:tblCellSpacing w:w="7" w:type="dxa"/>
        <w:tblCellMar>
          <w:top w:w="45" w:type="dxa"/>
          <w:left w:w="45" w:type="dxa"/>
          <w:bottom w:w="45" w:type="dxa"/>
          <w:right w:w="45" w:type="dxa"/>
        </w:tblCellMar>
        <w:tblLook w:val="04A0"/>
      </w:tblPr>
      <w:tblGrid>
        <w:gridCol w:w="9144"/>
      </w:tblGrid>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divId w:val="696810623"/>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In any strain(s) tested with or without S9 mix, when the mean number of </w:t>
            </w:r>
            <w:proofErr w:type="spellStart"/>
            <w:r w:rsidRPr="006A3A1E">
              <w:rPr>
                <w:rFonts w:ascii="Helvetica" w:eastAsia="MS PGothic" w:hAnsi="Helvetica" w:cs="Helvetica"/>
                <w:kern w:val="0"/>
                <w:sz w:val="16"/>
                <w:szCs w:val="16"/>
              </w:rPr>
              <w:t>revertant</w:t>
            </w:r>
            <w:proofErr w:type="spellEnd"/>
            <w:r w:rsidRPr="006A3A1E">
              <w:rPr>
                <w:rFonts w:ascii="Helvetica" w:eastAsia="MS PGothic" w:hAnsi="Helvetica" w:cs="Helvetica"/>
                <w:kern w:val="0"/>
                <w:sz w:val="16"/>
                <w:szCs w:val="16"/>
              </w:rPr>
              <w:t xml:space="preserve"> colonies per plate increased twice more than that of the negative control and when the increase was shown to be dose-related and reproducible, the chemical was judged mutagenic. </w:t>
            </w:r>
          </w:p>
        </w:tc>
      </w:tr>
    </w:tbl>
    <w:p w:rsidR="006A3A1E" w:rsidRPr="006A3A1E" w:rsidRDefault="006A3A1E" w:rsidP="00021D0D">
      <w:pPr>
        <w:widowControl/>
        <w:spacing w:line="240" w:lineRule="exact"/>
        <w:jc w:val="left"/>
        <w:rPr>
          <w:rFonts w:ascii="Helvetica" w:eastAsia="MS PGothic" w:hAnsi="Helvetica" w:cs="Helvetica"/>
          <w:b/>
          <w:bCs/>
          <w:i/>
          <w:iCs/>
          <w:kern w:val="0"/>
          <w:sz w:val="20"/>
          <w:szCs w:val="20"/>
        </w:rPr>
      </w:pPr>
      <w:r w:rsidRPr="006A3A1E">
        <w:rPr>
          <w:rFonts w:ascii="Helvetica" w:eastAsia="MS PGothic" w:hAnsi="Helvetica" w:cs="Helvetica"/>
          <w:b/>
          <w:bCs/>
          <w:i/>
          <w:iCs/>
          <w:kern w:val="0"/>
          <w:sz w:val="20"/>
          <w:szCs w:val="20"/>
        </w:rPr>
        <w:t xml:space="preserve">Statistics </w:t>
      </w:r>
    </w:p>
    <w:tbl>
      <w:tblPr>
        <w:tblW w:w="0" w:type="auto"/>
        <w:tblCellSpacing w:w="7" w:type="dxa"/>
        <w:tblCellMar>
          <w:top w:w="45" w:type="dxa"/>
          <w:left w:w="45" w:type="dxa"/>
          <w:bottom w:w="45" w:type="dxa"/>
          <w:right w:w="45" w:type="dxa"/>
        </w:tblCellMar>
        <w:tblLook w:val="04A0"/>
      </w:tblPr>
      <w:tblGrid>
        <w:gridCol w:w="323"/>
      </w:tblGrid>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divId w:val="1776635694"/>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No </w:t>
            </w:r>
          </w:p>
        </w:tc>
      </w:tr>
    </w:tbl>
    <w:p w:rsidR="006A3A1E" w:rsidRPr="006A3A1E" w:rsidRDefault="006A3A1E" w:rsidP="00D96DAD">
      <w:pPr>
        <w:widowControl/>
        <w:spacing w:beforeLines="100" w:line="280" w:lineRule="exact"/>
        <w:jc w:val="left"/>
        <w:rPr>
          <w:rFonts w:ascii="Helvetica" w:eastAsia="MS PGothic" w:hAnsi="Helvetica" w:cs="Helvetica"/>
          <w:b/>
          <w:bCs/>
          <w:kern w:val="0"/>
          <w:sz w:val="28"/>
          <w:szCs w:val="28"/>
        </w:rPr>
      </w:pPr>
      <w:r w:rsidRPr="006A3A1E">
        <w:rPr>
          <w:rFonts w:ascii="Helvetica" w:eastAsia="MS PGothic" w:hAnsi="Helvetica" w:cs="Helvetica"/>
          <w:b/>
          <w:bCs/>
          <w:kern w:val="0"/>
          <w:sz w:val="28"/>
          <w:szCs w:val="28"/>
        </w:rPr>
        <w:t xml:space="preserve">Results and discussions </w:t>
      </w:r>
    </w:p>
    <w:p w:rsidR="006A3A1E" w:rsidRPr="006A3A1E" w:rsidRDefault="006A3A1E" w:rsidP="00021D0D">
      <w:pPr>
        <w:widowControl/>
        <w:spacing w:line="240" w:lineRule="exact"/>
        <w:jc w:val="left"/>
        <w:rPr>
          <w:rFonts w:ascii="Helvetica" w:eastAsia="MS PGothic" w:hAnsi="Helvetica" w:cs="Helvetica"/>
          <w:b/>
          <w:bCs/>
          <w:kern w:val="0"/>
          <w:sz w:val="20"/>
          <w:szCs w:val="20"/>
        </w:rPr>
      </w:pPr>
      <w:r w:rsidRPr="006A3A1E">
        <w:rPr>
          <w:rFonts w:ascii="Helvetica" w:eastAsia="MS PGothic" w:hAnsi="Helvetica" w:cs="Helvetica"/>
          <w:b/>
          <w:bCs/>
          <w:kern w:val="0"/>
          <w:sz w:val="20"/>
          <w:szCs w:val="20"/>
        </w:rPr>
        <w:t xml:space="preserve">Test results </w:t>
      </w:r>
    </w:p>
    <w:tbl>
      <w:tblPr>
        <w:tblW w:w="0" w:type="auto"/>
        <w:tblCellSpacing w:w="7" w:type="dxa"/>
        <w:tblCellMar>
          <w:top w:w="45" w:type="dxa"/>
          <w:left w:w="45" w:type="dxa"/>
          <w:bottom w:w="45" w:type="dxa"/>
          <w:right w:w="45" w:type="dxa"/>
        </w:tblCellMar>
        <w:tblLook w:val="04A0"/>
      </w:tblPr>
      <w:tblGrid>
        <w:gridCol w:w="1196"/>
        <w:gridCol w:w="6790"/>
      </w:tblGrid>
      <w:tr w:rsidR="006A3A1E" w:rsidRPr="006A3A1E">
        <w:trPr>
          <w:tblCellSpacing w:w="7" w:type="dxa"/>
        </w:trPr>
        <w:tc>
          <w:tcPr>
            <w:tcW w:w="450" w:type="dxa"/>
            <w:tcBorders>
              <w:top w:val="nil"/>
              <w:left w:val="nil"/>
              <w:bottom w:val="nil"/>
              <w:right w:val="nil"/>
            </w:tcBorders>
            <w:hideMark/>
          </w:tcPr>
          <w:p w:rsidR="006A3A1E" w:rsidRPr="006A3A1E" w:rsidRDefault="006A3A1E" w:rsidP="00021D0D">
            <w:pPr>
              <w:widowControl/>
              <w:spacing w:line="240" w:lineRule="exact"/>
              <w:jc w:val="right"/>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Species/strain </w:t>
            </w:r>
          </w:p>
        </w:tc>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other: Salmonella </w:t>
            </w:r>
            <w:proofErr w:type="spellStart"/>
            <w:r w:rsidRPr="006A3A1E">
              <w:rPr>
                <w:rFonts w:ascii="Helvetica" w:eastAsia="MS PGothic" w:hAnsi="Helvetica" w:cs="Helvetica"/>
                <w:kern w:val="0"/>
                <w:sz w:val="16"/>
                <w:szCs w:val="16"/>
              </w:rPr>
              <w:t>typhimurium</w:t>
            </w:r>
            <w:proofErr w:type="spellEnd"/>
            <w:r w:rsidRPr="006A3A1E">
              <w:rPr>
                <w:rFonts w:ascii="Helvetica" w:eastAsia="MS PGothic" w:hAnsi="Helvetica" w:cs="Helvetica"/>
                <w:kern w:val="0"/>
                <w:sz w:val="16"/>
                <w:szCs w:val="16"/>
              </w:rPr>
              <w:t xml:space="preserve"> TA1535, TA1537, TA98, TA100 and Escherichia coli WP2 </w:t>
            </w:r>
            <w:proofErr w:type="spellStart"/>
            <w:r w:rsidRPr="006A3A1E">
              <w:rPr>
                <w:rFonts w:ascii="Helvetica" w:eastAsia="MS PGothic" w:hAnsi="Helvetica" w:cs="Helvetica"/>
                <w:kern w:val="0"/>
                <w:sz w:val="16"/>
                <w:szCs w:val="16"/>
              </w:rPr>
              <w:t>uvrA</w:t>
            </w:r>
            <w:proofErr w:type="spellEnd"/>
            <w:r w:rsidRPr="006A3A1E">
              <w:rPr>
                <w:rFonts w:ascii="Helvetica" w:eastAsia="MS PGothic" w:hAnsi="Helvetica" w:cs="Helvetica"/>
                <w:kern w:val="0"/>
                <w:sz w:val="16"/>
                <w:szCs w:val="16"/>
              </w:rPr>
              <w:t xml:space="preserve"> </w:t>
            </w:r>
          </w:p>
        </w:tc>
      </w:tr>
      <w:tr w:rsidR="006A3A1E" w:rsidRPr="006A3A1E">
        <w:trPr>
          <w:tblCellSpacing w:w="7" w:type="dxa"/>
        </w:trPr>
        <w:tc>
          <w:tcPr>
            <w:tcW w:w="450" w:type="dxa"/>
            <w:tcBorders>
              <w:top w:val="nil"/>
              <w:left w:val="nil"/>
              <w:bottom w:val="nil"/>
              <w:right w:val="nil"/>
            </w:tcBorders>
            <w:hideMark/>
          </w:tcPr>
          <w:p w:rsidR="006A3A1E" w:rsidRPr="006A3A1E" w:rsidRDefault="006A3A1E" w:rsidP="00021D0D">
            <w:pPr>
              <w:widowControl/>
              <w:spacing w:line="240" w:lineRule="exact"/>
              <w:jc w:val="right"/>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Metabolic activation </w:t>
            </w:r>
          </w:p>
        </w:tc>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with and without </w:t>
            </w:r>
          </w:p>
        </w:tc>
      </w:tr>
      <w:tr w:rsidR="006A3A1E" w:rsidRPr="006A3A1E">
        <w:trPr>
          <w:tblCellSpacing w:w="7" w:type="dxa"/>
        </w:trPr>
        <w:tc>
          <w:tcPr>
            <w:tcW w:w="450" w:type="dxa"/>
            <w:tcBorders>
              <w:top w:val="nil"/>
              <w:left w:val="nil"/>
              <w:bottom w:val="nil"/>
              <w:right w:val="nil"/>
            </w:tcBorders>
            <w:hideMark/>
          </w:tcPr>
          <w:p w:rsidR="006A3A1E" w:rsidRPr="006A3A1E" w:rsidRDefault="006A3A1E" w:rsidP="00021D0D">
            <w:pPr>
              <w:widowControl/>
              <w:spacing w:line="240" w:lineRule="exact"/>
              <w:jc w:val="right"/>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Test system </w:t>
            </w:r>
          </w:p>
        </w:tc>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all strains/cell types tested </w:t>
            </w:r>
          </w:p>
        </w:tc>
      </w:tr>
      <w:tr w:rsidR="006A3A1E" w:rsidRPr="006A3A1E">
        <w:trPr>
          <w:tblCellSpacing w:w="7" w:type="dxa"/>
        </w:trPr>
        <w:tc>
          <w:tcPr>
            <w:tcW w:w="450" w:type="dxa"/>
            <w:tcBorders>
              <w:top w:val="nil"/>
              <w:left w:val="nil"/>
              <w:bottom w:val="nil"/>
              <w:right w:val="nil"/>
            </w:tcBorders>
            <w:hideMark/>
          </w:tcPr>
          <w:p w:rsidR="006A3A1E" w:rsidRPr="006A3A1E" w:rsidRDefault="006A3A1E" w:rsidP="00021D0D">
            <w:pPr>
              <w:widowControl/>
              <w:spacing w:line="240" w:lineRule="exact"/>
              <w:jc w:val="right"/>
              <w:rPr>
                <w:rFonts w:ascii="Helvetica" w:eastAsia="MS PGothic" w:hAnsi="Helvetica" w:cs="Helvetica"/>
                <w:b/>
                <w:bCs/>
                <w:kern w:val="0"/>
                <w:sz w:val="16"/>
                <w:szCs w:val="16"/>
              </w:rPr>
            </w:pPr>
            <w:proofErr w:type="spellStart"/>
            <w:r w:rsidRPr="006A3A1E">
              <w:rPr>
                <w:rFonts w:ascii="Helvetica" w:eastAsia="MS PGothic" w:hAnsi="Helvetica" w:cs="Helvetica"/>
                <w:b/>
                <w:bCs/>
                <w:kern w:val="0"/>
                <w:sz w:val="16"/>
                <w:szCs w:val="16"/>
              </w:rPr>
              <w:t>Genotoxicity</w:t>
            </w:r>
            <w:proofErr w:type="spellEnd"/>
            <w:r w:rsidRPr="006A3A1E">
              <w:rPr>
                <w:rFonts w:ascii="Helvetica" w:eastAsia="MS PGothic" w:hAnsi="Helvetica" w:cs="Helvetica"/>
                <w:b/>
                <w:bCs/>
                <w:kern w:val="0"/>
                <w:sz w:val="16"/>
                <w:szCs w:val="16"/>
              </w:rPr>
              <w:t xml:space="preserve"> </w:t>
            </w:r>
          </w:p>
        </w:tc>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negative </w:t>
            </w:r>
          </w:p>
        </w:tc>
      </w:tr>
      <w:tr w:rsidR="006A3A1E" w:rsidRPr="006A3A1E">
        <w:trPr>
          <w:tblCellSpacing w:w="7" w:type="dxa"/>
        </w:trPr>
        <w:tc>
          <w:tcPr>
            <w:tcW w:w="450" w:type="dxa"/>
            <w:tcBorders>
              <w:top w:val="nil"/>
              <w:left w:val="nil"/>
              <w:bottom w:val="nil"/>
              <w:right w:val="nil"/>
            </w:tcBorders>
            <w:hideMark/>
          </w:tcPr>
          <w:p w:rsidR="006A3A1E" w:rsidRPr="006A3A1E" w:rsidRDefault="006A3A1E" w:rsidP="00021D0D">
            <w:pPr>
              <w:widowControl/>
              <w:spacing w:line="240" w:lineRule="exact"/>
              <w:jc w:val="right"/>
              <w:rPr>
                <w:rFonts w:ascii="Helvetica" w:eastAsia="MS PGothic" w:hAnsi="Helvetica" w:cs="Helvetica"/>
                <w:b/>
                <w:bCs/>
                <w:kern w:val="0"/>
                <w:sz w:val="16"/>
                <w:szCs w:val="16"/>
              </w:rPr>
            </w:pPr>
            <w:proofErr w:type="spellStart"/>
            <w:r w:rsidRPr="006A3A1E">
              <w:rPr>
                <w:rFonts w:ascii="Helvetica" w:eastAsia="MS PGothic" w:hAnsi="Helvetica" w:cs="Helvetica"/>
                <w:b/>
                <w:bCs/>
                <w:kern w:val="0"/>
                <w:sz w:val="16"/>
                <w:szCs w:val="16"/>
              </w:rPr>
              <w:t>Cytotoxicity</w:t>
            </w:r>
            <w:proofErr w:type="spellEnd"/>
            <w:r w:rsidRPr="006A3A1E">
              <w:rPr>
                <w:rFonts w:ascii="Helvetica" w:eastAsia="MS PGothic" w:hAnsi="Helvetica" w:cs="Helvetica"/>
                <w:b/>
                <w:bCs/>
                <w:kern w:val="0"/>
                <w:sz w:val="16"/>
                <w:szCs w:val="16"/>
              </w:rPr>
              <w:t xml:space="preserve"> </w:t>
            </w:r>
          </w:p>
        </w:tc>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no </w:t>
            </w:r>
          </w:p>
        </w:tc>
      </w:tr>
      <w:tr w:rsidR="006A3A1E" w:rsidRPr="006A3A1E">
        <w:trPr>
          <w:tblCellSpacing w:w="7" w:type="dxa"/>
        </w:trPr>
        <w:tc>
          <w:tcPr>
            <w:tcW w:w="450" w:type="dxa"/>
            <w:tcBorders>
              <w:top w:val="nil"/>
              <w:left w:val="nil"/>
              <w:bottom w:val="nil"/>
              <w:right w:val="nil"/>
            </w:tcBorders>
            <w:hideMark/>
          </w:tcPr>
          <w:p w:rsidR="006A3A1E" w:rsidRPr="006A3A1E" w:rsidRDefault="006A3A1E" w:rsidP="00021D0D">
            <w:pPr>
              <w:widowControl/>
              <w:spacing w:line="240" w:lineRule="exact"/>
              <w:jc w:val="right"/>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Vehicle controls valid </w:t>
            </w:r>
          </w:p>
        </w:tc>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yes </w:t>
            </w:r>
          </w:p>
        </w:tc>
      </w:tr>
      <w:tr w:rsidR="006A3A1E" w:rsidRPr="006A3A1E">
        <w:trPr>
          <w:tblCellSpacing w:w="7" w:type="dxa"/>
        </w:trPr>
        <w:tc>
          <w:tcPr>
            <w:tcW w:w="450" w:type="dxa"/>
            <w:tcBorders>
              <w:top w:val="nil"/>
              <w:left w:val="nil"/>
              <w:bottom w:val="nil"/>
              <w:right w:val="nil"/>
            </w:tcBorders>
            <w:hideMark/>
          </w:tcPr>
          <w:p w:rsidR="006A3A1E" w:rsidRPr="006A3A1E" w:rsidRDefault="006A3A1E" w:rsidP="00021D0D">
            <w:pPr>
              <w:widowControl/>
              <w:spacing w:line="240" w:lineRule="exact"/>
              <w:jc w:val="right"/>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Negative controls valid </w:t>
            </w:r>
          </w:p>
        </w:tc>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not examined </w:t>
            </w:r>
          </w:p>
        </w:tc>
      </w:tr>
      <w:tr w:rsidR="006A3A1E" w:rsidRPr="006A3A1E">
        <w:trPr>
          <w:tblCellSpacing w:w="7" w:type="dxa"/>
        </w:trPr>
        <w:tc>
          <w:tcPr>
            <w:tcW w:w="450" w:type="dxa"/>
            <w:tcBorders>
              <w:top w:val="nil"/>
              <w:left w:val="nil"/>
              <w:bottom w:val="nil"/>
              <w:right w:val="nil"/>
            </w:tcBorders>
            <w:hideMark/>
          </w:tcPr>
          <w:p w:rsidR="006A3A1E" w:rsidRPr="006A3A1E" w:rsidRDefault="006A3A1E" w:rsidP="00021D0D">
            <w:pPr>
              <w:widowControl/>
              <w:spacing w:line="240" w:lineRule="exact"/>
              <w:jc w:val="right"/>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Positive controls valid </w:t>
            </w:r>
          </w:p>
        </w:tc>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yes </w:t>
            </w:r>
          </w:p>
        </w:tc>
      </w:tr>
    </w:tbl>
    <w:p w:rsidR="006A3A1E" w:rsidRPr="006A3A1E" w:rsidRDefault="006A3A1E" w:rsidP="00021D0D">
      <w:pPr>
        <w:widowControl/>
        <w:spacing w:line="240" w:lineRule="exact"/>
        <w:jc w:val="left"/>
        <w:rPr>
          <w:rFonts w:ascii="Helvetica" w:eastAsia="MS PGothic" w:hAnsi="Helvetica" w:cs="Helvetica"/>
          <w:b/>
          <w:bCs/>
          <w:i/>
          <w:iCs/>
          <w:kern w:val="0"/>
          <w:sz w:val="20"/>
          <w:szCs w:val="20"/>
        </w:rPr>
      </w:pPr>
      <w:r w:rsidRPr="006A3A1E">
        <w:rPr>
          <w:rFonts w:ascii="Helvetica" w:eastAsia="MS PGothic" w:hAnsi="Helvetica" w:cs="Helvetica"/>
          <w:b/>
          <w:bCs/>
          <w:i/>
          <w:iCs/>
          <w:kern w:val="0"/>
          <w:sz w:val="20"/>
          <w:szCs w:val="20"/>
        </w:rPr>
        <w:t xml:space="preserve">Additional information on results </w:t>
      </w:r>
    </w:p>
    <w:tbl>
      <w:tblPr>
        <w:tblW w:w="0" w:type="auto"/>
        <w:tblCellSpacing w:w="7" w:type="dxa"/>
        <w:tblCellMar>
          <w:top w:w="45" w:type="dxa"/>
          <w:left w:w="45" w:type="dxa"/>
          <w:bottom w:w="45" w:type="dxa"/>
          <w:right w:w="45" w:type="dxa"/>
        </w:tblCellMar>
        <w:tblLook w:val="04A0"/>
      </w:tblPr>
      <w:tblGrid>
        <w:gridCol w:w="3600"/>
      </w:tblGrid>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divId w:val="1276133806"/>
              <w:rPr>
                <w:rFonts w:ascii="Helvetica" w:eastAsia="MS PGothic" w:hAnsi="Helvetica" w:cs="Helvetica"/>
                <w:kern w:val="0"/>
                <w:sz w:val="16"/>
                <w:szCs w:val="16"/>
              </w:rPr>
            </w:pPr>
            <w:r w:rsidRPr="006A3A1E">
              <w:rPr>
                <w:rFonts w:ascii="Helvetica" w:eastAsia="MS PGothic" w:hAnsi="Helvetica" w:cs="Helvetica"/>
                <w:kern w:val="0"/>
                <w:sz w:val="16"/>
                <w:szCs w:val="16"/>
              </w:rPr>
              <w:t>RANGE-FINDING/SCREENING STUDIES:</w:t>
            </w:r>
            <w:r>
              <w:rPr>
                <w:rFonts w:ascii="Helvetica" w:eastAsia="MS PGothic" w:hAnsi="Helvetica" w:cs="Helvetica"/>
                <w:kern w:val="0"/>
                <w:sz w:val="16"/>
                <w:szCs w:val="16"/>
              </w:rPr>
              <w:br/>
            </w:r>
            <w:r w:rsidRPr="006A3A1E">
              <w:rPr>
                <w:rFonts w:ascii="Helvetica" w:eastAsia="MS PGothic" w:hAnsi="Helvetica" w:cs="Helvetica"/>
                <w:kern w:val="0"/>
                <w:sz w:val="16"/>
                <w:szCs w:val="16"/>
              </w:rPr>
              <w:t xml:space="preserve">Concentration: 19.5, 78.1, 313 and 1250 </w:t>
            </w:r>
            <w:proofErr w:type="spellStart"/>
            <w:r w:rsidRPr="006A3A1E">
              <w:rPr>
                <w:rFonts w:ascii="Helvetica" w:eastAsia="MS PGothic" w:hAnsi="Helvetica" w:cs="Helvetica"/>
                <w:kern w:val="0"/>
                <w:sz w:val="16"/>
                <w:szCs w:val="16"/>
              </w:rPr>
              <w:t>μg</w:t>
            </w:r>
            <w:proofErr w:type="spellEnd"/>
            <w:r w:rsidRPr="006A3A1E">
              <w:rPr>
                <w:rFonts w:ascii="Helvetica" w:eastAsia="MS PGothic" w:hAnsi="Helvetica" w:cs="Helvetica"/>
                <w:kern w:val="0"/>
                <w:sz w:val="16"/>
                <w:szCs w:val="16"/>
              </w:rPr>
              <w:t>/plate</w:t>
            </w:r>
            <w:r>
              <w:rPr>
                <w:rFonts w:ascii="Helvetica" w:eastAsia="MS PGothic" w:hAnsi="Helvetica" w:cs="Helvetica"/>
                <w:kern w:val="0"/>
                <w:sz w:val="16"/>
                <w:szCs w:val="16"/>
              </w:rPr>
              <w:br/>
            </w:r>
            <w:proofErr w:type="spellStart"/>
            <w:r w:rsidRPr="006A3A1E">
              <w:rPr>
                <w:rFonts w:ascii="Helvetica" w:eastAsia="MS PGothic" w:hAnsi="Helvetica" w:cs="Helvetica"/>
                <w:kern w:val="0"/>
                <w:sz w:val="16"/>
                <w:szCs w:val="16"/>
              </w:rPr>
              <w:t>Cytotoxic</w:t>
            </w:r>
            <w:proofErr w:type="spellEnd"/>
            <w:r w:rsidRPr="006A3A1E">
              <w:rPr>
                <w:rFonts w:ascii="Helvetica" w:eastAsia="MS PGothic" w:hAnsi="Helvetica" w:cs="Helvetica"/>
                <w:kern w:val="0"/>
                <w:sz w:val="16"/>
                <w:szCs w:val="16"/>
              </w:rPr>
              <w:t xml:space="preserve"> conc.: No</w:t>
            </w:r>
            <w:r>
              <w:rPr>
                <w:rFonts w:ascii="Helvetica" w:eastAsia="MS PGothic" w:hAnsi="Helvetica" w:cs="Helvetica"/>
                <w:kern w:val="0"/>
                <w:sz w:val="16"/>
                <w:szCs w:val="16"/>
              </w:rPr>
              <w:br/>
            </w:r>
          </w:p>
        </w:tc>
      </w:tr>
    </w:tbl>
    <w:p w:rsidR="006A3A1E" w:rsidRPr="006A3A1E" w:rsidRDefault="006A3A1E" w:rsidP="00021D0D">
      <w:pPr>
        <w:widowControl/>
        <w:spacing w:line="240" w:lineRule="exact"/>
        <w:jc w:val="left"/>
        <w:rPr>
          <w:rFonts w:ascii="Helvetica" w:eastAsia="MS PGothic" w:hAnsi="Helvetica" w:cs="Helvetica"/>
          <w:b/>
          <w:bCs/>
          <w:kern w:val="0"/>
          <w:sz w:val="20"/>
          <w:szCs w:val="20"/>
        </w:rPr>
      </w:pPr>
      <w:r w:rsidRPr="006A3A1E">
        <w:rPr>
          <w:rFonts w:ascii="Helvetica" w:eastAsia="MS PGothic" w:hAnsi="Helvetica" w:cs="Helvetica"/>
          <w:b/>
          <w:bCs/>
          <w:kern w:val="0"/>
          <w:sz w:val="20"/>
          <w:szCs w:val="20"/>
        </w:rPr>
        <w:lastRenderedPageBreak/>
        <w:t xml:space="preserve">Any other information on results incl. tables </w:t>
      </w:r>
    </w:p>
    <w:tbl>
      <w:tblPr>
        <w:tblW w:w="0" w:type="auto"/>
        <w:tblCellSpacing w:w="7" w:type="dxa"/>
        <w:tblCellMar>
          <w:top w:w="45" w:type="dxa"/>
          <w:left w:w="45" w:type="dxa"/>
          <w:bottom w:w="45" w:type="dxa"/>
          <w:right w:w="45" w:type="dxa"/>
        </w:tblCellMar>
        <w:tblLook w:val="04A0"/>
      </w:tblPr>
      <w:tblGrid>
        <w:gridCol w:w="9144"/>
      </w:tblGrid>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after="100" w:afterAutospacing="1" w:line="240" w:lineRule="exact"/>
              <w:jc w:val="left"/>
              <w:rPr>
                <w:rFonts w:ascii="MS PGothic" w:eastAsia="MS PGothic" w:hAnsi="MS PGothic" w:cs="MS PGothic"/>
                <w:kern w:val="0"/>
                <w:sz w:val="24"/>
                <w:szCs w:val="24"/>
              </w:rPr>
            </w:pPr>
            <w:r w:rsidRPr="006A3A1E">
              <w:rPr>
                <w:rFonts w:ascii="Helvetica" w:eastAsia="MS PGothic" w:hAnsi="Helvetica" w:cs="Helvetica"/>
                <w:kern w:val="0"/>
                <w:sz w:val="20"/>
                <w:szCs w:val="20"/>
              </w:rPr>
              <w:t>[1st trial] See Table 1 and Table 2</w:t>
            </w:r>
          </w:p>
          <w:p w:rsidR="006A3A1E" w:rsidRPr="006A3A1E" w:rsidRDefault="006A3A1E" w:rsidP="00021D0D">
            <w:pPr>
              <w:widowControl/>
              <w:spacing w:line="240" w:lineRule="exact"/>
              <w:jc w:val="left"/>
              <w:rPr>
                <w:rFonts w:ascii="MS PGothic" w:eastAsia="MS PGothic" w:hAnsi="MS PGothic" w:cs="MS PGothic"/>
                <w:kern w:val="0"/>
                <w:sz w:val="24"/>
                <w:szCs w:val="24"/>
              </w:rPr>
            </w:pPr>
            <w:r w:rsidRPr="006A3A1E">
              <w:rPr>
                <w:rFonts w:ascii="Helvetica" w:eastAsia="MS PGothic" w:hAnsi="Helvetica" w:cs="Helvetica"/>
                <w:kern w:val="0"/>
                <w:sz w:val="20"/>
                <w:szCs w:val="20"/>
              </w:rPr>
              <w:t>-S9 mix: Negative (all test strains)</w:t>
            </w:r>
          </w:p>
          <w:p w:rsidR="006A3A1E" w:rsidRPr="006A3A1E" w:rsidRDefault="006A3A1E" w:rsidP="00021D0D">
            <w:pPr>
              <w:widowControl/>
              <w:spacing w:line="240" w:lineRule="exact"/>
              <w:jc w:val="left"/>
              <w:rPr>
                <w:rFonts w:ascii="MS PGothic" w:eastAsia="MS PGothic" w:hAnsi="MS PGothic" w:cs="MS PGothic"/>
                <w:kern w:val="0"/>
                <w:sz w:val="24"/>
                <w:szCs w:val="24"/>
              </w:rPr>
            </w:pPr>
            <w:r w:rsidRPr="006A3A1E">
              <w:rPr>
                <w:rFonts w:ascii="Helvetica" w:eastAsia="MS PGothic" w:hAnsi="Helvetica" w:cs="Helvetica"/>
                <w:kern w:val="0"/>
                <w:sz w:val="20"/>
                <w:szCs w:val="20"/>
              </w:rPr>
              <w:t>+S9 mix: Negative (all test strains)</w:t>
            </w:r>
          </w:p>
          <w:p w:rsidR="006A3A1E" w:rsidRPr="006A3A1E" w:rsidRDefault="006A3A1E" w:rsidP="00021D0D">
            <w:pPr>
              <w:widowControl/>
              <w:spacing w:line="240" w:lineRule="exact"/>
              <w:jc w:val="left"/>
              <w:rPr>
                <w:rFonts w:ascii="MS PGothic" w:eastAsia="MS PGothic" w:hAnsi="MS PGothic" w:cs="MS PGothic"/>
                <w:kern w:val="0"/>
                <w:sz w:val="24"/>
                <w:szCs w:val="24"/>
              </w:rPr>
            </w:pPr>
            <w:r w:rsidRPr="006A3A1E">
              <w:rPr>
                <w:rFonts w:ascii="Helvetica" w:eastAsia="MS PGothic" w:hAnsi="Helvetica" w:cs="Helvetica"/>
                <w:kern w:val="0"/>
                <w:sz w:val="20"/>
                <w:szCs w:val="20"/>
              </w:rPr>
              <w:t>[2nd trial] See Table 3 and Table 4</w:t>
            </w:r>
          </w:p>
          <w:p w:rsidR="006A3A1E" w:rsidRPr="006A3A1E" w:rsidRDefault="006A3A1E" w:rsidP="00021D0D">
            <w:pPr>
              <w:widowControl/>
              <w:spacing w:line="240" w:lineRule="exact"/>
              <w:jc w:val="left"/>
              <w:rPr>
                <w:rFonts w:ascii="MS PGothic" w:eastAsia="MS PGothic" w:hAnsi="MS PGothic" w:cs="MS PGothic"/>
                <w:kern w:val="0"/>
                <w:sz w:val="24"/>
                <w:szCs w:val="24"/>
              </w:rPr>
            </w:pPr>
            <w:r w:rsidRPr="006A3A1E">
              <w:rPr>
                <w:rFonts w:ascii="Helvetica" w:eastAsia="MS PGothic" w:hAnsi="Helvetica" w:cs="Helvetica"/>
                <w:kern w:val="0"/>
                <w:sz w:val="20"/>
                <w:szCs w:val="20"/>
              </w:rPr>
              <w:t>-S9 mix: Negative (all test strains)</w:t>
            </w:r>
          </w:p>
          <w:p w:rsidR="006A3A1E" w:rsidRPr="006A3A1E" w:rsidRDefault="006A3A1E" w:rsidP="00021D0D">
            <w:pPr>
              <w:widowControl/>
              <w:spacing w:line="240" w:lineRule="exact"/>
              <w:jc w:val="left"/>
              <w:rPr>
                <w:rFonts w:ascii="MS PGothic" w:eastAsia="MS PGothic" w:hAnsi="MS PGothic" w:cs="MS PGothic"/>
                <w:kern w:val="0"/>
                <w:sz w:val="24"/>
                <w:szCs w:val="24"/>
              </w:rPr>
            </w:pPr>
            <w:r w:rsidRPr="006A3A1E">
              <w:rPr>
                <w:rFonts w:ascii="Helvetica" w:eastAsia="MS PGothic" w:hAnsi="Helvetica" w:cs="Helvetica"/>
                <w:kern w:val="0"/>
                <w:sz w:val="20"/>
                <w:szCs w:val="20"/>
              </w:rPr>
              <w:t>+S9 mix: Negative (all test strains)</w:t>
            </w:r>
          </w:p>
          <w:p w:rsidR="006A3A1E" w:rsidRPr="006A3A1E" w:rsidRDefault="006A3A1E" w:rsidP="00021D0D">
            <w:pPr>
              <w:widowControl/>
              <w:spacing w:before="150" w:line="240" w:lineRule="exact"/>
              <w:jc w:val="left"/>
              <w:rPr>
                <w:rFonts w:ascii="MS PGothic" w:eastAsia="MS PGothic" w:hAnsi="MS PGothic" w:cs="MS PGothic"/>
                <w:kern w:val="0"/>
                <w:sz w:val="24"/>
                <w:szCs w:val="24"/>
              </w:rPr>
            </w:pPr>
            <w:r w:rsidRPr="006A3A1E">
              <w:rPr>
                <w:rFonts w:ascii="Helvetica" w:eastAsia="MS PGothic" w:hAnsi="Helvetica" w:cs="Helvetica"/>
                <w:kern w:val="0"/>
                <w:sz w:val="16"/>
                <w:szCs w:val="16"/>
              </w:rPr>
              <w:t>Table 1. Results of the bacterial reversion test of 1,1,1 -</w:t>
            </w:r>
            <w:proofErr w:type="spellStart"/>
            <w:r w:rsidRPr="006A3A1E">
              <w:rPr>
                <w:rFonts w:ascii="Helvetica" w:eastAsia="MS PGothic" w:hAnsi="Helvetica" w:cs="Helvetica"/>
                <w:kern w:val="0"/>
                <w:sz w:val="16"/>
                <w:szCs w:val="16"/>
              </w:rPr>
              <w:t>tris</w:t>
            </w:r>
            <w:proofErr w:type="spellEnd"/>
            <w:r w:rsidRPr="006A3A1E">
              <w:rPr>
                <w:rFonts w:ascii="Helvetica" w:eastAsia="MS PGothic" w:hAnsi="Helvetica" w:cs="Helvetica"/>
                <w:kern w:val="0"/>
                <w:sz w:val="16"/>
                <w:szCs w:val="16"/>
              </w:rPr>
              <w:t>(</w:t>
            </w:r>
            <w:proofErr w:type="spellStart"/>
            <w:r w:rsidRPr="006A3A1E">
              <w:rPr>
                <w:rFonts w:ascii="Helvetica" w:eastAsia="MS PGothic" w:hAnsi="Helvetica" w:cs="Helvetica"/>
                <w:kern w:val="0"/>
                <w:sz w:val="16"/>
                <w:szCs w:val="16"/>
              </w:rPr>
              <w:t>hydroxymethyl</w:t>
            </w:r>
            <w:proofErr w:type="spellEnd"/>
            <w:r w:rsidRPr="006A3A1E">
              <w:rPr>
                <w:rFonts w:ascii="Helvetica" w:eastAsia="MS PGothic" w:hAnsi="Helvetica" w:cs="Helvetica"/>
                <w:kern w:val="0"/>
                <w:sz w:val="16"/>
                <w:szCs w:val="16"/>
              </w:rPr>
              <w:t>)ethane (1st trial) (direct method: -S9 mix)</w:t>
            </w:r>
          </w:p>
          <w:tbl>
            <w:tblPr>
              <w:tblW w:w="13220" w:type="dxa"/>
              <w:tblCellSpacing w:w="0" w:type="dxa"/>
              <w:tblCellMar>
                <w:left w:w="0" w:type="dxa"/>
                <w:right w:w="0" w:type="dxa"/>
              </w:tblCellMar>
              <w:tblLook w:val="04A0"/>
            </w:tblPr>
            <w:tblGrid>
              <w:gridCol w:w="1905"/>
              <w:gridCol w:w="1939"/>
              <w:gridCol w:w="1868"/>
              <w:gridCol w:w="1879"/>
              <w:gridCol w:w="1893"/>
              <w:gridCol w:w="1857"/>
              <w:gridCol w:w="1879"/>
            </w:tblGrid>
            <w:tr w:rsidR="006A3A1E" w:rsidRPr="006A3A1E">
              <w:trPr>
                <w:trHeight w:val="255"/>
                <w:tblCellSpacing w:w="0" w:type="dxa"/>
              </w:trPr>
              <w:tc>
                <w:tcPr>
                  <w:tcW w:w="2060" w:type="dxa"/>
                  <w:vMerge w:val="restart"/>
                  <w:tcBorders>
                    <w:top w:val="single" w:sz="6" w:space="0" w:color="FFFFFF"/>
                    <w:left w:val="single" w:sz="6" w:space="0" w:color="FFFFFF"/>
                    <w:bottom w:val="single" w:sz="4"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Compound</w:t>
                  </w:r>
                </w:p>
              </w:tc>
              <w:tc>
                <w:tcPr>
                  <w:tcW w:w="2060" w:type="dxa"/>
                  <w:vMerge w:val="restart"/>
                  <w:tcBorders>
                    <w:top w:val="single" w:sz="6" w:space="0" w:color="FFFFFF"/>
                    <w:left w:val="single" w:sz="6" w:space="0" w:color="FFFFFF"/>
                    <w:bottom w:val="single" w:sz="4"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Dose</w:t>
                  </w:r>
                  <w:r>
                    <w:rPr>
                      <w:rFonts w:ascii="Helvetica" w:eastAsia="MS PGothic" w:hAnsi="Helvetica" w:cs="Helvetica"/>
                      <w:kern w:val="0"/>
                      <w:sz w:val="16"/>
                      <w:szCs w:val="16"/>
                    </w:rPr>
                    <w:br/>
                  </w:r>
                  <w:r>
                    <w:rPr>
                      <w:rFonts w:ascii="Helvetica" w:eastAsia="MS PGothic" w:hAnsi="Helvetica" w:cs="Helvetica"/>
                      <w:kern w:val="0"/>
                      <w:sz w:val="16"/>
                      <w:szCs w:val="16"/>
                    </w:rPr>
                    <w:br/>
                  </w:r>
                  <w:r w:rsidRPr="006A3A1E">
                    <w:rPr>
                      <w:rFonts w:ascii="Helvetica" w:eastAsia="MS PGothic" w:hAnsi="Helvetica" w:cs="Helvetica"/>
                      <w:kern w:val="0"/>
                      <w:sz w:val="16"/>
                      <w:szCs w:val="16"/>
                    </w:rPr>
                    <w:t>(</w:t>
                  </w:r>
                  <w:proofErr w:type="spellStart"/>
                  <w:r w:rsidRPr="006A3A1E">
                    <w:rPr>
                      <w:rFonts w:ascii="Helvetica" w:eastAsia="MS PGothic" w:hAnsi="Helvetica" w:cs="Helvetica"/>
                      <w:kern w:val="0"/>
                      <w:sz w:val="16"/>
                      <w:szCs w:val="16"/>
                    </w:rPr>
                    <w:t>μg</w:t>
                  </w:r>
                  <w:proofErr w:type="spellEnd"/>
                  <w:r w:rsidRPr="006A3A1E">
                    <w:rPr>
                      <w:rFonts w:ascii="Helvetica" w:eastAsia="MS PGothic" w:hAnsi="Helvetica" w:cs="Helvetica"/>
                      <w:kern w:val="0"/>
                      <w:sz w:val="16"/>
                      <w:szCs w:val="16"/>
                    </w:rPr>
                    <w:t>/plate)</w:t>
                  </w:r>
                </w:p>
              </w:tc>
              <w:tc>
                <w:tcPr>
                  <w:tcW w:w="2060" w:type="dxa"/>
                  <w:gridSpan w:val="5"/>
                  <w:tcBorders>
                    <w:top w:val="single" w:sz="6" w:space="0" w:color="FFFFFF"/>
                    <w:left w:val="single" w:sz="6" w:space="0" w:color="FFFFFF"/>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proofErr w:type="spellStart"/>
                  <w:r w:rsidRPr="006A3A1E">
                    <w:rPr>
                      <w:rFonts w:ascii="Helvetica" w:eastAsia="MS PGothic" w:hAnsi="Helvetica" w:cs="Helvetica"/>
                      <w:kern w:val="0"/>
                      <w:sz w:val="16"/>
                      <w:szCs w:val="16"/>
                    </w:rPr>
                    <w:t>Revertants</w:t>
                  </w:r>
                  <w:proofErr w:type="spellEnd"/>
                  <w:r w:rsidRPr="006A3A1E">
                    <w:rPr>
                      <w:rFonts w:ascii="Helvetica" w:eastAsia="MS PGothic" w:hAnsi="Helvetica" w:cs="Helvetica"/>
                      <w:kern w:val="0"/>
                      <w:sz w:val="16"/>
                      <w:szCs w:val="16"/>
                    </w:rPr>
                    <w:t xml:space="preserve"> colonies per plate [Mean ± SD ]</w:t>
                  </w:r>
                </w:p>
              </w:tc>
            </w:tr>
            <w:tr w:rsidR="006A3A1E" w:rsidRPr="006A3A1E">
              <w:trPr>
                <w:trHeight w:val="255"/>
                <w:tblCellSpacing w:w="0" w:type="dxa"/>
              </w:trPr>
              <w:tc>
                <w:tcPr>
                  <w:tcW w:w="0" w:type="auto"/>
                  <w:vMerge/>
                  <w:tcBorders>
                    <w:top w:val="single" w:sz="6" w:space="0" w:color="FFFFFF"/>
                    <w:left w:val="single" w:sz="6" w:space="0" w:color="FFFFFF"/>
                    <w:bottom w:val="single" w:sz="4" w:space="0" w:color="FFFFFF"/>
                    <w:right w:val="single" w:sz="6" w:space="0" w:color="FFFFFF"/>
                  </w:tcBorders>
                  <w:vAlign w:val="center"/>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c>
                <w:tcPr>
                  <w:tcW w:w="0" w:type="auto"/>
                  <w:vMerge/>
                  <w:tcBorders>
                    <w:top w:val="single" w:sz="6" w:space="0" w:color="FFFFFF"/>
                    <w:left w:val="single" w:sz="6" w:space="0" w:color="FFFFFF"/>
                    <w:bottom w:val="single" w:sz="4" w:space="0" w:color="FFFFFF"/>
                    <w:right w:val="single" w:sz="6" w:space="0" w:color="FFFFFF"/>
                  </w:tcBorders>
                  <w:vAlign w:val="center"/>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c>
                <w:tcPr>
                  <w:tcW w:w="2060" w:type="dxa"/>
                  <w:tcBorders>
                    <w:top w:val="single" w:sz="6" w:space="0" w:color="FFFFFF"/>
                    <w:left w:val="single" w:sz="6" w:space="0" w:color="FFFFFF"/>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TA100</w:t>
                  </w:r>
                </w:p>
              </w:tc>
              <w:tc>
                <w:tcPr>
                  <w:tcW w:w="2060" w:type="dxa"/>
                  <w:tcBorders>
                    <w:top w:val="single" w:sz="6" w:space="0" w:color="FFFFFF"/>
                    <w:left w:val="single" w:sz="6" w:space="0" w:color="FFFFFF"/>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TA1535</w:t>
                  </w:r>
                </w:p>
              </w:tc>
              <w:tc>
                <w:tcPr>
                  <w:tcW w:w="2060" w:type="dxa"/>
                  <w:tcBorders>
                    <w:top w:val="single" w:sz="6" w:space="0" w:color="FFFFFF"/>
                    <w:left w:val="single" w:sz="6" w:space="0" w:color="FFFFFF"/>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WP2uvrA</w:t>
                  </w:r>
                </w:p>
              </w:tc>
              <w:tc>
                <w:tcPr>
                  <w:tcW w:w="2060" w:type="dxa"/>
                  <w:tcBorders>
                    <w:top w:val="single" w:sz="6" w:space="0" w:color="FFFFFF"/>
                    <w:left w:val="single" w:sz="6" w:space="0" w:color="FFFFFF"/>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TA98</w:t>
                  </w:r>
                </w:p>
              </w:tc>
              <w:tc>
                <w:tcPr>
                  <w:tcW w:w="2060" w:type="dxa"/>
                  <w:tcBorders>
                    <w:top w:val="single" w:sz="6" w:space="0" w:color="FFFFFF"/>
                    <w:left w:val="single" w:sz="6" w:space="0" w:color="FFFFFF"/>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TA1537</w:t>
                  </w:r>
                </w:p>
              </w:tc>
            </w:tr>
            <w:tr w:rsidR="006A3A1E" w:rsidRPr="006A3A1E">
              <w:trPr>
                <w:trHeight w:val="762"/>
                <w:tblCellSpacing w:w="0" w:type="dxa"/>
              </w:trPr>
              <w:tc>
                <w:tcPr>
                  <w:tcW w:w="2060" w:type="dxa"/>
                  <w:vMerge w:val="restart"/>
                  <w:tcBorders>
                    <w:top w:val="single" w:sz="6" w:space="0" w:color="FFFFFF"/>
                    <w:left w:val="single" w:sz="6" w:space="0" w:color="FFFFFF"/>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Test substance</w:t>
                  </w:r>
                </w:p>
              </w:tc>
              <w:tc>
                <w:tcPr>
                  <w:tcW w:w="2060" w:type="dxa"/>
                  <w:tcBorders>
                    <w:top w:val="single" w:sz="6" w:space="0" w:color="FFFFFF"/>
                    <w:left w:val="single" w:sz="6" w:space="0" w:color="FFFFFF"/>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0</w:t>
                  </w:r>
                </w:p>
              </w:tc>
              <w:tc>
                <w:tcPr>
                  <w:tcW w:w="2060" w:type="dxa"/>
                  <w:tcBorders>
                    <w:top w:val="single" w:sz="6" w:space="0" w:color="FFFFFF"/>
                    <w:left w:val="single" w:sz="6" w:space="0" w:color="FFFFFF"/>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102, 116, 108</w:t>
                  </w:r>
                  <w:r>
                    <w:rPr>
                      <w:rFonts w:ascii="Helvetica" w:eastAsia="MS PGothic" w:hAnsi="Helvetica" w:cs="Helvetica"/>
                      <w:kern w:val="0"/>
                      <w:sz w:val="16"/>
                      <w:szCs w:val="16"/>
                    </w:rPr>
                    <w:br/>
                  </w:r>
                  <w:r>
                    <w:rPr>
                      <w:rFonts w:ascii="Helvetica" w:eastAsia="MS PGothic" w:hAnsi="Helvetica" w:cs="Helvetica"/>
                      <w:kern w:val="0"/>
                      <w:sz w:val="16"/>
                      <w:szCs w:val="16"/>
                    </w:rPr>
                    <w:br/>
                  </w:r>
                  <w:r w:rsidRPr="006A3A1E">
                    <w:rPr>
                      <w:rFonts w:ascii="Helvetica" w:eastAsia="MS PGothic" w:hAnsi="Helvetica" w:cs="Helvetica"/>
                      <w:kern w:val="0"/>
                      <w:sz w:val="16"/>
                      <w:szCs w:val="16"/>
                    </w:rPr>
                    <w:t xml:space="preserve">[ 109 ± 7 ] </w:t>
                  </w:r>
                </w:p>
              </w:tc>
              <w:tc>
                <w:tcPr>
                  <w:tcW w:w="2060" w:type="dxa"/>
                  <w:tcBorders>
                    <w:top w:val="single" w:sz="6" w:space="0" w:color="FFFFFF"/>
                    <w:left w:val="single" w:sz="6" w:space="0" w:color="FFFFFF"/>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10, 10, 10</w:t>
                  </w:r>
                  <w:r>
                    <w:rPr>
                      <w:rFonts w:ascii="Helvetica" w:eastAsia="MS PGothic" w:hAnsi="Helvetica" w:cs="Helvetica"/>
                      <w:kern w:val="0"/>
                      <w:sz w:val="16"/>
                      <w:szCs w:val="16"/>
                    </w:rPr>
                    <w:br/>
                  </w:r>
                  <w:r>
                    <w:rPr>
                      <w:rFonts w:ascii="Helvetica" w:eastAsia="MS PGothic" w:hAnsi="Helvetica" w:cs="Helvetica"/>
                      <w:kern w:val="0"/>
                      <w:sz w:val="16"/>
                      <w:szCs w:val="16"/>
                    </w:rPr>
                    <w:br/>
                  </w:r>
                  <w:r w:rsidRPr="006A3A1E">
                    <w:rPr>
                      <w:rFonts w:ascii="Helvetica" w:eastAsia="MS PGothic" w:hAnsi="Helvetica" w:cs="Helvetica"/>
                      <w:kern w:val="0"/>
                      <w:sz w:val="16"/>
                      <w:szCs w:val="16"/>
                    </w:rPr>
                    <w:t xml:space="preserve">[ 10 ± 0 ] </w:t>
                  </w:r>
                </w:p>
              </w:tc>
              <w:tc>
                <w:tcPr>
                  <w:tcW w:w="2060" w:type="dxa"/>
                  <w:tcBorders>
                    <w:top w:val="single" w:sz="6" w:space="0" w:color="FFFFFF"/>
                    <w:left w:val="single" w:sz="6" w:space="0" w:color="FFFFFF"/>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21, 22, 21</w:t>
                  </w:r>
                  <w:r>
                    <w:rPr>
                      <w:rFonts w:ascii="Helvetica" w:eastAsia="MS PGothic" w:hAnsi="Helvetica" w:cs="Helvetica"/>
                      <w:kern w:val="0"/>
                      <w:sz w:val="16"/>
                      <w:szCs w:val="16"/>
                    </w:rPr>
                    <w:br/>
                  </w:r>
                  <w:r>
                    <w:rPr>
                      <w:rFonts w:ascii="Helvetica" w:eastAsia="MS PGothic" w:hAnsi="Helvetica" w:cs="Helvetica"/>
                      <w:kern w:val="0"/>
                      <w:sz w:val="16"/>
                      <w:szCs w:val="16"/>
                    </w:rPr>
                    <w:br/>
                  </w:r>
                  <w:r w:rsidRPr="006A3A1E">
                    <w:rPr>
                      <w:rFonts w:ascii="Helvetica" w:eastAsia="MS PGothic" w:hAnsi="Helvetica" w:cs="Helvetica"/>
                      <w:kern w:val="0"/>
                      <w:sz w:val="16"/>
                      <w:szCs w:val="16"/>
                    </w:rPr>
                    <w:t xml:space="preserve">[ 21 ± 1 ] </w:t>
                  </w:r>
                </w:p>
              </w:tc>
              <w:tc>
                <w:tcPr>
                  <w:tcW w:w="2060" w:type="dxa"/>
                  <w:tcBorders>
                    <w:top w:val="single" w:sz="6" w:space="0" w:color="FFFFFF"/>
                    <w:left w:val="single" w:sz="6" w:space="0" w:color="FFFFFF"/>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27, 23, 28</w:t>
                  </w:r>
                  <w:r>
                    <w:rPr>
                      <w:rFonts w:ascii="Helvetica" w:eastAsia="MS PGothic" w:hAnsi="Helvetica" w:cs="Helvetica"/>
                      <w:kern w:val="0"/>
                      <w:sz w:val="16"/>
                      <w:szCs w:val="16"/>
                    </w:rPr>
                    <w:br/>
                  </w:r>
                  <w:r>
                    <w:rPr>
                      <w:rFonts w:ascii="Helvetica" w:eastAsia="MS PGothic" w:hAnsi="Helvetica" w:cs="Helvetica"/>
                      <w:kern w:val="0"/>
                      <w:sz w:val="16"/>
                      <w:szCs w:val="16"/>
                    </w:rPr>
                    <w:br/>
                  </w:r>
                  <w:r w:rsidRPr="006A3A1E">
                    <w:rPr>
                      <w:rFonts w:ascii="Helvetica" w:eastAsia="MS PGothic" w:hAnsi="Helvetica" w:cs="Helvetica"/>
                      <w:kern w:val="0"/>
                      <w:sz w:val="16"/>
                      <w:szCs w:val="16"/>
                    </w:rPr>
                    <w:t xml:space="preserve">[ 26 ± 3 ] </w:t>
                  </w:r>
                </w:p>
              </w:tc>
              <w:tc>
                <w:tcPr>
                  <w:tcW w:w="2060" w:type="dxa"/>
                  <w:tcBorders>
                    <w:top w:val="single" w:sz="6" w:space="0" w:color="FFFFFF"/>
                    <w:left w:val="single" w:sz="6" w:space="0" w:color="FFFFFF"/>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8, 8, 7</w:t>
                  </w:r>
                  <w:r>
                    <w:rPr>
                      <w:rFonts w:ascii="Helvetica" w:eastAsia="MS PGothic" w:hAnsi="Helvetica" w:cs="Helvetica"/>
                      <w:kern w:val="0"/>
                      <w:sz w:val="16"/>
                      <w:szCs w:val="16"/>
                    </w:rPr>
                    <w:br/>
                  </w:r>
                  <w:r>
                    <w:rPr>
                      <w:rFonts w:ascii="Helvetica" w:eastAsia="MS PGothic" w:hAnsi="Helvetica" w:cs="Helvetica"/>
                      <w:kern w:val="0"/>
                      <w:sz w:val="16"/>
                      <w:szCs w:val="16"/>
                    </w:rPr>
                    <w:br/>
                  </w:r>
                  <w:r w:rsidRPr="006A3A1E">
                    <w:rPr>
                      <w:rFonts w:ascii="Helvetica" w:eastAsia="MS PGothic" w:hAnsi="Helvetica" w:cs="Helvetica"/>
                      <w:kern w:val="0"/>
                      <w:sz w:val="16"/>
                      <w:szCs w:val="16"/>
                    </w:rPr>
                    <w:t xml:space="preserve">[ 8 ± 1 ] </w:t>
                  </w:r>
                </w:p>
              </w:tc>
            </w:tr>
            <w:tr w:rsidR="006A3A1E" w:rsidRPr="006A3A1E">
              <w:trPr>
                <w:trHeight w:val="762"/>
                <w:tblCellSpacing w:w="0" w:type="dxa"/>
              </w:trPr>
              <w:tc>
                <w:tcPr>
                  <w:tcW w:w="0" w:type="auto"/>
                  <w:vMerge/>
                  <w:tcBorders>
                    <w:top w:val="single" w:sz="6" w:space="0" w:color="FFFFFF"/>
                    <w:left w:val="single" w:sz="6" w:space="0" w:color="FFFFFF"/>
                    <w:bottom w:val="single" w:sz="6" w:space="0" w:color="FFFFFF"/>
                    <w:right w:val="single" w:sz="6" w:space="0" w:color="FFFFFF"/>
                  </w:tcBorders>
                  <w:vAlign w:val="center"/>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c>
                <w:tcPr>
                  <w:tcW w:w="2060" w:type="dxa"/>
                  <w:tcBorders>
                    <w:top w:val="single" w:sz="6" w:space="0" w:color="FFFFFF"/>
                    <w:left w:val="single" w:sz="6" w:space="0" w:color="FFFFFF"/>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156</w:t>
                  </w:r>
                </w:p>
              </w:tc>
              <w:tc>
                <w:tcPr>
                  <w:tcW w:w="2060" w:type="dxa"/>
                  <w:tcBorders>
                    <w:top w:val="single" w:sz="6" w:space="0" w:color="FFFFFF"/>
                    <w:left w:val="single" w:sz="6" w:space="0" w:color="FFFFFF"/>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126, 111, 110</w:t>
                  </w:r>
                  <w:r>
                    <w:rPr>
                      <w:rFonts w:ascii="Helvetica" w:eastAsia="MS PGothic" w:hAnsi="Helvetica" w:cs="Helvetica"/>
                      <w:kern w:val="0"/>
                      <w:sz w:val="16"/>
                      <w:szCs w:val="16"/>
                    </w:rPr>
                    <w:br/>
                  </w:r>
                  <w:r>
                    <w:rPr>
                      <w:rFonts w:ascii="Helvetica" w:eastAsia="MS PGothic" w:hAnsi="Helvetica" w:cs="Helvetica"/>
                      <w:kern w:val="0"/>
                      <w:sz w:val="16"/>
                      <w:szCs w:val="16"/>
                    </w:rPr>
                    <w:br/>
                  </w:r>
                  <w:r w:rsidRPr="006A3A1E">
                    <w:rPr>
                      <w:rFonts w:ascii="Helvetica" w:eastAsia="MS PGothic" w:hAnsi="Helvetica" w:cs="Helvetica"/>
                      <w:kern w:val="0"/>
                      <w:sz w:val="16"/>
                      <w:szCs w:val="16"/>
                    </w:rPr>
                    <w:t xml:space="preserve">[ 116 ± 9 ] </w:t>
                  </w:r>
                </w:p>
              </w:tc>
              <w:tc>
                <w:tcPr>
                  <w:tcW w:w="2060" w:type="dxa"/>
                  <w:tcBorders>
                    <w:top w:val="single" w:sz="6" w:space="0" w:color="FFFFFF"/>
                    <w:left w:val="single" w:sz="6" w:space="0" w:color="FFFFFF"/>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17, 10, 10</w:t>
                  </w:r>
                  <w:r>
                    <w:rPr>
                      <w:rFonts w:ascii="Helvetica" w:eastAsia="MS PGothic" w:hAnsi="Helvetica" w:cs="Helvetica"/>
                      <w:kern w:val="0"/>
                      <w:sz w:val="16"/>
                      <w:szCs w:val="16"/>
                    </w:rPr>
                    <w:br/>
                  </w:r>
                  <w:r>
                    <w:rPr>
                      <w:rFonts w:ascii="Helvetica" w:eastAsia="MS PGothic" w:hAnsi="Helvetica" w:cs="Helvetica"/>
                      <w:kern w:val="0"/>
                      <w:sz w:val="16"/>
                      <w:szCs w:val="16"/>
                    </w:rPr>
                    <w:br/>
                  </w:r>
                  <w:r w:rsidRPr="006A3A1E">
                    <w:rPr>
                      <w:rFonts w:ascii="Helvetica" w:eastAsia="MS PGothic" w:hAnsi="Helvetica" w:cs="Helvetica"/>
                      <w:kern w:val="0"/>
                      <w:sz w:val="16"/>
                      <w:szCs w:val="16"/>
                    </w:rPr>
                    <w:t xml:space="preserve">[ 12 ± 4 ] </w:t>
                  </w:r>
                </w:p>
              </w:tc>
              <w:tc>
                <w:tcPr>
                  <w:tcW w:w="2060" w:type="dxa"/>
                  <w:tcBorders>
                    <w:top w:val="single" w:sz="6" w:space="0" w:color="FFFFFF"/>
                    <w:left w:val="single" w:sz="6" w:space="0" w:color="FFFFFF"/>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21, 22, 25</w:t>
                  </w:r>
                  <w:r>
                    <w:rPr>
                      <w:rFonts w:ascii="Helvetica" w:eastAsia="MS PGothic" w:hAnsi="Helvetica" w:cs="Helvetica"/>
                      <w:kern w:val="0"/>
                      <w:sz w:val="16"/>
                      <w:szCs w:val="16"/>
                    </w:rPr>
                    <w:br/>
                  </w:r>
                  <w:r>
                    <w:rPr>
                      <w:rFonts w:ascii="Helvetica" w:eastAsia="MS PGothic" w:hAnsi="Helvetica" w:cs="Helvetica"/>
                      <w:kern w:val="0"/>
                      <w:sz w:val="16"/>
                      <w:szCs w:val="16"/>
                    </w:rPr>
                    <w:br/>
                  </w:r>
                  <w:r w:rsidRPr="006A3A1E">
                    <w:rPr>
                      <w:rFonts w:ascii="Helvetica" w:eastAsia="MS PGothic" w:hAnsi="Helvetica" w:cs="Helvetica"/>
                      <w:kern w:val="0"/>
                      <w:sz w:val="16"/>
                      <w:szCs w:val="16"/>
                    </w:rPr>
                    <w:t xml:space="preserve">[ 23 ± 2 ] </w:t>
                  </w:r>
                </w:p>
              </w:tc>
              <w:tc>
                <w:tcPr>
                  <w:tcW w:w="2060" w:type="dxa"/>
                  <w:tcBorders>
                    <w:top w:val="single" w:sz="6" w:space="0" w:color="FFFFFF"/>
                    <w:left w:val="single" w:sz="6" w:space="0" w:color="FFFFFF"/>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27, 25, 23</w:t>
                  </w:r>
                  <w:r>
                    <w:rPr>
                      <w:rFonts w:ascii="Helvetica" w:eastAsia="MS PGothic" w:hAnsi="Helvetica" w:cs="Helvetica"/>
                      <w:kern w:val="0"/>
                      <w:sz w:val="16"/>
                      <w:szCs w:val="16"/>
                    </w:rPr>
                    <w:br/>
                  </w:r>
                  <w:r>
                    <w:rPr>
                      <w:rFonts w:ascii="Helvetica" w:eastAsia="MS PGothic" w:hAnsi="Helvetica" w:cs="Helvetica"/>
                      <w:kern w:val="0"/>
                      <w:sz w:val="16"/>
                      <w:szCs w:val="16"/>
                    </w:rPr>
                    <w:br/>
                  </w:r>
                  <w:r w:rsidRPr="006A3A1E">
                    <w:rPr>
                      <w:rFonts w:ascii="Helvetica" w:eastAsia="MS PGothic" w:hAnsi="Helvetica" w:cs="Helvetica"/>
                      <w:kern w:val="0"/>
                      <w:sz w:val="16"/>
                      <w:szCs w:val="16"/>
                    </w:rPr>
                    <w:t xml:space="preserve">[ 25 ± 2 ] </w:t>
                  </w:r>
                </w:p>
              </w:tc>
              <w:tc>
                <w:tcPr>
                  <w:tcW w:w="2060" w:type="dxa"/>
                  <w:tcBorders>
                    <w:top w:val="single" w:sz="6" w:space="0" w:color="FFFFFF"/>
                    <w:left w:val="single" w:sz="6" w:space="0" w:color="FFFFFF"/>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9, 6, 8</w:t>
                  </w:r>
                  <w:r>
                    <w:rPr>
                      <w:rFonts w:ascii="Helvetica" w:eastAsia="MS PGothic" w:hAnsi="Helvetica" w:cs="Helvetica"/>
                      <w:kern w:val="0"/>
                      <w:sz w:val="16"/>
                      <w:szCs w:val="16"/>
                    </w:rPr>
                    <w:br/>
                  </w:r>
                  <w:r>
                    <w:rPr>
                      <w:rFonts w:ascii="Helvetica" w:eastAsia="MS PGothic" w:hAnsi="Helvetica" w:cs="Helvetica"/>
                      <w:kern w:val="0"/>
                      <w:sz w:val="16"/>
                      <w:szCs w:val="16"/>
                    </w:rPr>
                    <w:br/>
                  </w:r>
                  <w:r w:rsidRPr="006A3A1E">
                    <w:rPr>
                      <w:rFonts w:ascii="Helvetica" w:eastAsia="MS PGothic" w:hAnsi="Helvetica" w:cs="Helvetica"/>
                      <w:kern w:val="0"/>
                      <w:sz w:val="16"/>
                      <w:szCs w:val="16"/>
                    </w:rPr>
                    <w:t xml:space="preserve">[ 8 ± 2 ] </w:t>
                  </w:r>
                </w:p>
              </w:tc>
            </w:tr>
            <w:tr w:rsidR="006A3A1E" w:rsidRPr="006A3A1E">
              <w:trPr>
                <w:trHeight w:val="762"/>
                <w:tblCellSpacing w:w="0" w:type="dxa"/>
              </w:trPr>
              <w:tc>
                <w:tcPr>
                  <w:tcW w:w="0" w:type="auto"/>
                  <w:vMerge/>
                  <w:tcBorders>
                    <w:top w:val="single" w:sz="6" w:space="0" w:color="FFFFFF"/>
                    <w:left w:val="single" w:sz="6" w:space="0" w:color="FFFFFF"/>
                    <w:bottom w:val="single" w:sz="6" w:space="0" w:color="FFFFFF"/>
                    <w:right w:val="single" w:sz="6" w:space="0" w:color="FFFFFF"/>
                  </w:tcBorders>
                  <w:vAlign w:val="center"/>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c>
                <w:tcPr>
                  <w:tcW w:w="2060" w:type="dxa"/>
                  <w:tcBorders>
                    <w:top w:val="single" w:sz="6" w:space="0" w:color="FFFFFF"/>
                    <w:left w:val="single" w:sz="6" w:space="0" w:color="FFFFFF"/>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313</w:t>
                  </w:r>
                </w:p>
              </w:tc>
              <w:tc>
                <w:tcPr>
                  <w:tcW w:w="2060" w:type="dxa"/>
                  <w:tcBorders>
                    <w:top w:val="single" w:sz="6" w:space="0" w:color="FFFFFF"/>
                    <w:left w:val="single" w:sz="6" w:space="0" w:color="FFFFFF"/>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104, 103, 107</w:t>
                  </w:r>
                  <w:r>
                    <w:rPr>
                      <w:rFonts w:ascii="Helvetica" w:eastAsia="MS PGothic" w:hAnsi="Helvetica" w:cs="Helvetica"/>
                      <w:kern w:val="0"/>
                      <w:sz w:val="16"/>
                      <w:szCs w:val="16"/>
                    </w:rPr>
                    <w:br/>
                  </w:r>
                  <w:r>
                    <w:rPr>
                      <w:rFonts w:ascii="Helvetica" w:eastAsia="MS PGothic" w:hAnsi="Helvetica" w:cs="Helvetica"/>
                      <w:kern w:val="0"/>
                      <w:sz w:val="16"/>
                      <w:szCs w:val="16"/>
                    </w:rPr>
                    <w:br/>
                  </w:r>
                  <w:r w:rsidRPr="006A3A1E">
                    <w:rPr>
                      <w:rFonts w:ascii="Helvetica" w:eastAsia="MS PGothic" w:hAnsi="Helvetica" w:cs="Helvetica"/>
                      <w:kern w:val="0"/>
                      <w:sz w:val="16"/>
                      <w:szCs w:val="16"/>
                    </w:rPr>
                    <w:t xml:space="preserve">[ 105 ± 2 ] </w:t>
                  </w:r>
                </w:p>
              </w:tc>
              <w:tc>
                <w:tcPr>
                  <w:tcW w:w="2060" w:type="dxa"/>
                  <w:tcBorders>
                    <w:top w:val="single" w:sz="6" w:space="0" w:color="FFFFFF"/>
                    <w:left w:val="single" w:sz="6" w:space="0" w:color="FFFFFF"/>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11, 10, 9</w:t>
                  </w:r>
                  <w:r>
                    <w:rPr>
                      <w:rFonts w:ascii="Helvetica" w:eastAsia="MS PGothic" w:hAnsi="Helvetica" w:cs="Helvetica"/>
                      <w:kern w:val="0"/>
                      <w:sz w:val="16"/>
                      <w:szCs w:val="16"/>
                    </w:rPr>
                    <w:br/>
                  </w:r>
                  <w:r>
                    <w:rPr>
                      <w:rFonts w:ascii="Helvetica" w:eastAsia="MS PGothic" w:hAnsi="Helvetica" w:cs="Helvetica"/>
                      <w:kern w:val="0"/>
                      <w:sz w:val="16"/>
                      <w:szCs w:val="16"/>
                    </w:rPr>
                    <w:br/>
                  </w:r>
                  <w:r w:rsidRPr="006A3A1E">
                    <w:rPr>
                      <w:rFonts w:ascii="Helvetica" w:eastAsia="MS PGothic" w:hAnsi="Helvetica" w:cs="Helvetica"/>
                      <w:kern w:val="0"/>
                      <w:sz w:val="16"/>
                      <w:szCs w:val="16"/>
                    </w:rPr>
                    <w:t xml:space="preserve">[ 10 ± 1 ] </w:t>
                  </w:r>
                </w:p>
              </w:tc>
              <w:tc>
                <w:tcPr>
                  <w:tcW w:w="2060" w:type="dxa"/>
                  <w:tcBorders>
                    <w:top w:val="single" w:sz="6" w:space="0" w:color="FFFFFF"/>
                    <w:left w:val="single" w:sz="6" w:space="0" w:color="FFFFFF"/>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23, 19, 24</w:t>
                  </w:r>
                  <w:r>
                    <w:rPr>
                      <w:rFonts w:ascii="Helvetica" w:eastAsia="MS PGothic" w:hAnsi="Helvetica" w:cs="Helvetica"/>
                      <w:kern w:val="0"/>
                      <w:sz w:val="16"/>
                      <w:szCs w:val="16"/>
                    </w:rPr>
                    <w:br/>
                  </w:r>
                  <w:r>
                    <w:rPr>
                      <w:rFonts w:ascii="Helvetica" w:eastAsia="MS PGothic" w:hAnsi="Helvetica" w:cs="Helvetica"/>
                      <w:kern w:val="0"/>
                      <w:sz w:val="16"/>
                      <w:szCs w:val="16"/>
                    </w:rPr>
                    <w:br/>
                  </w:r>
                  <w:r w:rsidRPr="006A3A1E">
                    <w:rPr>
                      <w:rFonts w:ascii="Helvetica" w:eastAsia="MS PGothic" w:hAnsi="Helvetica" w:cs="Helvetica"/>
                      <w:kern w:val="0"/>
                      <w:sz w:val="16"/>
                      <w:szCs w:val="16"/>
                    </w:rPr>
                    <w:t xml:space="preserve">[ 22 ± 3 ] </w:t>
                  </w:r>
                </w:p>
              </w:tc>
              <w:tc>
                <w:tcPr>
                  <w:tcW w:w="2060" w:type="dxa"/>
                  <w:tcBorders>
                    <w:top w:val="single" w:sz="6" w:space="0" w:color="FFFFFF"/>
                    <w:left w:val="single" w:sz="6" w:space="0" w:color="FFFFFF"/>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20, 25, 23</w:t>
                  </w:r>
                  <w:r>
                    <w:rPr>
                      <w:rFonts w:ascii="Helvetica" w:eastAsia="MS PGothic" w:hAnsi="Helvetica" w:cs="Helvetica"/>
                      <w:kern w:val="0"/>
                      <w:sz w:val="16"/>
                      <w:szCs w:val="16"/>
                    </w:rPr>
                    <w:br/>
                  </w:r>
                  <w:r>
                    <w:rPr>
                      <w:rFonts w:ascii="Helvetica" w:eastAsia="MS PGothic" w:hAnsi="Helvetica" w:cs="Helvetica"/>
                      <w:kern w:val="0"/>
                      <w:sz w:val="16"/>
                      <w:szCs w:val="16"/>
                    </w:rPr>
                    <w:br/>
                  </w:r>
                  <w:r w:rsidRPr="006A3A1E">
                    <w:rPr>
                      <w:rFonts w:ascii="Helvetica" w:eastAsia="MS PGothic" w:hAnsi="Helvetica" w:cs="Helvetica"/>
                      <w:kern w:val="0"/>
                      <w:sz w:val="16"/>
                      <w:szCs w:val="16"/>
                    </w:rPr>
                    <w:t xml:space="preserve">[ 23 ± 3 ] </w:t>
                  </w:r>
                </w:p>
              </w:tc>
              <w:tc>
                <w:tcPr>
                  <w:tcW w:w="2060" w:type="dxa"/>
                  <w:tcBorders>
                    <w:top w:val="single" w:sz="6" w:space="0" w:color="FFFFFF"/>
                    <w:left w:val="single" w:sz="6" w:space="0" w:color="FFFFFF"/>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11, 14, 9</w:t>
                  </w:r>
                  <w:r>
                    <w:rPr>
                      <w:rFonts w:ascii="Helvetica" w:eastAsia="MS PGothic" w:hAnsi="Helvetica" w:cs="Helvetica"/>
                      <w:kern w:val="0"/>
                      <w:sz w:val="16"/>
                      <w:szCs w:val="16"/>
                    </w:rPr>
                    <w:br/>
                  </w:r>
                  <w:r>
                    <w:rPr>
                      <w:rFonts w:ascii="Helvetica" w:eastAsia="MS PGothic" w:hAnsi="Helvetica" w:cs="Helvetica"/>
                      <w:kern w:val="0"/>
                      <w:sz w:val="16"/>
                      <w:szCs w:val="16"/>
                    </w:rPr>
                    <w:br/>
                  </w:r>
                  <w:r w:rsidRPr="006A3A1E">
                    <w:rPr>
                      <w:rFonts w:ascii="Helvetica" w:eastAsia="MS PGothic" w:hAnsi="Helvetica" w:cs="Helvetica"/>
                      <w:kern w:val="0"/>
                      <w:sz w:val="16"/>
                      <w:szCs w:val="16"/>
                    </w:rPr>
                    <w:t xml:space="preserve">[ 11 ± 3 ] </w:t>
                  </w:r>
                </w:p>
              </w:tc>
            </w:tr>
            <w:tr w:rsidR="006A3A1E" w:rsidRPr="006A3A1E">
              <w:trPr>
                <w:trHeight w:val="762"/>
                <w:tblCellSpacing w:w="0" w:type="dxa"/>
              </w:trPr>
              <w:tc>
                <w:tcPr>
                  <w:tcW w:w="0" w:type="auto"/>
                  <w:vMerge/>
                  <w:tcBorders>
                    <w:top w:val="single" w:sz="6" w:space="0" w:color="FFFFFF"/>
                    <w:left w:val="single" w:sz="6" w:space="0" w:color="FFFFFF"/>
                    <w:bottom w:val="single" w:sz="6" w:space="0" w:color="FFFFFF"/>
                    <w:right w:val="single" w:sz="6" w:space="0" w:color="FFFFFF"/>
                  </w:tcBorders>
                  <w:vAlign w:val="center"/>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c>
                <w:tcPr>
                  <w:tcW w:w="2060" w:type="dxa"/>
                  <w:tcBorders>
                    <w:top w:val="single" w:sz="6" w:space="0" w:color="FFFFFF"/>
                    <w:left w:val="single" w:sz="6" w:space="0" w:color="FFFFFF"/>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625</w:t>
                  </w:r>
                </w:p>
              </w:tc>
              <w:tc>
                <w:tcPr>
                  <w:tcW w:w="2060" w:type="dxa"/>
                  <w:tcBorders>
                    <w:top w:val="single" w:sz="6" w:space="0" w:color="FFFFFF"/>
                    <w:left w:val="single" w:sz="6" w:space="0" w:color="FFFFFF"/>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106, 105, 100</w:t>
                  </w:r>
                  <w:r>
                    <w:rPr>
                      <w:rFonts w:ascii="Helvetica" w:eastAsia="MS PGothic" w:hAnsi="Helvetica" w:cs="Helvetica"/>
                      <w:kern w:val="0"/>
                      <w:sz w:val="16"/>
                      <w:szCs w:val="16"/>
                    </w:rPr>
                    <w:br/>
                  </w:r>
                  <w:r>
                    <w:rPr>
                      <w:rFonts w:ascii="Helvetica" w:eastAsia="MS PGothic" w:hAnsi="Helvetica" w:cs="Helvetica"/>
                      <w:kern w:val="0"/>
                      <w:sz w:val="16"/>
                      <w:szCs w:val="16"/>
                    </w:rPr>
                    <w:br/>
                  </w:r>
                  <w:r w:rsidRPr="006A3A1E">
                    <w:rPr>
                      <w:rFonts w:ascii="Helvetica" w:eastAsia="MS PGothic" w:hAnsi="Helvetica" w:cs="Helvetica"/>
                      <w:kern w:val="0"/>
                      <w:sz w:val="16"/>
                      <w:szCs w:val="16"/>
                    </w:rPr>
                    <w:t xml:space="preserve">[ 104 ± 3 ] </w:t>
                  </w:r>
                </w:p>
              </w:tc>
              <w:tc>
                <w:tcPr>
                  <w:tcW w:w="2060" w:type="dxa"/>
                  <w:tcBorders>
                    <w:top w:val="single" w:sz="6" w:space="0" w:color="FFFFFF"/>
                    <w:left w:val="single" w:sz="6" w:space="0" w:color="FFFFFF"/>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7, 11, 10</w:t>
                  </w:r>
                  <w:r>
                    <w:rPr>
                      <w:rFonts w:ascii="Helvetica" w:eastAsia="MS PGothic" w:hAnsi="Helvetica" w:cs="Helvetica"/>
                      <w:kern w:val="0"/>
                      <w:sz w:val="16"/>
                      <w:szCs w:val="16"/>
                    </w:rPr>
                    <w:br/>
                  </w:r>
                  <w:r>
                    <w:rPr>
                      <w:rFonts w:ascii="Helvetica" w:eastAsia="MS PGothic" w:hAnsi="Helvetica" w:cs="Helvetica"/>
                      <w:kern w:val="0"/>
                      <w:sz w:val="16"/>
                      <w:szCs w:val="16"/>
                    </w:rPr>
                    <w:br/>
                  </w:r>
                  <w:r w:rsidRPr="006A3A1E">
                    <w:rPr>
                      <w:rFonts w:ascii="Helvetica" w:eastAsia="MS PGothic" w:hAnsi="Helvetica" w:cs="Helvetica"/>
                      <w:kern w:val="0"/>
                      <w:sz w:val="16"/>
                      <w:szCs w:val="16"/>
                    </w:rPr>
                    <w:t xml:space="preserve">[ 9 ± 2 ] </w:t>
                  </w:r>
                </w:p>
              </w:tc>
              <w:tc>
                <w:tcPr>
                  <w:tcW w:w="2060" w:type="dxa"/>
                  <w:tcBorders>
                    <w:top w:val="single" w:sz="6" w:space="0" w:color="FFFFFF"/>
                    <w:left w:val="single" w:sz="6" w:space="0" w:color="FFFFFF"/>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22, 20, 23</w:t>
                  </w:r>
                  <w:r>
                    <w:rPr>
                      <w:rFonts w:ascii="Helvetica" w:eastAsia="MS PGothic" w:hAnsi="Helvetica" w:cs="Helvetica"/>
                      <w:kern w:val="0"/>
                      <w:sz w:val="16"/>
                      <w:szCs w:val="16"/>
                    </w:rPr>
                    <w:br/>
                  </w:r>
                  <w:r>
                    <w:rPr>
                      <w:rFonts w:ascii="Helvetica" w:eastAsia="MS PGothic" w:hAnsi="Helvetica" w:cs="Helvetica"/>
                      <w:kern w:val="0"/>
                      <w:sz w:val="16"/>
                      <w:szCs w:val="16"/>
                    </w:rPr>
                    <w:br/>
                  </w:r>
                  <w:r w:rsidRPr="006A3A1E">
                    <w:rPr>
                      <w:rFonts w:ascii="Helvetica" w:eastAsia="MS PGothic" w:hAnsi="Helvetica" w:cs="Helvetica"/>
                      <w:kern w:val="0"/>
                      <w:sz w:val="16"/>
                      <w:szCs w:val="16"/>
                    </w:rPr>
                    <w:t xml:space="preserve">[ 22 ± 2 ] </w:t>
                  </w:r>
                </w:p>
              </w:tc>
              <w:tc>
                <w:tcPr>
                  <w:tcW w:w="2060" w:type="dxa"/>
                  <w:tcBorders>
                    <w:top w:val="single" w:sz="6" w:space="0" w:color="FFFFFF"/>
                    <w:left w:val="single" w:sz="6" w:space="0" w:color="FFFFFF"/>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21, 22, 23</w:t>
                  </w:r>
                  <w:r>
                    <w:rPr>
                      <w:rFonts w:ascii="Helvetica" w:eastAsia="MS PGothic" w:hAnsi="Helvetica" w:cs="Helvetica"/>
                      <w:kern w:val="0"/>
                      <w:sz w:val="16"/>
                      <w:szCs w:val="16"/>
                    </w:rPr>
                    <w:br/>
                  </w:r>
                  <w:r>
                    <w:rPr>
                      <w:rFonts w:ascii="Helvetica" w:eastAsia="MS PGothic" w:hAnsi="Helvetica" w:cs="Helvetica"/>
                      <w:kern w:val="0"/>
                      <w:sz w:val="16"/>
                      <w:szCs w:val="16"/>
                    </w:rPr>
                    <w:br/>
                  </w:r>
                  <w:r w:rsidRPr="006A3A1E">
                    <w:rPr>
                      <w:rFonts w:ascii="Helvetica" w:eastAsia="MS PGothic" w:hAnsi="Helvetica" w:cs="Helvetica"/>
                      <w:kern w:val="0"/>
                      <w:sz w:val="16"/>
                      <w:szCs w:val="16"/>
                    </w:rPr>
                    <w:t xml:space="preserve">[ 22 ± 1 ] </w:t>
                  </w:r>
                </w:p>
              </w:tc>
              <w:tc>
                <w:tcPr>
                  <w:tcW w:w="2060" w:type="dxa"/>
                  <w:tcBorders>
                    <w:top w:val="single" w:sz="6" w:space="0" w:color="FFFFFF"/>
                    <w:left w:val="single" w:sz="6" w:space="0" w:color="FFFFFF"/>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6, 9, 5</w:t>
                  </w:r>
                  <w:r>
                    <w:rPr>
                      <w:rFonts w:ascii="Helvetica" w:eastAsia="MS PGothic" w:hAnsi="Helvetica" w:cs="Helvetica"/>
                      <w:kern w:val="0"/>
                      <w:sz w:val="16"/>
                      <w:szCs w:val="16"/>
                    </w:rPr>
                    <w:br/>
                  </w:r>
                  <w:r>
                    <w:rPr>
                      <w:rFonts w:ascii="Helvetica" w:eastAsia="MS PGothic" w:hAnsi="Helvetica" w:cs="Helvetica"/>
                      <w:kern w:val="0"/>
                      <w:sz w:val="16"/>
                      <w:szCs w:val="16"/>
                    </w:rPr>
                    <w:br/>
                  </w:r>
                  <w:r w:rsidRPr="006A3A1E">
                    <w:rPr>
                      <w:rFonts w:ascii="Helvetica" w:eastAsia="MS PGothic" w:hAnsi="Helvetica" w:cs="Helvetica"/>
                      <w:kern w:val="0"/>
                      <w:sz w:val="16"/>
                      <w:szCs w:val="16"/>
                    </w:rPr>
                    <w:t xml:space="preserve">[ 7 ± 2 ] </w:t>
                  </w:r>
                </w:p>
              </w:tc>
            </w:tr>
            <w:tr w:rsidR="006A3A1E" w:rsidRPr="006A3A1E">
              <w:trPr>
                <w:trHeight w:val="762"/>
                <w:tblCellSpacing w:w="0" w:type="dxa"/>
              </w:trPr>
              <w:tc>
                <w:tcPr>
                  <w:tcW w:w="0" w:type="auto"/>
                  <w:vMerge/>
                  <w:tcBorders>
                    <w:top w:val="single" w:sz="6" w:space="0" w:color="FFFFFF"/>
                    <w:left w:val="single" w:sz="6" w:space="0" w:color="FFFFFF"/>
                    <w:bottom w:val="single" w:sz="6" w:space="0" w:color="FFFFFF"/>
                    <w:right w:val="single" w:sz="6" w:space="0" w:color="FFFFFF"/>
                  </w:tcBorders>
                  <w:vAlign w:val="center"/>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c>
                <w:tcPr>
                  <w:tcW w:w="2060" w:type="dxa"/>
                  <w:tcBorders>
                    <w:top w:val="single" w:sz="6" w:space="0" w:color="FFFFFF"/>
                    <w:left w:val="single" w:sz="6" w:space="0" w:color="FFFFFF"/>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1250</w:t>
                  </w:r>
                </w:p>
              </w:tc>
              <w:tc>
                <w:tcPr>
                  <w:tcW w:w="2060" w:type="dxa"/>
                  <w:tcBorders>
                    <w:top w:val="single" w:sz="6" w:space="0" w:color="FFFFFF"/>
                    <w:left w:val="single" w:sz="6" w:space="0" w:color="FFFFFF"/>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96, 109, 110</w:t>
                  </w:r>
                  <w:r>
                    <w:rPr>
                      <w:rFonts w:ascii="Helvetica" w:eastAsia="MS PGothic" w:hAnsi="Helvetica" w:cs="Helvetica"/>
                      <w:kern w:val="0"/>
                      <w:sz w:val="16"/>
                      <w:szCs w:val="16"/>
                    </w:rPr>
                    <w:br/>
                  </w:r>
                  <w:r>
                    <w:rPr>
                      <w:rFonts w:ascii="Helvetica" w:eastAsia="MS PGothic" w:hAnsi="Helvetica" w:cs="Helvetica"/>
                      <w:kern w:val="0"/>
                      <w:sz w:val="16"/>
                      <w:szCs w:val="16"/>
                    </w:rPr>
                    <w:br/>
                  </w:r>
                  <w:r w:rsidRPr="006A3A1E">
                    <w:rPr>
                      <w:rFonts w:ascii="Helvetica" w:eastAsia="MS PGothic" w:hAnsi="Helvetica" w:cs="Helvetica"/>
                      <w:kern w:val="0"/>
                      <w:sz w:val="16"/>
                      <w:szCs w:val="16"/>
                    </w:rPr>
                    <w:t xml:space="preserve">[ 105 ± 8 ] </w:t>
                  </w:r>
                </w:p>
              </w:tc>
              <w:tc>
                <w:tcPr>
                  <w:tcW w:w="2060" w:type="dxa"/>
                  <w:tcBorders>
                    <w:top w:val="single" w:sz="6" w:space="0" w:color="FFFFFF"/>
                    <w:left w:val="single" w:sz="6" w:space="0" w:color="FFFFFF"/>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10, 8, 15</w:t>
                  </w:r>
                  <w:r>
                    <w:rPr>
                      <w:rFonts w:ascii="Helvetica" w:eastAsia="MS PGothic" w:hAnsi="Helvetica" w:cs="Helvetica"/>
                      <w:kern w:val="0"/>
                      <w:sz w:val="16"/>
                      <w:szCs w:val="16"/>
                    </w:rPr>
                    <w:br/>
                  </w:r>
                  <w:r>
                    <w:rPr>
                      <w:rFonts w:ascii="Helvetica" w:eastAsia="MS PGothic" w:hAnsi="Helvetica" w:cs="Helvetica"/>
                      <w:kern w:val="0"/>
                      <w:sz w:val="16"/>
                      <w:szCs w:val="16"/>
                    </w:rPr>
                    <w:br/>
                  </w:r>
                  <w:r w:rsidRPr="006A3A1E">
                    <w:rPr>
                      <w:rFonts w:ascii="Helvetica" w:eastAsia="MS PGothic" w:hAnsi="Helvetica" w:cs="Helvetica"/>
                      <w:kern w:val="0"/>
                      <w:sz w:val="16"/>
                      <w:szCs w:val="16"/>
                    </w:rPr>
                    <w:t xml:space="preserve">[ 11 ± 4 ] </w:t>
                  </w:r>
                </w:p>
              </w:tc>
              <w:tc>
                <w:tcPr>
                  <w:tcW w:w="2060" w:type="dxa"/>
                  <w:tcBorders>
                    <w:top w:val="single" w:sz="6" w:space="0" w:color="FFFFFF"/>
                    <w:left w:val="single" w:sz="6" w:space="0" w:color="FFFFFF"/>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22, 24, 23</w:t>
                  </w:r>
                  <w:r>
                    <w:rPr>
                      <w:rFonts w:ascii="Helvetica" w:eastAsia="MS PGothic" w:hAnsi="Helvetica" w:cs="Helvetica"/>
                      <w:kern w:val="0"/>
                      <w:sz w:val="16"/>
                      <w:szCs w:val="16"/>
                    </w:rPr>
                    <w:br/>
                  </w:r>
                  <w:r>
                    <w:rPr>
                      <w:rFonts w:ascii="Helvetica" w:eastAsia="MS PGothic" w:hAnsi="Helvetica" w:cs="Helvetica"/>
                      <w:kern w:val="0"/>
                      <w:sz w:val="16"/>
                      <w:szCs w:val="16"/>
                    </w:rPr>
                    <w:br/>
                  </w:r>
                  <w:r w:rsidRPr="006A3A1E">
                    <w:rPr>
                      <w:rFonts w:ascii="Helvetica" w:eastAsia="MS PGothic" w:hAnsi="Helvetica" w:cs="Helvetica"/>
                      <w:kern w:val="0"/>
                      <w:sz w:val="16"/>
                      <w:szCs w:val="16"/>
                    </w:rPr>
                    <w:t xml:space="preserve">[ 23 ± 1 ] </w:t>
                  </w:r>
                </w:p>
              </w:tc>
              <w:tc>
                <w:tcPr>
                  <w:tcW w:w="2060" w:type="dxa"/>
                  <w:tcBorders>
                    <w:top w:val="single" w:sz="6" w:space="0" w:color="FFFFFF"/>
                    <w:left w:val="single" w:sz="6" w:space="0" w:color="FFFFFF"/>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20, 25, 19</w:t>
                  </w:r>
                  <w:r>
                    <w:rPr>
                      <w:rFonts w:ascii="Helvetica" w:eastAsia="MS PGothic" w:hAnsi="Helvetica" w:cs="Helvetica"/>
                      <w:kern w:val="0"/>
                      <w:sz w:val="16"/>
                      <w:szCs w:val="16"/>
                    </w:rPr>
                    <w:br/>
                  </w:r>
                  <w:r>
                    <w:rPr>
                      <w:rFonts w:ascii="Helvetica" w:eastAsia="MS PGothic" w:hAnsi="Helvetica" w:cs="Helvetica"/>
                      <w:kern w:val="0"/>
                      <w:sz w:val="16"/>
                      <w:szCs w:val="16"/>
                    </w:rPr>
                    <w:br/>
                  </w:r>
                  <w:r w:rsidRPr="006A3A1E">
                    <w:rPr>
                      <w:rFonts w:ascii="Helvetica" w:eastAsia="MS PGothic" w:hAnsi="Helvetica" w:cs="Helvetica"/>
                      <w:kern w:val="0"/>
                      <w:sz w:val="16"/>
                      <w:szCs w:val="16"/>
                    </w:rPr>
                    <w:t xml:space="preserve">[ 21 ± 3 ] </w:t>
                  </w:r>
                </w:p>
              </w:tc>
              <w:tc>
                <w:tcPr>
                  <w:tcW w:w="2060" w:type="dxa"/>
                  <w:tcBorders>
                    <w:top w:val="single" w:sz="6" w:space="0" w:color="FFFFFF"/>
                    <w:left w:val="single" w:sz="6" w:space="0" w:color="FFFFFF"/>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13, 7, 10</w:t>
                  </w:r>
                  <w:r>
                    <w:rPr>
                      <w:rFonts w:ascii="Helvetica" w:eastAsia="MS PGothic" w:hAnsi="Helvetica" w:cs="Helvetica"/>
                      <w:kern w:val="0"/>
                      <w:sz w:val="16"/>
                      <w:szCs w:val="16"/>
                    </w:rPr>
                    <w:br/>
                  </w:r>
                  <w:r>
                    <w:rPr>
                      <w:rFonts w:ascii="Helvetica" w:eastAsia="MS PGothic" w:hAnsi="Helvetica" w:cs="Helvetica"/>
                      <w:kern w:val="0"/>
                      <w:sz w:val="16"/>
                      <w:szCs w:val="16"/>
                    </w:rPr>
                    <w:br/>
                  </w:r>
                  <w:r w:rsidRPr="006A3A1E">
                    <w:rPr>
                      <w:rFonts w:ascii="Helvetica" w:eastAsia="MS PGothic" w:hAnsi="Helvetica" w:cs="Helvetica"/>
                      <w:kern w:val="0"/>
                      <w:sz w:val="16"/>
                      <w:szCs w:val="16"/>
                    </w:rPr>
                    <w:t xml:space="preserve">[ 10 ± 3 ] </w:t>
                  </w:r>
                </w:p>
              </w:tc>
            </w:tr>
            <w:tr w:rsidR="006A3A1E" w:rsidRPr="006A3A1E">
              <w:trPr>
                <w:trHeight w:val="762"/>
                <w:tblCellSpacing w:w="0" w:type="dxa"/>
              </w:trPr>
              <w:tc>
                <w:tcPr>
                  <w:tcW w:w="0" w:type="auto"/>
                  <w:vMerge/>
                  <w:tcBorders>
                    <w:top w:val="single" w:sz="6" w:space="0" w:color="FFFFFF"/>
                    <w:left w:val="single" w:sz="6" w:space="0" w:color="FFFFFF"/>
                    <w:bottom w:val="single" w:sz="6" w:space="0" w:color="FFFFFF"/>
                    <w:right w:val="single" w:sz="6" w:space="0" w:color="FFFFFF"/>
                  </w:tcBorders>
                  <w:vAlign w:val="center"/>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c>
                <w:tcPr>
                  <w:tcW w:w="2060" w:type="dxa"/>
                  <w:tcBorders>
                    <w:top w:val="single" w:sz="6" w:space="0" w:color="FFFFFF"/>
                    <w:left w:val="single" w:sz="6" w:space="0" w:color="FFFFFF"/>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2500</w:t>
                  </w:r>
                </w:p>
              </w:tc>
              <w:tc>
                <w:tcPr>
                  <w:tcW w:w="2060" w:type="dxa"/>
                  <w:tcBorders>
                    <w:top w:val="single" w:sz="6" w:space="0" w:color="FFFFFF"/>
                    <w:left w:val="single" w:sz="6" w:space="0" w:color="FFFFFF"/>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102, 101, 100</w:t>
                  </w:r>
                  <w:r>
                    <w:rPr>
                      <w:rFonts w:ascii="Helvetica" w:eastAsia="MS PGothic" w:hAnsi="Helvetica" w:cs="Helvetica"/>
                      <w:kern w:val="0"/>
                      <w:sz w:val="16"/>
                      <w:szCs w:val="16"/>
                    </w:rPr>
                    <w:br/>
                  </w:r>
                  <w:r>
                    <w:rPr>
                      <w:rFonts w:ascii="Helvetica" w:eastAsia="MS PGothic" w:hAnsi="Helvetica" w:cs="Helvetica"/>
                      <w:kern w:val="0"/>
                      <w:sz w:val="16"/>
                      <w:szCs w:val="16"/>
                    </w:rPr>
                    <w:br/>
                  </w:r>
                  <w:r w:rsidRPr="006A3A1E">
                    <w:rPr>
                      <w:rFonts w:ascii="Helvetica" w:eastAsia="MS PGothic" w:hAnsi="Helvetica" w:cs="Helvetica"/>
                      <w:kern w:val="0"/>
                      <w:sz w:val="16"/>
                      <w:szCs w:val="16"/>
                    </w:rPr>
                    <w:t xml:space="preserve">[ 101 ± 1 ] </w:t>
                  </w:r>
                </w:p>
              </w:tc>
              <w:tc>
                <w:tcPr>
                  <w:tcW w:w="2060" w:type="dxa"/>
                  <w:tcBorders>
                    <w:top w:val="single" w:sz="6" w:space="0" w:color="FFFFFF"/>
                    <w:left w:val="single" w:sz="6" w:space="0" w:color="FFFFFF"/>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8, 9, 5</w:t>
                  </w:r>
                  <w:r>
                    <w:rPr>
                      <w:rFonts w:ascii="Helvetica" w:eastAsia="MS PGothic" w:hAnsi="Helvetica" w:cs="Helvetica"/>
                      <w:kern w:val="0"/>
                      <w:sz w:val="16"/>
                      <w:szCs w:val="16"/>
                    </w:rPr>
                    <w:br/>
                  </w:r>
                  <w:r>
                    <w:rPr>
                      <w:rFonts w:ascii="Helvetica" w:eastAsia="MS PGothic" w:hAnsi="Helvetica" w:cs="Helvetica"/>
                      <w:kern w:val="0"/>
                      <w:sz w:val="16"/>
                      <w:szCs w:val="16"/>
                    </w:rPr>
                    <w:br/>
                  </w:r>
                  <w:r w:rsidRPr="006A3A1E">
                    <w:rPr>
                      <w:rFonts w:ascii="Helvetica" w:eastAsia="MS PGothic" w:hAnsi="Helvetica" w:cs="Helvetica"/>
                      <w:kern w:val="0"/>
                      <w:sz w:val="16"/>
                      <w:szCs w:val="16"/>
                    </w:rPr>
                    <w:t xml:space="preserve">[ 7 ± 2 ] </w:t>
                  </w:r>
                </w:p>
              </w:tc>
              <w:tc>
                <w:tcPr>
                  <w:tcW w:w="2060" w:type="dxa"/>
                  <w:tcBorders>
                    <w:top w:val="single" w:sz="6" w:space="0" w:color="FFFFFF"/>
                    <w:left w:val="single" w:sz="6" w:space="0" w:color="FFFFFF"/>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18, 24, 15</w:t>
                  </w:r>
                  <w:r>
                    <w:rPr>
                      <w:rFonts w:ascii="Helvetica" w:eastAsia="MS PGothic" w:hAnsi="Helvetica" w:cs="Helvetica"/>
                      <w:kern w:val="0"/>
                      <w:sz w:val="16"/>
                      <w:szCs w:val="16"/>
                    </w:rPr>
                    <w:br/>
                  </w:r>
                  <w:r>
                    <w:rPr>
                      <w:rFonts w:ascii="Helvetica" w:eastAsia="MS PGothic" w:hAnsi="Helvetica" w:cs="Helvetica"/>
                      <w:kern w:val="0"/>
                      <w:sz w:val="16"/>
                      <w:szCs w:val="16"/>
                    </w:rPr>
                    <w:br/>
                  </w:r>
                  <w:r w:rsidRPr="006A3A1E">
                    <w:rPr>
                      <w:rFonts w:ascii="Helvetica" w:eastAsia="MS PGothic" w:hAnsi="Helvetica" w:cs="Helvetica"/>
                      <w:kern w:val="0"/>
                      <w:sz w:val="16"/>
                      <w:szCs w:val="16"/>
                    </w:rPr>
                    <w:t xml:space="preserve">[ 19 ± 5 ] </w:t>
                  </w:r>
                </w:p>
              </w:tc>
              <w:tc>
                <w:tcPr>
                  <w:tcW w:w="2060" w:type="dxa"/>
                  <w:tcBorders>
                    <w:top w:val="single" w:sz="6" w:space="0" w:color="FFFFFF"/>
                    <w:left w:val="single" w:sz="6" w:space="0" w:color="FFFFFF"/>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24, 19, 18</w:t>
                  </w:r>
                  <w:r>
                    <w:rPr>
                      <w:rFonts w:ascii="Helvetica" w:eastAsia="MS PGothic" w:hAnsi="Helvetica" w:cs="Helvetica"/>
                      <w:kern w:val="0"/>
                      <w:sz w:val="16"/>
                      <w:szCs w:val="16"/>
                    </w:rPr>
                    <w:br/>
                  </w:r>
                  <w:r>
                    <w:rPr>
                      <w:rFonts w:ascii="Helvetica" w:eastAsia="MS PGothic" w:hAnsi="Helvetica" w:cs="Helvetica"/>
                      <w:kern w:val="0"/>
                      <w:sz w:val="16"/>
                      <w:szCs w:val="16"/>
                    </w:rPr>
                    <w:br/>
                  </w:r>
                  <w:r w:rsidRPr="006A3A1E">
                    <w:rPr>
                      <w:rFonts w:ascii="Helvetica" w:eastAsia="MS PGothic" w:hAnsi="Helvetica" w:cs="Helvetica"/>
                      <w:kern w:val="0"/>
                      <w:sz w:val="16"/>
                      <w:szCs w:val="16"/>
                    </w:rPr>
                    <w:t xml:space="preserve">[ 20 ± 3 ] </w:t>
                  </w:r>
                </w:p>
              </w:tc>
              <w:tc>
                <w:tcPr>
                  <w:tcW w:w="2060" w:type="dxa"/>
                  <w:tcBorders>
                    <w:top w:val="single" w:sz="6" w:space="0" w:color="FFFFFF"/>
                    <w:left w:val="single" w:sz="6" w:space="0" w:color="FFFFFF"/>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6, 10, 6</w:t>
                  </w:r>
                  <w:r>
                    <w:rPr>
                      <w:rFonts w:ascii="Helvetica" w:eastAsia="MS PGothic" w:hAnsi="Helvetica" w:cs="Helvetica"/>
                      <w:kern w:val="0"/>
                      <w:sz w:val="16"/>
                      <w:szCs w:val="16"/>
                    </w:rPr>
                    <w:br/>
                  </w:r>
                  <w:r>
                    <w:rPr>
                      <w:rFonts w:ascii="Helvetica" w:eastAsia="MS PGothic" w:hAnsi="Helvetica" w:cs="Helvetica"/>
                      <w:kern w:val="0"/>
                      <w:sz w:val="16"/>
                      <w:szCs w:val="16"/>
                    </w:rPr>
                    <w:br/>
                  </w:r>
                  <w:r w:rsidRPr="006A3A1E">
                    <w:rPr>
                      <w:rFonts w:ascii="Helvetica" w:eastAsia="MS PGothic" w:hAnsi="Helvetica" w:cs="Helvetica"/>
                      <w:kern w:val="0"/>
                      <w:sz w:val="16"/>
                      <w:szCs w:val="16"/>
                    </w:rPr>
                    <w:t xml:space="preserve">[ 7 ± 2 ] </w:t>
                  </w:r>
                </w:p>
              </w:tc>
            </w:tr>
            <w:tr w:rsidR="006A3A1E" w:rsidRPr="006A3A1E">
              <w:trPr>
                <w:trHeight w:val="762"/>
                <w:tblCellSpacing w:w="0" w:type="dxa"/>
              </w:trPr>
              <w:tc>
                <w:tcPr>
                  <w:tcW w:w="0" w:type="auto"/>
                  <w:vMerge/>
                  <w:tcBorders>
                    <w:top w:val="single" w:sz="6" w:space="0" w:color="FFFFFF"/>
                    <w:left w:val="single" w:sz="6" w:space="0" w:color="FFFFFF"/>
                    <w:bottom w:val="single" w:sz="6" w:space="0" w:color="FFFFFF"/>
                    <w:right w:val="single" w:sz="6" w:space="0" w:color="FFFFFF"/>
                  </w:tcBorders>
                  <w:vAlign w:val="center"/>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c>
                <w:tcPr>
                  <w:tcW w:w="2060" w:type="dxa"/>
                  <w:tcBorders>
                    <w:top w:val="single" w:sz="6" w:space="0" w:color="FFFFFF"/>
                    <w:left w:val="single" w:sz="6" w:space="0" w:color="FFFFFF"/>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5000</w:t>
                  </w:r>
                </w:p>
              </w:tc>
              <w:tc>
                <w:tcPr>
                  <w:tcW w:w="2060" w:type="dxa"/>
                  <w:tcBorders>
                    <w:top w:val="single" w:sz="6" w:space="0" w:color="FFFFFF"/>
                    <w:left w:val="single" w:sz="6" w:space="0" w:color="FFFFFF"/>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93, 98, 98</w:t>
                  </w:r>
                  <w:r>
                    <w:rPr>
                      <w:rFonts w:ascii="Helvetica" w:eastAsia="MS PGothic" w:hAnsi="Helvetica" w:cs="Helvetica"/>
                      <w:kern w:val="0"/>
                      <w:sz w:val="16"/>
                      <w:szCs w:val="16"/>
                    </w:rPr>
                    <w:br/>
                  </w:r>
                  <w:r>
                    <w:rPr>
                      <w:rFonts w:ascii="Helvetica" w:eastAsia="MS PGothic" w:hAnsi="Helvetica" w:cs="Helvetica"/>
                      <w:kern w:val="0"/>
                      <w:sz w:val="16"/>
                      <w:szCs w:val="16"/>
                    </w:rPr>
                    <w:br/>
                  </w:r>
                  <w:r w:rsidRPr="006A3A1E">
                    <w:rPr>
                      <w:rFonts w:ascii="Helvetica" w:eastAsia="MS PGothic" w:hAnsi="Helvetica" w:cs="Helvetica"/>
                      <w:kern w:val="0"/>
                      <w:sz w:val="16"/>
                      <w:szCs w:val="16"/>
                    </w:rPr>
                    <w:t xml:space="preserve">[ 96 ± 3 ] </w:t>
                  </w:r>
                </w:p>
              </w:tc>
              <w:tc>
                <w:tcPr>
                  <w:tcW w:w="2060" w:type="dxa"/>
                  <w:tcBorders>
                    <w:top w:val="single" w:sz="6" w:space="0" w:color="FFFFFF"/>
                    <w:left w:val="single" w:sz="6" w:space="0" w:color="FFFFFF"/>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5, 9, 5</w:t>
                  </w:r>
                  <w:r>
                    <w:rPr>
                      <w:rFonts w:ascii="Helvetica" w:eastAsia="MS PGothic" w:hAnsi="Helvetica" w:cs="Helvetica"/>
                      <w:kern w:val="0"/>
                      <w:sz w:val="16"/>
                      <w:szCs w:val="16"/>
                    </w:rPr>
                    <w:br/>
                  </w:r>
                  <w:r>
                    <w:rPr>
                      <w:rFonts w:ascii="Helvetica" w:eastAsia="MS PGothic" w:hAnsi="Helvetica" w:cs="Helvetica"/>
                      <w:kern w:val="0"/>
                      <w:sz w:val="16"/>
                      <w:szCs w:val="16"/>
                    </w:rPr>
                    <w:br/>
                  </w:r>
                  <w:r w:rsidRPr="006A3A1E">
                    <w:rPr>
                      <w:rFonts w:ascii="Helvetica" w:eastAsia="MS PGothic" w:hAnsi="Helvetica" w:cs="Helvetica"/>
                      <w:kern w:val="0"/>
                      <w:sz w:val="16"/>
                      <w:szCs w:val="16"/>
                    </w:rPr>
                    <w:t xml:space="preserve">[ 6 ± 2 ] </w:t>
                  </w:r>
                </w:p>
              </w:tc>
              <w:tc>
                <w:tcPr>
                  <w:tcW w:w="2060" w:type="dxa"/>
                  <w:tcBorders>
                    <w:top w:val="single" w:sz="6" w:space="0" w:color="FFFFFF"/>
                    <w:left w:val="single" w:sz="6" w:space="0" w:color="FFFFFF"/>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17, 20, 24</w:t>
                  </w:r>
                  <w:r>
                    <w:rPr>
                      <w:rFonts w:ascii="Helvetica" w:eastAsia="MS PGothic" w:hAnsi="Helvetica" w:cs="Helvetica"/>
                      <w:kern w:val="0"/>
                      <w:sz w:val="16"/>
                      <w:szCs w:val="16"/>
                    </w:rPr>
                    <w:br/>
                  </w:r>
                  <w:r>
                    <w:rPr>
                      <w:rFonts w:ascii="Helvetica" w:eastAsia="MS PGothic" w:hAnsi="Helvetica" w:cs="Helvetica"/>
                      <w:kern w:val="0"/>
                      <w:sz w:val="16"/>
                      <w:szCs w:val="16"/>
                    </w:rPr>
                    <w:br/>
                  </w:r>
                  <w:r w:rsidRPr="006A3A1E">
                    <w:rPr>
                      <w:rFonts w:ascii="Helvetica" w:eastAsia="MS PGothic" w:hAnsi="Helvetica" w:cs="Helvetica"/>
                      <w:kern w:val="0"/>
                      <w:sz w:val="16"/>
                      <w:szCs w:val="16"/>
                    </w:rPr>
                    <w:t>[ 20 ± 4)</w:t>
                  </w:r>
                </w:p>
              </w:tc>
              <w:tc>
                <w:tcPr>
                  <w:tcW w:w="2060" w:type="dxa"/>
                  <w:tcBorders>
                    <w:top w:val="single" w:sz="6" w:space="0" w:color="FFFFFF"/>
                    <w:left w:val="single" w:sz="6" w:space="0" w:color="FFFFFF"/>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16, 15, 17</w:t>
                  </w:r>
                  <w:r>
                    <w:rPr>
                      <w:rFonts w:ascii="Helvetica" w:eastAsia="MS PGothic" w:hAnsi="Helvetica" w:cs="Helvetica"/>
                      <w:kern w:val="0"/>
                      <w:sz w:val="16"/>
                      <w:szCs w:val="16"/>
                    </w:rPr>
                    <w:br/>
                  </w:r>
                  <w:r>
                    <w:rPr>
                      <w:rFonts w:ascii="Helvetica" w:eastAsia="MS PGothic" w:hAnsi="Helvetica" w:cs="Helvetica"/>
                      <w:kern w:val="0"/>
                      <w:sz w:val="16"/>
                      <w:szCs w:val="16"/>
                    </w:rPr>
                    <w:br/>
                  </w:r>
                  <w:r w:rsidRPr="006A3A1E">
                    <w:rPr>
                      <w:rFonts w:ascii="Helvetica" w:eastAsia="MS PGothic" w:hAnsi="Helvetica" w:cs="Helvetica"/>
                      <w:kern w:val="0"/>
                      <w:sz w:val="16"/>
                      <w:szCs w:val="16"/>
                    </w:rPr>
                    <w:t>[ 16 ± 1)</w:t>
                  </w:r>
                </w:p>
              </w:tc>
              <w:tc>
                <w:tcPr>
                  <w:tcW w:w="2060" w:type="dxa"/>
                  <w:tcBorders>
                    <w:top w:val="single" w:sz="6" w:space="0" w:color="FFFFFF"/>
                    <w:left w:val="single" w:sz="6" w:space="0" w:color="FFFFFF"/>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9, 9, 4</w:t>
                  </w:r>
                  <w:r>
                    <w:rPr>
                      <w:rFonts w:ascii="Helvetica" w:eastAsia="MS PGothic" w:hAnsi="Helvetica" w:cs="Helvetica"/>
                      <w:kern w:val="0"/>
                      <w:sz w:val="16"/>
                      <w:szCs w:val="16"/>
                    </w:rPr>
                    <w:br/>
                  </w:r>
                  <w:r>
                    <w:rPr>
                      <w:rFonts w:ascii="Helvetica" w:eastAsia="MS PGothic" w:hAnsi="Helvetica" w:cs="Helvetica"/>
                      <w:kern w:val="0"/>
                      <w:sz w:val="16"/>
                      <w:szCs w:val="16"/>
                    </w:rPr>
                    <w:br/>
                  </w:r>
                  <w:r w:rsidRPr="006A3A1E">
                    <w:rPr>
                      <w:rFonts w:ascii="Helvetica" w:eastAsia="MS PGothic" w:hAnsi="Helvetica" w:cs="Helvetica"/>
                      <w:kern w:val="0"/>
                      <w:sz w:val="16"/>
                      <w:szCs w:val="16"/>
                    </w:rPr>
                    <w:t xml:space="preserve">[ 7 ± 3 ] </w:t>
                  </w:r>
                </w:p>
              </w:tc>
            </w:tr>
            <w:tr w:rsidR="006A3A1E" w:rsidRPr="006A3A1E">
              <w:trPr>
                <w:trHeight w:val="255"/>
                <w:tblCellSpacing w:w="0" w:type="dxa"/>
              </w:trPr>
              <w:tc>
                <w:tcPr>
                  <w:tcW w:w="2060" w:type="dxa"/>
                  <w:vMerge w:val="restart"/>
                  <w:tcBorders>
                    <w:top w:val="single" w:sz="6" w:space="0" w:color="FFFFFF"/>
                    <w:left w:val="single" w:sz="6" w:space="0" w:color="FFFFFF"/>
                    <w:bottom w:val="single" w:sz="4"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Positive control</w:t>
                  </w:r>
                </w:p>
              </w:tc>
              <w:tc>
                <w:tcPr>
                  <w:tcW w:w="2060" w:type="dxa"/>
                  <w:tcBorders>
                    <w:top w:val="single" w:sz="6" w:space="0" w:color="FFFFFF"/>
                    <w:left w:val="single" w:sz="6" w:space="0" w:color="FFFFFF"/>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Chemical</w:t>
                  </w:r>
                </w:p>
              </w:tc>
              <w:tc>
                <w:tcPr>
                  <w:tcW w:w="2060" w:type="dxa"/>
                  <w:tcBorders>
                    <w:top w:val="single" w:sz="6" w:space="0" w:color="FFFFFF"/>
                    <w:left w:val="single" w:sz="6" w:space="0" w:color="FFFFFF"/>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AF2</w:t>
                  </w:r>
                </w:p>
              </w:tc>
              <w:tc>
                <w:tcPr>
                  <w:tcW w:w="2060" w:type="dxa"/>
                  <w:tcBorders>
                    <w:top w:val="single" w:sz="6" w:space="0" w:color="FFFFFF"/>
                    <w:left w:val="single" w:sz="6" w:space="0" w:color="FFFFFF"/>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NaN3</w:t>
                  </w:r>
                </w:p>
              </w:tc>
              <w:tc>
                <w:tcPr>
                  <w:tcW w:w="2060" w:type="dxa"/>
                  <w:tcBorders>
                    <w:top w:val="single" w:sz="6" w:space="0" w:color="FFFFFF"/>
                    <w:left w:val="single" w:sz="6" w:space="0" w:color="FFFFFF"/>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AF2</w:t>
                  </w:r>
                </w:p>
              </w:tc>
              <w:tc>
                <w:tcPr>
                  <w:tcW w:w="2060" w:type="dxa"/>
                  <w:tcBorders>
                    <w:top w:val="single" w:sz="6" w:space="0" w:color="FFFFFF"/>
                    <w:left w:val="single" w:sz="6" w:space="0" w:color="FFFFFF"/>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AF2</w:t>
                  </w:r>
                </w:p>
              </w:tc>
              <w:tc>
                <w:tcPr>
                  <w:tcW w:w="2060" w:type="dxa"/>
                  <w:tcBorders>
                    <w:top w:val="single" w:sz="6" w:space="0" w:color="FFFFFF"/>
                    <w:left w:val="single" w:sz="6" w:space="0" w:color="FFFFFF"/>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9AA</w:t>
                  </w:r>
                </w:p>
              </w:tc>
            </w:tr>
            <w:tr w:rsidR="006A3A1E" w:rsidRPr="006A3A1E">
              <w:trPr>
                <w:trHeight w:val="255"/>
                <w:tblCellSpacing w:w="0" w:type="dxa"/>
              </w:trPr>
              <w:tc>
                <w:tcPr>
                  <w:tcW w:w="0" w:type="auto"/>
                  <w:vMerge/>
                  <w:tcBorders>
                    <w:top w:val="single" w:sz="6" w:space="0" w:color="FFFFFF"/>
                    <w:left w:val="single" w:sz="6" w:space="0" w:color="FFFFFF"/>
                    <w:bottom w:val="single" w:sz="4" w:space="0" w:color="FFFFFF"/>
                    <w:right w:val="single" w:sz="6" w:space="0" w:color="FFFFFF"/>
                  </w:tcBorders>
                  <w:vAlign w:val="center"/>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c>
                <w:tcPr>
                  <w:tcW w:w="2060" w:type="dxa"/>
                  <w:tcBorders>
                    <w:top w:val="single" w:sz="6" w:space="0" w:color="FFFFFF"/>
                    <w:left w:val="single" w:sz="6" w:space="0" w:color="FFFFFF"/>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Dose(</w:t>
                  </w:r>
                  <w:proofErr w:type="spellStart"/>
                  <w:r w:rsidRPr="006A3A1E">
                    <w:rPr>
                      <w:rFonts w:ascii="Helvetica" w:eastAsia="MS PGothic" w:hAnsi="Helvetica" w:cs="Helvetica"/>
                      <w:kern w:val="0"/>
                      <w:sz w:val="16"/>
                      <w:szCs w:val="16"/>
                    </w:rPr>
                    <w:t>μg</w:t>
                  </w:r>
                  <w:proofErr w:type="spellEnd"/>
                  <w:r w:rsidRPr="006A3A1E">
                    <w:rPr>
                      <w:rFonts w:ascii="Helvetica" w:eastAsia="MS PGothic" w:hAnsi="Helvetica" w:cs="Helvetica"/>
                      <w:kern w:val="0"/>
                      <w:sz w:val="16"/>
                      <w:szCs w:val="16"/>
                    </w:rPr>
                    <w:t>/plate)</w:t>
                  </w:r>
                </w:p>
              </w:tc>
              <w:tc>
                <w:tcPr>
                  <w:tcW w:w="2060" w:type="dxa"/>
                  <w:tcBorders>
                    <w:top w:val="single" w:sz="6" w:space="0" w:color="FFFFFF"/>
                    <w:left w:val="single" w:sz="6" w:space="0" w:color="FFFFFF"/>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0.01</w:t>
                  </w:r>
                </w:p>
              </w:tc>
              <w:tc>
                <w:tcPr>
                  <w:tcW w:w="2060" w:type="dxa"/>
                  <w:tcBorders>
                    <w:top w:val="single" w:sz="6" w:space="0" w:color="FFFFFF"/>
                    <w:left w:val="single" w:sz="6" w:space="0" w:color="FFFFFF"/>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0.5</w:t>
                  </w:r>
                </w:p>
              </w:tc>
              <w:tc>
                <w:tcPr>
                  <w:tcW w:w="2060" w:type="dxa"/>
                  <w:tcBorders>
                    <w:top w:val="single" w:sz="6" w:space="0" w:color="FFFFFF"/>
                    <w:left w:val="single" w:sz="6" w:space="0" w:color="FFFFFF"/>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0.01</w:t>
                  </w:r>
                </w:p>
              </w:tc>
              <w:tc>
                <w:tcPr>
                  <w:tcW w:w="2060" w:type="dxa"/>
                  <w:tcBorders>
                    <w:top w:val="single" w:sz="6" w:space="0" w:color="FFFFFF"/>
                    <w:left w:val="single" w:sz="6" w:space="0" w:color="FFFFFF"/>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0.1</w:t>
                  </w:r>
                </w:p>
              </w:tc>
              <w:tc>
                <w:tcPr>
                  <w:tcW w:w="2060" w:type="dxa"/>
                  <w:tcBorders>
                    <w:top w:val="single" w:sz="6" w:space="0" w:color="FFFFFF"/>
                    <w:left w:val="single" w:sz="6" w:space="0" w:color="FFFFFF"/>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80</w:t>
                  </w:r>
                </w:p>
              </w:tc>
            </w:tr>
            <w:tr w:rsidR="006A3A1E" w:rsidRPr="006A3A1E">
              <w:trPr>
                <w:trHeight w:val="510"/>
                <w:tblCellSpacing w:w="0" w:type="dxa"/>
              </w:trPr>
              <w:tc>
                <w:tcPr>
                  <w:tcW w:w="0" w:type="auto"/>
                  <w:vMerge/>
                  <w:tcBorders>
                    <w:top w:val="single" w:sz="6" w:space="0" w:color="FFFFFF"/>
                    <w:left w:val="single" w:sz="6" w:space="0" w:color="FFFFFF"/>
                    <w:bottom w:val="single" w:sz="4" w:space="0" w:color="FFFFFF"/>
                    <w:right w:val="single" w:sz="6" w:space="0" w:color="FFFFFF"/>
                  </w:tcBorders>
                  <w:vAlign w:val="center"/>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c>
                <w:tcPr>
                  <w:tcW w:w="2060" w:type="dxa"/>
                  <w:tcBorders>
                    <w:top w:val="single" w:sz="6" w:space="0" w:color="FFFFFF"/>
                    <w:left w:val="single" w:sz="6" w:space="0" w:color="FFFFFF"/>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Number of</w:t>
                  </w:r>
                  <w:r>
                    <w:rPr>
                      <w:rFonts w:ascii="Helvetica" w:eastAsia="MS PGothic" w:hAnsi="Helvetica" w:cs="Helvetica"/>
                      <w:kern w:val="0"/>
                      <w:sz w:val="16"/>
                      <w:szCs w:val="16"/>
                    </w:rPr>
                    <w:br/>
                  </w:r>
                  <w:r>
                    <w:rPr>
                      <w:rFonts w:ascii="Helvetica" w:eastAsia="MS PGothic" w:hAnsi="Helvetica" w:cs="Helvetica"/>
                      <w:kern w:val="0"/>
                      <w:sz w:val="16"/>
                      <w:szCs w:val="16"/>
                    </w:rPr>
                    <w:br/>
                  </w:r>
                  <w:r w:rsidRPr="006A3A1E">
                    <w:rPr>
                      <w:rFonts w:ascii="Helvetica" w:eastAsia="MS PGothic" w:hAnsi="Helvetica" w:cs="Helvetica"/>
                      <w:kern w:val="0"/>
                      <w:sz w:val="16"/>
                      <w:szCs w:val="16"/>
                    </w:rPr>
                    <w:t>colonies/plate</w:t>
                  </w:r>
                </w:p>
              </w:tc>
              <w:tc>
                <w:tcPr>
                  <w:tcW w:w="2060" w:type="dxa"/>
                  <w:tcBorders>
                    <w:top w:val="single" w:sz="6" w:space="0" w:color="FFFFFF"/>
                    <w:left w:val="single" w:sz="6" w:space="0" w:color="FFFFFF"/>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767, 786, 763</w:t>
                  </w:r>
                  <w:r>
                    <w:rPr>
                      <w:rFonts w:ascii="Helvetica" w:eastAsia="MS PGothic" w:hAnsi="Helvetica" w:cs="Helvetica"/>
                      <w:kern w:val="0"/>
                      <w:sz w:val="16"/>
                      <w:szCs w:val="16"/>
                    </w:rPr>
                    <w:br/>
                  </w:r>
                  <w:r>
                    <w:rPr>
                      <w:rFonts w:ascii="Helvetica" w:eastAsia="MS PGothic" w:hAnsi="Helvetica" w:cs="Helvetica"/>
                      <w:kern w:val="0"/>
                      <w:sz w:val="16"/>
                      <w:szCs w:val="16"/>
                    </w:rPr>
                    <w:br/>
                  </w:r>
                  <w:r w:rsidRPr="006A3A1E">
                    <w:rPr>
                      <w:rFonts w:ascii="Helvetica" w:eastAsia="MS PGothic" w:hAnsi="Helvetica" w:cs="Helvetica"/>
                      <w:kern w:val="0"/>
                      <w:sz w:val="16"/>
                      <w:szCs w:val="16"/>
                    </w:rPr>
                    <w:t>[ 772 ± 13 ]</w:t>
                  </w:r>
                </w:p>
              </w:tc>
              <w:tc>
                <w:tcPr>
                  <w:tcW w:w="2060" w:type="dxa"/>
                  <w:tcBorders>
                    <w:top w:val="single" w:sz="6" w:space="0" w:color="FFFFFF"/>
                    <w:left w:val="single" w:sz="6" w:space="0" w:color="FFFFFF"/>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405, 402, 380</w:t>
                  </w:r>
                  <w:r>
                    <w:rPr>
                      <w:rFonts w:ascii="Helvetica" w:eastAsia="MS PGothic" w:hAnsi="Helvetica" w:cs="Helvetica"/>
                      <w:kern w:val="0"/>
                      <w:sz w:val="16"/>
                      <w:szCs w:val="16"/>
                    </w:rPr>
                    <w:br/>
                  </w:r>
                  <w:r>
                    <w:rPr>
                      <w:rFonts w:ascii="Helvetica" w:eastAsia="MS PGothic" w:hAnsi="Helvetica" w:cs="Helvetica"/>
                      <w:kern w:val="0"/>
                      <w:sz w:val="16"/>
                      <w:szCs w:val="16"/>
                    </w:rPr>
                    <w:br/>
                  </w:r>
                  <w:r w:rsidRPr="006A3A1E">
                    <w:rPr>
                      <w:rFonts w:ascii="Helvetica" w:eastAsia="MS PGothic" w:hAnsi="Helvetica" w:cs="Helvetica"/>
                      <w:kern w:val="0"/>
                      <w:sz w:val="16"/>
                      <w:szCs w:val="16"/>
                    </w:rPr>
                    <w:t>[ 396 ± 14 ]</w:t>
                  </w:r>
                </w:p>
              </w:tc>
              <w:tc>
                <w:tcPr>
                  <w:tcW w:w="2060" w:type="dxa"/>
                  <w:tcBorders>
                    <w:top w:val="single" w:sz="6" w:space="0" w:color="FFFFFF"/>
                    <w:left w:val="single" w:sz="6" w:space="0" w:color="FFFFFF"/>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183, 186, 167</w:t>
                  </w:r>
                  <w:r>
                    <w:rPr>
                      <w:rFonts w:ascii="Helvetica" w:eastAsia="MS PGothic" w:hAnsi="Helvetica" w:cs="Helvetica"/>
                      <w:kern w:val="0"/>
                      <w:sz w:val="16"/>
                      <w:szCs w:val="16"/>
                    </w:rPr>
                    <w:br/>
                  </w:r>
                  <w:r>
                    <w:rPr>
                      <w:rFonts w:ascii="Helvetica" w:eastAsia="MS PGothic" w:hAnsi="Helvetica" w:cs="Helvetica"/>
                      <w:kern w:val="0"/>
                      <w:sz w:val="16"/>
                      <w:szCs w:val="16"/>
                    </w:rPr>
                    <w:br/>
                  </w:r>
                  <w:r w:rsidRPr="006A3A1E">
                    <w:rPr>
                      <w:rFonts w:ascii="Helvetica" w:eastAsia="MS PGothic" w:hAnsi="Helvetica" w:cs="Helvetica"/>
                      <w:kern w:val="0"/>
                      <w:sz w:val="16"/>
                      <w:szCs w:val="16"/>
                    </w:rPr>
                    <w:t>[ 179 ± 10 ]</w:t>
                  </w:r>
                </w:p>
              </w:tc>
              <w:tc>
                <w:tcPr>
                  <w:tcW w:w="2060" w:type="dxa"/>
                  <w:tcBorders>
                    <w:top w:val="single" w:sz="6" w:space="0" w:color="FFFFFF"/>
                    <w:left w:val="single" w:sz="6" w:space="0" w:color="FFFFFF"/>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455, 456, 483</w:t>
                  </w:r>
                  <w:r>
                    <w:rPr>
                      <w:rFonts w:ascii="Helvetica" w:eastAsia="MS PGothic" w:hAnsi="Helvetica" w:cs="Helvetica"/>
                      <w:kern w:val="0"/>
                      <w:sz w:val="16"/>
                      <w:szCs w:val="16"/>
                    </w:rPr>
                    <w:br/>
                  </w:r>
                  <w:r>
                    <w:rPr>
                      <w:rFonts w:ascii="Helvetica" w:eastAsia="MS PGothic" w:hAnsi="Helvetica" w:cs="Helvetica"/>
                      <w:kern w:val="0"/>
                      <w:sz w:val="16"/>
                      <w:szCs w:val="16"/>
                    </w:rPr>
                    <w:br/>
                  </w:r>
                  <w:r w:rsidRPr="006A3A1E">
                    <w:rPr>
                      <w:rFonts w:ascii="Helvetica" w:eastAsia="MS PGothic" w:hAnsi="Helvetica" w:cs="Helvetica"/>
                      <w:kern w:val="0"/>
                      <w:sz w:val="16"/>
                      <w:szCs w:val="16"/>
                    </w:rPr>
                    <w:t>[ 465 ± 16 ]</w:t>
                  </w:r>
                </w:p>
              </w:tc>
              <w:tc>
                <w:tcPr>
                  <w:tcW w:w="2060" w:type="dxa"/>
                  <w:tcBorders>
                    <w:top w:val="single" w:sz="6" w:space="0" w:color="FFFFFF"/>
                    <w:left w:val="single" w:sz="6" w:space="0" w:color="FFFFFF"/>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457, 440, 431</w:t>
                  </w:r>
                  <w:r>
                    <w:rPr>
                      <w:rFonts w:ascii="Helvetica" w:eastAsia="MS PGothic" w:hAnsi="Helvetica" w:cs="Helvetica"/>
                      <w:kern w:val="0"/>
                      <w:sz w:val="16"/>
                      <w:szCs w:val="16"/>
                    </w:rPr>
                    <w:br/>
                  </w:r>
                  <w:r>
                    <w:rPr>
                      <w:rFonts w:ascii="Helvetica" w:eastAsia="MS PGothic" w:hAnsi="Helvetica" w:cs="Helvetica"/>
                      <w:kern w:val="0"/>
                      <w:sz w:val="16"/>
                      <w:szCs w:val="16"/>
                    </w:rPr>
                    <w:br/>
                  </w:r>
                  <w:r w:rsidRPr="006A3A1E">
                    <w:rPr>
                      <w:rFonts w:ascii="Helvetica" w:eastAsia="MS PGothic" w:hAnsi="Helvetica" w:cs="Helvetica"/>
                      <w:kern w:val="0"/>
                      <w:sz w:val="16"/>
                      <w:szCs w:val="16"/>
                    </w:rPr>
                    <w:t>[ 443 ± 13 ]</w:t>
                  </w:r>
                </w:p>
              </w:tc>
            </w:tr>
          </w:tbl>
          <w:p w:rsidR="006A3A1E" w:rsidRPr="006A3A1E" w:rsidRDefault="006A3A1E" w:rsidP="00021D0D">
            <w:pPr>
              <w:widowControl/>
              <w:spacing w:line="240" w:lineRule="exact"/>
              <w:jc w:val="left"/>
              <w:rPr>
                <w:rFonts w:ascii="MS PGothic" w:eastAsia="MS PGothic" w:hAnsi="MS PGothic" w:cs="MS PGothic"/>
                <w:kern w:val="0"/>
                <w:sz w:val="24"/>
                <w:szCs w:val="24"/>
              </w:rPr>
            </w:pPr>
            <w:r w:rsidRPr="006A3A1E">
              <w:rPr>
                <w:rFonts w:ascii="Helvetica" w:eastAsia="MS PGothic" w:hAnsi="Helvetica" w:cs="Helvetica"/>
                <w:kern w:val="0"/>
                <w:sz w:val="16"/>
                <w:szCs w:val="16"/>
              </w:rPr>
              <w:t>AF-2; 2-(2-Furyl)-3-(5-nitro-2-furyl)</w:t>
            </w:r>
            <w:proofErr w:type="spellStart"/>
            <w:r w:rsidRPr="006A3A1E">
              <w:rPr>
                <w:rFonts w:ascii="Helvetica" w:eastAsia="MS PGothic" w:hAnsi="Helvetica" w:cs="Helvetica"/>
                <w:kern w:val="0"/>
                <w:sz w:val="16"/>
                <w:szCs w:val="16"/>
              </w:rPr>
              <w:t>acrylamide</w:t>
            </w:r>
            <w:proofErr w:type="spellEnd"/>
            <w:r w:rsidRPr="006A3A1E">
              <w:rPr>
                <w:rFonts w:ascii="Helvetica" w:eastAsia="MS PGothic" w:hAnsi="Helvetica" w:cs="Helvetica"/>
                <w:kern w:val="0"/>
                <w:sz w:val="16"/>
                <w:szCs w:val="16"/>
              </w:rPr>
              <w:t xml:space="preserve"> NaN3 ; Sodium </w:t>
            </w:r>
            <w:proofErr w:type="spellStart"/>
            <w:r w:rsidRPr="006A3A1E">
              <w:rPr>
                <w:rFonts w:ascii="Helvetica" w:eastAsia="MS PGothic" w:hAnsi="Helvetica" w:cs="Helvetica"/>
                <w:kern w:val="0"/>
                <w:sz w:val="16"/>
                <w:szCs w:val="16"/>
              </w:rPr>
              <w:t>azide</w:t>
            </w:r>
            <w:proofErr w:type="spellEnd"/>
            <w:r w:rsidRPr="006A3A1E">
              <w:rPr>
                <w:rFonts w:ascii="Helvetica" w:eastAsia="MS PGothic" w:hAnsi="Helvetica" w:cs="Helvetica"/>
                <w:kern w:val="0"/>
                <w:sz w:val="16"/>
                <w:szCs w:val="16"/>
              </w:rPr>
              <w:t xml:space="preserve"> 9-AA ; 9-Aminoacridine hydrochloride</w:t>
            </w:r>
          </w:p>
          <w:p w:rsidR="006A3A1E" w:rsidRPr="006A3A1E" w:rsidRDefault="006A3A1E" w:rsidP="00021D0D">
            <w:pPr>
              <w:widowControl/>
              <w:spacing w:before="300" w:line="240" w:lineRule="exact"/>
              <w:jc w:val="left"/>
              <w:rPr>
                <w:rFonts w:ascii="MS PGothic" w:eastAsia="MS PGothic" w:hAnsi="MS PGothic" w:cs="MS PGothic"/>
                <w:kern w:val="0"/>
                <w:sz w:val="24"/>
                <w:szCs w:val="24"/>
              </w:rPr>
            </w:pPr>
            <w:r w:rsidRPr="006A3A1E">
              <w:rPr>
                <w:rFonts w:ascii="Helvetica" w:eastAsia="MS PGothic" w:hAnsi="Helvetica" w:cs="Helvetica"/>
                <w:kern w:val="0"/>
                <w:sz w:val="16"/>
                <w:szCs w:val="16"/>
              </w:rPr>
              <w:t>Table 2. Results of the bacterial reversion test of 1,1,1 -</w:t>
            </w:r>
            <w:proofErr w:type="spellStart"/>
            <w:r w:rsidRPr="006A3A1E">
              <w:rPr>
                <w:rFonts w:ascii="Helvetica" w:eastAsia="MS PGothic" w:hAnsi="Helvetica" w:cs="Helvetica"/>
                <w:kern w:val="0"/>
                <w:sz w:val="16"/>
                <w:szCs w:val="16"/>
              </w:rPr>
              <w:t>tris</w:t>
            </w:r>
            <w:proofErr w:type="spellEnd"/>
            <w:r w:rsidRPr="006A3A1E">
              <w:rPr>
                <w:rFonts w:ascii="Helvetica" w:eastAsia="MS PGothic" w:hAnsi="Helvetica" w:cs="Helvetica"/>
                <w:kern w:val="0"/>
                <w:sz w:val="16"/>
                <w:szCs w:val="16"/>
              </w:rPr>
              <w:t>(</w:t>
            </w:r>
            <w:proofErr w:type="spellStart"/>
            <w:r w:rsidRPr="006A3A1E">
              <w:rPr>
                <w:rFonts w:ascii="Helvetica" w:eastAsia="MS PGothic" w:hAnsi="Helvetica" w:cs="Helvetica"/>
                <w:kern w:val="0"/>
                <w:sz w:val="16"/>
                <w:szCs w:val="16"/>
              </w:rPr>
              <w:t>hydroxymethyl</w:t>
            </w:r>
            <w:proofErr w:type="spellEnd"/>
            <w:r w:rsidRPr="006A3A1E">
              <w:rPr>
                <w:rFonts w:ascii="Helvetica" w:eastAsia="MS PGothic" w:hAnsi="Helvetica" w:cs="Helvetica"/>
                <w:kern w:val="0"/>
                <w:sz w:val="16"/>
                <w:szCs w:val="16"/>
              </w:rPr>
              <w:t>)ethane (1st trial) (activation method: +S9 mix)</w:t>
            </w:r>
          </w:p>
          <w:tbl>
            <w:tblPr>
              <w:tblW w:w="13220" w:type="dxa"/>
              <w:tblCellSpacing w:w="0" w:type="dxa"/>
              <w:tblCellMar>
                <w:left w:w="0" w:type="dxa"/>
                <w:right w:w="0" w:type="dxa"/>
              </w:tblCellMar>
              <w:tblLook w:val="04A0"/>
            </w:tblPr>
            <w:tblGrid>
              <w:gridCol w:w="1905"/>
              <w:gridCol w:w="1939"/>
              <w:gridCol w:w="1868"/>
              <w:gridCol w:w="1879"/>
              <w:gridCol w:w="1893"/>
              <w:gridCol w:w="1857"/>
              <w:gridCol w:w="1879"/>
            </w:tblGrid>
            <w:tr w:rsidR="006A3A1E" w:rsidRPr="006A3A1E">
              <w:trPr>
                <w:trHeight w:val="285"/>
                <w:tblCellSpacing w:w="0" w:type="dxa"/>
              </w:trPr>
              <w:tc>
                <w:tcPr>
                  <w:tcW w:w="2060" w:type="dxa"/>
                  <w:vMerge w:val="restart"/>
                  <w:tcBorders>
                    <w:top w:val="single" w:sz="6" w:space="0" w:color="FFFFFF"/>
                    <w:left w:val="single" w:sz="6" w:space="0" w:color="FFFFFF"/>
                    <w:bottom w:val="single" w:sz="4"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Compound</w:t>
                  </w:r>
                </w:p>
              </w:tc>
              <w:tc>
                <w:tcPr>
                  <w:tcW w:w="2060" w:type="dxa"/>
                  <w:vMerge w:val="restart"/>
                  <w:tcBorders>
                    <w:top w:val="single" w:sz="6" w:space="0" w:color="FFFFFF"/>
                    <w:left w:val="single" w:sz="6" w:space="0" w:color="FFFFFF"/>
                    <w:bottom w:val="single" w:sz="4"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Dose</w:t>
                  </w:r>
                  <w:r>
                    <w:rPr>
                      <w:rFonts w:ascii="Helvetica" w:eastAsia="MS PGothic" w:hAnsi="Helvetica" w:cs="Helvetica"/>
                      <w:kern w:val="0"/>
                      <w:sz w:val="16"/>
                      <w:szCs w:val="16"/>
                    </w:rPr>
                    <w:br/>
                  </w:r>
                  <w:r>
                    <w:rPr>
                      <w:rFonts w:ascii="Helvetica" w:eastAsia="MS PGothic" w:hAnsi="Helvetica" w:cs="Helvetica"/>
                      <w:kern w:val="0"/>
                      <w:sz w:val="16"/>
                      <w:szCs w:val="16"/>
                    </w:rPr>
                    <w:br/>
                  </w:r>
                  <w:r w:rsidRPr="006A3A1E">
                    <w:rPr>
                      <w:rFonts w:ascii="Helvetica" w:eastAsia="MS PGothic" w:hAnsi="Helvetica" w:cs="Helvetica"/>
                      <w:kern w:val="0"/>
                      <w:sz w:val="16"/>
                      <w:szCs w:val="16"/>
                    </w:rPr>
                    <w:t>(</w:t>
                  </w:r>
                  <w:proofErr w:type="spellStart"/>
                  <w:r w:rsidRPr="006A3A1E">
                    <w:rPr>
                      <w:rFonts w:ascii="Helvetica" w:eastAsia="MS PGothic" w:hAnsi="Helvetica" w:cs="Helvetica"/>
                      <w:kern w:val="0"/>
                      <w:sz w:val="16"/>
                      <w:szCs w:val="16"/>
                    </w:rPr>
                    <w:t>μg</w:t>
                  </w:r>
                  <w:proofErr w:type="spellEnd"/>
                  <w:r w:rsidRPr="006A3A1E">
                    <w:rPr>
                      <w:rFonts w:ascii="Helvetica" w:eastAsia="MS PGothic" w:hAnsi="Helvetica" w:cs="Helvetica"/>
                      <w:kern w:val="0"/>
                      <w:sz w:val="16"/>
                      <w:szCs w:val="16"/>
                    </w:rPr>
                    <w:t>/plate)</w:t>
                  </w:r>
                </w:p>
              </w:tc>
              <w:tc>
                <w:tcPr>
                  <w:tcW w:w="2060" w:type="dxa"/>
                  <w:gridSpan w:val="5"/>
                  <w:tcBorders>
                    <w:top w:val="single" w:sz="6" w:space="0" w:color="FFFFFF"/>
                    <w:left w:val="single" w:sz="6" w:space="0" w:color="FFFFFF"/>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proofErr w:type="spellStart"/>
                  <w:r w:rsidRPr="006A3A1E">
                    <w:rPr>
                      <w:rFonts w:ascii="Helvetica" w:eastAsia="MS PGothic" w:hAnsi="Helvetica" w:cs="Helvetica"/>
                      <w:kern w:val="0"/>
                      <w:sz w:val="16"/>
                      <w:szCs w:val="16"/>
                    </w:rPr>
                    <w:t>Revertants</w:t>
                  </w:r>
                  <w:proofErr w:type="spellEnd"/>
                  <w:r w:rsidRPr="006A3A1E">
                    <w:rPr>
                      <w:rFonts w:ascii="Helvetica" w:eastAsia="MS PGothic" w:hAnsi="Helvetica" w:cs="Helvetica"/>
                      <w:kern w:val="0"/>
                      <w:sz w:val="16"/>
                      <w:szCs w:val="16"/>
                    </w:rPr>
                    <w:t xml:space="preserve"> colonies per plate [Mean ± SD ]</w:t>
                  </w:r>
                </w:p>
              </w:tc>
            </w:tr>
            <w:tr w:rsidR="006A3A1E" w:rsidRPr="006A3A1E">
              <w:trPr>
                <w:trHeight w:val="285"/>
                <w:tblCellSpacing w:w="0" w:type="dxa"/>
              </w:trPr>
              <w:tc>
                <w:tcPr>
                  <w:tcW w:w="0" w:type="auto"/>
                  <w:vMerge/>
                  <w:tcBorders>
                    <w:top w:val="single" w:sz="6" w:space="0" w:color="FFFFFF"/>
                    <w:left w:val="single" w:sz="6" w:space="0" w:color="FFFFFF"/>
                    <w:bottom w:val="single" w:sz="4" w:space="0" w:color="FFFFFF"/>
                    <w:right w:val="single" w:sz="6" w:space="0" w:color="FFFFFF"/>
                  </w:tcBorders>
                  <w:vAlign w:val="center"/>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c>
                <w:tcPr>
                  <w:tcW w:w="0" w:type="auto"/>
                  <w:vMerge/>
                  <w:tcBorders>
                    <w:top w:val="single" w:sz="6" w:space="0" w:color="FFFFFF"/>
                    <w:left w:val="single" w:sz="6" w:space="0" w:color="FFFFFF"/>
                    <w:bottom w:val="single" w:sz="4" w:space="0" w:color="FFFFFF"/>
                    <w:right w:val="single" w:sz="6" w:space="0" w:color="FFFFFF"/>
                  </w:tcBorders>
                  <w:vAlign w:val="center"/>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c>
                <w:tcPr>
                  <w:tcW w:w="2060" w:type="dxa"/>
                  <w:tcBorders>
                    <w:top w:val="single" w:sz="6" w:space="0" w:color="FFFFFF"/>
                    <w:left w:val="single" w:sz="6" w:space="0" w:color="FFFFFF"/>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TA100</w:t>
                  </w:r>
                </w:p>
              </w:tc>
              <w:tc>
                <w:tcPr>
                  <w:tcW w:w="2060" w:type="dxa"/>
                  <w:tcBorders>
                    <w:top w:val="single" w:sz="6" w:space="0" w:color="FFFFFF"/>
                    <w:left w:val="single" w:sz="6" w:space="0" w:color="FFFFFF"/>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TA1535</w:t>
                  </w:r>
                </w:p>
              </w:tc>
              <w:tc>
                <w:tcPr>
                  <w:tcW w:w="2060" w:type="dxa"/>
                  <w:tcBorders>
                    <w:top w:val="single" w:sz="6" w:space="0" w:color="FFFFFF"/>
                    <w:left w:val="single" w:sz="6" w:space="0" w:color="FFFFFF"/>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WP2uvrA</w:t>
                  </w:r>
                </w:p>
              </w:tc>
              <w:tc>
                <w:tcPr>
                  <w:tcW w:w="2060" w:type="dxa"/>
                  <w:tcBorders>
                    <w:top w:val="single" w:sz="6" w:space="0" w:color="FFFFFF"/>
                    <w:left w:val="single" w:sz="6" w:space="0" w:color="FFFFFF"/>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TA98</w:t>
                  </w:r>
                </w:p>
              </w:tc>
              <w:tc>
                <w:tcPr>
                  <w:tcW w:w="2060" w:type="dxa"/>
                  <w:tcBorders>
                    <w:top w:val="single" w:sz="6" w:space="0" w:color="FFFFFF"/>
                    <w:left w:val="single" w:sz="6" w:space="0" w:color="FFFFFF"/>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TA1537</w:t>
                  </w:r>
                </w:p>
              </w:tc>
            </w:tr>
            <w:tr w:rsidR="006A3A1E" w:rsidRPr="006A3A1E">
              <w:trPr>
                <w:trHeight w:val="762"/>
                <w:tblCellSpacing w:w="0" w:type="dxa"/>
              </w:trPr>
              <w:tc>
                <w:tcPr>
                  <w:tcW w:w="2060" w:type="dxa"/>
                  <w:vMerge w:val="restart"/>
                  <w:tcBorders>
                    <w:top w:val="single" w:sz="6" w:space="0" w:color="FFFFFF"/>
                    <w:left w:val="single" w:sz="6" w:space="0" w:color="FFFFFF"/>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Test substance</w:t>
                  </w:r>
                </w:p>
              </w:tc>
              <w:tc>
                <w:tcPr>
                  <w:tcW w:w="2060" w:type="dxa"/>
                  <w:tcBorders>
                    <w:top w:val="nil"/>
                    <w:left w:val="single" w:sz="6" w:space="0" w:color="FFFFFF"/>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0</w:t>
                  </w:r>
                </w:p>
              </w:tc>
              <w:tc>
                <w:tcPr>
                  <w:tcW w:w="2060" w:type="dxa"/>
                  <w:tcBorders>
                    <w:top w:val="single" w:sz="6" w:space="0" w:color="FFFFFF"/>
                    <w:left w:val="single" w:sz="6" w:space="0" w:color="FFFFFF"/>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100, 108, 116</w:t>
                  </w:r>
                  <w:r>
                    <w:rPr>
                      <w:rFonts w:ascii="Helvetica" w:eastAsia="MS PGothic" w:hAnsi="Helvetica" w:cs="Helvetica"/>
                      <w:kern w:val="0"/>
                      <w:sz w:val="16"/>
                      <w:szCs w:val="16"/>
                    </w:rPr>
                    <w:br/>
                  </w:r>
                  <w:r>
                    <w:rPr>
                      <w:rFonts w:ascii="Helvetica" w:eastAsia="MS PGothic" w:hAnsi="Helvetica" w:cs="Helvetica"/>
                      <w:kern w:val="0"/>
                      <w:sz w:val="16"/>
                      <w:szCs w:val="16"/>
                    </w:rPr>
                    <w:br/>
                  </w:r>
                  <w:r w:rsidRPr="006A3A1E">
                    <w:rPr>
                      <w:rFonts w:ascii="Helvetica" w:eastAsia="MS PGothic" w:hAnsi="Helvetica" w:cs="Helvetica"/>
                      <w:kern w:val="0"/>
                      <w:sz w:val="16"/>
                      <w:szCs w:val="16"/>
                    </w:rPr>
                    <w:t xml:space="preserve">[ 108 ± 8 ] </w:t>
                  </w:r>
                </w:p>
              </w:tc>
              <w:tc>
                <w:tcPr>
                  <w:tcW w:w="2060" w:type="dxa"/>
                  <w:tcBorders>
                    <w:top w:val="single" w:sz="6" w:space="0" w:color="FFFFFF"/>
                    <w:left w:val="single" w:sz="6" w:space="0" w:color="FFFFFF"/>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13, 13, 10</w:t>
                  </w:r>
                  <w:r>
                    <w:rPr>
                      <w:rFonts w:ascii="Helvetica" w:eastAsia="MS PGothic" w:hAnsi="Helvetica" w:cs="Helvetica"/>
                      <w:kern w:val="0"/>
                      <w:sz w:val="16"/>
                      <w:szCs w:val="16"/>
                    </w:rPr>
                    <w:br/>
                  </w:r>
                  <w:r>
                    <w:rPr>
                      <w:rFonts w:ascii="Helvetica" w:eastAsia="MS PGothic" w:hAnsi="Helvetica" w:cs="Helvetica"/>
                      <w:kern w:val="0"/>
                      <w:sz w:val="16"/>
                      <w:szCs w:val="16"/>
                    </w:rPr>
                    <w:br/>
                  </w:r>
                  <w:r w:rsidRPr="006A3A1E">
                    <w:rPr>
                      <w:rFonts w:ascii="Helvetica" w:eastAsia="MS PGothic" w:hAnsi="Helvetica" w:cs="Helvetica"/>
                      <w:kern w:val="0"/>
                      <w:sz w:val="16"/>
                      <w:szCs w:val="16"/>
                    </w:rPr>
                    <w:t>[ 12 ± 2)</w:t>
                  </w:r>
                </w:p>
              </w:tc>
              <w:tc>
                <w:tcPr>
                  <w:tcW w:w="2060" w:type="dxa"/>
                  <w:tcBorders>
                    <w:top w:val="single" w:sz="6" w:space="0" w:color="FFFFFF"/>
                    <w:left w:val="single" w:sz="6" w:space="0" w:color="FFFFFF"/>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21, 26, 24</w:t>
                  </w:r>
                  <w:r>
                    <w:rPr>
                      <w:rFonts w:ascii="Helvetica" w:eastAsia="MS PGothic" w:hAnsi="Helvetica" w:cs="Helvetica"/>
                      <w:kern w:val="0"/>
                      <w:sz w:val="16"/>
                      <w:szCs w:val="16"/>
                    </w:rPr>
                    <w:br/>
                  </w:r>
                  <w:r>
                    <w:rPr>
                      <w:rFonts w:ascii="Helvetica" w:eastAsia="MS PGothic" w:hAnsi="Helvetica" w:cs="Helvetica"/>
                      <w:kern w:val="0"/>
                      <w:sz w:val="16"/>
                      <w:szCs w:val="16"/>
                    </w:rPr>
                    <w:br/>
                  </w:r>
                  <w:r w:rsidRPr="006A3A1E">
                    <w:rPr>
                      <w:rFonts w:ascii="Helvetica" w:eastAsia="MS PGothic" w:hAnsi="Helvetica" w:cs="Helvetica"/>
                      <w:kern w:val="0"/>
                      <w:sz w:val="16"/>
                      <w:szCs w:val="16"/>
                    </w:rPr>
                    <w:t xml:space="preserve">[ 24 ± 3 ] </w:t>
                  </w:r>
                </w:p>
              </w:tc>
              <w:tc>
                <w:tcPr>
                  <w:tcW w:w="2060" w:type="dxa"/>
                  <w:tcBorders>
                    <w:top w:val="single" w:sz="6" w:space="0" w:color="FFFFFF"/>
                    <w:left w:val="single" w:sz="6" w:space="0" w:color="FFFFFF"/>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22, 26, 30</w:t>
                  </w:r>
                  <w:r>
                    <w:rPr>
                      <w:rFonts w:ascii="Helvetica" w:eastAsia="MS PGothic" w:hAnsi="Helvetica" w:cs="Helvetica"/>
                      <w:kern w:val="0"/>
                      <w:sz w:val="16"/>
                      <w:szCs w:val="16"/>
                    </w:rPr>
                    <w:br/>
                  </w:r>
                  <w:r>
                    <w:rPr>
                      <w:rFonts w:ascii="Helvetica" w:eastAsia="MS PGothic" w:hAnsi="Helvetica" w:cs="Helvetica"/>
                      <w:kern w:val="0"/>
                      <w:sz w:val="16"/>
                      <w:szCs w:val="16"/>
                    </w:rPr>
                    <w:br/>
                  </w:r>
                  <w:r w:rsidRPr="006A3A1E">
                    <w:rPr>
                      <w:rFonts w:ascii="Helvetica" w:eastAsia="MS PGothic" w:hAnsi="Helvetica" w:cs="Helvetica"/>
                      <w:kern w:val="0"/>
                      <w:sz w:val="16"/>
                      <w:szCs w:val="16"/>
                    </w:rPr>
                    <w:t xml:space="preserve">[ 26 ± 4 ] </w:t>
                  </w:r>
                </w:p>
              </w:tc>
              <w:tc>
                <w:tcPr>
                  <w:tcW w:w="2060" w:type="dxa"/>
                  <w:tcBorders>
                    <w:top w:val="single" w:sz="6" w:space="0" w:color="FFFFFF"/>
                    <w:left w:val="single" w:sz="6" w:space="0" w:color="FFFFFF"/>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10, 10, 11</w:t>
                  </w:r>
                  <w:r>
                    <w:rPr>
                      <w:rFonts w:ascii="Helvetica" w:eastAsia="MS PGothic" w:hAnsi="Helvetica" w:cs="Helvetica"/>
                      <w:kern w:val="0"/>
                      <w:sz w:val="16"/>
                      <w:szCs w:val="16"/>
                    </w:rPr>
                    <w:br/>
                  </w:r>
                  <w:r>
                    <w:rPr>
                      <w:rFonts w:ascii="Helvetica" w:eastAsia="MS PGothic" w:hAnsi="Helvetica" w:cs="Helvetica"/>
                      <w:kern w:val="0"/>
                      <w:sz w:val="16"/>
                      <w:szCs w:val="16"/>
                    </w:rPr>
                    <w:br/>
                  </w:r>
                  <w:r w:rsidRPr="006A3A1E">
                    <w:rPr>
                      <w:rFonts w:ascii="Helvetica" w:eastAsia="MS PGothic" w:hAnsi="Helvetica" w:cs="Helvetica"/>
                      <w:kern w:val="0"/>
                      <w:sz w:val="16"/>
                      <w:szCs w:val="16"/>
                    </w:rPr>
                    <w:t xml:space="preserve">[ 10 ± 1 ] </w:t>
                  </w:r>
                </w:p>
              </w:tc>
            </w:tr>
            <w:tr w:rsidR="006A3A1E" w:rsidRPr="006A3A1E">
              <w:trPr>
                <w:trHeight w:val="762"/>
                <w:tblCellSpacing w:w="0" w:type="dxa"/>
              </w:trPr>
              <w:tc>
                <w:tcPr>
                  <w:tcW w:w="0" w:type="auto"/>
                  <w:vMerge/>
                  <w:tcBorders>
                    <w:top w:val="single" w:sz="6" w:space="0" w:color="FFFFFF"/>
                    <w:left w:val="single" w:sz="6" w:space="0" w:color="FFFFFF"/>
                    <w:bottom w:val="single" w:sz="6" w:space="0" w:color="FFFFFF"/>
                    <w:right w:val="single" w:sz="6" w:space="0" w:color="FFFFFF"/>
                  </w:tcBorders>
                  <w:vAlign w:val="center"/>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c>
                <w:tcPr>
                  <w:tcW w:w="2060" w:type="dxa"/>
                  <w:tcBorders>
                    <w:top w:val="single" w:sz="6" w:space="0" w:color="FFFFFF"/>
                    <w:left w:val="single" w:sz="6" w:space="0" w:color="FFFFFF"/>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156</w:t>
                  </w:r>
                </w:p>
              </w:tc>
              <w:tc>
                <w:tcPr>
                  <w:tcW w:w="2060" w:type="dxa"/>
                  <w:tcBorders>
                    <w:top w:val="single" w:sz="6" w:space="0" w:color="FFFFFF"/>
                    <w:left w:val="single" w:sz="6" w:space="0" w:color="FFFFFF"/>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120, 103, 105</w:t>
                  </w:r>
                  <w:r>
                    <w:rPr>
                      <w:rFonts w:ascii="Helvetica" w:eastAsia="MS PGothic" w:hAnsi="Helvetica" w:cs="Helvetica"/>
                      <w:kern w:val="0"/>
                      <w:sz w:val="16"/>
                      <w:szCs w:val="16"/>
                    </w:rPr>
                    <w:br/>
                  </w:r>
                  <w:r>
                    <w:rPr>
                      <w:rFonts w:ascii="Helvetica" w:eastAsia="MS PGothic" w:hAnsi="Helvetica" w:cs="Helvetica"/>
                      <w:kern w:val="0"/>
                      <w:sz w:val="16"/>
                      <w:szCs w:val="16"/>
                    </w:rPr>
                    <w:br/>
                  </w:r>
                  <w:r w:rsidRPr="006A3A1E">
                    <w:rPr>
                      <w:rFonts w:ascii="Helvetica" w:eastAsia="MS PGothic" w:hAnsi="Helvetica" w:cs="Helvetica"/>
                      <w:kern w:val="0"/>
                      <w:sz w:val="16"/>
                      <w:szCs w:val="16"/>
                    </w:rPr>
                    <w:t xml:space="preserve">[ 109 ± 9 ] </w:t>
                  </w:r>
                </w:p>
              </w:tc>
              <w:tc>
                <w:tcPr>
                  <w:tcW w:w="2060" w:type="dxa"/>
                  <w:tcBorders>
                    <w:top w:val="single" w:sz="6" w:space="0" w:color="FFFFFF"/>
                    <w:left w:val="single" w:sz="6" w:space="0" w:color="FFFFFF"/>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15, 11, 10</w:t>
                  </w:r>
                  <w:r>
                    <w:rPr>
                      <w:rFonts w:ascii="Helvetica" w:eastAsia="MS PGothic" w:hAnsi="Helvetica" w:cs="Helvetica"/>
                      <w:kern w:val="0"/>
                      <w:sz w:val="16"/>
                      <w:szCs w:val="16"/>
                    </w:rPr>
                    <w:br/>
                  </w:r>
                  <w:r>
                    <w:rPr>
                      <w:rFonts w:ascii="Helvetica" w:eastAsia="MS PGothic" w:hAnsi="Helvetica" w:cs="Helvetica"/>
                      <w:kern w:val="0"/>
                      <w:sz w:val="16"/>
                      <w:szCs w:val="16"/>
                    </w:rPr>
                    <w:br/>
                  </w:r>
                  <w:r w:rsidRPr="006A3A1E">
                    <w:rPr>
                      <w:rFonts w:ascii="Helvetica" w:eastAsia="MS PGothic" w:hAnsi="Helvetica" w:cs="Helvetica"/>
                      <w:kern w:val="0"/>
                      <w:sz w:val="16"/>
                      <w:szCs w:val="16"/>
                    </w:rPr>
                    <w:t xml:space="preserve">[ 12 ± 3 ] </w:t>
                  </w:r>
                </w:p>
              </w:tc>
              <w:tc>
                <w:tcPr>
                  <w:tcW w:w="2060" w:type="dxa"/>
                  <w:tcBorders>
                    <w:top w:val="single" w:sz="6" w:space="0" w:color="FFFFFF"/>
                    <w:left w:val="single" w:sz="6" w:space="0" w:color="FFFFFF"/>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22, 26, 27</w:t>
                  </w:r>
                  <w:r>
                    <w:rPr>
                      <w:rFonts w:ascii="Helvetica" w:eastAsia="MS PGothic" w:hAnsi="Helvetica" w:cs="Helvetica"/>
                      <w:kern w:val="0"/>
                      <w:sz w:val="16"/>
                      <w:szCs w:val="16"/>
                    </w:rPr>
                    <w:br/>
                  </w:r>
                  <w:r>
                    <w:rPr>
                      <w:rFonts w:ascii="Helvetica" w:eastAsia="MS PGothic" w:hAnsi="Helvetica" w:cs="Helvetica"/>
                      <w:kern w:val="0"/>
                      <w:sz w:val="16"/>
                      <w:szCs w:val="16"/>
                    </w:rPr>
                    <w:br/>
                  </w:r>
                  <w:r w:rsidRPr="006A3A1E">
                    <w:rPr>
                      <w:rFonts w:ascii="Helvetica" w:eastAsia="MS PGothic" w:hAnsi="Helvetica" w:cs="Helvetica"/>
                      <w:kern w:val="0"/>
                      <w:sz w:val="16"/>
                      <w:szCs w:val="16"/>
                    </w:rPr>
                    <w:t xml:space="preserve">[ 25 ± 3 ] </w:t>
                  </w:r>
                </w:p>
              </w:tc>
              <w:tc>
                <w:tcPr>
                  <w:tcW w:w="2060" w:type="dxa"/>
                  <w:tcBorders>
                    <w:top w:val="single" w:sz="6" w:space="0" w:color="FFFFFF"/>
                    <w:left w:val="single" w:sz="6" w:space="0" w:color="FFFFFF"/>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31, 25, 27</w:t>
                  </w:r>
                  <w:r>
                    <w:rPr>
                      <w:rFonts w:ascii="Helvetica" w:eastAsia="MS PGothic" w:hAnsi="Helvetica" w:cs="Helvetica"/>
                      <w:kern w:val="0"/>
                      <w:sz w:val="16"/>
                      <w:szCs w:val="16"/>
                    </w:rPr>
                    <w:br/>
                  </w:r>
                  <w:r>
                    <w:rPr>
                      <w:rFonts w:ascii="Helvetica" w:eastAsia="MS PGothic" w:hAnsi="Helvetica" w:cs="Helvetica"/>
                      <w:kern w:val="0"/>
                      <w:sz w:val="16"/>
                      <w:szCs w:val="16"/>
                    </w:rPr>
                    <w:br/>
                  </w:r>
                  <w:r w:rsidRPr="006A3A1E">
                    <w:rPr>
                      <w:rFonts w:ascii="Helvetica" w:eastAsia="MS PGothic" w:hAnsi="Helvetica" w:cs="Helvetica"/>
                      <w:kern w:val="0"/>
                      <w:sz w:val="16"/>
                      <w:szCs w:val="16"/>
                    </w:rPr>
                    <w:t xml:space="preserve">[ 28 ± 3 ] </w:t>
                  </w:r>
                </w:p>
              </w:tc>
              <w:tc>
                <w:tcPr>
                  <w:tcW w:w="2060" w:type="dxa"/>
                  <w:tcBorders>
                    <w:top w:val="single" w:sz="6" w:space="0" w:color="FFFFFF"/>
                    <w:left w:val="single" w:sz="6" w:space="0" w:color="FFFFFF"/>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8, 9, 11</w:t>
                  </w:r>
                  <w:r>
                    <w:rPr>
                      <w:rFonts w:ascii="Helvetica" w:eastAsia="MS PGothic" w:hAnsi="Helvetica" w:cs="Helvetica"/>
                      <w:kern w:val="0"/>
                      <w:sz w:val="16"/>
                      <w:szCs w:val="16"/>
                    </w:rPr>
                    <w:br/>
                  </w:r>
                  <w:r>
                    <w:rPr>
                      <w:rFonts w:ascii="Helvetica" w:eastAsia="MS PGothic" w:hAnsi="Helvetica" w:cs="Helvetica"/>
                      <w:kern w:val="0"/>
                      <w:sz w:val="16"/>
                      <w:szCs w:val="16"/>
                    </w:rPr>
                    <w:br/>
                  </w:r>
                  <w:r w:rsidRPr="006A3A1E">
                    <w:rPr>
                      <w:rFonts w:ascii="Helvetica" w:eastAsia="MS PGothic" w:hAnsi="Helvetica" w:cs="Helvetica"/>
                      <w:kern w:val="0"/>
                      <w:sz w:val="16"/>
                      <w:szCs w:val="16"/>
                    </w:rPr>
                    <w:t xml:space="preserve">[ 9 ± 2 ] </w:t>
                  </w:r>
                </w:p>
              </w:tc>
            </w:tr>
            <w:tr w:rsidR="006A3A1E" w:rsidRPr="006A3A1E">
              <w:trPr>
                <w:trHeight w:val="762"/>
                <w:tblCellSpacing w:w="0" w:type="dxa"/>
              </w:trPr>
              <w:tc>
                <w:tcPr>
                  <w:tcW w:w="0" w:type="auto"/>
                  <w:vMerge/>
                  <w:tcBorders>
                    <w:top w:val="single" w:sz="6" w:space="0" w:color="FFFFFF"/>
                    <w:left w:val="single" w:sz="6" w:space="0" w:color="FFFFFF"/>
                    <w:bottom w:val="single" w:sz="6" w:space="0" w:color="FFFFFF"/>
                    <w:right w:val="single" w:sz="6" w:space="0" w:color="FFFFFF"/>
                  </w:tcBorders>
                  <w:vAlign w:val="center"/>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c>
                <w:tcPr>
                  <w:tcW w:w="2060" w:type="dxa"/>
                  <w:tcBorders>
                    <w:top w:val="single" w:sz="6" w:space="0" w:color="FFFFFF"/>
                    <w:left w:val="single" w:sz="6" w:space="0" w:color="FFFFFF"/>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313</w:t>
                  </w:r>
                </w:p>
              </w:tc>
              <w:tc>
                <w:tcPr>
                  <w:tcW w:w="2060" w:type="dxa"/>
                  <w:tcBorders>
                    <w:top w:val="single" w:sz="6" w:space="0" w:color="FFFFFF"/>
                    <w:left w:val="single" w:sz="6" w:space="0" w:color="FFFFFF"/>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114, 106, 111</w:t>
                  </w:r>
                  <w:r>
                    <w:rPr>
                      <w:rFonts w:ascii="Helvetica" w:eastAsia="MS PGothic" w:hAnsi="Helvetica" w:cs="Helvetica"/>
                      <w:kern w:val="0"/>
                      <w:sz w:val="16"/>
                      <w:szCs w:val="16"/>
                    </w:rPr>
                    <w:br/>
                  </w:r>
                  <w:r>
                    <w:rPr>
                      <w:rFonts w:ascii="Helvetica" w:eastAsia="MS PGothic" w:hAnsi="Helvetica" w:cs="Helvetica"/>
                      <w:kern w:val="0"/>
                      <w:sz w:val="16"/>
                      <w:szCs w:val="16"/>
                    </w:rPr>
                    <w:br/>
                  </w:r>
                  <w:r w:rsidRPr="006A3A1E">
                    <w:rPr>
                      <w:rFonts w:ascii="Helvetica" w:eastAsia="MS PGothic" w:hAnsi="Helvetica" w:cs="Helvetica"/>
                      <w:kern w:val="0"/>
                      <w:sz w:val="16"/>
                      <w:szCs w:val="16"/>
                    </w:rPr>
                    <w:t xml:space="preserve">[ 110 ± 4 ] </w:t>
                  </w:r>
                </w:p>
              </w:tc>
              <w:tc>
                <w:tcPr>
                  <w:tcW w:w="2060" w:type="dxa"/>
                  <w:tcBorders>
                    <w:top w:val="single" w:sz="6" w:space="0" w:color="FFFFFF"/>
                    <w:left w:val="single" w:sz="6" w:space="0" w:color="FFFFFF"/>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13, 17, 16</w:t>
                  </w:r>
                  <w:r>
                    <w:rPr>
                      <w:rFonts w:ascii="Helvetica" w:eastAsia="MS PGothic" w:hAnsi="Helvetica" w:cs="Helvetica"/>
                      <w:kern w:val="0"/>
                      <w:sz w:val="16"/>
                      <w:szCs w:val="16"/>
                    </w:rPr>
                    <w:br/>
                  </w:r>
                  <w:r>
                    <w:rPr>
                      <w:rFonts w:ascii="Helvetica" w:eastAsia="MS PGothic" w:hAnsi="Helvetica" w:cs="Helvetica"/>
                      <w:kern w:val="0"/>
                      <w:sz w:val="16"/>
                      <w:szCs w:val="16"/>
                    </w:rPr>
                    <w:br/>
                  </w:r>
                  <w:r w:rsidRPr="006A3A1E">
                    <w:rPr>
                      <w:rFonts w:ascii="Helvetica" w:eastAsia="MS PGothic" w:hAnsi="Helvetica" w:cs="Helvetica"/>
                      <w:kern w:val="0"/>
                      <w:sz w:val="16"/>
                      <w:szCs w:val="16"/>
                    </w:rPr>
                    <w:t xml:space="preserve">[ 15 ± 2 ] </w:t>
                  </w:r>
                </w:p>
              </w:tc>
              <w:tc>
                <w:tcPr>
                  <w:tcW w:w="2060" w:type="dxa"/>
                  <w:tcBorders>
                    <w:top w:val="single" w:sz="6" w:space="0" w:color="FFFFFF"/>
                    <w:left w:val="single" w:sz="6" w:space="0" w:color="FFFFFF"/>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24, 22, 25</w:t>
                  </w:r>
                  <w:r>
                    <w:rPr>
                      <w:rFonts w:ascii="Helvetica" w:eastAsia="MS PGothic" w:hAnsi="Helvetica" w:cs="Helvetica"/>
                      <w:kern w:val="0"/>
                      <w:sz w:val="16"/>
                      <w:szCs w:val="16"/>
                    </w:rPr>
                    <w:br/>
                  </w:r>
                  <w:r>
                    <w:rPr>
                      <w:rFonts w:ascii="Helvetica" w:eastAsia="MS PGothic" w:hAnsi="Helvetica" w:cs="Helvetica"/>
                      <w:kern w:val="0"/>
                      <w:sz w:val="16"/>
                      <w:szCs w:val="16"/>
                    </w:rPr>
                    <w:br/>
                  </w:r>
                  <w:r w:rsidRPr="006A3A1E">
                    <w:rPr>
                      <w:rFonts w:ascii="Helvetica" w:eastAsia="MS PGothic" w:hAnsi="Helvetica" w:cs="Helvetica"/>
                      <w:kern w:val="0"/>
                      <w:sz w:val="16"/>
                      <w:szCs w:val="16"/>
                    </w:rPr>
                    <w:t xml:space="preserve">[ 24 ± 2 ] </w:t>
                  </w:r>
                </w:p>
              </w:tc>
              <w:tc>
                <w:tcPr>
                  <w:tcW w:w="2060" w:type="dxa"/>
                  <w:tcBorders>
                    <w:top w:val="single" w:sz="6" w:space="0" w:color="FFFFFF"/>
                    <w:left w:val="single" w:sz="6" w:space="0" w:color="FFFFFF"/>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33, 34, 30</w:t>
                  </w:r>
                  <w:r>
                    <w:rPr>
                      <w:rFonts w:ascii="Helvetica" w:eastAsia="MS PGothic" w:hAnsi="Helvetica" w:cs="Helvetica"/>
                      <w:kern w:val="0"/>
                      <w:sz w:val="16"/>
                      <w:szCs w:val="16"/>
                    </w:rPr>
                    <w:br/>
                  </w:r>
                  <w:r>
                    <w:rPr>
                      <w:rFonts w:ascii="Helvetica" w:eastAsia="MS PGothic" w:hAnsi="Helvetica" w:cs="Helvetica"/>
                      <w:kern w:val="0"/>
                      <w:sz w:val="16"/>
                      <w:szCs w:val="16"/>
                    </w:rPr>
                    <w:br/>
                  </w:r>
                  <w:r w:rsidRPr="006A3A1E">
                    <w:rPr>
                      <w:rFonts w:ascii="Helvetica" w:eastAsia="MS PGothic" w:hAnsi="Helvetica" w:cs="Helvetica"/>
                      <w:kern w:val="0"/>
                      <w:sz w:val="16"/>
                      <w:szCs w:val="16"/>
                    </w:rPr>
                    <w:t xml:space="preserve">[ 32 ± 2 ] </w:t>
                  </w:r>
                </w:p>
              </w:tc>
              <w:tc>
                <w:tcPr>
                  <w:tcW w:w="2060" w:type="dxa"/>
                  <w:tcBorders>
                    <w:top w:val="single" w:sz="6" w:space="0" w:color="FFFFFF"/>
                    <w:left w:val="single" w:sz="6" w:space="0" w:color="FFFFFF"/>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9, 11, 14</w:t>
                  </w:r>
                  <w:r>
                    <w:rPr>
                      <w:rFonts w:ascii="Helvetica" w:eastAsia="MS PGothic" w:hAnsi="Helvetica" w:cs="Helvetica"/>
                      <w:kern w:val="0"/>
                      <w:sz w:val="16"/>
                      <w:szCs w:val="16"/>
                    </w:rPr>
                    <w:br/>
                  </w:r>
                  <w:r>
                    <w:rPr>
                      <w:rFonts w:ascii="Helvetica" w:eastAsia="MS PGothic" w:hAnsi="Helvetica" w:cs="Helvetica"/>
                      <w:kern w:val="0"/>
                      <w:sz w:val="16"/>
                      <w:szCs w:val="16"/>
                    </w:rPr>
                    <w:br/>
                  </w:r>
                  <w:r w:rsidRPr="006A3A1E">
                    <w:rPr>
                      <w:rFonts w:ascii="Helvetica" w:eastAsia="MS PGothic" w:hAnsi="Helvetica" w:cs="Helvetica"/>
                      <w:kern w:val="0"/>
                      <w:sz w:val="16"/>
                      <w:szCs w:val="16"/>
                    </w:rPr>
                    <w:t xml:space="preserve">[ 11 ± 3 ] </w:t>
                  </w:r>
                </w:p>
              </w:tc>
            </w:tr>
            <w:tr w:rsidR="006A3A1E" w:rsidRPr="006A3A1E">
              <w:trPr>
                <w:trHeight w:val="762"/>
                <w:tblCellSpacing w:w="0" w:type="dxa"/>
              </w:trPr>
              <w:tc>
                <w:tcPr>
                  <w:tcW w:w="0" w:type="auto"/>
                  <w:vMerge/>
                  <w:tcBorders>
                    <w:top w:val="single" w:sz="6" w:space="0" w:color="FFFFFF"/>
                    <w:left w:val="single" w:sz="6" w:space="0" w:color="FFFFFF"/>
                    <w:bottom w:val="single" w:sz="6" w:space="0" w:color="FFFFFF"/>
                    <w:right w:val="single" w:sz="6" w:space="0" w:color="FFFFFF"/>
                  </w:tcBorders>
                  <w:vAlign w:val="center"/>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c>
                <w:tcPr>
                  <w:tcW w:w="2060" w:type="dxa"/>
                  <w:tcBorders>
                    <w:top w:val="single" w:sz="6" w:space="0" w:color="FFFFFF"/>
                    <w:left w:val="single" w:sz="6" w:space="0" w:color="FFFFFF"/>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625</w:t>
                  </w:r>
                </w:p>
              </w:tc>
              <w:tc>
                <w:tcPr>
                  <w:tcW w:w="2060" w:type="dxa"/>
                  <w:tcBorders>
                    <w:top w:val="single" w:sz="6" w:space="0" w:color="FFFFFF"/>
                    <w:left w:val="single" w:sz="6" w:space="0" w:color="FFFFFF"/>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114, 99, 112</w:t>
                  </w:r>
                  <w:r>
                    <w:rPr>
                      <w:rFonts w:ascii="Helvetica" w:eastAsia="MS PGothic" w:hAnsi="Helvetica" w:cs="Helvetica"/>
                      <w:kern w:val="0"/>
                      <w:sz w:val="16"/>
                      <w:szCs w:val="16"/>
                    </w:rPr>
                    <w:br/>
                  </w:r>
                  <w:r>
                    <w:rPr>
                      <w:rFonts w:ascii="Helvetica" w:eastAsia="MS PGothic" w:hAnsi="Helvetica" w:cs="Helvetica"/>
                      <w:kern w:val="0"/>
                      <w:sz w:val="16"/>
                      <w:szCs w:val="16"/>
                    </w:rPr>
                    <w:br/>
                  </w:r>
                  <w:r w:rsidRPr="006A3A1E">
                    <w:rPr>
                      <w:rFonts w:ascii="Helvetica" w:eastAsia="MS PGothic" w:hAnsi="Helvetica" w:cs="Helvetica"/>
                      <w:kern w:val="0"/>
                      <w:sz w:val="16"/>
                      <w:szCs w:val="16"/>
                    </w:rPr>
                    <w:t xml:space="preserve">[ 108 ± 8 ] </w:t>
                  </w:r>
                </w:p>
              </w:tc>
              <w:tc>
                <w:tcPr>
                  <w:tcW w:w="2060" w:type="dxa"/>
                  <w:tcBorders>
                    <w:top w:val="single" w:sz="6" w:space="0" w:color="FFFFFF"/>
                    <w:left w:val="single" w:sz="6" w:space="0" w:color="FFFFFF"/>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11, 11, 16</w:t>
                  </w:r>
                  <w:r>
                    <w:rPr>
                      <w:rFonts w:ascii="Helvetica" w:eastAsia="MS PGothic" w:hAnsi="Helvetica" w:cs="Helvetica"/>
                      <w:kern w:val="0"/>
                      <w:sz w:val="16"/>
                      <w:szCs w:val="16"/>
                    </w:rPr>
                    <w:br/>
                  </w:r>
                  <w:r>
                    <w:rPr>
                      <w:rFonts w:ascii="Helvetica" w:eastAsia="MS PGothic" w:hAnsi="Helvetica" w:cs="Helvetica"/>
                      <w:kern w:val="0"/>
                      <w:sz w:val="16"/>
                      <w:szCs w:val="16"/>
                    </w:rPr>
                    <w:br/>
                  </w:r>
                  <w:r w:rsidRPr="006A3A1E">
                    <w:rPr>
                      <w:rFonts w:ascii="Helvetica" w:eastAsia="MS PGothic" w:hAnsi="Helvetica" w:cs="Helvetica"/>
                      <w:kern w:val="0"/>
                      <w:sz w:val="16"/>
                      <w:szCs w:val="16"/>
                    </w:rPr>
                    <w:t xml:space="preserve">[ 13 ± 3 ] </w:t>
                  </w:r>
                </w:p>
              </w:tc>
              <w:tc>
                <w:tcPr>
                  <w:tcW w:w="2060" w:type="dxa"/>
                  <w:tcBorders>
                    <w:top w:val="single" w:sz="6" w:space="0" w:color="FFFFFF"/>
                    <w:left w:val="single" w:sz="6" w:space="0" w:color="FFFFFF"/>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23, 26, 26</w:t>
                  </w:r>
                  <w:r>
                    <w:rPr>
                      <w:rFonts w:ascii="Helvetica" w:eastAsia="MS PGothic" w:hAnsi="Helvetica" w:cs="Helvetica"/>
                      <w:kern w:val="0"/>
                      <w:sz w:val="16"/>
                      <w:szCs w:val="16"/>
                    </w:rPr>
                    <w:br/>
                  </w:r>
                  <w:r>
                    <w:rPr>
                      <w:rFonts w:ascii="Helvetica" w:eastAsia="MS PGothic" w:hAnsi="Helvetica" w:cs="Helvetica"/>
                      <w:kern w:val="0"/>
                      <w:sz w:val="16"/>
                      <w:szCs w:val="16"/>
                    </w:rPr>
                    <w:br/>
                  </w:r>
                  <w:r w:rsidRPr="006A3A1E">
                    <w:rPr>
                      <w:rFonts w:ascii="Helvetica" w:eastAsia="MS PGothic" w:hAnsi="Helvetica" w:cs="Helvetica"/>
                      <w:kern w:val="0"/>
                      <w:sz w:val="16"/>
                      <w:szCs w:val="16"/>
                    </w:rPr>
                    <w:t xml:space="preserve">[ 25 ± 2 ] </w:t>
                  </w:r>
                </w:p>
              </w:tc>
              <w:tc>
                <w:tcPr>
                  <w:tcW w:w="2060" w:type="dxa"/>
                  <w:tcBorders>
                    <w:top w:val="single" w:sz="6" w:space="0" w:color="FFFFFF"/>
                    <w:left w:val="single" w:sz="6" w:space="0" w:color="FFFFFF"/>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24, 29, 24</w:t>
                  </w:r>
                  <w:r>
                    <w:rPr>
                      <w:rFonts w:ascii="Helvetica" w:eastAsia="MS PGothic" w:hAnsi="Helvetica" w:cs="Helvetica"/>
                      <w:kern w:val="0"/>
                      <w:sz w:val="16"/>
                      <w:szCs w:val="16"/>
                    </w:rPr>
                    <w:br/>
                  </w:r>
                  <w:r>
                    <w:rPr>
                      <w:rFonts w:ascii="Helvetica" w:eastAsia="MS PGothic" w:hAnsi="Helvetica" w:cs="Helvetica"/>
                      <w:kern w:val="0"/>
                      <w:sz w:val="16"/>
                      <w:szCs w:val="16"/>
                    </w:rPr>
                    <w:br/>
                  </w:r>
                  <w:r w:rsidRPr="006A3A1E">
                    <w:rPr>
                      <w:rFonts w:ascii="Helvetica" w:eastAsia="MS PGothic" w:hAnsi="Helvetica" w:cs="Helvetica"/>
                      <w:kern w:val="0"/>
                      <w:sz w:val="16"/>
                      <w:szCs w:val="16"/>
                    </w:rPr>
                    <w:t xml:space="preserve">[ 26 ± 3 ] </w:t>
                  </w:r>
                </w:p>
              </w:tc>
              <w:tc>
                <w:tcPr>
                  <w:tcW w:w="2060" w:type="dxa"/>
                  <w:tcBorders>
                    <w:top w:val="single" w:sz="6" w:space="0" w:color="FFFFFF"/>
                    <w:left w:val="single" w:sz="6" w:space="0" w:color="FFFFFF"/>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16, 11, 14</w:t>
                  </w:r>
                  <w:r>
                    <w:rPr>
                      <w:rFonts w:ascii="Helvetica" w:eastAsia="MS PGothic" w:hAnsi="Helvetica" w:cs="Helvetica"/>
                      <w:kern w:val="0"/>
                      <w:sz w:val="16"/>
                      <w:szCs w:val="16"/>
                    </w:rPr>
                    <w:br/>
                  </w:r>
                  <w:r>
                    <w:rPr>
                      <w:rFonts w:ascii="Helvetica" w:eastAsia="MS PGothic" w:hAnsi="Helvetica" w:cs="Helvetica"/>
                      <w:kern w:val="0"/>
                      <w:sz w:val="16"/>
                      <w:szCs w:val="16"/>
                    </w:rPr>
                    <w:br/>
                  </w:r>
                  <w:r w:rsidRPr="006A3A1E">
                    <w:rPr>
                      <w:rFonts w:ascii="Helvetica" w:eastAsia="MS PGothic" w:hAnsi="Helvetica" w:cs="Helvetica"/>
                      <w:kern w:val="0"/>
                      <w:sz w:val="16"/>
                      <w:szCs w:val="16"/>
                    </w:rPr>
                    <w:t xml:space="preserve">[ 14 ± 3 ] </w:t>
                  </w:r>
                </w:p>
              </w:tc>
            </w:tr>
            <w:tr w:rsidR="006A3A1E" w:rsidRPr="006A3A1E">
              <w:trPr>
                <w:trHeight w:val="762"/>
                <w:tblCellSpacing w:w="0" w:type="dxa"/>
              </w:trPr>
              <w:tc>
                <w:tcPr>
                  <w:tcW w:w="0" w:type="auto"/>
                  <w:vMerge/>
                  <w:tcBorders>
                    <w:top w:val="single" w:sz="6" w:space="0" w:color="FFFFFF"/>
                    <w:left w:val="single" w:sz="6" w:space="0" w:color="FFFFFF"/>
                    <w:bottom w:val="single" w:sz="6" w:space="0" w:color="FFFFFF"/>
                    <w:right w:val="single" w:sz="6" w:space="0" w:color="FFFFFF"/>
                  </w:tcBorders>
                  <w:vAlign w:val="center"/>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c>
                <w:tcPr>
                  <w:tcW w:w="2060" w:type="dxa"/>
                  <w:tcBorders>
                    <w:top w:val="single" w:sz="6" w:space="0" w:color="FFFFFF"/>
                    <w:left w:val="single" w:sz="6" w:space="0" w:color="FFFFFF"/>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1250</w:t>
                  </w:r>
                </w:p>
              </w:tc>
              <w:tc>
                <w:tcPr>
                  <w:tcW w:w="2060" w:type="dxa"/>
                  <w:tcBorders>
                    <w:top w:val="single" w:sz="6" w:space="0" w:color="FFFFFF"/>
                    <w:left w:val="single" w:sz="6" w:space="0" w:color="FFFFFF"/>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98, 104, 102</w:t>
                  </w:r>
                  <w:r>
                    <w:rPr>
                      <w:rFonts w:ascii="Helvetica" w:eastAsia="MS PGothic" w:hAnsi="Helvetica" w:cs="Helvetica"/>
                      <w:kern w:val="0"/>
                      <w:sz w:val="16"/>
                      <w:szCs w:val="16"/>
                    </w:rPr>
                    <w:br/>
                  </w:r>
                  <w:r>
                    <w:rPr>
                      <w:rFonts w:ascii="Helvetica" w:eastAsia="MS PGothic" w:hAnsi="Helvetica" w:cs="Helvetica"/>
                      <w:kern w:val="0"/>
                      <w:sz w:val="16"/>
                      <w:szCs w:val="16"/>
                    </w:rPr>
                    <w:br/>
                  </w:r>
                  <w:r w:rsidRPr="006A3A1E">
                    <w:rPr>
                      <w:rFonts w:ascii="Helvetica" w:eastAsia="MS PGothic" w:hAnsi="Helvetica" w:cs="Helvetica"/>
                      <w:kern w:val="0"/>
                      <w:sz w:val="16"/>
                      <w:szCs w:val="16"/>
                    </w:rPr>
                    <w:t xml:space="preserve">[ 101 ± 3 ] </w:t>
                  </w:r>
                </w:p>
              </w:tc>
              <w:tc>
                <w:tcPr>
                  <w:tcW w:w="2060" w:type="dxa"/>
                  <w:tcBorders>
                    <w:top w:val="single" w:sz="6" w:space="0" w:color="FFFFFF"/>
                    <w:left w:val="single" w:sz="6" w:space="0" w:color="FFFFFF"/>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13, 17, 10</w:t>
                  </w:r>
                  <w:r>
                    <w:rPr>
                      <w:rFonts w:ascii="Helvetica" w:eastAsia="MS PGothic" w:hAnsi="Helvetica" w:cs="Helvetica"/>
                      <w:kern w:val="0"/>
                      <w:sz w:val="16"/>
                      <w:szCs w:val="16"/>
                    </w:rPr>
                    <w:br/>
                  </w:r>
                  <w:r>
                    <w:rPr>
                      <w:rFonts w:ascii="Helvetica" w:eastAsia="MS PGothic" w:hAnsi="Helvetica" w:cs="Helvetica"/>
                      <w:kern w:val="0"/>
                      <w:sz w:val="16"/>
                      <w:szCs w:val="16"/>
                    </w:rPr>
                    <w:br/>
                  </w:r>
                  <w:r w:rsidRPr="006A3A1E">
                    <w:rPr>
                      <w:rFonts w:ascii="Helvetica" w:eastAsia="MS PGothic" w:hAnsi="Helvetica" w:cs="Helvetica"/>
                      <w:kern w:val="0"/>
                      <w:sz w:val="16"/>
                      <w:szCs w:val="16"/>
                    </w:rPr>
                    <w:t xml:space="preserve">[ 13 ± 4 ] </w:t>
                  </w:r>
                </w:p>
              </w:tc>
              <w:tc>
                <w:tcPr>
                  <w:tcW w:w="2060" w:type="dxa"/>
                  <w:tcBorders>
                    <w:top w:val="single" w:sz="6" w:space="0" w:color="FFFFFF"/>
                    <w:left w:val="single" w:sz="6" w:space="0" w:color="FFFFFF"/>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22, 27, 22</w:t>
                  </w:r>
                  <w:r>
                    <w:rPr>
                      <w:rFonts w:ascii="Helvetica" w:eastAsia="MS PGothic" w:hAnsi="Helvetica" w:cs="Helvetica"/>
                      <w:kern w:val="0"/>
                      <w:sz w:val="16"/>
                      <w:szCs w:val="16"/>
                    </w:rPr>
                    <w:br/>
                  </w:r>
                  <w:r>
                    <w:rPr>
                      <w:rFonts w:ascii="Helvetica" w:eastAsia="MS PGothic" w:hAnsi="Helvetica" w:cs="Helvetica"/>
                      <w:kern w:val="0"/>
                      <w:sz w:val="16"/>
                      <w:szCs w:val="16"/>
                    </w:rPr>
                    <w:br/>
                  </w:r>
                  <w:r w:rsidRPr="006A3A1E">
                    <w:rPr>
                      <w:rFonts w:ascii="Helvetica" w:eastAsia="MS PGothic" w:hAnsi="Helvetica" w:cs="Helvetica"/>
                      <w:kern w:val="0"/>
                      <w:sz w:val="16"/>
                      <w:szCs w:val="16"/>
                    </w:rPr>
                    <w:t xml:space="preserve">[ 24 ± 3 ] </w:t>
                  </w:r>
                </w:p>
              </w:tc>
              <w:tc>
                <w:tcPr>
                  <w:tcW w:w="2060" w:type="dxa"/>
                  <w:tcBorders>
                    <w:top w:val="single" w:sz="6" w:space="0" w:color="FFFFFF"/>
                    <w:left w:val="single" w:sz="6" w:space="0" w:color="FFFFFF"/>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28, 29, 28</w:t>
                  </w:r>
                  <w:r>
                    <w:rPr>
                      <w:rFonts w:ascii="Helvetica" w:eastAsia="MS PGothic" w:hAnsi="Helvetica" w:cs="Helvetica"/>
                      <w:kern w:val="0"/>
                      <w:sz w:val="16"/>
                      <w:szCs w:val="16"/>
                    </w:rPr>
                    <w:br/>
                  </w:r>
                  <w:r>
                    <w:rPr>
                      <w:rFonts w:ascii="Helvetica" w:eastAsia="MS PGothic" w:hAnsi="Helvetica" w:cs="Helvetica"/>
                      <w:kern w:val="0"/>
                      <w:sz w:val="16"/>
                      <w:szCs w:val="16"/>
                    </w:rPr>
                    <w:br/>
                  </w:r>
                  <w:r w:rsidRPr="006A3A1E">
                    <w:rPr>
                      <w:rFonts w:ascii="Helvetica" w:eastAsia="MS PGothic" w:hAnsi="Helvetica" w:cs="Helvetica"/>
                      <w:kern w:val="0"/>
                      <w:sz w:val="16"/>
                      <w:szCs w:val="16"/>
                    </w:rPr>
                    <w:t xml:space="preserve">[ 28 ± 1 ] </w:t>
                  </w:r>
                </w:p>
              </w:tc>
              <w:tc>
                <w:tcPr>
                  <w:tcW w:w="2060" w:type="dxa"/>
                  <w:tcBorders>
                    <w:top w:val="single" w:sz="6" w:space="0" w:color="FFFFFF"/>
                    <w:left w:val="single" w:sz="6" w:space="0" w:color="FFFFFF"/>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13, 9, 11</w:t>
                  </w:r>
                  <w:r>
                    <w:rPr>
                      <w:rFonts w:ascii="Helvetica" w:eastAsia="MS PGothic" w:hAnsi="Helvetica" w:cs="Helvetica"/>
                      <w:kern w:val="0"/>
                      <w:sz w:val="16"/>
                      <w:szCs w:val="16"/>
                    </w:rPr>
                    <w:br/>
                  </w:r>
                  <w:r>
                    <w:rPr>
                      <w:rFonts w:ascii="Helvetica" w:eastAsia="MS PGothic" w:hAnsi="Helvetica" w:cs="Helvetica"/>
                      <w:kern w:val="0"/>
                      <w:sz w:val="16"/>
                      <w:szCs w:val="16"/>
                    </w:rPr>
                    <w:br/>
                  </w:r>
                  <w:r w:rsidRPr="006A3A1E">
                    <w:rPr>
                      <w:rFonts w:ascii="Helvetica" w:eastAsia="MS PGothic" w:hAnsi="Helvetica" w:cs="Helvetica"/>
                      <w:kern w:val="0"/>
                      <w:sz w:val="16"/>
                      <w:szCs w:val="16"/>
                    </w:rPr>
                    <w:t xml:space="preserve">[ 11 ± 2 ] </w:t>
                  </w:r>
                </w:p>
              </w:tc>
            </w:tr>
            <w:tr w:rsidR="006A3A1E" w:rsidRPr="006A3A1E">
              <w:trPr>
                <w:trHeight w:val="762"/>
                <w:tblCellSpacing w:w="0" w:type="dxa"/>
              </w:trPr>
              <w:tc>
                <w:tcPr>
                  <w:tcW w:w="0" w:type="auto"/>
                  <w:vMerge/>
                  <w:tcBorders>
                    <w:top w:val="single" w:sz="6" w:space="0" w:color="FFFFFF"/>
                    <w:left w:val="single" w:sz="6" w:space="0" w:color="FFFFFF"/>
                    <w:bottom w:val="single" w:sz="6" w:space="0" w:color="FFFFFF"/>
                    <w:right w:val="single" w:sz="6" w:space="0" w:color="FFFFFF"/>
                  </w:tcBorders>
                  <w:vAlign w:val="center"/>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c>
                <w:tcPr>
                  <w:tcW w:w="2060" w:type="dxa"/>
                  <w:tcBorders>
                    <w:top w:val="single" w:sz="6" w:space="0" w:color="FFFFFF"/>
                    <w:left w:val="single" w:sz="6" w:space="0" w:color="FFFFFF"/>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2500</w:t>
                  </w:r>
                </w:p>
              </w:tc>
              <w:tc>
                <w:tcPr>
                  <w:tcW w:w="2060" w:type="dxa"/>
                  <w:tcBorders>
                    <w:top w:val="single" w:sz="6" w:space="0" w:color="FFFFFF"/>
                    <w:left w:val="single" w:sz="6" w:space="0" w:color="FFFFFF"/>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103, 94, 101</w:t>
                  </w:r>
                  <w:r>
                    <w:rPr>
                      <w:rFonts w:ascii="Helvetica" w:eastAsia="MS PGothic" w:hAnsi="Helvetica" w:cs="Helvetica"/>
                      <w:kern w:val="0"/>
                      <w:sz w:val="16"/>
                      <w:szCs w:val="16"/>
                    </w:rPr>
                    <w:br/>
                  </w:r>
                  <w:r>
                    <w:rPr>
                      <w:rFonts w:ascii="Helvetica" w:eastAsia="MS PGothic" w:hAnsi="Helvetica" w:cs="Helvetica"/>
                      <w:kern w:val="0"/>
                      <w:sz w:val="16"/>
                      <w:szCs w:val="16"/>
                    </w:rPr>
                    <w:br/>
                  </w:r>
                  <w:r w:rsidRPr="006A3A1E">
                    <w:rPr>
                      <w:rFonts w:ascii="Helvetica" w:eastAsia="MS PGothic" w:hAnsi="Helvetica" w:cs="Helvetica"/>
                      <w:kern w:val="0"/>
                      <w:sz w:val="16"/>
                      <w:szCs w:val="16"/>
                    </w:rPr>
                    <w:t xml:space="preserve">[ 99 ± 5 ] </w:t>
                  </w:r>
                </w:p>
              </w:tc>
              <w:tc>
                <w:tcPr>
                  <w:tcW w:w="2060" w:type="dxa"/>
                  <w:tcBorders>
                    <w:top w:val="single" w:sz="6" w:space="0" w:color="FFFFFF"/>
                    <w:left w:val="single" w:sz="6" w:space="0" w:color="FFFFFF"/>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10, 12, 8</w:t>
                  </w:r>
                  <w:r>
                    <w:rPr>
                      <w:rFonts w:ascii="Helvetica" w:eastAsia="MS PGothic" w:hAnsi="Helvetica" w:cs="Helvetica"/>
                      <w:kern w:val="0"/>
                      <w:sz w:val="16"/>
                      <w:szCs w:val="16"/>
                    </w:rPr>
                    <w:br/>
                  </w:r>
                  <w:r>
                    <w:rPr>
                      <w:rFonts w:ascii="Helvetica" w:eastAsia="MS PGothic" w:hAnsi="Helvetica" w:cs="Helvetica"/>
                      <w:kern w:val="0"/>
                      <w:sz w:val="16"/>
                      <w:szCs w:val="16"/>
                    </w:rPr>
                    <w:br/>
                  </w:r>
                  <w:r w:rsidRPr="006A3A1E">
                    <w:rPr>
                      <w:rFonts w:ascii="Helvetica" w:eastAsia="MS PGothic" w:hAnsi="Helvetica" w:cs="Helvetica"/>
                      <w:kern w:val="0"/>
                      <w:sz w:val="16"/>
                      <w:szCs w:val="16"/>
                    </w:rPr>
                    <w:t xml:space="preserve">[ 10 ± 2 ] </w:t>
                  </w:r>
                </w:p>
              </w:tc>
              <w:tc>
                <w:tcPr>
                  <w:tcW w:w="2060" w:type="dxa"/>
                  <w:tcBorders>
                    <w:top w:val="single" w:sz="6" w:space="0" w:color="FFFFFF"/>
                    <w:left w:val="single" w:sz="6" w:space="0" w:color="FFFFFF"/>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20, 29, 23</w:t>
                  </w:r>
                  <w:r>
                    <w:rPr>
                      <w:rFonts w:ascii="Helvetica" w:eastAsia="MS PGothic" w:hAnsi="Helvetica" w:cs="Helvetica"/>
                      <w:kern w:val="0"/>
                      <w:sz w:val="16"/>
                      <w:szCs w:val="16"/>
                    </w:rPr>
                    <w:br/>
                  </w:r>
                  <w:r>
                    <w:rPr>
                      <w:rFonts w:ascii="Helvetica" w:eastAsia="MS PGothic" w:hAnsi="Helvetica" w:cs="Helvetica"/>
                      <w:kern w:val="0"/>
                      <w:sz w:val="16"/>
                      <w:szCs w:val="16"/>
                    </w:rPr>
                    <w:br/>
                  </w:r>
                  <w:r w:rsidRPr="006A3A1E">
                    <w:rPr>
                      <w:rFonts w:ascii="Helvetica" w:eastAsia="MS PGothic" w:hAnsi="Helvetica" w:cs="Helvetica"/>
                      <w:kern w:val="0"/>
                      <w:sz w:val="16"/>
                      <w:szCs w:val="16"/>
                    </w:rPr>
                    <w:t xml:space="preserve">[ 24 ± 5 ] </w:t>
                  </w:r>
                </w:p>
              </w:tc>
              <w:tc>
                <w:tcPr>
                  <w:tcW w:w="2060" w:type="dxa"/>
                  <w:tcBorders>
                    <w:top w:val="single" w:sz="6" w:space="0" w:color="FFFFFF"/>
                    <w:left w:val="single" w:sz="6" w:space="0" w:color="FFFFFF"/>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29, 24, 22</w:t>
                  </w:r>
                  <w:r>
                    <w:rPr>
                      <w:rFonts w:ascii="Helvetica" w:eastAsia="MS PGothic" w:hAnsi="Helvetica" w:cs="Helvetica"/>
                      <w:kern w:val="0"/>
                      <w:sz w:val="16"/>
                      <w:szCs w:val="16"/>
                    </w:rPr>
                    <w:br/>
                  </w:r>
                  <w:r>
                    <w:rPr>
                      <w:rFonts w:ascii="Helvetica" w:eastAsia="MS PGothic" w:hAnsi="Helvetica" w:cs="Helvetica"/>
                      <w:kern w:val="0"/>
                      <w:sz w:val="16"/>
                      <w:szCs w:val="16"/>
                    </w:rPr>
                    <w:br/>
                  </w:r>
                  <w:r w:rsidRPr="006A3A1E">
                    <w:rPr>
                      <w:rFonts w:ascii="Helvetica" w:eastAsia="MS PGothic" w:hAnsi="Helvetica" w:cs="Helvetica"/>
                      <w:kern w:val="0"/>
                      <w:sz w:val="16"/>
                      <w:szCs w:val="16"/>
                    </w:rPr>
                    <w:t xml:space="preserve">[ 25 ± 4 ] </w:t>
                  </w:r>
                </w:p>
              </w:tc>
              <w:tc>
                <w:tcPr>
                  <w:tcW w:w="2060" w:type="dxa"/>
                  <w:tcBorders>
                    <w:top w:val="single" w:sz="6" w:space="0" w:color="FFFFFF"/>
                    <w:left w:val="single" w:sz="6" w:space="0" w:color="FFFFFF"/>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8, 11, 11</w:t>
                  </w:r>
                  <w:r>
                    <w:rPr>
                      <w:rFonts w:ascii="Helvetica" w:eastAsia="MS PGothic" w:hAnsi="Helvetica" w:cs="Helvetica"/>
                      <w:kern w:val="0"/>
                      <w:sz w:val="16"/>
                      <w:szCs w:val="16"/>
                    </w:rPr>
                    <w:br/>
                  </w:r>
                  <w:r>
                    <w:rPr>
                      <w:rFonts w:ascii="Helvetica" w:eastAsia="MS PGothic" w:hAnsi="Helvetica" w:cs="Helvetica"/>
                      <w:kern w:val="0"/>
                      <w:sz w:val="16"/>
                      <w:szCs w:val="16"/>
                    </w:rPr>
                    <w:br/>
                  </w:r>
                  <w:r w:rsidRPr="006A3A1E">
                    <w:rPr>
                      <w:rFonts w:ascii="Helvetica" w:eastAsia="MS PGothic" w:hAnsi="Helvetica" w:cs="Helvetica"/>
                      <w:kern w:val="0"/>
                      <w:sz w:val="16"/>
                      <w:szCs w:val="16"/>
                    </w:rPr>
                    <w:t xml:space="preserve">[ 10 ± 2 ] </w:t>
                  </w:r>
                </w:p>
              </w:tc>
            </w:tr>
            <w:tr w:rsidR="006A3A1E" w:rsidRPr="006A3A1E">
              <w:trPr>
                <w:trHeight w:val="762"/>
                <w:tblCellSpacing w:w="0" w:type="dxa"/>
              </w:trPr>
              <w:tc>
                <w:tcPr>
                  <w:tcW w:w="0" w:type="auto"/>
                  <w:vMerge/>
                  <w:tcBorders>
                    <w:top w:val="single" w:sz="6" w:space="0" w:color="FFFFFF"/>
                    <w:left w:val="single" w:sz="6" w:space="0" w:color="FFFFFF"/>
                    <w:bottom w:val="single" w:sz="6" w:space="0" w:color="FFFFFF"/>
                    <w:right w:val="single" w:sz="6" w:space="0" w:color="FFFFFF"/>
                  </w:tcBorders>
                  <w:vAlign w:val="center"/>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c>
                <w:tcPr>
                  <w:tcW w:w="2060" w:type="dxa"/>
                  <w:tcBorders>
                    <w:top w:val="single" w:sz="6" w:space="0" w:color="FFFFFF"/>
                    <w:left w:val="single" w:sz="6" w:space="0" w:color="FFFFFF"/>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5000</w:t>
                  </w:r>
                </w:p>
              </w:tc>
              <w:tc>
                <w:tcPr>
                  <w:tcW w:w="2060" w:type="dxa"/>
                  <w:tcBorders>
                    <w:top w:val="single" w:sz="6" w:space="0" w:color="FFFFFF"/>
                    <w:left w:val="single" w:sz="6" w:space="0" w:color="FFFFFF"/>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96, 91, 87</w:t>
                  </w:r>
                  <w:r>
                    <w:rPr>
                      <w:rFonts w:ascii="Helvetica" w:eastAsia="MS PGothic" w:hAnsi="Helvetica" w:cs="Helvetica"/>
                      <w:kern w:val="0"/>
                      <w:sz w:val="16"/>
                      <w:szCs w:val="16"/>
                    </w:rPr>
                    <w:br/>
                  </w:r>
                  <w:r>
                    <w:rPr>
                      <w:rFonts w:ascii="Helvetica" w:eastAsia="MS PGothic" w:hAnsi="Helvetica" w:cs="Helvetica"/>
                      <w:kern w:val="0"/>
                      <w:sz w:val="16"/>
                      <w:szCs w:val="16"/>
                    </w:rPr>
                    <w:br/>
                  </w:r>
                  <w:r w:rsidRPr="006A3A1E">
                    <w:rPr>
                      <w:rFonts w:ascii="Helvetica" w:eastAsia="MS PGothic" w:hAnsi="Helvetica" w:cs="Helvetica"/>
                      <w:kern w:val="0"/>
                      <w:sz w:val="16"/>
                      <w:szCs w:val="16"/>
                    </w:rPr>
                    <w:t xml:space="preserve">[ 91 ± 5 ] </w:t>
                  </w:r>
                </w:p>
              </w:tc>
              <w:tc>
                <w:tcPr>
                  <w:tcW w:w="2060" w:type="dxa"/>
                  <w:tcBorders>
                    <w:top w:val="single" w:sz="6" w:space="0" w:color="FFFFFF"/>
                    <w:left w:val="single" w:sz="6" w:space="0" w:color="FFFFFF"/>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8, 8, 9</w:t>
                  </w:r>
                  <w:r>
                    <w:rPr>
                      <w:rFonts w:ascii="Helvetica" w:eastAsia="MS PGothic" w:hAnsi="Helvetica" w:cs="Helvetica"/>
                      <w:kern w:val="0"/>
                      <w:sz w:val="16"/>
                      <w:szCs w:val="16"/>
                    </w:rPr>
                    <w:br/>
                  </w:r>
                  <w:r>
                    <w:rPr>
                      <w:rFonts w:ascii="Helvetica" w:eastAsia="MS PGothic" w:hAnsi="Helvetica" w:cs="Helvetica"/>
                      <w:kern w:val="0"/>
                      <w:sz w:val="16"/>
                      <w:szCs w:val="16"/>
                    </w:rPr>
                    <w:br/>
                  </w:r>
                  <w:r w:rsidRPr="006A3A1E">
                    <w:rPr>
                      <w:rFonts w:ascii="Helvetica" w:eastAsia="MS PGothic" w:hAnsi="Helvetica" w:cs="Helvetica"/>
                      <w:kern w:val="0"/>
                      <w:sz w:val="16"/>
                      <w:szCs w:val="16"/>
                    </w:rPr>
                    <w:t xml:space="preserve">[ 8 ± 1 ] </w:t>
                  </w:r>
                </w:p>
              </w:tc>
              <w:tc>
                <w:tcPr>
                  <w:tcW w:w="2060" w:type="dxa"/>
                  <w:tcBorders>
                    <w:top w:val="single" w:sz="6" w:space="0" w:color="FFFFFF"/>
                    <w:left w:val="single" w:sz="6" w:space="0" w:color="FFFFFF"/>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19, 23, 18</w:t>
                  </w:r>
                  <w:r>
                    <w:rPr>
                      <w:rFonts w:ascii="Helvetica" w:eastAsia="MS PGothic" w:hAnsi="Helvetica" w:cs="Helvetica"/>
                      <w:kern w:val="0"/>
                      <w:sz w:val="16"/>
                      <w:szCs w:val="16"/>
                    </w:rPr>
                    <w:br/>
                  </w:r>
                  <w:r>
                    <w:rPr>
                      <w:rFonts w:ascii="Helvetica" w:eastAsia="MS PGothic" w:hAnsi="Helvetica" w:cs="Helvetica"/>
                      <w:kern w:val="0"/>
                      <w:sz w:val="16"/>
                      <w:szCs w:val="16"/>
                    </w:rPr>
                    <w:br/>
                  </w:r>
                  <w:r w:rsidRPr="006A3A1E">
                    <w:rPr>
                      <w:rFonts w:ascii="Helvetica" w:eastAsia="MS PGothic" w:hAnsi="Helvetica" w:cs="Helvetica"/>
                      <w:kern w:val="0"/>
                      <w:sz w:val="16"/>
                      <w:szCs w:val="16"/>
                    </w:rPr>
                    <w:t>[ 20 ± 3)</w:t>
                  </w:r>
                </w:p>
              </w:tc>
              <w:tc>
                <w:tcPr>
                  <w:tcW w:w="2060" w:type="dxa"/>
                  <w:tcBorders>
                    <w:top w:val="single" w:sz="6" w:space="0" w:color="FFFFFF"/>
                    <w:left w:val="single" w:sz="6" w:space="0" w:color="FFFFFF"/>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25, 29, 20</w:t>
                  </w:r>
                  <w:r>
                    <w:rPr>
                      <w:rFonts w:ascii="Helvetica" w:eastAsia="MS PGothic" w:hAnsi="Helvetica" w:cs="Helvetica"/>
                      <w:kern w:val="0"/>
                      <w:sz w:val="16"/>
                      <w:szCs w:val="16"/>
                    </w:rPr>
                    <w:br/>
                  </w:r>
                  <w:r>
                    <w:rPr>
                      <w:rFonts w:ascii="Helvetica" w:eastAsia="MS PGothic" w:hAnsi="Helvetica" w:cs="Helvetica"/>
                      <w:kern w:val="0"/>
                      <w:sz w:val="16"/>
                      <w:szCs w:val="16"/>
                    </w:rPr>
                    <w:br/>
                  </w:r>
                  <w:r w:rsidRPr="006A3A1E">
                    <w:rPr>
                      <w:rFonts w:ascii="Helvetica" w:eastAsia="MS PGothic" w:hAnsi="Helvetica" w:cs="Helvetica"/>
                      <w:kern w:val="0"/>
                      <w:sz w:val="16"/>
                      <w:szCs w:val="16"/>
                    </w:rPr>
                    <w:t>[ 25 ± 5)</w:t>
                  </w:r>
                </w:p>
              </w:tc>
              <w:tc>
                <w:tcPr>
                  <w:tcW w:w="2060" w:type="dxa"/>
                  <w:tcBorders>
                    <w:top w:val="single" w:sz="6" w:space="0" w:color="FFFFFF"/>
                    <w:left w:val="single" w:sz="6" w:space="0" w:color="FFFFFF"/>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14, 9, 14</w:t>
                  </w:r>
                  <w:r>
                    <w:rPr>
                      <w:rFonts w:ascii="Helvetica" w:eastAsia="MS PGothic" w:hAnsi="Helvetica" w:cs="Helvetica"/>
                      <w:kern w:val="0"/>
                      <w:sz w:val="16"/>
                      <w:szCs w:val="16"/>
                    </w:rPr>
                    <w:br/>
                  </w:r>
                  <w:r>
                    <w:rPr>
                      <w:rFonts w:ascii="Helvetica" w:eastAsia="MS PGothic" w:hAnsi="Helvetica" w:cs="Helvetica"/>
                      <w:kern w:val="0"/>
                      <w:sz w:val="16"/>
                      <w:szCs w:val="16"/>
                    </w:rPr>
                    <w:br/>
                  </w:r>
                  <w:r w:rsidRPr="006A3A1E">
                    <w:rPr>
                      <w:rFonts w:ascii="Helvetica" w:eastAsia="MS PGothic" w:hAnsi="Helvetica" w:cs="Helvetica"/>
                      <w:kern w:val="0"/>
                      <w:sz w:val="16"/>
                      <w:szCs w:val="16"/>
                    </w:rPr>
                    <w:t xml:space="preserve">[ 12 ± 3 ] </w:t>
                  </w:r>
                </w:p>
              </w:tc>
            </w:tr>
            <w:tr w:rsidR="006A3A1E" w:rsidRPr="006A3A1E">
              <w:trPr>
                <w:trHeight w:val="285"/>
                <w:tblCellSpacing w:w="0" w:type="dxa"/>
              </w:trPr>
              <w:tc>
                <w:tcPr>
                  <w:tcW w:w="2060" w:type="dxa"/>
                  <w:vMerge w:val="restart"/>
                  <w:tcBorders>
                    <w:top w:val="single" w:sz="6" w:space="0" w:color="FFFFFF"/>
                    <w:left w:val="single" w:sz="6" w:space="0" w:color="FFFFFF"/>
                    <w:bottom w:val="single" w:sz="4"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Positive control</w:t>
                  </w:r>
                </w:p>
              </w:tc>
              <w:tc>
                <w:tcPr>
                  <w:tcW w:w="2060" w:type="dxa"/>
                  <w:tcBorders>
                    <w:top w:val="single" w:sz="6" w:space="0" w:color="FFFFFF"/>
                    <w:left w:val="single" w:sz="6" w:space="0" w:color="FFFFFF"/>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Chemical</w:t>
                  </w:r>
                </w:p>
              </w:tc>
              <w:tc>
                <w:tcPr>
                  <w:tcW w:w="2060" w:type="dxa"/>
                  <w:tcBorders>
                    <w:top w:val="single" w:sz="6" w:space="0" w:color="FFFFFF"/>
                    <w:left w:val="single" w:sz="6" w:space="0" w:color="FFFFFF"/>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2AA</w:t>
                  </w:r>
                </w:p>
              </w:tc>
              <w:tc>
                <w:tcPr>
                  <w:tcW w:w="2060" w:type="dxa"/>
                  <w:tcBorders>
                    <w:top w:val="single" w:sz="6" w:space="0" w:color="FFFFFF"/>
                    <w:left w:val="single" w:sz="6" w:space="0" w:color="FFFFFF"/>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2AA</w:t>
                  </w:r>
                </w:p>
              </w:tc>
              <w:tc>
                <w:tcPr>
                  <w:tcW w:w="2060" w:type="dxa"/>
                  <w:tcBorders>
                    <w:top w:val="single" w:sz="6" w:space="0" w:color="FFFFFF"/>
                    <w:left w:val="single" w:sz="6" w:space="0" w:color="FFFFFF"/>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2AA</w:t>
                  </w:r>
                </w:p>
              </w:tc>
              <w:tc>
                <w:tcPr>
                  <w:tcW w:w="2060" w:type="dxa"/>
                  <w:tcBorders>
                    <w:top w:val="single" w:sz="6" w:space="0" w:color="FFFFFF"/>
                    <w:left w:val="single" w:sz="6" w:space="0" w:color="FFFFFF"/>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2AA</w:t>
                  </w:r>
                </w:p>
              </w:tc>
              <w:tc>
                <w:tcPr>
                  <w:tcW w:w="2060" w:type="dxa"/>
                  <w:tcBorders>
                    <w:top w:val="single" w:sz="6" w:space="0" w:color="FFFFFF"/>
                    <w:left w:val="single" w:sz="6" w:space="0" w:color="FFFFFF"/>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2AA</w:t>
                  </w:r>
                </w:p>
              </w:tc>
            </w:tr>
            <w:tr w:rsidR="006A3A1E" w:rsidRPr="006A3A1E">
              <w:trPr>
                <w:trHeight w:val="285"/>
                <w:tblCellSpacing w:w="0" w:type="dxa"/>
              </w:trPr>
              <w:tc>
                <w:tcPr>
                  <w:tcW w:w="0" w:type="auto"/>
                  <w:vMerge/>
                  <w:tcBorders>
                    <w:top w:val="single" w:sz="6" w:space="0" w:color="FFFFFF"/>
                    <w:left w:val="single" w:sz="6" w:space="0" w:color="FFFFFF"/>
                    <w:bottom w:val="single" w:sz="4" w:space="0" w:color="FFFFFF"/>
                    <w:right w:val="single" w:sz="6" w:space="0" w:color="FFFFFF"/>
                  </w:tcBorders>
                  <w:vAlign w:val="center"/>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c>
                <w:tcPr>
                  <w:tcW w:w="2060" w:type="dxa"/>
                  <w:tcBorders>
                    <w:top w:val="single" w:sz="6" w:space="0" w:color="FFFFFF"/>
                    <w:left w:val="single" w:sz="6" w:space="0" w:color="FFFFFF"/>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Dose(</w:t>
                  </w:r>
                  <w:proofErr w:type="spellStart"/>
                  <w:r w:rsidRPr="006A3A1E">
                    <w:rPr>
                      <w:rFonts w:ascii="Helvetica" w:eastAsia="MS PGothic" w:hAnsi="Helvetica" w:cs="Helvetica"/>
                      <w:kern w:val="0"/>
                      <w:sz w:val="16"/>
                      <w:szCs w:val="16"/>
                    </w:rPr>
                    <w:t>μg</w:t>
                  </w:r>
                  <w:proofErr w:type="spellEnd"/>
                  <w:r w:rsidRPr="006A3A1E">
                    <w:rPr>
                      <w:rFonts w:ascii="Helvetica" w:eastAsia="MS PGothic" w:hAnsi="Helvetica" w:cs="Helvetica"/>
                      <w:kern w:val="0"/>
                      <w:sz w:val="16"/>
                      <w:szCs w:val="16"/>
                    </w:rPr>
                    <w:t>/plate)</w:t>
                  </w:r>
                </w:p>
              </w:tc>
              <w:tc>
                <w:tcPr>
                  <w:tcW w:w="2060" w:type="dxa"/>
                  <w:tcBorders>
                    <w:top w:val="single" w:sz="6" w:space="0" w:color="FFFFFF"/>
                    <w:left w:val="single" w:sz="6" w:space="0" w:color="FFFFFF"/>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1</w:t>
                  </w:r>
                </w:p>
              </w:tc>
              <w:tc>
                <w:tcPr>
                  <w:tcW w:w="2060" w:type="dxa"/>
                  <w:tcBorders>
                    <w:top w:val="single" w:sz="6" w:space="0" w:color="FFFFFF"/>
                    <w:left w:val="single" w:sz="6" w:space="0" w:color="FFFFFF"/>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2</w:t>
                  </w:r>
                </w:p>
              </w:tc>
              <w:tc>
                <w:tcPr>
                  <w:tcW w:w="2060" w:type="dxa"/>
                  <w:tcBorders>
                    <w:top w:val="single" w:sz="6" w:space="0" w:color="FFFFFF"/>
                    <w:left w:val="single" w:sz="6" w:space="0" w:color="FFFFFF"/>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10</w:t>
                  </w:r>
                </w:p>
              </w:tc>
              <w:tc>
                <w:tcPr>
                  <w:tcW w:w="2060" w:type="dxa"/>
                  <w:tcBorders>
                    <w:top w:val="single" w:sz="6" w:space="0" w:color="FFFFFF"/>
                    <w:left w:val="single" w:sz="6" w:space="0" w:color="FFFFFF"/>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0.5</w:t>
                  </w:r>
                </w:p>
              </w:tc>
              <w:tc>
                <w:tcPr>
                  <w:tcW w:w="2060" w:type="dxa"/>
                  <w:tcBorders>
                    <w:top w:val="single" w:sz="6" w:space="0" w:color="FFFFFF"/>
                    <w:left w:val="single" w:sz="6" w:space="0" w:color="FFFFFF"/>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2</w:t>
                  </w:r>
                </w:p>
              </w:tc>
            </w:tr>
            <w:tr w:rsidR="006A3A1E" w:rsidRPr="006A3A1E">
              <w:trPr>
                <w:trHeight w:val="570"/>
                <w:tblCellSpacing w:w="0" w:type="dxa"/>
              </w:trPr>
              <w:tc>
                <w:tcPr>
                  <w:tcW w:w="0" w:type="auto"/>
                  <w:vMerge/>
                  <w:tcBorders>
                    <w:top w:val="single" w:sz="6" w:space="0" w:color="FFFFFF"/>
                    <w:left w:val="single" w:sz="6" w:space="0" w:color="FFFFFF"/>
                    <w:bottom w:val="single" w:sz="4" w:space="0" w:color="FFFFFF"/>
                    <w:right w:val="single" w:sz="6" w:space="0" w:color="FFFFFF"/>
                  </w:tcBorders>
                  <w:vAlign w:val="center"/>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c>
                <w:tcPr>
                  <w:tcW w:w="2060" w:type="dxa"/>
                  <w:tcBorders>
                    <w:top w:val="single" w:sz="6" w:space="0" w:color="FFFFFF"/>
                    <w:left w:val="single" w:sz="6" w:space="0" w:color="FFFFFF"/>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Number of</w:t>
                  </w:r>
                  <w:r>
                    <w:rPr>
                      <w:rFonts w:ascii="Helvetica" w:eastAsia="MS PGothic" w:hAnsi="Helvetica" w:cs="Helvetica"/>
                      <w:kern w:val="0"/>
                      <w:sz w:val="16"/>
                      <w:szCs w:val="16"/>
                    </w:rPr>
                    <w:br/>
                  </w:r>
                  <w:r>
                    <w:rPr>
                      <w:rFonts w:ascii="Helvetica" w:eastAsia="MS PGothic" w:hAnsi="Helvetica" w:cs="Helvetica"/>
                      <w:kern w:val="0"/>
                      <w:sz w:val="16"/>
                      <w:szCs w:val="16"/>
                    </w:rPr>
                    <w:br/>
                  </w:r>
                  <w:r w:rsidRPr="006A3A1E">
                    <w:rPr>
                      <w:rFonts w:ascii="Helvetica" w:eastAsia="MS PGothic" w:hAnsi="Helvetica" w:cs="Helvetica"/>
                      <w:kern w:val="0"/>
                      <w:sz w:val="16"/>
                      <w:szCs w:val="16"/>
                    </w:rPr>
                    <w:t>colonies/plate</w:t>
                  </w:r>
                </w:p>
              </w:tc>
              <w:tc>
                <w:tcPr>
                  <w:tcW w:w="2060" w:type="dxa"/>
                  <w:tcBorders>
                    <w:top w:val="single" w:sz="6" w:space="0" w:color="FFFFFF"/>
                    <w:left w:val="single" w:sz="6" w:space="0" w:color="FFFFFF"/>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405, 407, 420</w:t>
                  </w:r>
                  <w:r>
                    <w:rPr>
                      <w:rFonts w:ascii="Helvetica" w:eastAsia="MS PGothic" w:hAnsi="Helvetica" w:cs="Helvetica"/>
                      <w:kern w:val="0"/>
                      <w:sz w:val="16"/>
                      <w:szCs w:val="16"/>
                    </w:rPr>
                    <w:br/>
                  </w:r>
                  <w:r>
                    <w:rPr>
                      <w:rFonts w:ascii="Helvetica" w:eastAsia="MS PGothic" w:hAnsi="Helvetica" w:cs="Helvetica"/>
                      <w:kern w:val="0"/>
                      <w:sz w:val="16"/>
                      <w:szCs w:val="16"/>
                    </w:rPr>
                    <w:br/>
                  </w:r>
                  <w:r w:rsidRPr="006A3A1E">
                    <w:rPr>
                      <w:rFonts w:ascii="Helvetica" w:eastAsia="MS PGothic" w:hAnsi="Helvetica" w:cs="Helvetica"/>
                      <w:kern w:val="0"/>
                      <w:sz w:val="16"/>
                      <w:szCs w:val="16"/>
                    </w:rPr>
                    <w:t>[ 411 ± 8 ]</w:t>
                  </w:r>
                </w:p>
              </w:tc>
              <w:tc>
                <w:tcPr>
                  <w:tcW w:w="2060" w:type="dxa"/>
                  <w:tcBorders>
                    <w:top w:val="single" w:sz="6" w:space="0" w:color="FFFFFF"/>
                    <w:left w:val="single" w:sz="6" w:space="0" w:color="FFFFFF"/>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283, 329, 306</w:t>
                  </w:r>
                  <w:r>
                    <w:rPr>
                      <w:rFonts w:ascii="Helvetica" w:eastAsia="MS PGothic" w:hAnsi="Helvetica" w:cs="Helvetica"/>
                      <w:kern w:val="0"/>
                      <w:sz w:val="16"/>
                      <w:szCs w:val="16"/>
                    </w:rPr>
                    <w:br/>
                  </w:r>
                  <w:r>
                    <w:rPr>
                      <w:rFonts w:ascii="Helvetica" w:eastAsia="MS PGothic" w:hAnsi="Helvetica" w:cs="Helvetica"/>
                      <w:kern w:val="0"/>
                      <w:sz w:val="16"/>
                      <w:szCs w:val="16"/>
                    </w:rPr>
                    <w:br/>
                  </w:r>
                  <w:r w:rsidRPr="006A3A1E">
                    <w:rPr>
                      <w:rFonts w:ascii="Helvetica" w:eastAsia="MS PGothic" w:hAnsi="Helvetica" w:cs="Helvetica"/>
                      <w:kern w:val="0"/>
                      <w:sz w:val="16"/>
                      <w:szCs w:val="16"/>
                    </w:rPr>
                    <w:t>[ 306 ± 23 ]</w:t>
                  </w:r>
                </w:p>
              </w:tc>
              <w:tc>
                <w:tcPr>
                  <w:tcW w:w="2060" w:type="dxa"/>
                  <w:tcBorders>
                    <w:top w:val="single" w:sz="6" w:space="0" w:color="FFFFFF"/>
                    <w:left w:val="single" w:sz="6" w:space="0" w:color="FFFFFF"/>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513, 525, 499</w:t>
                  </w:r>
                  <w:r>
                    <w:rPr>
                      <w:rFonts w:ascii="Helvetica" w:eastAsia="MS PGothic" w:hAnsi="Helvetica" w:cs="Helvetica"/>
                      <w:kern w:val="0"/>
                      <w:sz w:val="16"/>
                      <w:szCs w:val="16"/>
                    </w:rPr>
                    <w:br/>
                  </w:r>
                  <w:r>
                    <w:rPr>
                      <w:rFonts w:ascii="Helvetica" w:eastAsia="MS PGothic" w:hAnsi="Helvetica" w:cs="Helvetica"/>
                      <w:kern w:val="0"/>
                      <w:sz w:val="16"/>
                      <w:szCs w:val="16"/>
                    </w:rPr>
                    <w:br/>
                  </w:r>
                  <w:r w:rsidRPr="006A3A1E">
                    <w:rPr>
                      <w:rFonts w:ascii="Helvetica" w:eastAsia="MS PGothic" w:hAnsi="Helvetica" w:cs="Helvetica"/>
                      <w:kern w:val="0"/>
                      <w:sz w:val="16"/>
                      <w:szCs w:val="16"/>
                    </w:rPr>
                    <w:t>[ 512 ± 13 ]</w:t>
                  </w:r>
                </w:p>
              </w:tc>
              <w:tc>
                <w:tcPr>
                  <w:tcW w:w="2060" w:type="dxa"/>
                  <w:tcBorders>
                    <w:top w:val="single" w:sz="6" w:space="0" w:color="FFFFFF"/>
                    <w:left w:val="single" w:sz="6" w:space="0" w:color="FFFFFF"/>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240, 224, 266</w:t>
                  </w:r>
                  <w:r>
                    <w:rPr>
                      <w:rFonts w:ascii="Helvetica" w:eastAsia="MS PGothic" w:hAnsi="Helvetica" w:cs="Helvetica"/>
                      <w:kern w:val="0"/>
                      <w:sz w:val="16"/>
                      <w:szCs w:val="16"/>
                    </w:rPr>
                    <w:br/>
                  </w:r>
                  <w:r>
                    <w:rPr>
                      <w:rFonts w:ascii="Helvetica" w:eastAsia="MS PGothic" w:hAnsi="Helvetica" w:cs="Helvetica"/>
                      <w:kern w:val="0"/>
                      <w:sz w:val="16"/>
                      <w:szCs w:val="16"/>
                    </w:rPr>
                    <w:br/>
                  </w:r>
                  <w:r w:rsidRPr="006A3A1E">
                    <w:rPr>
                      <w:rFonts w:ascii="Helvetica" w:eastAsia="MS PGothic" w:hAnsi="Helvetica" w:cs="Helvetica"/>
                      <w:kern w:val="0"/>
                      <w:sz w:val="16"/>
                      <w:szCs w:val="16"/>
                    </w:rPr>
                    <w:t>[ 243 ± 21 ]</w:t>
                  </w:r>
                </w:p>
              </w:tc>
              <w:tc>
                <w:tcPr>
                  <w:tcW w:w="2060" w:type="dxa"/>
                  <w:tcBorders>
                    <w:top w:val="single" w:sz="6" w:space="0" w:color="FFFFFF"/>
                    <w:left w:val="single" w:sz="6" w:space="0" w:color="FFFFFF"/>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143, 188, 164</w:t>
                  </w:r>
                  <w:r>
                    <w:rPr>
                      <w:rFonts w:ascii="Helvetica" w:eastAsia="MS PGothic" w:hAnsi="Helvetica" w:cs="Helvetica"/>
                      <w:kern w:val="0"/>
                      <w:sz w:val="16"/>
                      <w:szCs w:val="16"/>
                    </w:rPr>
                    <w:br/>
                  </w:r>
                  <w:r>
                    <w:rPr>
                      <w:rFonts w:ascii="Helvetica" w:eastAsia="MS PGothic" w:hAnsi="Helvetica" w:cs="Helvetica"/>
                      <w:kern w:val="0"/>
                      <w:sz w:val="16"/>
                      <w:szCs w:val="16"/>
                    </w:rPr>
                    <w:br/>
                  </w:r>
                  <w:r w:rsidRPr="006A3A1E">
                    <w:rPr>
                      <w:rFonts w:ascii="Helvetica" w:eastAsia="MS PGothic" w:hAnsi="Helvetica" w:cs="Helvetica"/>
                      <w:kern w:val="0"/>
                      <w:sz w:val="16"/>
                      <w:szCs w:val="16"/>
                    </w:rPr>
                    <w:t>[ 165 ± 23 ]</w:t>
                  </w:r>
                </w:p>
              </w:tc>
            </w:tr>
          </w:tbl>
          <w:p w:rsidR="006A3A1E" w:rsidRPr="006A3A1E" w:rsidRDefault="006A3A1E" w:rsidP="00021D0D">
            <w:pPr>
              <w:widowControl/>
              <w:spacing w:line="240" w:lineRule="exact"/>
              <w:jc w:val="left"/>
              <w:rPr>
                <w:rFonts w:ascii="MS PGothic" w:eastAsia="MS PGothic" w:hAnsi="MS PGothic" w:cs="MS PGothic"/>
                <w:kern w:val="0"/>
                <w:sz w:val="24"/>
                <w:szCs w:val="24"/>
              </w:rPr>
            </w:pPr>
            <w:r w:rsidRPr="006A3A1E">
              <w:rPr>
                <w:rFonts w:ascii="Helvetica" w:eastAsia="MS PGothic" w:hAnsi="Helvetica" w:cs="Helvetica"/>
                <w:kern w:val="0"/>
                <w:sz w:val="16"/>
                <w:szCs w:val="16"/>
              </w:rPr>
              <w:t>2-AA ; 2-Aminoanthracene</w:t>
            </w:r>
          </w:p>
          <w:p w:rsidR="006A3A1E" w:rsidRPr="006A3A1E" w:rsidRDefault="006A3A1E" w:rsidP="00021D0D">
            <w:pPr>
              <w:widowControl/>
              <w:spacing w:before="300" w:line="240" w:lineRule="exact"/>
              <w:jc w:val="left"/>
              <w:rPr>
                <w:rFonts w:ascii="MS PGothic" w:eastAsia="MS PGothic" w:hAnsi="MS PGothic" w:cs="MS PGothic"/>
                <w:kern w:val="0"/>
                <w:sz w:val="24"/>
                <w:szCs w:val="24"/>
              </w:rPr>
            </w:pPr>
            <w:r w:rsidRPr="006A3A1E">
              <w:rPr>
                <w:rFonts w:ascii="Helvetica" w:eastAsia="MS PGothic" w:hAnsi="Helvetica" w:cs="Helvetica"/>
                <w:kern w:val="0"/>
                <w:sz w:val="16"/>
                <w:szCs w:val="16"/>
              </w:rPr>
              <w:t>Table 3. Results of the bacterial reversion test of 1,1,1 -</w:t>
            </w:r>
            <w:proofErr w:type="spellStart"/>
            <w:r w:rsidRPr="006A3A1E">
              <w:rPr>
                <w:rFonts w:ascii="Helvetica" w:eastAsia="MS PGothic" w:hAnsi="Helvetica" w:cs="Helvetica"/>
                <w:kern w:val="0"/>
                <w:sz w:val="16"/>
                <w:szCs w:val="16"/>
              </w:rPr>
              <w:t>tris</w:t>
            </w:r>
            <w:proofErr w:type="spellEnd"/>
            <w:r w:rsidRPr="006A3A1E">
              <w:rPr>
                <w:rFonts w:ascii="Helvetica" w:eastAsia="MS PGothic" w:hAnsi="Helvetica" w:cs="Helvetica"/>
                <w:kern w:val="0"/>
                <w:sz w:val="16"/>
                <w:szCs w:val="16"/>
              </w:rPr>
              <w:t>(</w:t>
            </w:r>
            <w:proofErr w:type="spellStart"/>
            <w:r w:rsidRPr="006A3A1E">
              <w:rPr>
                <w:rFonts w:ascii="Helvetica" w:eastAsia="MS PGothic" w:hAnsi="Helvetica" w:cs="Helvetica"/>
                <w:kern w:val="0"/>
                <w:sz w:val="16"/>
                <w:szCs w:val="16"/>
              </w:rPr>
              <w:t>hydroxymethyl</w:t>
            </w:r>
            <w:proofErr w:type="spellEnd"/>
            <w:r w:rsidRPr="006A3A1E">
              <w:rPr>
                <w:rFonts w:ascii="Helvetica" w:eastAsia="MS PGothic" w:hAnsi="Helvetica" w:cs="Helvetica"/>
                <w:kern w:val="0"/>
                <w:sz w:val="16"/>
                <w:szCs w:val="16"/>
              </w:rPr>
              <w:t>)ethane (2nd trial) (direct method: -S9 mix)</w:t>
            </w:r>
          </w:p>
          <w:tbl>
            <w:tblPr>
              <w:tblW w:w="13220" w:type="dxa"/>
              <w:tblCellSpacing w:w="0" w:type="dxa"/>
              <w:tblCellMar>
                <w:left w:w="0" w:type="dxa"/>
                <w:right w:w="0" w:type="dxa"/>
              </w:tblCellMar>
              <w:tblLook w:val="04A0"/>
            </w:tblPr>
            <w:tblGrid>
              <w:gridCol w:w="1905"/>
              <w:gridCol w:w="1939"/>
              <w:gridCol w:w="1868"/>
              <w:gridCol w:w="1879"/>
              <w:gridCol w:w="1893"/>
              <w:gridCol w:w="1857"/>
              <w:gridCol w:w="1879"/>
            </w:tblGrid>
            <w:tr w:rsidR="006A3A1E" w:rsidRPr="006A3A1E">
              <w:trPr>
                <w:trHeight w:val="510"/>
                <w:tblCellSpacing w:w="0" w:type="dxa"/>
              </w:trPr>
              <w:tc>
                <w:tcPr>
                  <w:tcW w:w="2060" w:type="dxa"/>
                  <w:vMerge w:val="restart"/>
                  <w:tcBorders>
                    <w:top w:val="single" w:sz="6" w:space="0" w:color="FFFFFF"/>
                    <w:left w:val="single" w:sz="6" w:space="0" w:color="FFFFFF"/>
                    <w:bottom w:val="single" w:sz="4"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Compound</w:t>
                  </w:r>
                </w:p>
              </w:tc>
              <w:tc>
                <w:tcPr>
                  <w:tcW w:w="2060" w:type="dxa"/>
                  <w:vMerge w:val="restart"/>
                  <w:tcBorders>
                    <w:top w:val="single" w:sz="6" w:space="0" w:color="FFFFFF"/>
                    <w:left w:val="single" w:sz="6" w:space="0" w:color="FFFFFF"/>
                    <w:bottom w:val="single" w:sz="4"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Dose</w:t>
                  </w:r>
                  <w:r>
                    <w:rPr>
                      <w:rFonts w:ascii="Helvetica" w:eastAsia="MS PGothic" w:hAnsi="Helvetica" w:cs="Helvetica"/>
                      <w:kern w:val="0"/>
                      <w:sz w:val="16"/>
                      <w:szCs w:val="16"/>
                    </w:rPr>
                    <w:br/>
                  </w:r>
                  <w:r>
                    <w:rPr>
                      <w:rFonts w:ascii="Helvetica" w:eastAsia="MS PGothic" w:hAnsi="Helvetica" w:cs="Helvetica"/>
                      <w:kern w:val="0"/>
                      <w:sz w:val="16"/>
                      <w:szCs w:val="16"/>
                    </w:rPr>
                    <w:br/>
                  </w:r>
                  <w:r w:rsidRPr="006A3A1E">
                    <w:rPr>
                      <w:rFonts w:ascii="Helvetica" w:eastAsia="MS PGothic" w:hAnsi="Helvetica" w:cs="Helvetica"/>
                      <w:kern w:val="0"/>
                      <w:sz w:val="16"/>
                      <w:szCs w:val="16"/>
                    </w:rPr>
                    <w:t>(</w:t>
                  </w:r>
                  <w:proofErr w:type="spellStart"/>
                  <w:r w:rsidRPr="006A3A1E">
                    <w:rPr>
                      <w:rFonts w:ascii="Helvetica" w:eastAsia="MS PGothic" w:hAnsi="Helvetica" w:cs="Helvetica"/>
                      <w:kern w:val="0"/>
                      <w:sz w:val="16"/>
                      <w:szCs w:val="16"/>
                    </w:rPr>
                    <w:t>μg</w:t>
                  </w:r>
                  <w:proofErr w:type="spellEnd"/>
                  <w:r w:rsidRPr="006A3A1E">
                    <w:rPr>
                      <w:rFonts w:ascii="Helvetica" w:eastAsia="MS PGothic" w:hAnsi="Helvetica" w:cs="Helvetica"/>
                      <w:kern w:val="0"/>
                      <w:sz w:val="16"/>
                      <w:szCs w:val="16"/>
                    </w:rPr>
                    <w:t>/plate)</w:t>
                  </w:r>
                </w:p>
              </w:tc>
              <w:tc>
                <w:tcPr>
                  <w:tcW w:w="2060" w:type="dxa"/>
                  <w:gridSpan w:val="5"/>
                  <w:tcBorders>
                    <w:top w:val="single" w:sz="6" w:space="0" w:color="FFFFFF"/>
                    <w:left w:val="single" w:sz="6" w:space="0" w:color="FFFFFF"/>
                    <w:bottom w:val="single" w:sz="4"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proofErr w:type="spellStart"/>
                  <w:r w:rsidRPr="006A3A1E">
                    <w:rPr>
                      <w:rFonts w:ascii="Helvetica" w:eastAsia="MS PGothic" w:hAnsi="Helvetica" w:cs="Helvetica"/>
                      <w:kern w:val="0"/>
                      <w:sz w:val="16"/>
                      <w:szCs w:val="16"/>
                    </w:rPr>
                    <w:t>Revertants</w:t>
                  </w:r>
                  <w:proofErr w:type="spellEnd"/>
                  <w:r w:rsidRPr="006A3A1E">
                    <w:rPr>
                      <w:rFonts w:ascii="Helvetica" w:eastAsia="MS PGothic" w:hAnsi="Helvetica" w:cs="Helvetica"/>
                      <w:kern w:val="0"/>
                      <w:sz w:val="16"/>
                      <w:szCs w:val="16"/>
                    </w:rPr>
                    <w:t xml:space="preserve"> colonies per plate [Mean ± SD ]</w:t>
                  </w:r>
                </w:p>
              </w:tc>
            </w:tr>
            <w:tr w:rsidR="006A3A1E" w:rsidRPr="006A3A1E">
              <w:trPr>
                <w:trHeight w:val="510"/>
                <w:tblCellSpacing w:w="0" w:type="dxa"/>
              </w:trPr>
              <w:tc>
                <w:tcPr>
                  <w:tcW w:w="0" w:type="auto"/>
                  <w:vMerge/>
                  <w:tcBorders>
                    <w:top w:val="single" w:sz="6" w:space="0" w:color="FFFFFF"/>
                    <w:left w:val="single" w:sz="6" w:space="0" w:color="FFFFFF"/>
                    <w:bottom w:val="single" w:sz="4" w:space="0" w:color="FFFFFF"/>
                    <w:right w:val="single" w:sz="6" w:space="0" w:color="FFFFFF"/>
                  </w:tcBorders>
                  <w:vAlign w:val="center"/>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c>
                <w:tcPr>
                  <w:tcW w:w="0" w:type="auto"/>
                  <w:vMerge/>
                  <w:tcBorders>
                    <w:top w:val="single" w:sz="6" w:space="0" w:color="FFFFFF"/>
                    <w:left w:val="single" w:sz="6" w:space="0" w:color="FFFFFF"/>
                    <w:bottom w:val="single" w:sz="4" w:space="0" w:color="FFFFFF"/>
                    <w:right w:val="single" w:sz="6" w:space="0" w:color="FFFFFF"/>
                  </w:tcBorders>
                  <w:vAlign w:val="center"/>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c>
                <w:tcPr>
                  <w:tcW w:w="2060" w:type="dxa"/>
                  <w:tcBorders>
                    <w:top w:val="single" w:sz="6" w:space="0" w:color="FFFFFF"/>
                    <w:left w:val="single" w:sz="6" w:space="0" w:color="FFFFFF"/>
                    <w:bottom w:val="single" w:sz="4"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TA100</w:t>
                  </w:r>
                </w:p>
              </w:tc>
              <w:tc>
                <w:tcPr>
                  <w:tcW w:w="2060" w:type="dxa"/>
                  <w:tcBorders>
                    <w:top w:val="single" w:sz="6" w:space="0" w:color="FFFFFF"/>
                    <w:left w:val="single" w:sz="6" w:space="0" w:color="FFFFFF"/>
                    <w:bottom w:val="single" w:sz="4"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TA1535</w:t>
                  </w:r>
                </w:p>
              </w:tc>
              <w:tc>
                <w:tcPr>
                  <w:tcW w:w="2060" w:type="dxa"/>
                  <w:tcBorders>
                    <w:top w:val="single" w:sz="6" w:space="0" w:color="FFFFFF"/>
                    <w:left w:val="single" w:sz="6" w:space="0" w:color="FFFFFF"/>
                    <w:bottom w:val="single" w:sz="4"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WP2uvrA</w:t>
                  </w:r>
                </w:p>
              </w:tc>
              <w:tc>
                <w:tcPr>
                  <w:tcW w:w="2060" w:type="dxa"/>
                  <w:tcBorders>
                    <w:top w:val="single" w:sz="6" w:space="0" w:color="FFFFFF"/>
                    <w:left w:val="single" w:sz="6" w:space="0" w:color="FFFFFF"/>
                    <w:bottom w:val="single" w:sz="4"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TA98</w:t>
                  </w:r>
                </w:p>
              </w:tc>
              <w:tc>
                <w:tcPr>
                  <w:tcW w:w="2060" w:type="dxa"/>
                  <w:tcBorders>
                    <w:top w:val="single" w:sz="6" w:space="0" w:color="FFFFFF"/>
                    <w:left w:val="single" w:sz="6" w:space="0" w:color="FFFFFF"/>
                    <w:bottom w:val="single" w:sz="4"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TA1537</w:t>
                  </w:r>
                </w:p>
              </w:tc>
            </w:tr>
            <w:tr w:rsidR="006A3A1E" w:rsidRPr="006A3A1E">
              <w:trPr>
                <w:trHeight w:val="510"/>
                <w:tblCellSpacing w:w="0" w:type="dxa"/>
              </w:trPr>
              <w:tc>
                <w:tcPr>
                  <w:tcW w:w="2060" w:type="dxa"/>
                  <w:vMerge w:val="restart"/>
                  <w:tcBorders>
                    <w:top w:val="nil"/>
                    <w:left w:val="single" w:sz="6" w:space="0" w:color="FFFFFF"/>
                    <w:bottom w:val="single" w:sz="4"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Test substance</w:t>
                  </w:r>
                </w:p>
              </w:tc>
              <w:tc>
                <w:tcPr>
                  <w:tcW w:w="2060" w:type="dxa"/>
                  <w:tcBorders>
                    <w:top w:val="single" w:sz="6" w:space="0" w:color="FFFFFF"/>
                    <w:left w:val="single" w:sz="6" w:space="0" w:color="FFFFFF"/>
                    <w:bottom w:val="single" w:sz="4"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0</w:t>
                  </w:r>
                </w:p>
              </w:tc>
              <w:tc>
                <w:tcPr>
                  <w:tcW w:w="2060" w:type="dxa"/>
                  <w:tcBorders>
                    <w:top w:val="single" w:sz="6" w:space="0" w:color="FFFFFF"/>
                    <w:left w:val="single" w:sz="6" w:space="0" w:color="FFFFFF"/>
                    <w:bottom w:val="single" w:sz="4"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99, 110, 109</w:t>
                  </w:r>
                  <w:r>
                    <w:rPr>
                      <w:rFonts w:ascii="Helvetica" w:eastAsia="MS PGothic" w:hAnsi="Helvetica" w:cs="Helvetica"/>
                      <w:kern w:val="0"/>
                      <w:sz w:val="16"/>
                      <w:szCs w:val="16"/>
                    </w:rPr>
                    <w:br/>
                  </w:r>
                  <w:r>
                    <w:rPr>
                      <w:rFonts w:ascii="Helvetica" w:eastAsia="MS PGothic" w:hAnsi="Helvetica" w:cs="Helvetica"/>
                      <w:kern w:val="0"/>
                      <w:sz w:val="16"/>
                      <w:szCs w:val="16"/>
                    </w:rPr>
                    <w:br/>
                  </w:r>
                  <w:r w:rsidRPr="006A3A1E">
                    <w:rPr>
                      <w:rFonts w:ascii="Helvetica" w:eastAsia="MS PGothic" w:hAnsi="Helvetica" w:cs="Helvetica"/>
                      <w:kern w:val="0"/>
                      <w:sz w:val="16"/>
                      <w:szCs w:val="16"/>
                    </w:rPr>
                    <w:t xml:space="preserve">[ 106 ± 6 ] </w:t>
                  </w:r>
                </w:p>
              </w:tc>
              <w:tc>
                <w:tcPr>
                  <w:tcW w:w="2060" w:type="dxa"/>
                  <w:tcBorders>
                    <w:top w:val="single" w:sz="6" w:space="0" w:color="FFFFFF"/>
                    <w:left w:val="single" w:sz="6" w:space="0" w:color="FFFFFF"/>
                    <w:bottom w:val="single" w:sz="4"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15, 15, 14</w:t>
                  </w:r>
                  <w:r>
                    <w:rPr>
                      <w:rFonts w:ascii="Helvetica" w:eastAsia="MS PGothic" w:hAnsi="Helvetica" w:cs="Helvetica"/>
                      <w:kern w:val="0"/>
                      <w:sz w:val="16"/>
                      <w:szCs w:val="16"/>
                    </w:rPr>
                    <w:br/>
                  </w:r>
                  <w:r>
                    <w:rPr>
                      <w:rFonts w:ascii="Helvetica" w:eastAsia="MS PGothic" w:hAnsi="Helvetica" w:cs="Helvetica"/>
                      <w:kern w:val="0"/>
                      <w:sz w:val="16"/>
                      <w:szCs w:val="16"/>
                    </w:rPr>
                    <w:br/>
                  </w:r>
                  <w:r w:rsidRPr="006A3A1E">
                    <w:rPr>
                      <w:rFonts w:ascii="Helvetica" w:eastAsia="MS PGothic" w:hAnsi="Helvetica" w:cs="Helvetica"/>
                      <w:kern w:val="0"/>
                      <w:sz w:val="16"/>
                      <w:szCs w:val="16"/>
                    </w:rPr>
                    <w:t xml:space="preserve">[ 15 ± 1 ] </w:t>
                  </w:r>
                </w:p>
              </w:tc>
              <w:tc>
                <w:tcPr>
                  <w:tcW w:w="2060" w:type="dxa"/>
                  <w:tcBorders>
                    <w:top w:val="single" w:sz="6" w:space="0" w:color="FFFFFF"/>
                    <w:left w:val="single" w:sz="6" w:space="0" w:color="FFFFFF"/>
                    <w:bottom w:val="single" w:sz="4"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22, 25, 20</w:t>
                  </w:r>
                  <w:r>
                    <w:rPr>
                      <w:rFonts w:ascii="Helvetica" w:eastAsia="MS PGothic" w:hAnsi="Helvetica" w:cs="Helvetica"/>
                      <w:kern w:val="0"/>
                      <w:sz w:val="16"/>
                      <w:szCs w:val="16"/>
                    </w:rPr>
                    <w:br/>
                  </w:r>
                  <w:r>
                    <w:rPr>
                      <w:rFonts w:ascii="Helvetica" w:eastAsia="MS PGothic" w:hAnsi="Helvetica" w:cs="Helvetica"/>
                      <w:kern w:val="0"/>
                      <w:sz w:val="16"/>
                      <w:szCs w:val="16"/>
                    </w:rPr>
                    <w:br/>
                  </w:r>
                  <w:r w:rsidRPr="006A3A1E">
                    <w:rPr>
                      <w:rFonts w:ascii="Helvetica" w:eastAsia="MS PGothic" w:hAnsi="Helvetica" w:cs="Helvetica"/>
                      <w:kern w:val="0"/>
                      <w:sz w:val="16"/>
                      <w:szCs w:val="16"/>
                    </w:rPr>
                    <w:t xml:space="preserve">[ 22 ± 3 ] </w:t>
                  </w:r>
                </w:p>
              </w:tc>
              <w:tc>
                <w:tcPr>
                  <w:tcW w:w="2060" w:type="dxa"/>
                  <w:tcBorders>
                    <w:top w:val="single" w:sz="6" w:space="0" w:color="FFFFFF"/>
                    <w:left w:val="single" w:sz="6" w:space="0" w:color="FFFFFF"/>
                    <w:bottom w:val="single" w:sz="4"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24, 22, 25</w:t>
                  </w:r>
                  <w:r>
                    <w:rPr>
                      <w:rFonts w:ascii="Helvetica" w:eastAsia="MS PGothic" w:hAnsi="Helvetica" w:cs="Helvetica"/>
                      <w:kern w:val="0"/>
                      <w:sz w:val="16"/>
                      <w:szCs w:val="16"/>
                    </w:rPr>
                    <w:br/>
                  </w:r>
                  <w:r>
                    <w:rPr>
                      <w:rFonts w:ascii="Helvetica" w:eastAsia="MS PGothic" w:hAnsi="Helvetica" w:cs="Helvetica"/>
                      <w:kern w:val="0"/>
                      <w:sz w:val="16"/>
                      <w:szCs w:val="16"/>
                    </w:rPr>
                    <w:br/>
                  </w:r>
                  <w:r w:rsidRPr="006A3A1E">
                    <w:rPr>
                      <w:rFonts w:ascii="Helvetica" w:eastAsia="MS PGothic" w:hAnsi="Helvetica" w:cs="Helvetica"/>
                      <w:kern w:val="0"/>
                      <w:sz w:val="16"/>
                      <w:szCs w:val="16"/>
                    </w:rPr>
                    <w:t xml:space="preserve">[ 24 ± 2 ] </w:t>
                  </w:r>
                </w:p>
              </w:tc>
              <w:tc>
                <w:tcPr>
                  <w:tcW w:w="2060" w:type="dxa"/>
                  <w:tcBorders>
                    <w:top w:val="single" w:sz="6" w:space="0" w:color="FFFFFF"/>
                    <w:left w:val="single" w:sz="6" w:space="0" w:color="FFFFFF"/>
                    <w:bottom w:val="single" w:sz="4"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9, 8, 11</w:t>
                  </w:r>
                  <w:r>
                    <w:rPr>
                      <w:rFonts w:ascii="Helvetica" w:eastAsia="MS PGothic" w:hAnsi="Helvetica" w:cs="Helvetica"/>
                      <w:kern w:val="0"/>
                      <w:sz w:val="16"/>
                      <w:szCs w:val="16"/>
                    </w:rPr>
                    <w:br/>
                  </w:r>
                  <w:r>
                    <w:rPr>
                      <w:rFonts w:ascii="Helvetica" w:eastAsia="MS PGothic" w:hAnsi="Helvetica" w:cs="Helvetica"/>
                      <w:kern w:val="0"/>
                      <w:sz w:val="16"/>
                      <w:szCs w:val="16"/>
                    </w:rPr>
                    <w:br/>
                  </w:r>
                  <w:r w:rsidRPr="006A3A1E">
                    <w:rPr>
                      <w:rFonts w:ascii="Helvetica" w:eastAsia="MS PGothic" w:hAnsi="Helvetica" w:cs="Helvetica"/>
                      <w:kern w:val="0"/>
                      <w:sz w:val="16"/>
                      <w:szCs w:val="16"/>
                    </w:rPr>
                    <w:t xml:space="preserve">[ 9 ± 2 ] </w:t>
                  </w:r>
                </w:p>
              </w:tc>
            </w:tr>
            <w:tr w:rsidR="006A3A1E" w:rsidRPr="006A3A1E">
              <w:trPr>
                <w:trHeight w:val="510"/>
                <w:tblCellSpacing w:w="0" w:type="dxa"/>
              </w:trPr>
              <w:tc>
                <w:tcPr>
                  <w:tcW w:w="0" w:type="auto"/>
                  <w:vMerge/>
                  <w:tcBorders>
                    <w:top w:val="nil"/>
                    <w:left w:val="single" w:sz="6" w:space="0" w:color="FFFFFF"/>
                    <w:bottom w:val="single" w:sz="4" w:space="0" w:color="FFFFFF"/>
                    <w:right w:val="single" w:sz="6" w:space="0" w:color="FFFFFF"/>
                  </w:tcBorders>
                  <w:vAlign w:val="center"/>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c>
                <w:tcPr>
                  <w:tcW w:w="2060" w:type="dxa"/>
                  <w:tcBorders>
                    <w:top w:val="single" w:sz="6" w:space="0" w:color="FFFFFF"/>
                    <w:left w:val="single" w:sz="6" w:space="0" w:color="FFFFFF"/>
                    <w:bottom w:val="single" w:sz="4"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156</w:t>
                  </w:r>
                </w:p>
              </w:tc>
              <w:tc>
                <w:tcPr>
                  <w:tcW w:w="2060" w:type="dxa"/>
                  <w:tcBorders>
                    <w:top w:val="single" w:sz="6" w:space="0" w:color="FFFFFF"/>
                    <w:left w:val="single" w:sz="6" w:space="0" w:color="FFFFFF"/>
                    <w:bottom w:val="single" w:sz="4"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111, 115, 100</w:t>
                  </w:r>
                  <w:r>
                    <w:rPr>
                      <w:rFonts w:ascii="Helvetica" w:eastAsia="MS PGothic" w:hAnsi="Helvetica" w:cs="Helvetica"/>
                      <w:kern w:val="0"/>
                      <w:sz w:val="16"/>
                      <w:szCs w:val="16"/>
                    </w:rPr>
                    <w:br/>
                  </w:r>
                  <w:r>
                    <w:rPr>
                      <w:rFonts w:ascii="Helvetica" w:eastAsia="MS PGothic" w:hAnsi="Helvetica" w:cs="Helvetica"/>
                      <w:kern w:val="0"/>
                      <w:sz w:val="16"/>
                      <w:szCs w:val="16"/>
                    </w:rPr>
                    <w:br/>
                  </w:r>
                  <w:r w:rsidRPr="006A3A1E">
                    <w:rPr>
                      <w:rFonts w:ascii="Helvetica" w:eastAsia="MS PGothic" w:hAnsi="Helvetica" w:cs="Helvetica"/>
                      <w:kern w:val="0"/>
                      <w:sz w:val="16"/>
                      <w:szCs w:val="16"/>
                    </w:rPr>
                    <w:t xml:space="preserve">[ 109 ± 8 ] </w:t>
                  </w:r>
                </w:p>
              </w:tc>
              <w:tc>
                <w:tcPr>
                  <w:tcW w:w="2060" w:type="dxa"/>
                  <w:tcBorders>
                    <w:top w:val="single" w:sz="6" w:space="0" w:color="FFFFFF"/>
                    <w:left w:val="single" w:sz="6" w:space="0" w:color="FFFFFF"/>
                    <w:bottom w:val="single" w:sz="4"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15, 10, 13</w:t>
                  </w:r>
                  <w:r>
                    <w:rPr>
                      <w:rFonts w:ascii="Helvetica" w:eastAsia="MS PGothic" w:hAnsi="Helvetica" w:cs="Helvetica"/>
                      <w:kern w:val="0"/>
                      <w:sz w:val="16"/>
                      <w:szCs w:val="16"/>
                    </w:rPr>
                    <w:br/>
                  </w:r>
                  <w:r>
                    <w:rPr>
                      <w:rFonts w:ascii="Helvetica" w:eastAsia="MS PGothic" w:hAnsi="Helvetica" w:cs="Helvetica"/>
                      <w:kern w:val="0"/>
                      <w:sz w:val="16"/>
                      <w:szCs w:val="16"/>
                    </w:rPr>
                    <w:br/>
                  </w:r>
                  <w:r w:rsidRPr="006A3A1E">
                    <w:rPr>
                      <w:rFonts w:ascii="Helvetica" w:eastAsia="MS PGothic" w:hAnsi="Helvetica" w:cs="Helvetica"/>
                      <w:kern w:val="0"/>
                      <w:sz w:val="16"/>
                      <w:szCs w:val="16"/>
                    </w:rPr>
                    <w:t xml:space="preserve">[ 13 ± 3 ] </w:t>
                  </w:r>
                </w:p>
              </w:tc>
              <w:tc>
                <w:tcPr>
                  <w:tcW w:w="2060" w:type="dxa"/>
                  <w:tcBorders>
                    <w:top w:val="single" w:sz="6" w:space="0" w:color="FFFFFF"/>
                    <w:left w:val="single" w:sz="6" w:space="0" w:color="FFFFFF"/>
                    <w:bottom w:val="single" w:sz="4"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24, 24, 25</w:t>
                  </w:r>
                  <w:r>
                    <w:rPr>
                      <w:rFonts w:ascii="Helvetica" w:eastAsia="MS PGothic" w:hAnsi="Helvetica" w:cs="Helvetica"/>
                      <w:kern w:val="0"/>
                      <w:sz w:val="16"/>
                      <w:szCs w:val="16"/>
                    </w:rPr>
                    <w:br/>
                  </w:r>
                  <w:r>
                    <w:rPr>
                      <w:rFonts w:ascii="Helvetica" w:eastAsia="MS PGothic" w:hAnsi="Helvetica" w:cs="Helvetica"/>
                      <w:kern w:val="0"/>
                      <w:sz w:val="16"/>
                      <w:szCs w:val="16"/>
                    </w:rPr>
                    <w:br/>
                  </w:r>
                  <w:r w:rsidRPr="006A3A1E">
                    <w:rPr>
                      <w:rFonts w:ascii="Helvetica" w:eastAsia="MS PGothic" w:hAnsi="Helvetica" w:cs="Helvetica"/>
                      <w:kern w:val="0"/>
                      <w:sz w:val="16"/>
                      <w:szCs w:val="16"/>
                    </w:rPr>
                    <w:t xml:space="preserve">[ 24 ± 1 ] </w:t>
                  </w:r>
                </w:p>
              </w:tc>
              <w:tc>
                <w:tcPr>
                  <w:tcW w:w="2060" w:type="dxa"/>
                  <w:tcBorders>
                    <w:top w:val="single" w:sz="6" w:space="0" w:color="FFFFFF"/>
                    <w:left w:val="single" w:sz="6" w:space="0" w:color="FFFFFF"/>
                    <w:bottom w:val="single" w:sz="4"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24, 27, 21</w:t>
                  </w:r>
                  <w:r>
                    <w:rPr>
                      <w:rFonts w:ascii="Helvetica" w:eastAsia="MS PGothic" w:hAnsi="Helvetica" w:cs="Helvetica"/>
                      <w:kern w:val="0"/>
                      <w:sz w:val="16"/>
                      <w:szCs w:val="16"/>
                    </w:rPr>
                    <w:br/>
                  </w:r>
                  <w:r>
                    <w:rPr>
                      <w:rFonts w:ascii="Helvetica" w:eastAsia="MS PGothic" w:hAnsi="Helvetica" w:cs="Helvetica"/>
                      <w:kern w:val="0"/>
                      <w:sz w:val="16"/>
                      <w:szCs w:val="16"/>
                    </w:rPr>
                    <w:br/>
                  </w:r>
                  <w:r w:rsidRPr="006A3A1E">
                    <w:rPr>
                      <w:rFonts w:ascii="Helvetica" w:eastAsia="MS PGothic" w:hAnsi="Helvetica" w:cs="Helvetica"/>
                      <w:kern w:val="0"/>
                      <w:sz w:val="16"/>
                      <w:szCs w:val="16"/>
                    </w:rPr>
                    <w:t xml:space="preserve">[ 24 ± 3 ] </w:t>
                  </w:r>
                </w:p>
              </w:tc>
              <w:tc>
                <w:tcPr>
                  <w:tcW w:w="2060" w:type="dxa"/>
                  <w:tcBorders>
                    <w:top w:val="single" w:sz="6" w:space="0" w:color="FFFFFF"/>
                    <w:left w:val="single" w:sz="6" w:space="0" w:color="FFFFFF"/>
                    <w:bottom w:val="single" w:sz="4"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8, 14, 13</w:t>
                  </w:r>
                  <w:r>
                    <w:rPr>
                      <w:rFonts w:ascii="Helvetica" w:eastAsia="MS PGothic" w:hAnsi="Helvetica" w:cs="Helvetica"/>
                      <w:kern w:val="0"/>
                      <w:sz w:val="16"/>
                      <w:szCs w:val="16"/>
                    </w:rPr>
                    <w:br/>
                  </w:r>
                  <w:r>
                    <w:rPr>
                      <w:rFonts w:ascii="Helvetica" w:eastAsia="MS PGothic" w:hAnsi="Helvetica" w:cs="Helvetica"/>
                      <w:kern w:val="0"/>
                      <w:sz w:val="16"/>
                      <w:szCs w:val="16"/>
                    </w:rPr>
                    <w:br/>
                  </w:r>
                  <w:r w:rsidRPr="006A3A1E">
                    <w:rPr>
                      <w:rFonts w:ascii="Helvetica" w:eastAsia="MS PGothic" w:hAnsi="Helvetica" w:cs="Helvetica"/>
                      <w:kern w:val="0"/>
                      <w:sz w:val="16"/>
                      <w:szCs w:val="16"/>
                    </w:rPr>
                    <w:t xml:space="preserve">[ 12 ± 3 ] </w:t>
                  </w:r>
                </w:p>
              </w:tc>
            </w:tr>
            <w:tr w:rsidR="006A3A1E" w:rsidRPr="006A3A1E">
              <w:trPr>
                <w:trHeight w:val="510"/>
                <w:tblCellSpacing w:w="0" w:type="dxa"/>
              </w:trPr>
              <w:tc>
                <w:tcPr>
                  <w:tcW w:w="0" w:type="auto"/>
                  <w:vMerge/>
                  <w:tcBorders>
                    <w:top w:val="nil"/>
                    <w:left w:val="single" w:sz="6" w:space="0" w:color="FFFFFF"/>
                    <w:bottom w:val="single" w:sz="4" w:space="0" w:color="FFFFFF"/>
                    <w:right w:val="single" w:sz="6" w:space="0" w:color="FFFFFF"/>
                  </w:tcBorders>
                  <w:vAlign w:val="center"/>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c>
                <w:tcPr>
                  <w:tcW w:w="2060" w:type="dxa"/>
                  <w:tcBorders>
                    <w:top w:val="single" w:sz="6" w:space="0" w:color="FFFFFF"/>
                    <w:left w:val="single" w:sz="6" w:space="0" w:color="FFFFFF"/>
                    <w:bottom w:val="single" w:sz="4"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313</w:t>
                  </w:r>
                </w:p>
              </w:tc>
              <w:tc>
                <w:tcPr>
                  <w:tcW w:w="2060" w:type="dxa"/>
                  <w:tcBorders>
                    <w:top w:val="single" w:sz="6" w:space="0" w:color="FFFFFF"/>
                    <w:left w:val="single" w:sz="6" w:space="0" w:color="FFFFFF"/>
                    <w:bottom w:val="single" w:sz="4"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92, 107, 105</w:t>
                  </w:r>
                  <w:r>
                    <w:rPr>
                      <w:rFonts w:ascii="Helvetica" w:eastAsia="MS PGothic" w:hAnsi="Helvetica" w:cs="Helvetica"/>
                      <w:kern w:val="0"/>
                      <w:sz w:val="16"/>
                      <w:szCs w:val="16"/>
                    </w:rPr>
                    <w:br/>
                  </w:r>
                  <w:r>
                    <w:rPr>
                      <w:rFonts w:ascii="Helvetica" w:eastAsia="MS PGothic" w:hAnsi="Helvetica" w:cs="Helvetica"/>
                      <w:kern w:val="0"/>
                      <w:sz w:val="16"/>
                      <w:szCs w:val="16"/>
                    </w:rPr>
                    <w:br/>
                  </w:r>
                  <w:r w:rsidRPr="006A3A1E">
                    <w:rPr>
                      <w:rFonts w:ascii="Helvetica" w:eastAsia="MS PGothic" w:hAnsi="Helvetica" w:cs="Helvetica"/>
                      <w:kern w:val="0"/>
                      <w:sz w:val="16"/>
                      <w:szCs w:val="16"/>
                    </w:rPr>
                    <w:t xml:space="preserve">[ 101 ± 8 ] </w:t>
                  </w:r>
                </w:p>
              </w:tc>
              <w:tc>
                <w:tcPr>
                  <w:tcW w:w="2060" w:type="dxa"/>
                  <w:tcBorders>
                    <w:top w:val="single" w:sz="6" w:space="0" w:color="FFFFFF"/>
                    <w:left w:val="single" w:sz="6" w:space="0" w:color="FFFFFF"/>
                    <w:bottom w:val="single" w:sz="4"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18, 10, 12</w:t>
                  </w:r>
                  <w:r>
                    <w:rPr>
                      <w:rFonts w:ascii="Helvetica" w:eastAsia="MS PGothic" w:hAnsi="Helvetica" w:cs="Helvetica"/>
                      <w:kern w:val="0"/>
                      <w:sz w:val="16"/>
                      <w:szCs w:val="16"/>
                    </w:rPr>
                    <w:br/>
                  </w:r>
                  <w:r>
                    <w:rPr>
                      <w:rFonts w:ascii="Helvetica" w:eastAsia="MS PGothic" w:hAnsi="Helvetica" w:cs="Helvetica"/>
                      <w:kern w:val="0"/>
                      <w:sz w:val="16"/>
                      <w:szCs w:val="16"/>
                    </w:rPr>
                    <w:br/>
                  </w:r>
                  <w:r w:rsidRPr="006A3A1E">
                    <w:rPr>
                      <w:rFonts w:ascii="Helvetica" w:eastAsia="MS PGothic" w:hAnsi="Helvetica" w:cs="Helvetica"/>
                      <w:kern w:val="0"/>
                      <w:sz w:val="16"/>
                      <w:szCs w:val="16"/>
                    </w:rPr>
                    <w:t xml:space="preserve">[ 13 ± 4 ] </w:t>
                  </w:r>
                </w:p>
              </w:tc>
              <w:tc>
                <w:tcPr>
                  <w:tcW w:w="2060" w:type="dxa"/>
                  <w:tcBorders>
                    <w:top w:val="single" w:sz="6" w:space="0" w:color="FFFFFF"/>
                    <w:left w:val="single" w:sz="6" w:space="0" w:color="FFFFFF"/>
                    <w:bottom w:val="single" w:sz="4"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24, 20, 19</w:t>
                  </w:r>
                  <w:r>
                    <w:rPr>
                      <w:rFonts w:ascii="Helvetica" w:eastAsia="MS PGothic" w:hAnsi="Helvetica" w:cs="Helvetica"/>
                      <w:kern w:val="0"/>
                      <w:sz w:val="16"/>
                      <w:szCs w:val="16"/>
                    </w:rPr>
                    <w:br/>
                  </w:r>
                  <w:r>
                    <w:rPr>
                      <w:rFonts w:ascii="Helvetica" w:eastAsia="MS PGothic" w:hAnsi="Helvetica" w:cs="Helvetica"/>
                      <w:kern w:val="0"/>
                      <w:sz w:val="16"/>
                      <w:szCs w:val="16"/>
                    </w:rPr>
                    <w:br/>
                  </w:r>
                  <w:r w:rsidRPr="006A3A1E">
                    <w:rPr>
                      <w:rFonts w:ascii="Helvetica" w:eastAsia="MS PGothic" w:hAnsi="Helvetica" w:cs="Helvetica"/>
                      <w:kern w:val="0"/>
                      <w:sz w:val="16"/>
                      <w:szCs w:val="16"/>
                    </w:rPr>
                    <w:t xml:space="preserve">[ 21 ± 3 ] </w:t>
                  </w:r>
                </w:p>
              </w:tc>
              <w:tc>
                <w:tcPr>
                  <w:tcW w:w="2060" w:type="dxa"/>
                  <w:tcBorders>
                    <w:top w:val="single" w:sz="6" w:space="0" w:color="FFFFFF"/>
                    <w:left w:val="single" w:sz="6" w:space="0" w:color="FFFFFF"/>
                    <w:bottom w:val="single" w:sz="4"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26, 23, 24</w:t>
                  </w:r>
                  <w:r>
                    <w:rPr>
                      <w:rFonts w:ascii="Helvetica" w:eastAsia="MS PGothic" w:hAnsi="Helvetica" w:cs="Helvetica"/>
                      <w:kern w:val="0"/>
                      <w:sz w:val="16"/>
                      <w:szCs w:val="16"/>
                    </w:rPr>
                    <w:br/>
                  </w:r>
                  <w:r>
                    <w:rPr>
                      <w:rFonts w:ascii="Helvetica" w:eastAsia="MS PGothic" w:hAnsi="Helvetica" w:cs="Helvetica"/>
                      <w:kern w:val="0"/>
                      <w:sz w:val="16"/>
                      <w:szCs w:val="16"/>
                    </w:rPr>
                    <w:br/>
                  </w:r>
                  <w:r w:rsidRPr="006A3A1E">
                    <w:rPr>
                      <w:rFonts w:ascii="Helvetica" w:eastAsia="MS PGothic" w:hAnsi="Helvetica" w:cs="Helvetica"/>
                      <w:kern w:val="0"/>
                      <w:sz w:val="16"/>
                      <w:szCs w:val="16"/>
                    </w:rPr>
                    <w:t xml:space="preserve">[ 24 ± 2 ] </w:t>
                  </w:r>
                </w:p>
              </w:tc>
              <w:tc>
                <w:tcPr>
                  <w:tcW w:w="2060" w:type="dxa"/>
                  <w:tcBorders>
                    <w:top w:val="single" w:sz="6" w:space="0" w:color="FFFFFF"/>
                    <w:left w:val="single" w:sz="6" w:space="0" w:color="FFFFFF"/>
                    <w:bottom w:val="single" w:sz="4"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9, 14, 11</w:t>
                  </w:r>
                  <w:r>
                    <w:rPr>
                      <w:rFonts w:ascii="Helvetica" w:eastAsia="MS PGothic" w:hAnsi="Helvetica" w:cs="Helvetica"/>
                      <w:kern w:val="0"/>
                      <w:sz w:val="16"/>
                      <w:szCs w:val="16"/>
                    </w:rPr>
                    <w:br/>
                  </w:r>
                  <w:r>
                    <w:rPr>
                      <w:rFonts w:ascii="Helvetica" w:eastAsia="MS PGothic" w:hAnsi="Helvetica" w:cs="Helvetica"/>
                      <w:kern w:val="0"/>
                      <w:sz w:val="16"/>
                      <w:szCs w:val="16"/>
                    </w:rPr>
                    <w:br/>
                  </w:r>
                  <w:r w:rsidRPr="006A3A1E">
                    <w:rPr>
                      <w:rFonts w:ascii="Helvetica" w:eastAsia="MS PGothic" w:hAnsi="Helvetica" w:cs="Helvetica"/>
                      <w:kern w:val="0"/>
                      <w:sz w:val="16"/>
                      <w:szCs w:val="16"/>
                    </w:rPr>
                    <w:t xml:space="preserve">[ 11 ± 3 ] </w:t>
                  </w:r>
                </w:p>
              </w:tc>
            </w:tr>
            <w:tr w:rsidR="006A3A1E" w:rsidRPr="006A3A1E">
              <w:trPr>
                <w:trHeight w:val="510"/>
                <w:tblCellSpacing w:w="0" w:type="dxa"/>
              </w:trPr>
              <w:tc>
                <w:tcPr>
                  <w:tcW w:w="0" w:type="auto"/>
                  <w:vMerge/>
                  <w:tcBorders>
                    <w:top w:val="nil"/>
                    <w:left w:val="single" w:sz="6" w:space="0" w:color="FFFFFF"/>
                    <w:bottom w:val="single" w:sz="4" w:space="0" w:color="FFFFFF"/>
                    <w:right w:val="single" w:sz="6" w:space="0" w:color="FFFFFF"/>
                  </w:tcBorders>
                  <w:vAlign w:val="center"/>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c>
                <w:tcPr>
                  <w:tcW w:w="2060" w:type="dxa"/>
                  <w:tcBorders>
                    <w:top w:val="single" w:sz="6" w:space="0" w:color="FFFFFF"/>
                    <w:left w:val="single" w:sz="6" w:space="0" w:color="FFFFFF"/>
                    <w:bottom w:val="single" w:sz="4"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625</w:t>
                  </w:r>
                </w:p>
              </w:tc>
              <w:tc>
                <w:tcPr>
                  <w:tcW w:w="2060" w:type="dxa"/>
                  <w:tcBorders>
                    <w:top w:val="single" w:sz="6" w:space="0" w:color="FFFFFF"/>
                    <w:left w:val="single" w:sz="6" w:space="0" w:color="FFFFFF"/>
                    <w:bottom w:val="single" w:sz="4"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101, 109, 104</w:t>
                  </w:r>
                  <w:r>
                    <w:rPr>
                      <w:rFonts w:ascii="Helvetica" w:eastAsia="MS PGothic" w:hAnsi="Helvetica" w:cs="Helvetica"/>
                      <w:kern w:val="0"/>
                      <w:sz w:val="16"/>
                      <w:szCs w:val="16"/>
                    </w:rPr>
                    <w:br/>
                  </w:r>
                  <w:r>
                    <w:rPr>
                      <w:rFonts w:ascii="Helvetica" w:eastAsia="MS PGothic" w:hAnsi="Helvetica" w:cs="Helvetica"/>
                      <w:kern w:val="0"/>
                      <w:sz w:val="16"/>
                      <w:szCs w:val="16"/>
                    </w:rPr>
                    <w:br/>
                  </w:r>
                  <w:r w:rsidRPr="006A3A1E">
                    <w:rPr>
                      <w:rFonts w:ascii="Helvetica" w:eastAsia="MS PGothic" w:hAnsi="Helvetica" w:cs="Helvetica"/>
                      <w:kern w:val="0"/>
                      <w:sz w:val="16"/>
                      <w:szCs w:val="16"/>
                    </w:rPr>
                    <w:t xml:space="preserve">[ 105 ± 4 ] </w:t>
                  </w:r>
                </w:p>
              </w:tc>
              <w:tc>
                <w:tcPr>
                  <w:tcW w:w="2060" w:type="dxa"/>
                  <w:tcBorders>
                    <w:top w:val="single" w:sz="6" w:space="0" w:color="FFFFFF"/>
                    <w:left w:val="single" w:sz="6" w:space="0" w:color="FFFFFF"/>
                    <w:bottom w:val="single" w:sz="4"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14, 18, 14</w:t>
                  </w:r>
                  <w:r>
                    <w:rPr>
                      <w:rFonts w:ascii="Helvetica" w:eastAsia="MS PGothic" w:hAnsi="Helvetica" w:cs="Helvetica"/>
                      <w:kern w:val="0"/>
                      <w:sz w:val="16"/>
                      <w:szCs w:val="16"/>
                    </w:rPr>
                    <w:br/>
                  </w:r>
                  <w:r>
                    <w:rPr>
                      <w:rFonts w:ascii="Helvetica" w:eastAsia="MS PGothic" w:hAnsi="Helvetica" w:cs="Helvetica"/>
                      <w:kern w:val="0"/>
                      <w:sz w:val="16"/>
                      <w:szCs w:val="16"/>
                    </w:rPr>
                    <w:br/>
                  </w:r>
                  <w:r w:rsidRPr="006A3A1E">
                    <w:rPr>
                      <w:rFonts w:ascii="Helvetica" w:eastAsia="MS PGothic" w:hAnsi="Helvetica" w:cs="Helvetica"/>
                      <w:kern w:val="0"/>
                      <w:sz w:val="16"/>
                      <w:szCs w:val="16"/>
                    </w:rPr>
                    <w:t xml:space="preserve">[ 15 ± 2 ] </w:t>
                  </w:r>
                </w:p>
              </w:tc>
              <w:tc>
                <w:tcPr>
                  <w:tcW w:w="2060" w:type="dxa"/>
                  <w:tcBorders>
                    <w:top w:val="single" w:sz="6" w:space="0" w:color="FFFFFF"/>
                    <w:left w:val="single" w:sz="6" w:space="0" w:color="FFFFFF"/>
                    <w:bottom w:val="single" w:sz="4"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21, 23, 23</w:t>
                  </w:r>
                  <w:r>
                    <w:rPr>
                      <w:rFonts w:ascii="Helvetica" w:eastAsia="MS PGothic" w:hAnsi="Helvetica" w:cs="Helvetica"/>
                      <w:kern w:val="0"/>
                      <w:sz w:val="16"/>
                      <w:szCs w:val="16"/>
                    </w:rPr>
                    <w:br/>
                  </w:r>
                  <w:r>
                    <w:rPr>
                      <w:rFonts w:ascii="Helvetica" w:eastAsia="MS PGothic" w:hAnsi="Helvetica" w:cs="Helvetica"/>
                      <w:kern w:val="0"/>
                      <w:sz w:val="16"/>
                      <w:szCs w:val="16"/>
                    </w:rPr>
                    <w:br/>
                  </w:r>
                  <w:r w:rsidRPr="006A3A1E">
                    <w:rPr>
                      <w:rFonts w:ascii="Helvetica" w:eastAsia="MS PGothic" w:hAnsi="Helvetica" w:cs="Helvetica"/>
                      <w:kern w:val="0"/>
                      <w:sz w:val="16"/>
                      <w:szCs w:val="16"/>
                    </w:rPr>
                    <w:t xml:space="preserve">[ 22 ± 1 ] </w:t>
                  </w:r>
                </w:p>
              </w:tc>
              <w:tc>
                <w:tcPr>
                  <w:tcW w:w="2060" w:type="dxa"/>
                  <w:tcBorders>
                    <w:top w:val="single" w:sz="6" w:space="0" w:color="FFFFFF"/>
                    <w:left w:val="single" w:sz="6" w:space="0" w:color="FFFFFF"/>
                    <w:bottom w:val="single" w:sz="4"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23, 21, 22</w:t>
                  </w:r>
                  <w:r>
                    <w:rPr>
                      <w:rFonts w:ascii="Helvetica" w:eastAsia="MS PGothic" w:hAnsi="Helvetica" w:cs="Helvetica"/>
                      <w:kern w:val="0"/>
                      <w:sz w:val="16"/>
                      <w:szCs w:val="16"/>
                    </w:rPr>
                    <w:br/>
                  </w:r>
                  <w:r>
                    <w:rPr>
                      <w:rFonts w:ascii="Helvetica" w:eastAsia="MS PGothic" w:hAnsi="Helvetica" w:cs="Helvetica"/>
                      <w:kern w:val="0"/>
                      <w:sz w:val="16"/>
                      <w:szCs w:val="16"/>
                    </w:rPr>
                    <w:br/>
                  </w:r>
                  <w:r w:rsidRPr="006A3A1E">
                    <w:rPr>
                      <w:rFonts w:ascii="Helvetica" w:eastAsia="MS PGothic" w:hAnsi="Helvetica" w:cs="Helvetica"/>
                      <w:kern w:val="0"/>
                      <w:sz w:val="16"/>
                      <w:szCs w:val="16"/>
                    </w:rPr>
                    <w:t xml:space="preserve">[ 22 ± 1 ] </w:t>
                  </w:r>
                </w:p>
              </w:tc>
              <w:tc>
                <w:tcPr>
                  <w:tcW w:w="2060" w:type="dxa"/>
                  <w:tcBorders>
                    <w:top w:val="single" w:sz="6" w:space="0" w:color="FFFFFF"/>
                    <w:left w:val="single" w:sz="6" w:space="0" w:color="FFFFFF"/>
                    <w:bottom w:val="single" w:sz="4"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16, 13, 13</w:t>
                  </w:r>
                  <w:r>
                    <w:rPr>
                      <w:rFonts w:ascii="Helvetica" w:eastAsia="MS PGothic" w:hAnsi="Helvetica" w:cs="Helvetica"/>
                      <w:kern w:val="0"/>
                      <w:sz w:val="16"/>
                      <w:szCs w:val="16"/>
                    </w:rPr>
                    <w:br/>
                  </w:r>
                  <w:r>
                    <w:rPr>
                      <w:rFonts w:ascii="Helvetica" w:eastAsia="MS PGothic" w:hAnsi="Helvetica" w:cs="Helvetica"/>
                      <w:kern w:val="0"/>
                      <w:sz w:val="16"/>
                      <w:szCs w:val="16"/>
                    </w:rPr>
                    <w:br/>
                  </w:r>
                  <w:r w:rsidRPr="006A3A1E">
                    <w:rPr>
                      <w:rFonts w:ascii="Helvetica" w:eastAsia="MS PGothic" w:hAnsi="Helvetica" w:cs="Helvetica"/>
                      <w:kern w:val="0"/>
                      <w:sz w:val="16"/>
                      <w:szCs w:val="16"/>
                    </w:rPr>
                    <w:t xml:space="preserve">[ 14 ± 2 ] </w:t>
                  </w:r>
                </w:p>
              </w:tc>
            </w:tr>
            <w:tr w:rsidR="006A3A1E" w:rsidRPr="006A3A1E">
              <w:trPr>
                <w:trHeight w:val="510"/>
                <w:tblCellSpacing w:w="0" w:type="dxa"/>
              </w:trPr>
              <w:tc>
                <w:tcPr>
                  <w:tcW w:w="0" w:type="auto"/>
                  <w:vMerge/>
                  <w:tcBorders>
                    <w:top w:val="nil"/>
                    <w:left w:val="single" w:sz="6" w:space="0" w:color="FFFFFF"/>
                    <w:bottom w:val="single" w:sz="4" w:space="0" w:color="FFFFFF"/>
                    <w:right w:val="single" w:sz="6" w:space="0" w:color="FFFFFF"/>
                  </w:tcBorders>
                  <w:vAlign w:val="center"/>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c>
                <w:tcPr>
                  <w:tcW w:w="2060" w:type="dxa"/>
                  <w:tcBorders>
                    <w:top w:val="single" w:sz="6" w:space="0" w:color="FFFFFF"/>
                    <w:left w:val="single" w:sz="6" w:space="0" w:color="FFFFFF"/>
                    <w:bottom w:val="single" w:sz="4"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1250</w:t>
                  </w:r>
                </w:p>
              </w:tc>
              <w:tc>
                <w:tcPr>
                  <w:tcW w:w="2060" w:type="dxa"/>
                  <w:tcBorders>
                    <w:top w:val="single" w:sz="6" w:space="0" w:color="FFFFFF"/>
                    <w:left w:val="single" w:sz="6" w:space="0" w:color="FFFFFF"/>
                    <w:bottom w:val="single" w:sz="4"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107, 101, 117</w:t>
                  </w:r>
                  <w:r>
                    <w:rPr>
                      <w:rFonts w:ascii="Helvetica" w:eastAsia="MS PGothic" w:hAnsi="Helvetica" w:cs="Helvetica"/>
                      <w:kern w:val="0"/>
                      <w:sz w:val="16"/>
                      <w:szCs w:val="16"/>
                    </w:rPr>
                    <w:br/>
                  </w:r>
                  <w:r>
                    <w:rPr>
                      <w:rFonts w:ascii="Helvetica" w:eastAsia="MS PGothic" w:hAnsi="Helvetica" w:cs="Helvetica"/>
                      <w:kern w:val="0"/>
                      <w:sz w:val="16"/>
                      <w:szCs w:val="16"/>
                    </w:rPr>
                    <w:br/>
                  </w:r>
                  <w:r w:rsidRPr="006A3A1E">
                    <w:rPr>
                      <w:rFonts w:ascii="Helvetica" w:eastAsia="MS PGothic" w:hAnsi="Helvetica" w:cs="Helvetica"/>
                      <w:kern w:val="0"/>
                      <w:sz w:val="16"/>
                      <w:szCs w:val="16"/>
                    </w:rPr>
                    <w:t xml:space="preserve">[ 108 ± 8 ] </w:t>
                  </w:r>
                </w:p>
              </w:tc>
              <w:tc>
                <w:tcPr>
                  <w:tcW w:w="2060" w:type="dxa"/>
                  <w:tcBorders>
                    <w:top w:val="single" w:sz="6" w:space="0" w:color="FFFFFF"/>
                    <w:left w:val="single" w:sz="6" w:space="0" w:color="FFFFFF"/>
                    <w:bottom w:val="single" w:sz="4"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11, 10, 11</w:t>
                  </w:r>
                  <w:r>
                    <w:rPr>
                      <w:rFonts w:ascii="Helvetica" w:eastAsia="MS PGothic" w:hAnsi="Helvetica" w:cs="Helvetica"/>
                      <w:kern w:val="0"/>
                      <w:sz w:val="16"/>
                      <w:szCs w:val="16"/>
                    </w:rPr>
                    <w:br/>
                  </w:r>
                  <w:r>
                    <w:rPr>
                      <w:rFonts w:ascii="Helvetica" w:eastAsia="MS PGothic" w:hAnsi="Helvetica" w:cs="Helvetica"/>
                      <w:kern w:val="0"/>
                      <w:sz w:val="16"/>
                      <w:szCs w:val="16"/>
                    </w:rPr>
                    <w:br/>
                  </w:r>
                  <w:r w:rsidRPr="006A3A1E">
                    <w:rPr>
                      <w:rFonts w:ascii="Helvetica" w:eastAsia="MS PGothic" w:hAnsi="Helvetica" w:cs="Helvetica"/>
                      <w:kern w:val="0"/>
                      <w:sz w:val="16"/>
                      <w:szCs w:val="16"/>
                    </w:rPr>
                    <w:t xml:space="preserve">[ 11 ± 1 ] </w:t>
                  </w:r>
                </w:p>
              </w:tc>
              <w:tc>
                <w:tcPr>
                  <w:tcW w:w="2060" w:type="dxa"/>
                  <w:tcBorders>
                    <w:top w:val="single" w:sz="6" w:space="0" w:color="FFFFFF"/>
                    <w:left w:val="single" w:sz="6" w:space="0" w:color="FFFFFF"/>
                    <w:bottom w:val="single" w:sz="4"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23, 18, 23</w:t>
                  </w:r>
                  <w:r>
                    <w:rPr>
                      <w:rFonts w:ascii="Helvetica" w:eastAsia="MS PGothic" w:hAnsi="Helvetica" w:cs="Helvetica"/>
                      <w:kern w:val="0"/>
                      <w:sz w:val="16"/>
                      <w:szCs w:val="16"/>
                    </w:rPr>
                    <w:br/>
                  </w:r>
                  <w:r>
                    <w:rPr>
                      <w:rFonts w:ascii="Helvetica" w:eastAsia="MS PGothic" w:hAnsi="Helvetica" w:cs="Helvetica"/>
                      <w:kern w:val="0"/>
                      <w:sz w:val="16"/>
                      <w:szCs w:val="16"/>
                    </w:rPr>
                    <w:br/>
                  </w:r>
                  <w:r w:rsidRPr="006A3A1E">
                    <w:rPr>
                      <w:rFonts w:ascii="Helvetica" w:eastAsia="MS PGothic" w:hAnsi="Helvetica" w:cs="Helvetica"/>
                      <w:kern w:val="0"/>
                      <w:sz w:val="16"/>
                      <w:szCs w:val="16"/>
                    </w:rPr>
                    <w:t xml:space="preserve">[ 21 ± 3 ] </w:t>
                  </w:r>
                </w:p>
              </w:tc>
              <w:tc>
                <w:tcPr>
                  <w:tcW w:w="2060" w:type="dxa"/>
                  <w:tcBorders>
                    <w:top w:val="single" w:sz="6" w:space="0" w:color="FFFFFF"/>
                    <w:left w:val="single" w:sz="6" w:space="0" w:color="FFFFFF"/>
                    <w:bottom w:val="single" w:sz="4"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24, 27, 22</w:t>
                  </w:r>
                  <w:r>
                    <w:rPr>
                      <w:rFonts w:ascii="Helvetica" w:eastAsia="MS PGothic" w:hAnsi="Helvetica" w:cs="Helvetica"/>
                      <w:kern w:val="0"/>
                      <w:sz w:val="16"/>
                      <w:szCs w:val="16"/>
                    </w:rPr>
                    <w:br/>
                  </w:r>
                  <w:r>
                    <w:rPr>
                      <w:rFonts w:ascii="Helvetica" w:eastAsia="MS PGothic" w:hAnsi="Helvetica" w:cs="Helvetica"/>
                      <w:kern w:val="0"/>
                      <w:sz w:val="16"/>
                      <w:szCs w:val="16"/>
                    </w:rPr>
                    <w:br/>
                  </w:r>
                  <w:r w:rsidRPr="006A3A1E">
                    <w:rPr>
                      <w:rFonts w:ascii="Helvetica" w:eastAsia="MS PGothic" w:hAnsi="Helvetica" w:cs="Helvetica"/>
                      <w:kern w:val="0"/>
                      <w:sz w:val="16"/>
                      <w:szCs w:val="16"/>
                    </w:rPr>
                    <w:t xml:space="preserve">[ 24 ± 3 ] </w:t>
                  </w:r>
                </w:p>
              </w:tc>
              <w:tc>
                <w:tcPr>
                  <w:tcW w:w="2060" w:type="dxa"/>
                  <w:tcBorders>
                    <w:top w:val="single" w:sz="6" w:space="0" w:color="FFFFFF"/>
                    <w:left w:val="single" w:sz="6" w:space="0" w:color="FFFFFF"/>
                    <w:bottom w:val="single" w:sz="4"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11, 10, 5</w:t>
                  </w:r>
                  <w:r>
                    <w:rPr>
                      <w:rFonts w:ascii="Helvetica" w:eastAsia="MS PGothic" w:hAnsi="Helvetica" w:cs="Helvetica"/>
                      <w:kern w:val="0"/>
                      <w:sz w:val="16"/>
                      <w:szCs w:val="16"/>
                    </w:rPr>
                    <w:br/>
                  </w:r>
                  <w:r>
                    <w:rPr>
                      <w:rFonts w:ascii="Helvetica" w:eastAsia="MS PGothic" w:hAnsi="Helvetica" w:cs="Helvetica"/>
                      <w:kern w:val="0"/>
                      <w:sz w:val="16"/>
                      <w:szCs w:val="16"/>
                    </w:rPr>
                    <w:br/>
                  </w:r>
                  <w:r w:rsidRPr="006A3A1E">
                    <w:rPr>
                      <w:rFonts w:ascii="Helvetica" w:eastAsia="MS PGothic" w:hAnsi="Helvetica" w:cs="Helvetica"/>
                      <w:kern w:val="0"/>
                      <w:sz w:val="16"/>
                      <w:szCs w:val="16"/>
                    </w:rPr>
                    <w:t xml:space="preserve">[ 9 ± 3 ] </w:t>
                  </w:r>
                </w:p>
              </w:tc>
            </w:tr>
            <w:tr w:rsidR="006A3A1E" w:rsidRPr="006A3A1E">
              <w:trPr>
                <w:trHeight w:val="510"/>
                <w:tblCellSpacing w:w="0" w:type="dxa"/>
              </w:trPr>
              <w:tc>
                <w:tcPr>
                  <w:tcW w:w="0" w:type="auto"/>
                  <w:vMerge/>
                  <w:tcBorders>
                    <w:top w:val="nil"/>
                    <w:left w:val="single" w:sz="6" w:space="0" w:color="FFFFFF"/>
                    <w:bottom w:val="single" w:sz="4" w:space="0" w:color="FFFFFF"/>
                    <w:right w:val="single" w:sz="6" w:space="0" w:color="FFFFFF"/>
                  </w:tcBorders>
                  <w:vAlign w:val="center"/>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c>
                <w:tcPr>
                  <w:tcW w:w="2060" w:type="dxa"/>
                  <w:tcBorders>
                    <w:top w:val="single" w:sz="6" w:space="0" w:color="FFFFFF"/>
                    <w:left w:val="single" w:sz="6" w:space="0" w:color="FFFFFF"/>
                    <w:bottom w:val="single" w:sz="4"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2500</w:t>
                  </w:r>
                </w:p>
              </w:tc>
              <w:tc>
                <w:tcPr>
                  <w:tcW w:w="2060" w:type="dxa"/>
                  <w:tcBorders>
                    <w:top w:val="single" w:sz="6" w:space="0" w:color="FFFFFF"/>
                    <w:left w:val="single" w:sz="6" w:space="0" w:color="FFFFFF"/>
                    <w:bottom w:val="single" w:sz="4"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98, 100, 102</w:t>
                  </w:r>
                  <w:r>
                    <w:rPr>
                      <w:rFonts w:ascii="Helvetica" w:eastAsia="MS PGothic" w:hAnsi="Helvetica" w:cs="Helvetica"/>
                      <w:kern w:val="0"/>
                      <w:sz w:val="16"/>
                      <w:szCs w:val="16"/>
                    </w:rPr>
                    <w:br/>
                  </w:r>
                  <w:r>
                    <w:rPr>
                      <w:rFonts w:ascii="Helvetica" w:eastAsia="MS PGothic" w:hAnsi="Helvetica" w:cs="Helvetica"/>
                      <w:kern w:val="0"/>
                      <w:sz w:val="16"/>
                      <w:szCs w:val="16"/>
                    </w:rPr>
                    <w:br/>
                  </w:r>
                  <w:r w:rsidRPr="006A3A1E">
                    <w:rPr>
                      <w:rFonts w:ascii="Helvetica" w:eastAsia="MS PGothic" w:hAnsi="Helvetica" w:cs="Helvetica"/>
                      <w:kern w:val="0"/>
                      <w:sz w:val="16"/>
                      <w:szCs w:val="16"/>
                    </w:rPr>
                    <w:t xml:space="preserve">[ 100 ± 2 ] </w:t>
                  </w:r>
                </w:p>
              </w:tc>
              <w:tc>
                <w:tcPr>
                  <w:tcW w:w="2060" w:type="dxa"/>
                  <w:tcBorders>
                    <w:top w:val="single" w:sz="6" w:space="0" w:color="FFFFFF"/>
                    <w:left w:val="single" w:sz="6" w:space="0" w:color="FFFFFF"/>
                    <w:bottom w:val="single" w:sz="4"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10, 16, 13</w:t>
                  </w:r>
                  <w:r>
                    <w:rPr>
                      <w:rFonts w:ascii="Helvetica" w:eastAsia="MS PGothic" w:hAnsi="Helvetica" w:cs="Helvetica"/>
                      <w:kern w:val="0"/>
                      <w:sz w:val="16"/>
                      <w:szCs w:val="16"/>
                    </w:rPr>
                    <w:br/>
                  </w:r>
                  <w:r>
                    <w:rPr>
                      <w:rFonts w:ascii="Helvetica" w:eastAsia="MS PGothic" w:hAnsi="Helvetica" w:cs="Helvetica"/>
                      <w:kern w:val="0"/>
                      <w:sz w:val="16"/>
                      <w:szCs w:val="16"/>
                    </w:rPr>
                    <w:br/>
                  </w:r>
                  <w:r w:rsidRPr="006A3A1E">
                    <w:rPr>
                      <w:rFonts w:ascii="Helvetica" w:eastAsia="MS PGothic" w:hAnsi="Helvetica" w:cs="Helvetica"/>
                      <w:kern w:val="0"/>
                      <w:sz w:val="16"/>
                      <w:szCs w:val="16"/>
                    </w:rPr>
                    <w:t xml:space="preserve">[ 13 ± 3 ] </w:t>
                  </w:r>
                </w:p>
              </w:tc>
              <w:tc>
                <w:tcPr>
                  <w:tcW w:w="2060" w:type="dxa"/>
                  <w:tcBorders>
                    <w:top w:val="single" w:sz="6" w:space="0" w:color="FFFFFF"/>
                    <w:left w:val="single" w:sz="6" w:space="0" w:color="FFFFFF"/>
                    <w:bottom w:val="single" w:sz="4"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29, 23, 20</w:t>
                  </w:r>
                  <w:r>
                    <w:rPr>
                      <w:rFonts w:ascii="Helvetica" w:eastAsia="MS PGothic" w:hAnsi="Helvetica" w:cs="Helvetica"/>
                      <w:kern w:val="0"/>
                      <w:sz w:val="16"/>
                      <w:szCs w:val="16"/>
                    </w:rPr>
                    <w:br/>
                  </w:r>
                  <w:r>
                    <w:rPr>
                      <w:rFonts w:ascii="Helvetica" w:eastAsia="MS PGothic" w:hAnsi="Helvetica" w:cs="Helvetica"/>
                      <w:kern w:val="0"/>
                      <w:sz w:val="16"/>
                      <w:szCs w:val="16"/>
                    </w:rPr>
                    <w:br/>
                  </w:r>
                  <w:r w:rsidRPr="006A3A1E">
                    <w:rPr>
                      <w:rFonts w:ascii="Helvetica" w:eastAsia="MS PGothic" w:hAnsi="Helvetica" w:cs="Helvetica"/>
                      <w:kern w:val="0"/>
                      <w:sz w:val="16"/>
                      <w:szCs w:val="16"/>
                    </w:rPr>
                    <w:t xml:space="preserve">[ 24 ± 5 ] </w:t>
                  </w:r>
                </w:p>
              </w:tc>
              <w:tc>
                <w:tcPr>
                  <w:tcW w:w="2060" w:type="dxa"/>
                  <w:tcBorders>
                    <w:top w:val="single" w:sz="6" w:space="0" w:color="FFFFFF"/>
                    <w:left w:val="single" w:sz="6" w:space="0" w:color="FFFFFF"/>
                    <w:bottom w:val="single" w:sz="4"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20, 22, 23</w:t>
                  </w:r>
                  <w:r>
                    <w:rPr>
                      <w:rFonts w:ascii="Helvetica" w:eastAsia="MS PGothic" w:hAnsi="Helvetica" w:cs="Helvetica"/>
                      <w:kern w:val="0"/>
                      <w:sz w:val="16"/>
                      <w:szCs w:val="16"/>
                    </w:rPr>
                    <w:br/>
                  </w:r>
                  <w:r>
                    <w:rPr>
                      <w:rFonts w:ascii="Helvetica" w:eastAsia="MS PGothic" w:hAnsi="Helvetica" w:cs="Helvetica"/>
                      <w:kern w:val="0"/>
                      <w:sz w:val="16"/>
                      <w:szCs w:val="16"/>
                    </w:rPr>
                    <w:br/>
                  </w:r>
                  <w:r w:rsidRPr="006A3A1E">
                    <w:rPr>
                      <w:rFonts w:ascii="Helvetica" w:eastAsia="MS PGothic" w:hAnsi="Helvetica" w:cs="Helvetica"/>
                      <w:kern w:val="0"/>
                      <w:sz w:val="16"/>
                      <w:szCs w:val="16"/>
                    </w:rPr>
                    <w:t xml:space="preserve">[ 22 ± 2 ] </w:t>
                  </w:r>
                </w:p>
              </w:tc>
              <w:tc>
                <w:tcPr>
                  <w:tcW w:w="2060" w:type="dxa"/>
                  <w:tcBorders>
                    <w:top w:val="single" w:sz="6" w:space="0" w:color="FFFFFF"/>
                    <w:left w:val="single" w:sz="6" w:space="0" w:color="FFFFFF"/>
                    <w:bottom w:val="single" w:sz="4"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10, 14, 9</w:t>
                  </w:r>
                  <w:r>
                    <w:rPr>
                      <w:rFonts w:ascii="Helvetica" w:eastAsia="MS PGothic" w:hAnsi="Helvetica" w:cs="Helvetica"/>
                      <w:kern w:val="0"/>
                      <w:sz w:val="16"/>
                      <w:szCs w:val="16"/>
                    </w:rPr>
                    <w:br/>
                  </w:r>
                  <w:r>
                    <w:rPr>
                      <w:rFonts w:ascii="Helvetica" w:eastAsia="MS PGothic" w:hAnsi="Helvetica" w:cs="Helvetica"/>
                      <w:kern w:val="0"/>
                      <w:sz w:val="16"/>
                      <w:szCs w:val="16"/>
                    </w:rPr>
                    <w:br/>
                  </w:r>
                  <w:r w:rsidRPr="006A3A1E">
                    <w:rPr>
                      <w:rFonts w:ascii="Helvetica" w:eastAsia="MS PGothic" w:hAnsi="Helvetica" w:cs="Helvetica"/>
                      <w:kern w:val="0"/>
                      <w:sz w:val="16"/>
                      <w:szCs w:val="16"/>
                    </w:rPr>
                    <w:t xml:space="preserve">[ 11 ± 3 ] </w:t>
                  </w:r>
                </w:p>
              </w:tc>
            </w:tr>
            <w:tr w:rsidR="006A3A1E" w:rsidRPr="006A3A1E">
              <w:trPr>
                <w:trHeight w:val="510"/>
                <w:tblCellSpacing w:w="0" w:type="dxa"/>
              </w:trPr>
              <w:tc>
                <w:tcPr>
                  <w:tcW w:w="0" w:type="auto"/>
                  <w:vMerge/>
                  <w:tcBorders>
                    <w:top w:val="nil"/>
                    <w:left w:val="single" w:sz="6" w:space="0" w:color="FFFFFF"/>
                    <w:bottom w:val="single" w:sz="4" w:space="0" w:color="FFFFFF"/>
                    <w:right w:val="single" w:sz="6" w:space="0" w:color="FFFFFF"/>
                  </w:tcBorders>
                  <w:vAlign w:val="center"/>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c>
                <w:tcPr>
                  <w:tcW w:w="2060" w:type="dxa"/>
                  <w:tcBorders>
                    <w:top w:val="single" w:sz="6" w:space="0" w:color="FFFFFF"/>
                    <w:left w:val="single" w:sz="6" w:space="0" w:color="FFFFFF"/>
                    <w:bottom w:val="single" w:sz="4"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5000</w:t>
                  </w:r>
                </w:p>
              </w:tc>
              <w:tc>
                <w:tcPr>
                  <w:tcW w:w="2060" w:type="dxa"/>
                  <w:tcBorders>
                    <w:top w:val="single" w:sz="6" w:space="0" w:color="FFFFFF"/>
                    <w:left w:val="single" w:sz="6" w:space="0" w:color="FFFFFF"/>
                    <w:bottom w:val="single" w:sz="4"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96, 88, 91</w:t>
                  </w:r>
                  <w:r>
                    <w:rPr>
                      <w:rFonts w:ascii="Helvetica" w:eastAsia="MS PGothic" w:hAnsi="Helvetica" w:cs="Helvetica"/>
                      <w:kern w:val="0"/>
                      <w:sz w:val="16"/>
                      <w:szCs w:val="16"/>
                    </w:rPr>
                    <w:br/>
                  </w:r>
                  <w:r>
                    <w:rPr>
                      <w:rFonts w:ascii="Helvetica" w:eastAsia="MS PGothic" w:hAnsi="Helvetica" w:cs="Helvetica"/>
                      <w:kern w:val="0"/>
                      <w:sz w:val="16"/>
                      <w:szCs w:val="16"/>
                    </w:rPr>
                    <w:br/>
                  </w:r>
                  <w:r w:rsidRPr="006A3A1E">
                    <w:rPr>
                      <w:rFonts w:ascii="Helvetica" w:eastAsia="MS PGothic" w:hAnsi="Helvetica" w:cs="Helvetica"/>
                      <w:kern w:val="0"/>
                      <w:sz w:val="16"/>
                      <w:szCs w:val="16"/>
                    </w:rPr>
                    <w:t xml:space="preserve">[ 92 ± 4 ] </w:t>
                  </w:r>
                </w:p>
              </w:tc>
              <w:tc>
                <w:tcPr>
                  <w:tcW w:w="2060" w:type="dxa"/>
                  <w:tcBorders>
                    <w:top w:val="single" w:sz="6" w:space="0" w:color="FFFFFF"/>
                    <w:left w:val="single" w:sz="6" w:space="0" w:color="FFFFFF"/>
                    <w:bottom w:val="single" w:sz="4"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17, 14, 15</w:t>
                  </w:r>
                  <w:r>
                    <w:rPr>
                      <w:rFonts w:ascii="Helvetica" w:eastAsia="MS PGothic" w:hAnsi="Helvetica" w:cs="Helvetica"/>
                      <w:kern w:val="0"/>
                      <w:sz w:val="16"/>
                      <w:szCs w:val="16"/>
                    </w:rPr>
                    <w:br/>
                  </w:r>
                  <w:r>
                    <w:rPr>
                      <w:rFonts w:ascii="Helvetica" w:eastAsia="MS PGothic" w:hAnsi="Helvetica" w:cs="Helvetica"/>
                      <w:kern w:val="0"/>
                      <w:sz w:val="16"/>
                      <w:szCs w:val="16"/>
                    </w:rPr>
                    <w:br/>
                  </w:r>
                  <w:r w:rsidRPr="006A3A1E">
                    <w:rPr>
                      <w:rFonts w:ascii="Helvetica" w:eastAsia="MS PGothic" w:hAnsi="Helvetica" w:cs="Helvetica"/>
                      <w:kern w:val="0"/>
                      <w:sz w:val="16"/>
                      <w:szCs w:val="16"/>
                    </w:rPr>
                    <w:t xml:space="preserve">[ 15 ± 2 ] </w:t>
                  </w:r>
                </w:p>
              </w:tc>
              <w:tc>
                <w:tcPr>
                  <w:tcW w:w="2060" w:type="dxa"/>
                  <w:tcBorders>
                    <w:top w:val="single" w:sz="6" w:space="0" w:color="FFFFFF"/>
                    <w:left w:val="single" w:sz="6" w:space="0" w:color="FFFFFF"/>
                    <w:bottom w:val="single" w:sz="4"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22, 22, 17</w:t>
                  </w:r>
                  <w:r>
                    <w:rPr>
                      <w:rFonts w:ascii="Helvetica" w:eastAsia="MS PGothic" w:hAnsi="Helvetica" w:cs="Helvetica"/>
                      <w:kern w:val="0"/>
                      <w:sz w:val="16"/>
                      <w:szCs w:val="16"/>
                    </w:rPr>
                    <w:br/>
                  </w:r>
                  <w:r>
                    <w:rPr>
                      <w:rFonts w:ascii="Helvetica" w:eastAsia="MS PGothic" w:hAnsi="Helvetica" w:cs="Helvetica"/>
                      <w:kern w:val="0"/>
                      <w:sz w:val="16"/>
                      <w:szCs w:val="16"/>
                    </w:rPr>
                    <w:br/>
                  </w:r>
                  <w:r w:rsidRPr="006A3A1E">
                    <w:rPr>
                      <w:rFonts w:ascii="Helvetica" w:eastAsia="MS PGothic" w:hAnsi="Helvetica" w:cs="Helvetica"/>
                      <w:kern w:val="0"/>
                      <w:sz w:val="16"/>
                      <w:szCs w:val="16"/>
                    </w:rPr>
                    <w:t>[ 20 ± 3 ]</w:t>
                  </w:r>
                </w:p>
              </w:tc>
              <w:tc>
                <w:tcPr>
                  <w:tcW w:w="2060" w:type="dxa"/>
                  <w:tcBorders>
                    <w:top w:val="single" w:sz="6" w:space="0" w:color="FFFFFF"/>
                    <w:left w:val="single" w:sz="6" w:space="0" w:color="FFFFFF"/>
                    <w:bottom w:val="single" w:sz="4"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24, 26, 22</w:t>
                  </w:r>
                  <w:r>
                    <w:rPr>
                      <w:rFonts w:ascii="Helvetica" w:eastAsia="MS PGothic" w:hAnsi="Helvetica" w:cs="Helvetica"/>
                      <w:kern w:val="0"/>
                      <w:sz w:val="16"/>
                      <w:szCs w:val="16"/>
                    </w:rPr>
                    <w:br/>
                  </w:r>
                  <w:r>
                    <w:rPr>
                      <w:rFonts w:ascii="Helvetica" w:eastAsia="MS PGothic" w:hAnsi="Helvetica" w:cs="Helvetica"/>
                      <w:kern w:val="0"/>
                      <w:sz w:val="16"/>
                      <w:szCs w:val="16"/>
                    </w:rPr>
                    <w:br/>
                  </w:r>
                  <w:r w:rsidRPr="006A3A1E">
                    <w:rPr>
                      <w:rFonts w:ascii="Helvetica" w:eastAsia="MS PGothic" w:hAnsi="Helvetica" w:cs="Helvetica"/>
                      <w:kern w:val="0"/>
                      <w:sz w:val="16"/>
                      <w:szCs w:val="16"/>
                    </w:rPr>
                    <w:t>[ 24 ± 2 ]</w:t>
                  </w:r>
                </w:p>
              </w:tc>
              <w:tc>
                <w:tcPr>
                  <w:tcW w:w="2060" w:type="dxa"/>
                  <w:tcBorders>
                    <w:top w:val="single" w:sz="6" w:space="0" w:color="FFFFFF"/>
                    <w:left w:val="single" w:sz="6" w:space="0" w:color="FFFFFF"/>
                    <w:bottom w:val="single" w:sz="4"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10, 15, 10</w:t>
                  </w:r>
                  <w:r>
                    <w:rPr>
                      <w:rFonts w:ascii="Helvetica" w:eastAsia="MS PGothic" w:hAnsi="Helvetica" w:cs="Helvetica"/>
                      <w:kern w:val="0"/>
                      <w:sz w:val="16"/>
                      <w:szCs w:val="16"/>
                    </w:rPr>
                    <w:br/>
                  </w:r>
                  <w:r>
                    <w:rPr>
                      <w:rFonts w:ascii="Helvetica" w:eastAsia="MS PGothic" w:hAnsi="Helvetica" w:cs="Helvetica"/>
                      <w:kern w:val="0"/>
                      <w:sz w:val="16"/>
                      <w:szCs w:val="16"/>
                    </w:rPr>
                    <w:br/>
                  </w:r>
                  <w:r w:rsidRPr="006A3A1E">
                    <w:rPr>
                      <w:rFonts w:ascii="Helvetica" w:eastAsia="MS PGothic" w:hAnsi="Helvetica" w:cs="Helvetica"/>
                      <w:kern w:val="0"/>
                      <w:sz w:val="16"/>
                      <w:szCs w:val="16"/>
                    </w:rPr>
                    <w:t xml:space="preserve">[ 12 ± 3 ] </w:t>
                  </w:r>
                </w:p>
              </w:tc>
            </w:tr>
            <w:tr w:rsidR="006A3A1E" w:rsidRPr="006A3A1E">
              <w:trPr>
                <w:trHeight w:val="510"/>
                <w:tblCellSpacing w:w="0" w:type="dxa"/>
              </w:trPr>
              <w:tc>
                <w:tcPr>
                  <w:tcW w:w="2060" w:type="dxa"/>
                  <w:vMerge w:val="restart"/>
                  <w:tcBorders>
                    <w:top w:val="nil"/>
                    <w:left w:val="single" w:sz="6" w:space="0" w:color="FFFFFF"/>
                    <w:bottom w:val="single" w:sz="4"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Positive control</w:t>
                  </w:r>
                </w:p>
              </w:tc>
              <w:tc>
                <w:tcPr>
                  <w:tcW w:w="2060" w:type="dxa"/>
                  <w:tcBorders>
                    <w:top w:val="single" w:sz="6" w:space="0" w:color="FFFFFF"/>
                    <w:left w:val="single" w:sz="6" w:space="0" w:color="FFFFFF"/>
                    <w:bottom w:val="single" w:sz="4"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Chemical</w:t>
                  </w:r>
                </w:p>
              </w:tc>
              <w:tc>
                <w:tcPr>
                  <w:tcW w:w="2060" w:type="dxa"/>
                  <w:tcBorders>
                    <w:top w:val="single" w:sz="6" w:space="0" w:color="FFFFFF"/>
                    <w:left w:val="single" w:sz="6" w:space="0" w:color="FFFFFF"/>
                    <w:bottom w:val="single" w:sz="4"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AF2</w:t>
                  </w:r>
                </w:p>
              </w:tc>
              <w:tc>
                <w:tcPr>
                  <w:tcW w:w="2060" w:type="dxa"/>
                  <w:tcBorders>
                    <w:top w:val="single" w:sz="6" w:space="0" w:color="FFFFFF"/>
                    <w:left w:val="single" w:sz="6" w:space="0" w:color="FFFFFF"/>
                    <w:bottom w:val="single" w:sz="4"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NaN3</w:t>
                  </w:r>
                </w:p>
              </w:tc>
              <w:tc>
                <w:tcPr>
                  <w:tcW w:w="2060" w:type="dxa"/>
                  <w:tcBorders>
                    <w:top w:val="single" w:sz="6" w:space="0" w:color="FFFFFF"/>
                    <w:left w:val="single" w:sz="6" w:space="0" w:color="FFFFFF"/>
                    <w:bottom w:val="single" w:sz="4"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AF2</w:t>
                  </w:r>
                </w:p>
              </w:tc>
              <w:tc>
                <w:tcPr>
                  <w:tcW w:w="2060" w:type="dxa"/>
                  <w:tcBorders>
                    <w:top w:val="single" w:sz="6" w:space="0" w:color="FFFFFF"/>
                    <w:left w:val="single" w:sz="6" w:space="0" w:color="FFFFFF"/>
                    <w:bottom w:val="single" w:sz="4"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AF2</w:t>
                  </w:r>
                </w:p>
              </w:tc>
              <w:tc>
                <w:tcPr>
                  <w:tcW w:w="2060" w:type="dxa"/>
                  <w:tcBorders>
                    <w:top w:val="single" w:sz="6" w:space="0" w:color="FFFFFF"/>
                    <w:left w:val="single" w:sz="6" w:space="0" w:color="FFFFFF"/>
                    <w:bottom w:val="single" w:sz="4"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9AA</w:t>
                  </w:r>
                </w:p>
              </w:tc>
            </w:tr>
            <w:tr w:rsidR="006A3A1E" w:rsidRPr="006A3A1E">
              <w:trPr>
                <w:trHeight w:val="510"/>
                <w:tblCellSpacing w:w="0" w:type="dxa"/>
              </w:trPr>
              <w:tc>
                <w:tcPr>
                  <w:tcW w:w="0" w:type="auto"/>
                  <w:vMerge/>
                  <w:tcBorders>
                    <w:top w:val="nil"/>
                    <w:left w:val="single" w:sz="6" w:space="0" w:color="FFFFFF"/>
                    <w:bottom w:val="single" w:sz="4" w:space="0" w:color="FFFFFF"/>
                    <w:right w:val="single" w:sz="6" w:space="0" w:color="FFFFFF"/>
                  </w:tcBorders>
                  <w:vAlign w:val="center"/>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c>
                <w:tcPr>
                  <w:tcW w:w="2060" w:type="dxa"/>
                  <w:tcBorders>
                    <w:top w:val="single" w:sz="6" w:space="0" w:color="FFFFFF"/>
                    <w:left w:val="single" w:sz="6" w:space="0" w:color="FFFFFF"/>
                    <w:bottom w:val="single" w:sz="4"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Dose(</w:t>
                  </w:r>
                  <w:proofErr w:type="spellStart"/>
                  <w:r w:rsidRPr="006A3A1E">
                    <w:rPr>
                      <w:rFonts w:ascii="Helvetica" w:eastAsia="MS PGothic" w:hAnsi="Helvetica" w:cs="Helvetica"/>
                      <w:kern w:val="0"/>
                      <w:sz w:val="16"/>
                      <w:szCs w:val="16"/>
                    </w:rPr>
                    <w:t>μg</w:t>
                  </w:r>
                  <w:proofErr w:type="spellEnd"/>
                  <w:r w:rsidRPr="006A3A1E">
                    <w:rPr>
                      <w:rFonts w:ascii="Helvetica" w:eastAsia="MS PGothic" w:hAnsi="Helvetica" w:cs="Helvetica"/>
                      <w:kern w:val="0"/>
                      <w:sz w:val="16"/>
                      <w:szCs w:val="16"/>
                    </w:rPr>
                    <w:t>/plate)</w:t>
                  </w:r>
                </w:p>
              </w:tc>
              <w:tc>
                <w:tcPr>
                  <w:tcW w:w="2060" w:type="dxa"/>
                  <w:tcBorders>
                    <w:top w:val="single" w:sz="6" w:space="0" w:color="FFFFFF"/>
                    <w:left w:val="single" w:sz="6" w:space="0" w:color="FFFFFF"/>
                    <w:bottom w:val="single" w:sz="4"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0.01</w:t>
                  </w:r>
                </w:p>
              </w:tc>
              <w:tc>
                <w:tcPr>
                  <w:tcW w:w="2060" w:type="dxa"/>
                  <w:tcBorders>
                    <w:top w:val="single" w:sz="6" w:space="0" w:color="FFFFFF"/>
                    <w:left w:val="single" w:sz="6" w:space="0" w:color="FFFFFF"/>
                    <w:bottom w:val="single" w:sz="4"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0.5</w:t>
                  </w:r>
                </w:p>
              </w:tc>
              <w:tc>
                <w:tcPr>
                  <w:tcW w:w="2060" w:type="dxa"/>
                  <w:tcBorders>
                    <w:top w:val="single" w:sz="6" w:space="0" w:color="FFFFFF"/>
                    <w:left w:val="single" w:sz="6" w:space="0" w:color="FFFFFF"/>
                    <w:bottom w:val="single" w:sz="4"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0.01</w:t>
                  </w:r>
                </w:p>
              </w:tc>
              <w:tc>
                <w:tcPr>
                  <w:tcW w:w="2060" w:type="dxa"/>
                  <w:tcBorders>
                    <w:top w:val="single" w:sz="6" w:space="0" w:color="FFFFFF"/>
                    <w:left w:val="single" w:sz="6" w:space="0" w:color="FFFFFF"/>
                    <w:bottom w:val="single" w:sz="4"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0.1</w:t>
                  </w:r>
                </w:p>
              </w:tc>
              <w:tc>
                <w:tcPr>
                  <w:tcW w:w="2060" w:type="dxa"/>
                  <w:tcBorders>
                    <w:top w:val="single" w:sz="6" w:space="0" w:color="FFFFFF"/>
                    <w:left w:val="single" w:sz="6" w:space="0" w:color="FFFFFF"/>
                    <w:bottom w:val="single" w:sz="4"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80</w:t>
                  </w:r>
                </w:p>
              </w:tc>
            </w:tr>
            <w:tr w:rsidR="006A3A1E" w:rsidRPr="006A3A1E">
              <w:trPr>
                <w:trHeight w:val="510"/>
                <w:tblCellSpacing w:w="0" w:type="dxa"/>
              </w:trPr>
              <w:tc>
                <w:tcPr>
                  <w:tcW w:w="0" w:type="auto"/>
                  <w:vMerge/>
                  <w:tcBorders>
                    <w:top w:val="nil"/>
                    <w:left w:val="single" w:sz="6" w:space="0" w:color="FFFFFF"/>
                    <w:bottom w:val="single" w:sz="4" w:space="0" w:color="FFFFFF"/>
                    <w:right w:val="single" w:sz="6" w:space="0" w:color="FFFFFF"/>
                  </w:tcBorders>
                  <w:vAlign w:val="center"/>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c>
                <w:tcPr>
                  <w:tcW w:w="2060" w:type="dxa"/>
                  <w:tcBorders>
                    <w:top w:val="single" w:sz="6" w:space="0" w:color="FFFFFF"/>
                    <w:left w:val="single" w:sz="6" w:space="0" w:color="FFFFFF"/>
                    <w:bottom w:val="single" w:sz="4"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Number of</w:t>
                  </w:r>
                  <w:r>
                    <w:rPr>
                      <w:rFonts w:ascii="Helvetica" w:eastAsia="MS PGothic" w:hAnsi="Helvetica" w:cs="Helvetica"/>
                      <w:kern w:val="0"/>
                      <w:sz w:val="16"/>
                      <w:szCs w:val="16"/>
                    </w:rPr>
                    <w:br/>
                  </w:r>
                  <w:r>
                    <w:rPr>
                      <w:rFonts w:ascii="Helvetica" w:eastAsia="MS PGothic" w:hAnsi="Helvetica" w:cs="Helvetica"/>
                      <w:kern w:val="0"/>
                      <w:sz w:val="16"/>
                      <w:szCs w:val="16"/>
                    </w:rPr>
                    <w:br/>
                  </w:r>
                  <w:r w:rsidRPr="006A3A1E">
                    <w:rPr>
                      <w:rFonts w:ascii="Helvetica" w:eastAsia="MS PGothic" w:hAnsi="Helvetica" w:cs="Helvetica"/>
                      <w:kern w:val="0"/>
                      <w:sz w:val="16"/>
                      <w:szCs w:val="16"/>
                    </w:rPr>
                    <w:t>colonies/plate</w:t>
                  </w:r>
                </w:p>
              </w:tc>
              <w:tc>
                <w:tcPr>
                  <w:tcW w:w="2060" w:type="dxa"/>
                  <w:tcBorders>
                    <w:top w:val="single" w:sz="6" w:space="0" w:color="FFFFFF"/>
                    <w:left w:val="single" w:sz="6" w:space="0" w:color="FFFFFF"/>
                    <w:bottom w:val="single" w:sz="4"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729, 702, 722</w:t>
                  </w:r>
                  <w:r>
                    <w:rPr>
                      <w:rFonts w:ascii="Helvetica" w:eastAsia="MS PGothic" w:hAnsi="Helvetica" w:cs="Helvetica"/>
                      <w:kern w:val="0"/>
                      <w:sz w:val="16"/>
                      <w:szCs w:val="16"/>
                    </w:rPr>
                    <w:br/>
                  </w:r>
                  <w:r>
                    <w:rPr>
                      <w:rFonts w:ascii="Helvetica" w:eastAsia="MS PGothic" w:hAnsi="Helvetica" w:cs="Helvetica"/>
                      <w:kern w:val="0"/>
                      <w:sz w:val="16"/>
                      <w:szCs w:val="16"/>
                    </w:rPr>
                    <w:br/>
                  </w:r>
                  <w:r w:rsidRPr="006A3A1E">
                    <w:rPr>
                      <w:rFonts w:ascii="Helvetica" w:eastAsia="MS PGothic" w:hAnsi="Helvetica" w:cs="Helvetica"/>
                      <w:kern w:val="0"/>
                      <w:sz w:val="16"/>
                      <w:szCs w:val="16"/>
                    </w:rPr>
                    <w:t>[ 718 ± 14 ]</w:t>
                  </w:r>
                </w:p>
              </w:tc>
              <w:tc>
                <w:tcPr>
                  <w:tcW w:w="2060" w:type="dxa"/>
                  <w:tcBorders>
                    <w:top w:val="single" w:sz="6" w:space="0" w:color="FFFFFF"/>
                    <w:left w:val="single" w:sz="6" w:space="0" w:color="FFFFFF"/>
                    <w:bottom w:val="single" w:sz="4"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310, 318, 330</w:t>
                  </w:r>
                  <w:r>
                    <w:rPr>
                      <w:rFonts w:ascii="Helvetica" w:eastAsia="MS PGothic" w:hAnsi="Helvetica" w:cs="Helvetica"/>
                      <w:kern w:val="0"/>
                      <w:sz w:val="16"/>
                      <w:szCs w:val="16"/>
                    </w:rPr>
                    <w:br/>
                  </w:r>
                  <w:r>
                    <w:rPr>
                      <w:rFonts w:ascii="Helvetica" w:eastAsia="MS PGothic" w:hAnsi="Helvetica" w:cs="Helvetica"/>
                      <w:kern w:val="0"/>
                      <w:sz w:val="16"/>
                      <w:szCs w:val="16"/>
                    </w:rPr>
                    <w:br/>
                  </w:r>
                  <w:r w:rsidRPr="006A3A1E">
                    <w:rPr>
                      <w:rFonts w:ascii="Helvetica" w:eastAsia="MS PGothic" w:hAnsi="Helvetica" w:cs="Helvetica"/>
                      <w:kern w:val="0"/>
                      <w:sz w:val="16"/>
                      <w:szCs w:val="16"/>
                    </w:rPr>
                    <w:t>[ 319 ± 10 ]</w:t>
                  </w:r>
                </w:p>
              </w:tc>
              <w:tc>
                <w:tcPr>
                  <w:tcW w:w="2060" w:type="dxa"/>
                  <w:tcBorders>
                    <w:top w:val="single" w:sz="6" w:space="0" w:color="FFFFFF"/>
                    <w:left w:val="single" w:sz="6" w:space="0" w:color="FFFFFF"/>
                    <w:bottom w:val="single" w:sz="4"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164, 195, 188</w:t>
                  </w:r>
                  <w:r>
                    <w:rPr>
                      <w:rFonts w:ascii="Helvetica" w:eastAsia="MS PGothic" w:hAnsi="Helvetica" w:cs="Helvetica"/>
                      <w:kern w:val="0"/>
                      <w:sz w:val="16"/>
                      <w:szCs w:val="16"/>
                    </w:rPr>
                    <w:br/>
                  </w:r>
                  <w:r>
                    <w:rPr>
                      <w:rFonts w:ascii="Helvetica" w:eastAsia="MS PGothic" w:hAnsi="Helvetica" w:cs="Helvetica"/>
                      <w:kern w:val="0"/>
                      <w:sz w:val="16"/>
                      <w:szCs w:val="16"/>
                    </w:rPr>
                    <w:br/>
                  </w:r>
                  <w:r w:rsidRPr="006A3A1E">
                    <w:rPr>
                      <w:rFonts w:ascii="Helvetica" w:eastAsia="MS PGothic" w:hAnsi="Helvetica" w:cs="Helvetica"/>
                      <w:kern w:val="0"/>
                      <w:sz w:val="16"/>
                      <w:szCs w:val="16"/>
                    </w:rPr>
                    <w:t>[ 182 ± 16 ]</w:t>
                  </w:r>
                </w:p>
              </w:tc>
              <w:tc>
                <w:tcPr>
                  <w:tcW w:w="2060" w:type="dxa"/>
                  <w:tcBorders>
                    <w:top w:val="single" w:sz="6" w:space="0" w:color="FFFFFF"/>
                    <w:left w:val="single" w:sz="6" w:space="0" w:color="FFFFFF"/>
                    <w:bottom w:val="single" w:sz="4"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432, 406, 402</w:t>
                  </w:r>
                  <w:r>
                    <w:rPr>
                      <w:rFonts w:ascii="Helvetica" w:eastAsia="MS PGothic" w:hAnsi="Helvetica" w:cs="Helvetica"/>
                      <w:kern w:val="0"/>
                      <w:sz w:val="16"/>
                      <w:szCs w:val="16"/>
                    </w:rPr>
                    <w:br/>
                  </w:r>
                  <w:r>
                    <w:rPr>
                      <w:rFonts w:ascii="Helvetica" w:eastAsia="MS PGothic" w:hAnsi="Helvetica" w:cs="Helvetica"/>
                      <w:kern w:val="0"/>
                      <w:sz w:val="16"/>
                      <w:szCs w:val="16"/>
                    </w:rPr>
                    <w:br/>
                  </w:r>
                  <w:r w:rsidRPr="006A3A1E">
                    <w:rPr>
                      <w:rFonts w:ascii="Helvetica" w:eastAsia="MS PGothic" w:hAnsi="Helvetica" w:cs="Helvetica"/>
                      <w:kern w:val="0"/>
                      <w:sz w:val="16"/>
                      <w:szCs w:val="16"/>
                    </w:rPr>
                    <w:t>[ 413 ± 16 ]</w:t>
                  </w:r>
                </w:p>
              </w:tc>
              <w:tc>
                <w:tcPr>
                  <w:tcW w:w="2060" w:type="dxa"/>
                  <w:tcBorders>
                    <w:top w:val="single" w:sz="6" w:space="0" w:color="FFFFFF"/>
                    <w:left w:val="single" w:sz="6" w:space="0" w:color="FFFFFF"/>
                    <w:bottom w:val="single" w:sz="4"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441, 421, 410</w:t>
                  </w:r>
                  <w:r>
                    <w:rPr>
                      <w:rFonts w:ascii="Helvetica" w:eastAsia="MS PGothic" w:hAnsi="Helvetica" w:cs="Helvetica"/>
                      <w:kern w:val="0"/>
                      <w:sz w:val="16"/>
                      <w:szCs w:val="16"/>
                    </w:rPr>
                    <w:br/>
                  </w:r>
                  <w:r>
                    <w:rPr>
                      <w:rFonts w:ascii="Helvetica" w:eastAsia="MS PGothic" w:hAnsi="Helvetica" w:cs="Helvetica"/>
                      <w:kern w:val="0"/>
                      <w:sz w:val="16"/>
                      <w:szCs w:val="16"/>
                    </w:rPr>
                    <w:br/>
                  </w:r>
                  <w:r w:rsidRPr="006A3A1E">
                    <w:rPr>
                      <w:rFonts w:ascii="Helvetica" w:eastAsia="MS PGothic" w:hAnsi="Helvetica" w:cs="Helvetica"/>
                      <w:kern w:val="0"/>
                      <w:sz w:val="16"/>
                      <w:szCs w:val="16"/>
                    </w:rPr>
                    <w:t>[ 424 ± 16 ]</w:t>
                  </w:r>
                </w:p>
              </w:tc>
            </w:tr>
          </w:tbl>
          <w:p w:rsidR="006A3A1E" w:rsidRPr="006A3A1E" w:rsidRDefault="006A3A1E" w:rsidP="00021D0D">
            <w:pPr>
              <w:widowControl/>
              <w:spacing w:line="240" w:lineRule="exact"/>
              <w:jc w:val="left"/>
              <w:rPr>
                <w:rFonts w:ascii="MS PGothic" w:eastAsia="MS PGothic" w:hAnsi="MS PGothic" w:cs="MS PGothic"/>
                <w:kern w:val="0"/>
                <w:sz w:val="24"/>
                <w:szCs w:val="24"/>
              </w:rPr>
            </w:pPr>
            <w:r w:rsidRPr="006A3A1E">
              <w:rPr>
                <w:rFonts w:ascii="Helvetica" w:eastAsia="MS PGothic" w:hAnsi="Helvetica" w:cs="Helvetica"/>
                <w:kern w:val="0"/>
                <w:sz w:val="16"/>
                <w:szCs w:val="16"/>
              </w:rPr>
              <w:t>AF-2; 2-(2-Furyl)-3-(5-nitro-2-furyl)</w:t>
            </w:r>
            <w:proofErr w:type="spellStart"/>
            <w:r w:rsidRPr="006A3A1E">
              <w:rPr>
                <w:rFonts w:ascii="Helvetica" w:eastAsia="MS PGothic" w:hAnsi="Helvetica" w:cs="Helvetica"/>
                <w:kern w:val="0"/>
                <w:sz w:val="16"/>
                <w:szCs w:val="16"/>
              </w:rPr>
              <w:t>acrylamide</w:t>
            </w:r>
            <w:proofErr w:type="spellEnd"/>
            <w:r w:rsidRPr="006A3A1E">
              <w:rPr>
                <w:rFonts w:ascii="Helvetica" w:eastAsia="MS PGothic" w:hAnsi="Helvetica" w:cs="Helvetica"/>
                <w:kern w:val="0"/>
                <w:sz w:val="16"/>
                <w:szCs w:val="16"/>
              </w:rPr>
              <w:t xml:space="preserve"> NaN3 ; Sodium </w:t>
            </w:r>
            <w:proofErr w:type="spellStart"/>
            <w:r w:rsidRPr="006A3A1E">
              <w:rPr>
                <w:rFonts w:ascii="Helvetica" w:eastAsia="MS PGothic" w:hAnsi="Helvetica" w:cs="Helvetica"/>
                <w:kern w:val="0"/>
                <w:sz w:val="16"/>
                <w:szCs w:val="16"/>
              </w:rPr>
              <w:t>azide</w:t>
            </w:r>
            <w:proofErr w:type="spellEnd"/>
            <w:r w:rsidRPr="006A3A1E">
              <w:rPr>
                <w:rFonts w:ascii="Helvetica" w:eastAsia="MS PGothic" w:hAnsi="Helvetica" w:cs="Helvetica"/>
                <w:kern w:val="0"/>
                <w:sz w:val="16"/>
                <w:szCs w:val="16"/>
              </w:rPr>
              <w:t xml:space="preserve"> 9-AA ; 9-Aminoacridine hydrochloride</w:t>
            </w:r>
          </w:p>
          <w:p w:rsidR="006A3A1E" w:rsidRPr="006A3A1E" w:rsidRDefault="006A3A1E" w:rsidP="00021D0D">
            <w:pPr>
              <w:widowControl/>
              <w:spacing w:before="300" w:line="240" w:lineRule="exact"/>
              <w:jc w:val="left"/>
              <w:rPr>
                <w:rFonts w:ascii="MS PGothic" w:eastAsia="MS PGothic" w:hAnsi="MS PGothic" w:cs="MS PGothic"/>
                <w:kern w:val="0"/>
                <w:sz w:val="24"/>
                <w:szCs w:val="24"/>
              </w:rPr>
            </w:pPr>
            <w:r w:rsidRPr="006A3A1E">
              <w:rPr>
                <w:rFonts w:ascii="Helvetica" w:eastAsia="MS PGothic" w:hAnsi="Helvetica" w:cs="Helvetica"/>
                <w:kern w:val="0"/>
                <w:sz w:val="16"/>
                <w:szCs w:val="16"/>
              </w:rPr>
              <w:t>Table 4. Results of the bacterial reversion test of 1,1,1 -</w:t>
            </w:r>
            <w:proofErr w:type="spellStart"/>
            <w:r w:rsidRPr="006A3A1E">
              <w:rPr>
                <w:rFonts w:ascii="Helvetica" w:eastAsia="MS PGothic" w:hAnsi="Helvetica" w:cs="Helvetica"/>
                <w:kern w:val="0"/>
                <w:sz w:val="16"/>
                <w:szCs w:val="16"/>
              </w:rPr>
              <w:t>tris</w:t>
            </w:r>
            <w:proofErr w:type="spellEnd"/>
            <w:r w:rsidRPr="006A3A1E">
              <w:rPr>
                <w:rFonts w:ascii="Helvetica" w:eastAsia="MS PGothic" w:hAnsi="Helvetica" w:cs="Helvetica"/>
                <w:kern w:val="0"/>
                <w:sz w:val="16"/>
                <w:szCs w:val="16"/>
              </w:rPr>
              <w:t>(</w:t>
            </w:r>
            <w:proofErr w:type="spellStart"/>
            <w:r w:rsidRPr="006A3A1E">
              <w:rPr>
                <w:rFonts w:ascii="Helvetica" w:eastAsia="MS PGothic" w:hAnsi="Helvetica" w:cs="Helvetica"/>
                <w:kern w:val="0"/>
                <w:sz w:val="16"/>
                <w:szCs w:val="16"/>
              </w:rPr>
              <w:t>hydroxymethyl</w:t>
            </w:r>
            <w:proofErr w:type="spellEnd"/>
            <w:r w:rsidRPr="006A3A1E">
              <w:rPr>
                <w:rFonts w:ascii="Helvetica" w:eastAsia="MS PGothic" w:hAnsi="Helvetica" w:cs="Helvetica"/>
                <w:kern w:val="0"/>
                <w:sz w:val="16"/>
                <w:szCs w:val="16"/>
              </w:rPr>
              <w:t>)ethane (2nd trial) (activation method: +S9 mix)</w:t>
            </w:r>
          </w:p>
          <w:tbl>
            <w:tblPr>
              <w:tblW w:w="13220" w:type="dxa"/>
              <w:tblCellSpacing w:w="0" w:type="dxa"/>
              <w:tblCellMar>
                <w:left w:w="0" w:type="dxa"/>
                <w:right w:w="0" w:type="dxa"/>
              </w:tblCellMar>
              <w:tblLook w:val="04A0"/>
            </w:tblPr>
            <w:tblGrid>
              <w:gridCol w:w="1905"/>
              <w:gridCol w:w="1939"/>
              <w:gridCol w:w="1868"/>
              <w:gridCol w:w="1879"/>
              <w:gridCol w:w="1893"/>
              <w:gridCol w:w="1857"/>
              <w:gridCol w:w="1879"/>
            </w:tblGrid>
            <w:tr w:rsidR="006A3A1E" w:rsidRPr="006A3A1E">
              <w:trPr>
                <w:trHeight w:val="255"/>
                <w:tblCellSpacing w:w="0" w:type="dxa"/>
              </w:trPr>
              <w:tc>
                <w:tcPr>
                  <w:tcW w:w="2060" w:type="dxa"/>
                  <w:vMerge w:val="restart"/>
                  <w:tcBorders>
                    <w:top w:val="single" w:sz="6" w:space="0" w:color="FFFFFF"/>
                    <w:left w:val="single" w:sz="6" w:space="0" w:color="FFFFFF"/>
                    <w:bottom w:val="single" w:sz="4"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Compound</w:t>
                  </w:r>
                </w:p>
              </w:tc>
              <w:tc>
                <w:tcPr>
                  <w:tcW w:w="2060" w:type="dxa"/>
                  <w:vMerge w:val="restart"/>
                  <w:tcBorders>
                    <w:top w:val="single" w:sz="6" w:space="0" w:color="FFFFFF"/>
                    <w:left w:val="single" w:sz="6" w:space="0" w:color="FFFFFF"/>
                    <w:bottom w:val="single" w:sz="4"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Dose</w:t>
                  </w:r>
                  <w:r>
                    <w:rPr>
                      <w:rFonts w:ascii="Helvetica" w:eastAsia="MS PGothic" w:hAnsi="Helvetica" w:cs="Helvetica"/>
                      <w:kern w:val="0"/>
                      <w:sz w:val="16"/>
                      <w:szCs w:val="16"/>
                    </w:rPr>
                    <w:br/>
                  </w:r>
                  <w:r>
                    <w:rPr>
                      <w:rFonts w:ascii="Helvetica" w:eastAsia="MS PGothic" w:hAnsi="Helvetica" w:cs="Helvetica"/>
                      <w:kern w:val="0"/>
                      <w:sz w:val="16"/>
                      <w:szCs w:val="16"/>
                    </w:rPr>
                    <w:br/>
                  </w:r>
                  <w:r w:rsidRPr="006A3A1E">
                    <w:rPr>
                      <w:rFonts w:ascii="Helvetica" w:eastAsia="MS PGothic" w:hAnsi="Helvetica" w:cs="Helvetica"/>
                      <w:kern w:val="0"/>
                      <w:sz w:val="16"/>
                      <w:szCs w:val="16"/>
                    </w:rPr>
                    <w:t>(</w:t>
                  </w:r>
                  <w:proofErr w:type="spellStart"/>
                  <w:r w:rsidRPr="006A3A1E">
                    <w:rPr>
                      <w:rFonts w:ascii="Helvetica" w:eastAsia="MS PGothic" w:hAnsi="Helvetica" w:cs="Helvetica"/>
                      <w:kern w:val="0"/>
                      <w:sz w:val="16"/>
                      <w:szCs w:val="16"/>
                    </w:rPr>
                    <w:t>μg</w:t>
                  </w:r>
                  <w:proofErr w:type="spellEnd"/>
                  <w:r w:rsidRPr="006A3A1E">
                    <w:rPr>
                      <w:rFonts w:ascii="Helvetica" w:eastAsia="MS PGothic" w:hAnsi="Helvetica" w:cs="Helvetica"/>
                      <w:kern w:val="0"/>
                      <w:sz w:val="16"/>
                      <w:szCs w:val="16"/>
                    </w:rPr>
                    <w:t>/plate)</w:t>
                  </w:r>
                </w:p>
              </w:tc>
              <w:tc>
                <w:tcPr>
                  <w:tcW w:w="2060" w:type="dxa"/>
                  <w:gridSpan w:val="5"/>
                  <w:tcBorders>
                    <w:top w:val="single" w:sz="6" w:space="0" w:color="FFFFFF"/>
                    <w:left w:val="single" w:sz="6" w:space="0" w:color="FFFFFF"/>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proofErr w:type="spellStart"/>
                  <w:r w:rsidRPr="006A3A1E">
                    <w:rPr>
                      <w:rFonts w:ascii="Helvetica" w:eastAsia="MS PGothic" w:hAnsi="Helvetica" w:cs="Helvetica"/>
                      <w:kern w:val="0"/>
                      <w:sz w:val="16"/>
                      <w:szCs w:val="16"/>
                    </w:rPr>
                    <w:t>Revertants</w:t>
                  </w:r>
                  <w:proofErr w:type="spellEnd"/>
                  <w:r w:rsidRPr="006A3A1E">
                    <w:rPr>
                      <w:rFonts w:ascii="Helvetica" w:eastAsia="MS PGothic" w:hAnsi="Helvetica" w:cs="Helvetica"/>
                      <w:kern w:val="0"/>
                      <w:sz w:val="16"/>
                      <w:szCs w:val="16"/>
                    </w:rPr>
                    <w:t xml:space="preserve"> colonies per plate [Mean ± SD ]</w:t>
                  </w:r>
                </w:p>
              </w:tc>
            </w:tr>
            <w:tr w:rsidR="006A3A1E" w:rsidRPr="006A3A1E">
              <w:trPr>
                <w:trHeight w:val="255"/>
                <w:tblCellSpacing w:w="0" w:type="dxa"/>
              </w:trPr>
              <w:tc>
                <w:tcPr>
                  <w:tcW w:w="0" w:type="auto"/>
                  <w:vMerge/>
                  <w:tcBorders>
                    <w:top w:val="single" w:sz="6" w:space="0" w:color="FFFFFF"/>
                    <w:left w:val="single" w:sz="6" w:space="0" w:color="FFFFFF"/>
                    <w:bottom w:val="single" w:sz="4" w:space="0" w:color="FFFFFF"/>
                    <w:right w:val="single" w:sz="6" w:space="0" w:color="FFFFFF"/>
                  </w:tcBorders>
                  <w:vAlign w:val="center"/>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c>
                <w:tcPr>
                  <w:tcW w:w="0" w:type="auto"/>
                  <w:vMerge/>
                  <w:tcBorders>
                    <w:top w:val="single" w:sz="6" w:space="0" w:color="FFFFFF"/>
                    <w:left w:val="single" w:sz="6" w:space="0" w:color="FFFFFF"/>
                    <w:bottom w:val="single" w:sz="4" w:space="0" w:color="FFFFFF"/>
                    <w:right w:val="single" w:sz="6" w:space="0" w:color="FFFFFF"/>
                  </w:tcBorders>
                  <w:vAlign w:val="center"/>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c>
                <w:tcPr>
                  <w:tcW w:w="2060" w:type="dxa"/>
                  <w:tcBorders>
                    <w:top w:val="single" w:sz="6" w:space="0" w:color="FFFFFF"/>
                    <w:left w:val="single" w:sz="6" w:space="0" w:color="FFFFFF"/>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TA100</w:t>
                  </w:r>
                </w:p>
              </w:tc>
              <w:tc>
                <w:tcPr>
                  <w:tcW w:w="2060" w:type="dxa"/>
                  <w:tcBorders>
                    <w:top w:val="single" w:sz="6" w:space="0" w:color="FFFFFF"/>
                    <w:left w:val="single" w:sz="6" w:space="0" w:color="FFFFFF"/>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TA1535</w:t>
                  </w:r>
                </w:p>
              </w:tc>
              <w:tc>
                <w:tcPr>
                  <w:tcW w:w="2060" w:type="dxa"/>
                  <w:tcBorders>
                    <w:top w:val="single" w:sz="6" w:space="0" w:color="FFFFFF"/>
                    <w:left w:val="single" w:sz="6" w:space="0" w:color="FFFFFF"/>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WP2uvrA</w:t>
                  </w:r>
                </w:p>
              </w:tc>
              <w:tc>
                <w:tcPr>
                  <w:tcW w:w="2060" w:type="dxa"/>
                  <w:tcBorders>
                    <w:top w:val="single" w:sz="6" w:space="0" w:color="FFFFFF"/>
                    <w:left w:val="single" w:sz="6" w:space="0" w:color="FFFFFF"/>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TA98</w:t>
                  </w:r>
                </w:p>
              </w:tc>
              <w:tc>
                <w:tcPr>
                  <w:tcW w:w="2060" w:type="dxa"/>
                  <w:tcBorders>
                    <w:top w:val="single" w:sz="6" w:space="0" w:color="FFFFFF"/>
                    <w:left w:val="single" w:sz="6" w:space="0" w:color="FFFFFF"/>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TA1537</w:t>
                  </w:r>
                </w:p>
              </w:tc>
            </w:tr>
            <w:tr w:rsidR="006A3A1E" w:rsidRPr="006A3A1E">
              <w:trPr>
                <w:trHeight w:val="762"/>
                <w:tblCellSpacing w:w="0" w:type="dxa"/>
              </w:trPr>
              <w:tc>
                <w:tcPr>
                  <w:tcW w:w="2060" w:type="dxa"/>
                  <w:vMerge w:val="restart"/>
                  <w:tcBorders>
                    <w:top w:val="nil"/>
                    <w:left w:val="single" w:sz="6" w:space="0" w:color="FFFFFF"/>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Test substance</w:t>
                  </w:r>
                </w:p>
              </w:tc>
              <w:tc>
                <w:tcPr>
                  <w:tcW w:w="2060" w:type="dxa"/>
                  <w:tcBorders>
                    <w:top w:val="nil"/>
                    <w:left w:val="single" w:sz="6" w:space="0" w:color="FFFFFF"/>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0</w:t>
                  </w:r>
                </w:p>
              </w:tc>
              <w:tc>
                <w:tcPr>
                  <w:tcW w:w="2060" w:type="dxa"/>
                  <w:tcBorders>
                    <w:top w:val="single" w:sz="6" w:space="0" w:color="FFFFFF"/>
                    <w:left w:val="single" w:sz="6" w:space="0" w:color="FFFFFF"/>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119, 103, 116</w:t>
                  </w:r>
                  <w:r>
                    <w:rPr>
                      <w:rFonts w:ascii="Helvetica" w:eastAsia="MS PGothic" w:hAnsi="Helvetica" w:cs="Helvetica"/>
                      <w:kern w:val="0"/>
                      <w:sz w:val="16"/>
                      <w:szCs w:val="16"/>
                    </w:rPr>
                    <w:br/>
                  </w:r>
                  <w:r>
                    <w:rPr>
                      <w:rFonts w:ascii="Helvetica" w:eastAsia="MS PGothic" w:hAnsi="Helvetica" w:cs="Helvetica"/>
                      <w:kern w:val="0"/>
                      <w:sz w:val="16"/>
                      <w:szCs w:val="16"/>
                    </w:rPr>
                    <w:br/>
                  </w:r>
                  <w:r w:rsidRPr="006A3A1E">
                    <w:rPr>
                      <w:rFonts w:ascii="Helvetica" w:eastAsia="MS PGothic" w:hAnsi="Helvetica" w:cs="Helvetica"/>
                      <w:kern w:val="0"/>
                      <w:sz w:val="16"/>
                      <w:szCs w:val="16"/>
                    </w:rPr>
                    <w:t xml:space="preserve">[ 113 ± 9 ] </w:t>
                  </w:r>
                </w:p>
              </w:tc>
              <w:tc>
                <w:tcPr>
                  <w:tcW w:w="2060" w:type="dxa"/>
                  <w:tcBorders>
                    <w:top w:val="single" w:sz="6" w:space="0" w:color="FFFFFF"/>
                    <w:left w:val="single" w:sz="6" w:space="0" w:color="FFFFFF"/>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14, 14, 10</w:t>
                  </w:r>
                  <w:r>
                    <w:rPr>
                      <w:rFonts w:ascii="Helvetica" w:eastAsia="MS PGothic" w:hAnsi="Helvetica" w:cs="Helvetica"/>
                      <w:kern w:val="0"/>
                      <w:sz w:val="16"/>
                      <w:szCs w:val="16"/>
                    </w:rPr>
                    <w:br/>
                  </w:r>
                  <w:r>
                    <w:rPr>
                      <w:rFonts w:ascii="Helvetica" w:eastAsia="MS PGothic" w:hAnsi="Helvetica" w:cs="Helvetica"/>
                      <w:kern w:val="0"/>
                      <w:sz w:val="16"/>
                      <w:szCs w:val="16"/>
                    </w:rPr>
                    <w:br/>
                  </w:r>
                  <w:r w:rsidRPr="006A3A1E">
                    <w:rPr>
                      <w:rFonts w:ascii="Helvetica" w:eastAsia="MS PGothic" w:hAnsi="Helvetica" w:cs="Helvetica"/>
                      <w:kern w:val="0"/>
                      <w:sz w:val="16"/>
                      <w:szCs w:val="16"/>
                    </w:rPr>
                    <w:t>[ 13 ± 2)</w:t>
                  </w:r>
                </w:p>
              </w:tc>
              <w:tc>
                <w:tcPr>
                  <w:tcW w:w="2060" w:type="dxa"/>
                  <w:tcBorders>
                    <w:top w:val="single" w:sz="6" w:space="0" w:color="FFFFFF"/>
                    <w:left w:val="single" w:sz="6" w:space="0" w:color="FFFFFF"/>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26, 20, 23</w:t>
                  </w:r>
                  <w:r>
                    <w:rPr>
                      <w:rFonts w:ascii="Helvetica" w:eastAsia="MS PGothic" w:hAnsi="Helvetica" w:cs="Helvetica"/>
                      <w:kern w:val="0"/>
                      <w:sz w:val="16"/>
                      <w:szCs w:val="16"/>
                    </w:rPr>
                    <w:br/>
                  </w:r>
                  <w:r>
                    <w:rPr>
                      <w:rFonts w:ascii="Helvetica" w:eastAsia="MS PGothic" w:hAnsi="Helvetica" w:cs="Helvetica"/>
                      <w:kern w:val="0"/>
                      <w:sz w:val="16"/>
                      <w:szCs w:val="16"/>
                    </w:rPr>
                    <w:br/>
                  </w:r>
                  <w:r w:rsidRPr="006A3A1E">
                    <w:rPr>
                      <w:rFonts w:ascii="Helvetica" w:eastAsia="MS PGothic" w:hAnsi="Helvetica" w:cs="Helvetica"/>
                      <w:kern w:val="0"/>
                      <w:sz w:val="16"/>
                      <w:szCs w:val="16"/>
                    </w:rPr>
                    <w:t xml:space="preserve">[ 23 ± 3 ] </w:t>
                  </w:r>
                </w:p>
              </w:tc>
              <w:tc>
                <w:tcPr>
                  <w:tcW w:w="2060" w:type="dxa"/>
                  <w:tcBorders>
                    <w:top w:val="single" w:sz="6" w:space="0" w:color="FFFFFF"/>
                    <w:left w:val="single" w:sz="6" w:space="0" w:color="FFFFFF"/>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33, 27, 30</w:t>
                  </w:r>
                  <w:r>
                    <w:rPr>
                      <w:rFonts w:ascii="Helvetica" w:eastAsia="MS PGothic" w:hAnsi="Helvetica" w:cs="Helvetica"/>
                      <w:kern w:val="0"/>
                      <w:sz w:val="16"/>
                      <w:szCs w:val="16"/>
                    </w:rPr>
                    <w:br/>
                  </w:r>
                  <w:r>
                    <w:rPr>
                      <w:rFonts w:ascii="Helvetica" w:eastAsia="MS PGothic" w:hAnsi="Helvetica" w:cs="Helvetica"/>
                      <w:kern w:val="0"/>
                      <w:sz w:val="16"/>
                      <w:szCs w:val="16"/>
                    </w:rPr>
                    <w:br/>
                  </w:r>
                  <w:r w:rsidRPr="006A3A1E">
                    <w:rPr>
                      <w:rFonts w:ascii="Helvetica" w:eastAsia="MS PGothic" w:hAnsi="Helvetica" w:cs="Helvetica"/>
                      <w:kern w:val="0"/>
                      <w:sz w:val="16"/>
                      <w:szCs w:val="16"/>
                    </w:rPr>
                    <w:t xml:space="preserve">[ 30 ± 3 ] </w:t>
                  </w:r>
                </w:p>
              </w:tc>
              <w:tc>
                <w:tcPr>
                  <w:tcW w:w="2060" w:type="dxa"/>
                  <w:tcBorders>
                    <w:top w:val="single" w:sz="6" w:space="0" w:color="FFFFFF"/>
                    <w:left w:val="single" w:sz="6" w:space="0" w:color="FFFFFF"/>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9, 10, 13</w:t>
                  </w:r>
                  <w:r>
                    <w:rPr>
                      <w:rFonts w:ascii="Helvetica" w:eastAsia="MS PGothic" w:hAnsi="Helvetica" w:cs="Helvetica"/>
                      <w:kern w:val="0"/>
                      <w:sz w:val="16"/>
                      <w:szCs w:val="16"/>
                    </w:rPr>
                    <w:br/>
                  </w:r>
                  <w:r>
                    <w:rPr>
                      <w:rFonts w:ascii="Helvetica" w:eastAsia="MS PGothic" w:hAnsi="Helvetica" w:cs="Helvetica"/>
                      <w:kern w:val="0"/>
                      <w:sz w:val="16"/>
                      <w:szCs w:val="16"/>
                    </w:rPr>
                    <w:br/>
                  </w:r>
                  <w:r w:rsidRPr="006A3A1E">
                    <w:rPr>
                      <w:rFonts w:ascii="Helvetica" w:eastAsia="MS PGothic" w:hAnsi="Helvetica" w:cs="Helvetica"/>
                      <w:kern w:val="0"/>
                      <w:sz w:val="16"/>
                      <w:szCs w:val="16"/>
                    </w:rPr>
                    <w:t xml:space="preserve">[ 11 ± 2 ] </w:t>
                  </w:r>
                </w:p>
              </w:tc>
            </w:tr>
            <w:tr w:rsidR="006A3A1E" w:rsidRPr="006A3A1E">
              <w:trPr>
                <w:trHeight w:val="762"/>
                <w:tblCellSpacing w:w="0" w:type="dxa"/>
              </w:trPr>
              <w:tc>
                <w:tcPr>
                  <w:tcW w:w="0" w:type="auto"/>
                  <w:vMerge/>
                  <w:tcBorders>
                    <w:top w:val="nil"/>
                    <w:left w:val="single" w:sz="6" w:space="0" w:color="FFFFFF"/>
                    <w:bottom w:val="single" w:sz="6" w:space="0" w:color="FFFFFF"/>
                    <w:right w:val="single" w:sz="6" w:space="0" w:color="FFFFFF"/>
                  </w:tcBorders>
                  <w:vAlign w:val="center"/>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c>
                <w:tcPr>
                  <w:tcW w:w="2060" w:type="dxa"/>
                  <w:tcBorders>
                    <w:top w:val="single" w:sz="6" w:space="0" w:color="FFFFFF"/>
                    <w:left w:val="single" w:sz="6" w:space="0" w:color="FFFFFF"/>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156</w:t>
                  </w:r>
                </w:p>
              </w:tc>
              <w:tc>
                <w:tcPr>
                  <w:tcW w:w="2060" w:type="dxa"/>
                  <w:tcBorders>
                    <w:top w:val="single" w:sz="6" w:space="0" w:color="FFFFFF"/>
                    <w:left w:val="single" w:sz="6" w:space="0" w:color="FFFFFF"/>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109, 103, 116</w:t>
                  </w:r>
                  <w:r>
                    <w:rPr>
                      <w:rFonts w:ascii="Helvetica" w:eastAsia="MS PGothic" w:hAnsi="Helvetica" w:cs="Helvetica"/>
                      <w:kern w:val="0"/>
                      <w:sz w:val="16"/>
                      <w:szCs w:val="16"/>
                    </w:rPr>
                    <w:br/>
                  </w:r>
                  <w:r>
                    <w:rPr>
                      <w:rFonts w:ascii="Helvetica" w:eastAsia="MS PGothic" w:hAnsi="Helvetica" w:cs="Helvetica"/>
                      <w:kern w:val="0"/>
                      <w:sz w:val="16"/>
                      <w:szCs w:val="16"/>
                    </w:rPr>
                    <w:br/>
                  </w:r>
                  <w:r w:rsidRPr="006A3A1E">
                    <w:rPr>
                      <w:rFonts w:ascii="Helvetica" w:eastAsia="MS PGothic" w:hAnsi="Helvetica" w:cs="Helvetica"/>
                      <w:kern w:val="0"/>
                      <w:sz w:val="16"/>
                      <w:szCs w:val="16"/>
                    </w:rPr>
                    <w:t xml:space="preserve">[ 109 ± 7 ] </w:t>
                  </w:r>
                </w:p>
              </w:tc>
              <w:tc>
                <w:tcPr>
                  <w:tcW w:w="2060" w:type="dxa"/>
                  <w:tcBorders>
                    <w:top w:val="single" w:sz="6" w:space="0" w:color="FFFFFF"/>
                    <w:left w:val="single" w:sz="6" w:space="0" w:color="FFFFFF"/>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14, 17, 16</w:t>
                  </w:r>
                  <w:r>
                    <w:rPr>
                      <w:rFonts w:ascii="Helvetica" w:eastAsia="MS PGothic" w:hAnsi="Helvetica" w:cs="Helvetica"/>
                      <w:kern w:val="0"/>
                      <w:sz w:val="16"/>
                      <w:szCs w:val="16"/>
                    </w:rPr>
                    <w:br/>
                  </w:r>
                  <w:r>
                    <w:rPr>
                      <w:rFonts w:ascii="Helvetica" w:eastAsia="MS PGothic" w:hAnsi="Helvetica" w:cs="Helvetica"/>
                      <w:kern w:val="0"/>
                      <w:sz w:val="16"/>
                      <w:szCs w:val="16"/>
                    </w:rPr>
                    <w:br/>
                  </w:r>
                  <w:r w:rsidRPr="006A3A1E">
                    <w:rPr>
                      <w:rFonts w:ascii="Helvetica" w:eastAsia="MS PGothic" w:hAnsi="Helvetica" w:cs="Helvetica"/>
                      <w:kern w:val="0"/>
                      <w:sz w:val="16"/>
                      <w:szCs w:val="16"/>
                    </w:rPr>
                    <w:t xml:space="preserve">[ 16 ± 2 ] </w:t>
                  </w:r>
                </w:p>
              </w:tc>
              <w:tc>
                <w:tcPr>
                  <w:tcW w:w="2060" w:type="dxa"/>
                  <w:tcBorders>
                    <w:top w:val="single" w:sz="6" w:space="0" w:color="FFFFFF"/>
                    <w:left w:val="single" w:sz="6" w:space="0" w:color="FFFFFF"/>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26, 22, 24</w:t>
                  </w:r>
                  <w:r>
                    <w:rPr>
                      <w:rFonts w:ascii="Helvetica" w:eastAsia="MS PGothic" w:hAnsi="Helvetica" w:cs="Helvetica"/>
                      <w:kern w:val="0"/>
                      <w:sz w:val="16"/>
                      <w:szCs w:val="16"/>
                    </w:rPr>
                    <w:br/>
                  </w:r>
                  <w:r>
                    <w:rPr>
                      <w:rFonts w:ascii="Helvetica" w:eastAsia="MS PGothic" w:hAnsi="Helvetica" w:cs="Helvetica"/>
                      <w:kern w:val="0"/>
                      <w:sz w:val="16"/>
                      <w:szCs w:val="16"/>
                    </w:rPr>
                    <w:br/>
                  </w:r>
                  <w:r w:rsidRPr="006A3A1E">
                    <w:rPr>
                      <w:rFonts w:ascii="Helvetica" w:eastAsia="MS PGothic" w:hAnsi="Helvetica" w:cs="Helvetica"/>
                      <w:kern w:val="0"/>
                      <w:sz w:val="16"/>
                      <w:szCs w:val="16"/>
                    </w:rPr>
                    <w:t xml:space="preserve">[ 24 ± 2 ] </w:t>
                  </w:r>
                </w:p>
              </w:tc>
              <w:tc>
                <w:tcPr>
                  <w:tcW w:w="2060" w:type="dxa"/>
                  <w:tcBorders>
                    <w:top w:val="single" w:sz="6" w:space="0" w:color="FFFFFF"/>
                    <w:left w:val="single" w:sz="6" w:space="0" w:color="FFFFFF"/>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28, 23, 23</w:t>
                  </w:r>
                  <w:r>
                    <w:rPr>
                      <w:rFonts w:ascii="Helvetica" w:eastAsia="MS PGothic" w:hAnsi="Helvetica" w:cs="Helvetica"/>
                      <w:kern w:val="0"/>
                      <w:sz w:val="16"/>
                      <w:szCs w:val="16"/>
                    </w:rPr>
                    <w:br/>
                  </w:r>
                  <w:r>
                    <w:rPr>
                      <w:rFonts w:ascii="Helvetica" w:eastAsia="MS PGothic" w:hAnsi="Helvetica" w:cs="Helvetica"/>
                      <w:kern w:val="0"/>
                      <w:sz w:val="16"/>
                      <w:szCs w:val="16"/>
                    </w:rPr>
                    <w:br/>
                  </w:r>
                  <w:r w:rsidRPr="006A3A1E">
                    <w:rPr>
                      <w:rFonts w:ascii="Helvetica" w:eastAsia="MS PGothic" w:hAnsi="Helvetica" w:cs="Helvetica"/>
                      <w:kern w:val="0"/>
                      <w:sz w:val="16"/>
                      <w:szCs w:val="16"/>
                    </w:rPr>
                    <w:t xml:space="preserve">[ 25 ± 3 ] </w:t>
                  </w:r>
                </w:p>
              </w:tc>
              <w:tc>
                <w:tcPr>
                  <w:tcW w:w="2060" w:type="dxa"/>
                  <w:tcBorders>
                    <w:top w:val="single" w:sz="6" w:space="0" w:color="FFFFFF"/>
                    <w:left w:val="single" w:sz="6" w:space="0" w:color="FFFFFF"/>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10, 11, 9</w:t>
                  </w:r>
                  <w:r>
                    <w:rPr>
                      <w:rFonts w:ascii="Helvetica" w:eastAsia="MS PGothic" w:hAnsi="Helvetica" w:cs="Helvetica"/>
                      <w:kern w:val="0"/>
                      <w:sz w:val="16"/>
                      <w:szCs w:val="16"/>
                    </w:rPr>
                    <w:br/>
                  </w:r>
                  <w:r>
                    <w:rPr>
                      <w:rFonts w:ascii="Helvetica" w:eastAsia="MS PGothic" w:hAnsi="Helvetica" w:cs="Helvetica"/>
                      <w:kern w:val="0"/>
                      <w:sz w:val="16"/>
                      <w:szCs w:val="16"/>
                    </w:rPr>
                    <w:br/>
                  </w:r>
                  <w:r w:rsidRPr="006A3A1E">
                    <w:rPr>
                      <w:rFonts w:ascii="Helvetica" w:eastAsia="MS PGothic" w:hAnsi="Helvetica" w:cs="Helvetica"/>
                      <w:kern w:val="0"/>
                      <w:sz w:val="16"/>
                      <w:szCs w:val="16"/>
                    </w:rPr>
                    <w:t xml:space="preserve">[ 10 ± 1 ] </w:t>
                  </w:r>
                </w:p>
              </w:tc>
            </w:tr>
            <w:tr w:rsidR="006A3A1E" w:rsidRPr="006A3A1E">
              <w:trPr>
                <w:trHeight w:val="762"/>
                <w:tblCellSpacing w:w="0" w:type="dxa"/>
              </w:trPr>
              <w:tc>
                <w:tcPr>
                  <w:tcW w:w="0" w:type="auto"/>
                  <w:vMerge/>
                  <w:tcBorders>
                    <w:top w:val="nil"/>
                    <w:left w:val="single" w:sz="6" w:space="0" w:color="FFFFFF"/>
                    <w:bottom w:val="single" w:sz="6" w:space="0" w:color="FFFFFF"/>
                    <w:right w:val="single" w:sz="6" w:space="0" w:color="FFFFFF"/>
                  </w:tcBorders>
                  <w:vAlign w:val="center"/>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c>
                <w:tcPr>
                  <w:tcW w:w="2060" w:type="dxa"/>
                  <w:tcBorders>
                    <w:top w:val="single" w:sz="6" w:space="0" w:color="FFFFFF"/>
                    <w:left w:val="single" w:sz="6" w:space="0" w:color="FFFFFF"/>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313</w:t>
                  </w:r>
                </w:p>
              </w:tc>
              <w:tc>
                <w:tcPr>
                  <w:tcW w:w="2060" w:type="dxa"/>
                  <w:tcBorders>
                    <w:top w:val="single" w:sz="6" w:space="0" w:color="FFFFFF"/>
                    <w:left w:val="single" w:sz="6" w:space="0" w:color="FFFFFF"/>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128, 125, 102</w:t>
                  </w:r>
                  <w:r>
                    <w:rPr>
                      <w:rFonts w:ascii="Helvetica" w:eastAsia="MS PGothic" w:hAnsi="Helvetica" w:cs="Helvetica"/>
                      <w:kern w:val="0"/>
                      <w:sz w:val="16"/>
                      <w:szCs w:val="16"/>
                    </w:rPr>
                    <w:br/>
                  </w:r>
                  <w:r>
                    <w:rPr>
                      <w:rFonts w:ascii="Helvetica" w:eastAsia="MS PGothic" w:hAnsi="Helvetica" w:cs="Helvetica"/>
                      <w:kern w:val="0"/>
                      <w:sz w:val="16"/>
                      <w:szCs w:val="16"/>
                    </w:rPr>
                    <w:br/>
                  </w:r>
                  <w:r w:rsidRPr="006A3A1E">
                    <w:rPr>
                      <w:rFonts w:ascii="Helvetica" w:eastAsia="MS PGothic" w:hAnsi="Helvetica" w:cs="Helvetica"/>
                      <w:kern w:val="0"/>
                      <w:sz w:val="16"/>
                      <w:szCs w:val="16"/>
                    </w:rPr>
                    <w:t xml:space="preserve">[ 118 ± 14 ] </w:t>
                  </w:r>
                </w:p>
              </w:tc>
              <w:tc>
                <w:tcPr>
                  <w:tcW w:w="2060" w:type="dxa"/>
                  <w:tcBorders>
                    <w:top w:val="single" w:sz="6" w:space="0" w:color="FFFFFF"/>
                    <w:left w:val="single" w:sz="6" w:space="0" w:color="FFFFFF"/>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16, 10, 13</w:t>
                  </w:r>
                  <w:r>
                    <w:rPr>
                      <w:rFonts w:ascii="Helvetica" w:eastAsia="MS PGothic" w:hAnsi="Helvetica" w:cs="Helvetica"/>
                      <w:kern w:val="0"/>
                      <w:sz w:val="16"/>
                      <w:szCs w:val="16"/>
                    </w:rPr>
                    <w:br/>
                  </w:r>
                  <w:r>
                    <w:rPr>
                      <w:rFonts w:ascii="Helvetica" w:eastAsia="MS PGothic" w:hAnsi="Helvetica" w:cs="Helvetica"/>
                      <w:kern w:val="0"/>
                      <w:sz w:val="16"/>
                      <w:szCs w:val="16"/>
                    </w:rPr>
                    <w:br/>
                  </w:r>
                  <w:r w:rsidRPr="006A3A1E">
                    <w:rPr>
                      <w:rFonts w:ascii="Helvetica" w:eastAsia="MS PGothic" w:hAnsi="Helvetica" w:cs="Helvetica"/>
                      <w:kern w:val="0"/>
                      <w:sz w:val="16"/>
                      <w:szCs w:val="16"/>
                    </w:rPr>
                    <w:t xml:space="preserve">[ 13 ± 3 ] </w:t>
                  </w:r>
                </w:p>
              </w:tc>
              <w:tc>
                <w:tcPr>
                  <w:tcW w:w="2060" w:type="dxa"/>
                  <w:tcBorders>
                    <w:top w:val="single" w:sz="6" w:space="0" w:color="FFFFFF"/>
                    <w:left w:val="single" w:sz="6" w:space="0" w:color="FFFFFF"/>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21, 23, 28</w:t>
                  </w:r>
                  <w:r>
                    <w:rPr>
                      <w:rFonts w:ascii="Helvetica" w:eastAsia="MS PGothic" w:hAnsi="Helvetica" w:cs="Helvetica"/>
                      <w:kern w:val="0"/>
                      <w:sz w:val="16"/>
                      <w:szCs w:val="16"/>
                    </w:rPr>
                    <w:br/>
                  </w:r>
                  <w:r>
                    <w:rPr>
                      <w:rFonts w:ascii="Helvetica" w:eastAsia="MS PGothic" w:hAnsi="Helvetica" w:cs="Helvetica"/>
                      <w:kern w:val="0"/>
                      <w:sz w:val="16"/>
                      <w:szCs w:val="16"/>
                    </w:rPr>
                    <w:br/>
                  </w:r>
                  <w:r w:rsidRPr="006A3A1E">
                    <w:rPr>
                      <w:rFonts w:ascii="Helvetica" w:eastAsia="MS PGothic" w:hAnsi="Helvetica" w:cs="Helvetica"/>
                      <w:kern w:val="0"/>
                      <w:sz w:val="16"/>
                      <w:szCs w:val="16"/>
                    </w:rPr>
                    <w:t xml:space="preserve">[ 24 ± 4 ] </w:t>
                  </w:r>
                </w:p>
              </w:tc>
              <w:tc>
                <w:tcPr>
                  <w:tcW w:w="2060" w:type="dxa"/>
                  <w:tcBorders>
                    <w:top w:val="single" w:sz="6" w:space="0" w:color="FFFFFF"/>
                    <w:left w:val="single" w:sz="6" w:space="0" w:color="FFFFFF"/>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27, 31, 26</w:t>
                  </w:r>
                  <w:r>
                    <w:rPr>
                      <w:rFonts w:ascii="Helvetica" w:eastAsia="MS PGothic" w:hAnsi="Helvetica" w:cs="Helvetica"/>
                      <w:kern w:val="0"/>
                      <w:sz w:val="16"/>
                      <w:szCs w:val="16"/>
                    </w:rPr>
                    <w:br/>
                  </w:r>
                  <w:r>
                    <w:rPr>
                      <w:rFonts w:ascii="Helvetica" w:eastAsia="MS PGothic" w:hAnsi="Helvetica" w:cs="Helvetica"/>
                      <w:kern w:val="0"/>
                      <w:sz w:val="16"/>
                      <w:szCs w:val="16"/>
                    </w:rPr>
                    <w:br/>
                  </w:r>
                  <w:r w:rsidRPr="006A3A1E">
                    <w:rPr>
                      <w:rFonts w:ascii="Helvetica" w:eastAsia="MS PGothic" w:hAnsi="Helvetica" w:cs="Helvetica"/>
                      <w:kern w:val="0"/>
                      <w:sz w:val="16"/>
                      <w:szCs w:val="16"/>
                    </w:rPr>
                    <w:t xml:space="preserve">[ 28 ± 3 ] </w:t>
                  </w:r>
                </w:p>
              </w:tc>
              <w:tc>
                <w:tcPr>
                  <w:tcW w:w="2060" w:type="dxa"/>
                  <w:tcBorders>
                    <w:top w:val="single" w:sz="6" w:space="0" w:color="FFFFFF"/>
                    <w:left w:val="single" w:sz="6" w:space="0" w:color="FFFFFF"/>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10, 13, 13</w:t>
                  </w:r>
                  <w:r>
                    <w:rPr>
                      <w:rFonts w:ascii="Helvetica" w:eastAsia="MS PGothic" w:hAnsi="Helvetica" w:cs="Helvetica"/>
                      <w:kern w:val="0"/>
                      <w:sz w:val="16"/>
                      <w:szCs w:val="16"/>
                    </w:rPr>
                    <w:br/>
                  </w:r>
                  <w:r>
                    <w:rPr>
                      <w:rFonts w:ascii="Helvetica" w:eastAsia="MS PGothic" w:hAnsi="Helvetica" w:cs="Helvetica"/>
                      <w:kern w:val="0"/>
                      <w:sz w:val="16"/>
                      <w:szCs w:val="16"/>
                    </w:rPr>
                    <w:br/>
                  </w:r>
                  <w:r w:rsidRPr="006A3A1E">
                    <w:rPr>
                      <w:rFonts w:ascii="Helvetica" w:eastAsia="MS PGothic" w:hAnsi="Helvetica" w:cs="Helvetica"/>
                      <w:kern w:val="0"/>
                      <w:sz w:val="16"/>
                      <w:szCs w:val="16"/>
                    </w:rPr>
                    <w:t xml:space="preserve">[ 12 ± 2 ] </w:t>
                  </w:r>
                </w:p>
              </w:tc>
            </w:tr>
            <w:tr w:rsidR="006A3A1E" w:rsidRPr="006A3A1E">
              <w:trPr>
                <w:trHeight w:val="762"/>
                <w:tblCellSpacing w:w="0" w:type="dxa"/>
              </w:trPr>
              <w:tc>
                <w:tcPr>
                  <w:tcW w:w="0" w:type="auto"/>
                  <w:vMerge/>
                  <w:tcBorders>
                    <w:top w:val="nil"/>
                    <w:left w:val="single" w:sz="6" w:space="0" w:color="FFFFFF"/>
                    <w:bottom w:val="single" w:sz="6" w:space="0" w:color="FFFFFF"/>
                    <w:right w:val="single" w:sz="6" w:space="0" w:color="FFFFFF"/>
                  </w:tcBorders>
                  <w:vAlign w:val="center"/>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c>
                <w:tcPr>
                  <w:tcW w:w="2060" w:type="dxa"/>
                  <w:tcBorders>
                    <w:top w:val="single" w:sz="6" w:space="0" w:color="FFFFFF"/>
                    <w:left w:val="single" w:sz="6" w:space="0" w:color="FFFFFF"/>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625</w:t>
                  </w:r>
                </w:p>
              </w:tc>
              <w:tc>
                <w:tcPr>
                  <w:tcW w:w="2060" w:type="dxa"/>
                  <w:tcBorders>
                    <w:top w:val="single" w:sz="6" w:space="0" w:color="FFFFFF"/>
                    <w:left w:val="single" w:sz="6" w:space="0" w:color="FFFFFF"/>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117, 127, 120</w:t>
                  </w:r>
                  <w:r>
                    <w:rPr>
                      <w:rFonts w:ascii="Helvetica" w:eastAsia="MS PGothic" w:hAnsi="Helvetica" w:cs="Helvetica"/>
                      <w:kern w:val="0"/>
                      <w:sz w:val="16"/>
                      <w:szCs w:val="16"/>
                    </w:rPr>
                    <w:br/>
                  </w:r>
                  <w:r>
                    <w:rPr>
                      <w:rFonts w:ascii="Helvetica" w:eastAsia="MS PGothic" w:hAnsi="Helvetica" w:cs="Helvetica"/>
                      <w:kern w:val="0"/>
                      <w:sz w:val="16"/>
                      <w:szCs w:val="16"/>
                    </w:rPr>
                    <w:br/>
                  </w:r>
                  <w:r w:rsidRPr="006A3A1E">
                    <w:rPr>
                      <w:rFonts w:ascii="Helvetica" w:eastAsia="MS PGothic" w:hAnsi="Helvetica" w:cs="Helvetica"/>
                      <w:kern w:val="0"/>
                      <w:sz w:val="16"/>
                      <w:szCs w:val="16"/>
                    </w:rPr>
                    <w:t xml:space="preserve">[ 121 ± 5 ] </w:t>
                  </w:r>
                </w:p>
              </w:tc>
              <w:tc>
                <w:tcPr>
                  <w:tcW w:w="2060" w:type="dxa"/>
                  <w:tcBorders>
                    <w:top w:val="single" w:sz="6" w:space="0" w:color="FFFFFF"/>
                    <w:left w:val="single" w:sz="6" w:space="0" w:color="FFFFFF"/>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13, 13, 13</w:t>
                  </w:r>
                  <w:r>
                    <w:rPr>
                      <w:rFonts w:ascii="Helvetica" w:eastAsia="MS PGothic" w:hAnsi="Helvetica" w:cs="Helvetica"/>
                      <w:kern w:val="0"/>
                      <w:sz w:val="16"/>
                      <w:szCs w:val="16"/>
                    </w:rPr>
                    <w:br/>
                  </w:r>
                  <w:r>
                    <w:rPr>
                      <w:rFonts w:ascii="Helvetica" w:eastAsia="MS PGothic" w:hAnsi="Helvetica" w:cs="Helvetica"/>
                      <w:kern w:val="0"/>
                      <w:sz w:val="16"/>
                      <w:szCs w:val="16"/>
                    </w:rPr>
                    <w:br/>
                  </w:r>
                  <w:r w:rsidRPr="006A3A1E">
                    <w:rPr>
                      <w:rFonts w:ascii="Helvetica" w:eastAsia="MS PGothic" w:hAnsi="Helvetica" w:cs="Helvetica"/>
                      <w:kern w:val="0"/>
                      <w:sz w:val="16"/>
                      <w:szCs w:val="16"/>
                    </w:rPr>
                    <w:t xml:space="preserve">[ 13 ± 0 ] </w:t>
                  </w:r>
                </w:p>
              </w:tc>
              <w:tc>
                <w:tcPr>
                  <w:tcW w:w="2060" w:type="dxa"/>
                  <w:tcBorders>
                    <w:top w:val="single" w:sz="6" w:space="0" w:color="FFFFFF"/>
                    <w:left w:val="single" w:sz="6" w:space="0" w:color="FFFFFF"/>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25, 22, 21</w:t>
                  </w:r>
                  <w:r>
                    <w:rPr>
                      <w:rFonts w:ascii="Helvetica" w:eastAsia="MS PGothic" w:hAnsi="Helvetica" w:cs="Helvetica"/>
                      <w:kern w:val="0"/>
                      <w:sz w:val="16"/>
                      <w:szCs w:val="16"/>
                    </w:rPr>
                    <w:br/>
                  </w:r>
                  <w:r>
                    <w:rPr>
                      <w:rFonts w:ascii="Helvetica" w:eastAsia="MS PGothic" w:hAnsi="Helvetica" w:cs="Helvetica"/>
                      <w:kern w:val="0"/>
                      <w:sz w:val="16"/>
                      <w:szCs w:val="16"/>
                    </w:rPr>
                    <w:br/>
                  </w:r>
                  <w:r w:rsidRPr="006A3A1E">
                    <w:rPr>
                      <w:rFonts w:ascii="Helvetica" w:eastAsia="MS PGothic" w:hAnsi="Helvetica" w:cs="Helvetica"/>
                      <w:kern w:val="0"/>
                      <w:sz w:val="16"/>
                      <w:szCs w:val="16"/>
                    </w:rPr>
                    <w:t xml:space="preserve">[ 23 ± 2 ] </w:t>
                  </w:r>
                </w:p>
              </w:tc>
              <w:tc>
                <w:tcPr>
                  <w:tcW w:w="2060" w:type="dxa"/>
                  <w:tcBorders>
                    <w:top w:val="single" w:sz="6" w:space="0" w:color="FFFFFF"/>
                    <w:left w:val="single" w:sz="6" w:space="0" w:color="FFFFFF"/>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24, 27, 32</w:t>
                  </w:r>
                  <w:r>
                    <w:rPr>
                      <w:rFonts w:ascii="Helvetica" w:eastAsia="MS PGothic" w:hAnsi="Helvetica" w:cs="Helvetica"/>
                      <w:kern w:val="0"/>
                      <w:sz w:val="16"/>
                      <w:szCs w:val="16"/>
                    </w:rPr>
                    <w:br/>
                  </w:r>
                  <w:r>
                    <w:rPr>
                      <w:rFonts w:ascii="Helvetica" w:eastAsia="MS PGothic" w:hAnsi="Helvetica" w:cs="Helvetica"/>
                      <w:kern w:val="0"/>
                      <w:sz w:val="16"/>
                      <w:szCs w:val="16"/>
                    </w:rPr>
                    <w:br/>
                  </w:r>
                  <w:r w:rsidRPr="006A3A1E">
                    <w:rPr>
                      <w:rFonts w:ascii="Helvetica" w:eastAsia="MS PGothic" w:hAnsi="Helvetica" w:cs="Helvetica"/>
                      <w:kern w:val="0"/>
                      <w:sz w:val="16"/>
                      <w:szCs w:val="16"/>
                    </w:rPr>
                    <w:t xml:space="preserve">[ 28 ± 4 ] </w:t>
                  </w:r>
                </w:p>
              </w:tc>
              <w:tc>
                <w:tcPr>
                  <w:tcW w:w="2060" w:type="dxa"/>
                  <w:tcBorders>
                    <w:top w:val="single" w:sz="6" w:space="0" w:color="FFFFFF"/>
                    <w:left w:val="single" w:sz="6" w:space="0" w:color="FFFFFF"/>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16, 11, 11</w:t>
                  </w:r>
                  <w:r>
                    <w:rPr>
                      <w:rFonts w:ascii="Helvetica" w:eastAsia="MS PGothic" w:hAnsi="Helvetica" w:cs="Helvetica"/>
                      <w:kern w:val="0"/>
                      <w:sz w:val="16"/>
                      <w:szCs w:val="16"/>
                    </w:rPr>
                    <w:br/>
                  </w:r>
                  <w:r>
                    <w:rPr>
                      <w:rFonts w:ascii="Helvetica" w:eastAsia="MS PGothic" w:hAnsi="Helvetica" w:cs="Helvetica"/>
                      <w:kern w:val="0"/>
                      <w:sz w:val="16"/>
                      <w:szCs w:val="16"/>
                    </w:rPr>
                    <w:br/>
                  </w:r>
                  <w:r w:rsidRPr="006A3A1E">
                    <w:rPr>
                      <w:rFonts w:ascii="Helvetica" w:eastAsia="MS PGothic" w:hAnsi="Helvetica" w:cs="Helvetica"/>
                      <w:kern w:val="0"/>
                      <w:sz w:val="16"/>
                      <w:szCs w:val="16"/>
                    </w:rPr>
                    <w:t xml:space="preserve">[ 13 ± 3 ] </w:t>
                  </w:r>
                </w:p>
              </w:tc>
            </w:tr>
            <w:tr w:rsidR="006A3A1E" w:rsidRPr="006A3A1E">
              <w:trPr>
                <w:trHeight w:val="762"/>
                <w:tblCellSpacing w:w="0" w:type="dxa"/>
              </w:trPr>
              <w:tc>
                <w:tcPr>
                  <w:tcW w:w="0" w:type="auto"/>
                  <w:vMerge/>
                  <w:tcBorders>
                    <w:top w:val="nil"/>
                    <w:left w:val="single" w:sz="6" w:space="0" w:color="FFFFFF"/>
                    <w:bottom w:val="single" w:sz="6" w:space="0" w:color="FFFFFF"/>
                    <w:right w:val="single" w:sz="6" w:space="0" w:color="FFFFFF"/>
                  </w:tcBorders>
                  <w:vAlign w:val="center"/>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c>
                <w:tcPr>
                  <w:tcW w:w="2060" w:type="dxa"/>
                  <w:tcBorders>
                    <w:top w:val="single" w:sz="6" w:space="0" w:color="FFFFFF"/>
                    <w:left w:val="single" w:sz="6" w:space="0" w:color="FFFFFF"/>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1250</w:t>
                  </w:r>
                </w:p>
              </w:tc>
              <w:tc>
                <w:tcPr>
                  <w:tcW w:w="2060" w:type="dxa"/>
                  <w:tcBorders>
                    <w:top w:val="single" w:sz="6" w:space="0" w:color="FFFFFF"/>
                    <w:left w:val="single" w:sz="6" w:space="0" w:color="FFFFFF"/>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105, 122, 122</w:t>
                  </w:r>
                  <w:r>
                    <w:rPr>
                      <w:rFonts w:ascii="Helvetica" w:eastAsia="MS PGothic" w:hAnsi="Helvetica" w:cs="Helvetica"/>
                      <w:kern w:val="0"/>
                      <w:sz w:val="16"/>
                      <w:szCs w:val="16"/>
                    </w:rPr>
                    <w:br/>
                  </w:r>
                  <w:r>
                    <w:rPr>
                      <w:rFonts w:ascii="Helvetica" w:eastAsia="MS PGothic" w:hAnsi="Helvetica" w:cs="Helvetica"/>
                      <w:kern w:val="0"/>
                      <w:sz w:val="16"/>
                      <w:szCs w:val="16"/>
                    </w:rPr>
                    <w:br/>
                  </w:r>
                  <w:r w:rsidRPr="006A3A1E">
                    <w:rPr>
                      <w:rFonts w:ascii="Helvetica" w:eastAsia="MS PGothic" w:hAnsi="Helvetica" w:cs="Helvetica"/>
                      <w:kern w:val="0"/>
                      <w:sz w:val="16"/>
                      <w:szCs w:val="16"/>
                    </w:rPr>
                    <w:t xml:space="preserve">[ 116 ± 10 ] </w:t>
                  </w:r>
                </w:p>
              </w:tc>
              <w:tc>
                <w:tcPr>
                  <w:tcW w:w="2060" w:type="dxa"/>
                  <w:tcBorders>
                    <w:top w:val="single" w:sz="6" w:space="0" w:color="FFFFFF"/>
                    <w:left w:val="single" w:sz="6" w:space="0" w:color="FFFFFF"/>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18, 13, 18</w:t>
                  </w:r>
                  <w:r>
                    <w:rPr>
                      <w:rFonts w:ascii="Helvetica" w:eastAsia="MS PGothic" w:hAnsi="Helvetica" w:cs="Helvetica"/>
                      <w:kern w:val="0"/>
                      <w:sz w:val="16"/>
                      <w:szCs w:val="16"/>
                    </w:rPr>
                    <w:br/>
                  </w:r>
                  <w:r>
                    <w:rPr>
                      <w:rFonts w:ascii="Helvetica" w:eastAsia="MS PGothic" w:hAnsi="Helvetica" w:cs="Helvetica"/>
                      <w:kern w:val="0"/>
                      <w:sz w:val="16"/>
                      <w:szCs w:val="16"/>
                    </w:rPr>
                    <w:br/>
                  </w:r>
                  <w:r w:rsidRPr="006A3A1E">
                    <w:rPr>
                      <w:rFonts w:ascii="Helvetica" w:eastAsia="MS PGothic" w:hAnsi="Helvetica" w:cs="Helvetica"/>
                      <w:kern w:val="0"/>
                      <w:sz w:val="16"/>
                      <w:szCs w:val="16"/>
                    </w:rPr>
                    <w:t xml:space="preserve">[ 16 ± 3 ] </w:t>
                  </w:r>
                </w:p>
              </w:tc>
              <w:tc>
                <w:tcPr>
                  <w:tcW w:w="2060" w:type="dxa"/>
                  <w:tcBorders>
                    <w:top w:val="single" w:sz="6" w:space="0" w:color="FFFFFF"/>
                    <w:left w:val="single" w:sz="6" w:space="0" w:color="FFFFFF"/>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23, 22, 25</w:t>
                  </w:r>
                  <w:r>
                    <w:rPr>
                      <w:rFonts w:ascii="Helvetica" w:eastAsia="MS PGothic" w:hAnsi="Helvetica" w:cs="Helvetica"/>
                      <w:kern w:val="0"/>
                      <w:sz w:val="16"/>
                      <w:szCs w:val="16"/>
                    </w:rPr>
                    <w:br/>
                  </w:r>
                  <w:r>
                    <w:rPr>
                      <w:rFonts w:ascii="Helvetica" w:eastAsia="MS PGothic" w:hAnsi="Helvetica" w:cs="Helvetica"/>
                      <w:kern w:val="0"/>
                      <w:sz w:val="16"/>
                      <w:szCs w:val="16"/>
                    </w:rPr>
                    <w:br/>
                  </w:r>
                  <w:r w:rsidRPr="006A3A1E">
                    <w:rPr>
                      <w:rFonts w:ascii="Helvetica" w:eastAsia="MS PGothic" w:hAnsi="Helvetica" w:cs="Helvetica"/>
                      <w:kern w:val="0"/>
                      <w:sz w:val="16"/>
                      <w:szCs w:val="16"/>
                    </w:rPr>
                    <w:t xml:space="preserve">[ 23 ± 2 ] </w:t>
                  </w:r>
                </w:p>
              </w:tc>
              <w:tc>
                <w:tcPr>
                  <w:tcW w:w="2060" w:type="dxa"/>
                  <w:tcBorders>
                    <w:top w:val="single" w:sz="6" w:space="0" w:color="FFFFFF"/>
                    <w:left w:val="single" w:sz="6" w:space="0" w:color="FFFFFF"/>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28, 34, 29</w:t>
                  </w:r>
                  <w:r>
                    <w:rPr>
                      <w:rFonts w:ascii="Helvetica" w:eastAsia="MS PGothic" w:hAnsi="Helvetica" w:cs="Helvetica"/>
                      <w:kern w:val="0"/>
                      <w:sz w:val="16"/>
                      <w:szCs w:val="16"/>
                    </w:rPr>
                    <w:br/>
                  </w:r>
                  <w:r>
                    <w:rPr>
                      <w:rFonts w:ascii="Helvetica" w:eastAsia="MS PGothic" w:hAnsi="Helvetica" w:cs="Helvetica"/>
                      <w:kern w:val="0"/>
                      <w:sz w:val="16"/>
                      <w:szCs w:val="16"/>
                    </w:rPr>
                    <w:br/>
                  </w:r>
                  <w:r w:rsidRPr="006A3A1E">
                    <w:rPr>
                      <w:rFonts w:ascii="Helvetica" w:eastAsia="MS PGothic" w:hAnsi="Helvetica" w:cs="Helvetica"/>
                      <w:kern w:val="0"/>
                      <w:sz w:val="16"/>
                      <w:szCs w:val="16"/>
                    </w:rPr>
                    <w:t xml:space="preserve">[ 30 ± 3 ] </w:t>
                  </w:r>
                </w:p>
              </w:tc>
              <w:tc>
                <w:tcPr>
                  <w:tcW w:w="2060" w:type="dxa"/>
                  <w:tcBorders>
                    <w:top w:val="single" w:sz="6" w:space="0" w:color="FFFFFF"/>
                    <w:left w:val="single" w:sz="6" w:space="0" w:color="FFFFFF"/>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10, 11, 13</w:t>
                  </w:r>
                  <w:r>
                    <w:rPr>
                      <w:rFonts w:ascii="Helvetica" w:eastAsia="MS PGothic" w:hAnsi="Helvetica" w:cs="Helvetica"/>
                      <w:kern w:val="0"/>
                      <w:sz w:val="16"/>
                      <w:szCs w:val="16"/>
                    </w:rPr>
                    <w:br/>
                  </w:r>
                  <w:r>
                    <w:rPr>
                      <w:rFonts w:ascii="Helvetica" w:eastAsia="MS PGothic" w:hAnsi="Helvetica" w:cs="Helvetica"/>
                      <w:kern w:val="0"/>
                      <w:sz w:val="16"/>
                      <w:szCs w:val="16"/>
                    </w:rPr>
                    <w:br/>
                  </w:r>
                  <w:r w:rsidRPr="006A3A1E">
                    <w:rPr>
                      <w:rFonts w:ascii="Helvetica" w:eastAsia="MS PGothic" w:hAnsi="Helvetica" w:cs="Helvetica"/>
                      <w:kern w:val="0"/>
                      <w:sz w:val="16"/>
                      <w:szCs w:val="16"/>
                    </w:rPr>
                    <w:t xml:space="preserve">[ 11 ± 2 ] </w:t>
                  </w:r>
                </w:p>
              </w:tc>
            </w:tr>
            <w:tr w:rsidR="006A3A1E" w:rsidRPr="006A3A1E">
              <w:trPr>
                <w:trHeight w:val="762"/>
                <w:tblCellSpacing w:w="0" w:type="dxa"/>
              </w:trPr>
              <w:tc>
                <w:tcPr>
                  <w:tcW w:w="0" w:type="auto"/>
                  <w:vMerge/>
                  <w:tcBorders>
                    <w:top w:val="nil"/>
                    <w:left w:val="single" w:sz="6" w:space="0" w:color="FFFFFF"/>
                    <w:bottom w:val="single" w:sz="6" w:space="0" w:color="FFFFFF"/>
                    <w:right w:val="single" w:sz="6" w:space="0" w:color="FFFFFF"/>
                  </w:tcBorders>
                  <w:vAlign w:val="center"/>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c>
                <w:tcPr>
                  <w:tcW w:w="2060" w:type="dxa"/>
                  <w:tcBorders>
                    <w:top w:val="single" w:sz="6" w:space="0" w:color="FFFFFF"/>
                    <w:left w:val="single" w:sz="6" w:space="0" w:color="FFFFFF"/>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2500</w:t>
                  </w:r>
                </w:p>
              </w:tc>
              <w:tc>
                <w:tcPr>
                  <w:tcW w:w="2060" w:type="dxa"/>
                  <w:tcBorders>
                    <w:top w:val="single" w:sz="6" w:space="0" w:color="FFFFFF"/>
                    <w:left w:val="single" w:sz="6" w:space="0" w:color="FFFFFF"/>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132, 113, 109</w:t>
                  </w:r>
                  <w:r>
                    <w:rPr>
                      <w:rFonts w:ascii="Helvetica" w:eastAsia="MS PGothic" w:hAnsi="Helvetica" w:cs="Helvetica"/>
                      <w:kern w:val="0"/>
                      <w:sz w:val="16"/>
                      <w:szCs w:val="16"/>
                    </w:rPr>
                    <w:br/>
                  </w:r>
                  <w:r>
                    <w:rPr>
                      <w:rFonts w:ascii="Helvetica" w:eastAsia="MS PGothic" w:hAnsi="Helvetica" w:cs="Helvetica"/>
                      <w:kern w:val="0"/>
                      <w:sz w:val="16"/>
                      <w:szCs w:val="16"/>
                    </w:rPr>
                    <w:br/>
                  </w:r>
                  <w:r w:rsidRPr="006A3A1E">
                    <w:rPr>
                      <w:rFonts w:ascii="Helvetica" w:eastAsia="MS PGothic" w:hAnsi="Helvetica" w:cs="Helvetica"/>
                      <w:kern w:val="0"/>
                      <w:sz w:val="16"/>
                      <w:szCs w:val="16"/>
                    </w:rPr>
                    <w:t xml:space="preserve">[ 118 ± 12 ] </w:t>
                  </w:r>
                </w:p>
              </w:tc>
              <w:tc>
                <w:tcPr>
                  <w:tcW w:w="2060" w:type="dxa"/>
                  <w:tcBorders>
                    <w:top w:val="single" w:sz="6" w:space="0" w:color="FFFFFF"/>
                    <w:left w:val="single" w:sz="6" w:space="0" w:color="FFFFFF"/>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10, 13, 16</w:t>
                  </w:r>
                  <w:r>
                    <w:rPr>
                      <w:rFonts w:ascii="Helvetica" w:eastAsia="MS PGothic" w:hAnsi="Helvetica" w:cs="Helvetica"/>
                      <w:kern w:val="0"/>
                      <w:sz w:val="16"/>
                      <w:szCs w:val="16"/>
                    </w:rPr>
                    <w:br/>
                  </w:r>
                  <w:r>
                    <w:rPr>
                      <w:rFonts w:ascii="Helvetica" w:eastAsia="MS PGothic" w:hAnsi="Helvetica" w:cs="Helvetica"/>
                      <w:kern w:val="0"/>
                      <w:sz w:val="16"/>
                      <w:szCs w:val="16"/>
                    </w:rPr>
                    <w:br/>
                  </w:r>
                  <w:r w:rsidRPr="006A3A1E">
                    <w:rPr>
                      <w:rFonts w:ascii="Helvetica" w:eastAsia="MS PGothic" w:hAnsi="Helvetica" w:cs="Helvetica"/>
                      <w:kern w:val="0"/>
                      <w:sz w:val="16"/>
                      <w:szCs w:val="16"/>
                    </w:rPr>
                    <w:t xml:space="preserve">[ 13 ± 3 ] </w:t>
                  </w:r>
                </w:p>
              </w:tc>
              <w:tc>
                <w:tcPr>
                  <w:tcW w:w="2060" w:type="dxa"/>
                  <w:tcBorders>
                    <w:top w:val="single" w:sz="6" w:space="0" w:color="FFFFFF"/>
                    <w:left w:val="single" w:sz="6" w:space="0" w:color="FFFFFF"/>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25, 24, 20</w:t>
                  </w:r>
                  <w:r>
                    <w:rPr>
                      <w:rFonts w:ascii="Helvetica" w:eastAsia="MS PGothic" w:hAnsi="Helvetica" w:cs="Helvetica"/>
                      <w:kern w:val="0"/>
                      <w:sz w:val="16"/>
                      <w:szCs w:val="16"/>
                    </w:rPr>
                    <w:br/>
                  </w:r>
                  <w:r>
                    <w:rPr>
                      <w:rFonts w:ascii="Helvetica" w:eastAsia="MS PGothic" w:hAnsi="Helvetica" w:cs="Helvetica"/>
                      <w:kern w:val="0"/>
                      <w:sz w:val="16"/>
                      <w:szCs w:val="16"/>
                    </w:rPr>
                    <w:br/>
                  </w:r>
                  <w:r w:rsidRPr="006A3A1E">
                    <w:rPr>
                      <w:rFonts w:ascii="Helvetica" w:eastAsia="MS PGothic" w:hAnsi="Helvetica" w:cs="Helvetica"/>
                      <w:kern w:val="0"/>
                      <w:sz w:val="16"/>
                      <w:szCs w:val="16"/>
                    </w:rPr>
                    <w:t xml:space="preserve">[ 23 ± 3 ] </w:t>
                  </w:r>
                </w:p>
              </w:tc>
              <w:tc>
                <w:tcPr>
                  <w:tcW w:w="2060" w:type="dxa"/>
                  <w:tcBorders>
                    <w:top w:val="single" w:sz="6" w:space="0" w:color="FFFFFF"/>
                    <w:left w:val="single" w:sz="6" w:space="0" w:color="FFFFFF"/>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25, 26, 34</w:t>
                  </w:r>
                  <w:r>
                    <w:rPr>
                      <w:rFonts w:ascii="Helvetica" w:eastAsia="MS PGothic" w:hAnsi="Helvetica" w:cs="Helvetica"/>
                      <w:kern w:val="0"/>
                      <w:sz w:val="16"/>
                      <w:szCs w:val="16"/>
                    </w:rPr>
                    <w:br/>
                  </w:r>
                  <w:r>
                    <w:rPr>
                      <w:rFonts w:ascii="Helvetica" w:eastAsia="MS PGothic" w:hAnsi="Helvetica" w:cs="Helvetica"/>
                      <w:kern w:val="0"/>
                      <w:sz w:val="16"/>
                      <w:szCs w:val="16"/>
                    </w:rPr>
                    <w:br/>
                  </w:r>
                  <w:r w:rsidRPr="006A3A1E">
                    <w:rPr>
                      <w:rFonts w:ascii="Helvetica" w:eastAsia="MS PGothic" w:hAnsi="Helvetica" w:cs="Helvetica"/>
                      <w:kern w:val="0"/>
                      <w:sz w:val="16"/>
                      <w:szCs w:val="16"/>
                    </w:rPr>
                    <w:t xml:space="preserve">[ 28 ± 5 ] </w:t>
                  </w:r>
                </w:p>
              </w:tc>
              <w:tc>
                <w:tcPr>
                  <w:tcW w:w="2060" w:type="dxa"/>
                  <w:tcBorders>
                    <w:top w:val="single" w:sz="6" w:space="0" w:color="FFFFFF"/>
                    <w:left w:val="single" w:sz="6" w:space="0" w:color="FFFFFF"/>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11, 15, 17</w:t>
                  </w:r>
                  <w:r>
                    <w:rPr>
                      <w:rFonts w:ascii="Helvetica" w:eastAsia="MS PGothic" w:hAnsi="Helvetica" w:cs="Helvetica"/>
                      <w:kern w:val="0"/>
                      <w:sz w:val="16"/>
                      <w:szCs w:val="16"/>
                    </w:rPr>
                    <w:br/>
                  </w:r>
                  <w:r>
                    <w:rPr>
                      <w:rFonts w:ascii="Helvetica" w:eastAsia="MS PGothic" w:hAnsi="Helvetica" w:cs="Helvetica"/>
                      <w:kern w:val="0"/>
                      <w:sz w:val="16"/>
                      <w:szCs w:val="16"/>
                    </w:rPr>
                    <w:br/>
                  </w:r>
                  <w:r w:rsidRPr="006A3A1E">
                    <w:rPr>
                      <w:rFonts w:ascii="Helvetica" w:eastAsia="MS PGothic" w:hAnsi="Helvetica" w:cs="Helvetica"/>
                      <w:kern w:val="0"/>
                      <w:sz w:val="16"/>
                      <w:szCs w:val="16"/>
                    </w:rPr>
                    <w:t xml:space="preserve">[ 14 ± 3 ] </w:t>
                  </w:r>
                </w:p>
              </w:tc>
            </w:tr>
            <w:tr w:rsidR="006A3A1E" w:rsidRPr="006A3A1E">
              <w:trPr>
                <w:trHeight w:val="762"/>
                <w:tblCellSpacing w:w="0" w:type="dxa"/>
              </w:trPr>
              <w:tc>
                <w:tcPr>
                  <w:tcW w:w="0" w:type="auto"/>
                  <w:vMerge/>
                  <w:tcBorders>
                    <w:top w:val="nil"/>
                    <w:left w:val="single" w:sz="6" w:space="0" w:color="FFFFFF"/>
                    <w:bottom w:val="single" w:sz="6" w:space="0" w:color="FFFFFF"/>
                    <w:right w:val="single" w:sz="6" w:space="0" w:color="FFFFFF"/>
                  </w:tcBorders>
                  <w:vAlign w:val="center"/>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c>
                <w:tcPr>
                  <w:tcW w:w="2060" w:type="dxa"/>
                  <w:tcBorders>
                    <w:top w:val="single" w:sz="6" w:space="0" w:color="FFFFFF"/>
                    <w:left w:val="single" w:sz="6" w:space="0" w:color="FFFFFF"/>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5000</w:t>
                  </w:r>
                </w:p>
              </w:tc>
              <w:tc>
                <w:tcPr>
                  <w:tcW w:w="2060" w:type="dxa"/>
                  <w:tcBorders>
                    <w:top w:val="single" w:sz="6" w:space="0" w:color="FFFFFF"/>
                    <w:left w:val="single" w:sz="6" w:space="0" w:color="FFFFFF"/>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105, 100, 106</w:t>
                  </w:r>
                  <w:r>
                    <w:rPr>
                      <w:rFonts w:ascii="Helvetica" w:eastAsia="MS PGothic" w:hAnsi="Helvetica" w:cs="Helvetica"/>
                      <w:kern w:val="0"/>
                      <w:sz w:val="16"/>
                      <w:szCs w:val="16"/>
                    </w:rPr>
                    <w:br/>
                  </w:r>
                  <w:r>
                    <w:rPr>
                      <w:rFonts w:ascii="Helvetica" w:eastAsia="MS PGothic" w:hAnsi="Helvetica" w:cs="Helvetica"/>
                      <w:kern w:val="0"/>
                      <w:sz w:val="16"/>
                      <w:szCs w:val="16"/>
                    </w:rPr>
                    <w:br/>
                  </w:r>
                  <w:r w:rsidRPr="006A3A1E">
                    <w:rPr>
                      <w:rFonts w:ascii="Helvetica" w:eastAsia="MS PGothic" w:hAnsi="Helvetica" w:cs="Helvetica"/>
                      <w:kern w:val="0"/>
                      <w:sz w:val="16"/>
                      <w:szCs w:val="16"/>
                    </w:rPr>
                    <w:t xml:space="preserve">[ 104 ± 3 ] </w:t>
                  </w:r>
                </w:p>
              </w:tc>
              <w:tc>
                <w:tcPr>
                  <w:tcW w:w="2060" w:type="dxa"/>
                  <w:tcBorders>
                    <w:top w:val="single" w:sz="6" w:space="0" w:color="FFFFFF"/>
                    <w:left w:val="single" w:sz="6" w:space="0" w:color="FFFFFF"/>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10, 10, 6</w:t>
                  </w:r>
                  <w:r>
                    <w:rPr>
                      <w:rFonts w:ascii="Helvetica" w:eastAsia="MS PGothic" w:hAnsi="Helvetica" w:cs="Helvetica"/>
                      <w:kern w:val="0"/>
                      <w:sz w:val="16"/>
                      <w:szCs w:val="16"/>
                    </w:rPr>
                    <w:br/>
                  </w:r>
                  <w:r>
                    <w:rPr>
                      <w:rFonts w:ascii="Helvetica" w:eastAsia="MS PGothic" w:hAnsi="Helvetica" w:cs="Helvetica"/>
                      <w:kern w:val="0"/>
                      <w:sz w:val="16"/>
                      <w:szCs w:val="16"/>
                    </w:rPr>
                    <w:br/>
                  </w:r>
                  <w:r w:rsidRPr="006A3A1E">
                    <w:rPr>
                      <w:rFonts w:ascii="Helvetica" w:eastAsia="MS PGothic" w:hAnsi="Helvetica" w:cs="Helvetica"/>
                      <w:kern w:val="0"/>
                      <w:sz w:val="16"/>
                      <w:szCs w:val="16"/>
                    </w:rPr>
                    <w:t xml:space="preserve">[ 9 ± 2 ] </w:t>
                  </w:r>
                </w:p>
              </w:tc>
              <w:tc>
                <w:tcPr>
                  <w:tcW w:w="2060" w:type="dxa"/>
                  <w:tcBorders>
                    <w:top w:val="single" w:sz="6" w:space="0" w:color="FFFFFF"/>
                    <w:left w:val="single" w:sz="6" w:space="0" w:color="FFFFFF"/>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24, 20, 26</w:t>
                  </w:r>
                  <w:r>
                    <w:rPr>
                      <w:rFonts w:ascii="Helvetica" w:eastAsia="MS PGothic" w:hAnsi="Helvetica" w:cs="Helvetica"/>
                      <w:kern w:val="0"/>
                      <w:sz w:val="16"/>
                      <w:szCs w:val="16"/>
                    </w:rPr>
                    <w:br/>
                  </w:r>
                  <w:r>
                    <w:rPr>
                      <w:rFonts w:ascii="Helvetica" w:eastAsia="MS PGothic" w:hAnsi="Helvetica" w:cs="Helvetica"/>
                      <w:kern w:val="0"/>
                      <w:sz w:val="16"/>
                      <w:szCs w:val="16"/>
                    </w:rPr>
                    <w:br/>
                  </w:r>
                  <w:r w:rsidRPr="006A3A1E">
                    <w:rPr>
                      <w:rFonts w:ascii="Helvetica" w:eastAsia="MS PGothic" w:hAnsi="Helvetica" w:cs="Helvetica"/>
                      <w:kern w:val="0"/>
                      <w:sz w:val="16"/>
                      <w:szCs w:val="16"/>
                    </w:rPr>
                    <w:t>[ 23 ± 3 ]</w:t>
                  </w:r>
                </w:p>
              </w:tc>
              <w:tc>
                <w:tcPr>
                  <w:tcW w:w="2060" w:type="dxa"/>
                  <w:tcBorders>
                    <w:top w:val="single" w:sz="6" w:space="0" w:color="FFFFFF"/>
                    <w:left w:val="single" w:sz="6" w:space="0" w:color="FFFFFF"/>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22, 28, 30</w:t>
                  </w:r>
                  <w:r>
                    <w:rPr>
                      <w:rFonts w:ascii="Helvetica" w:eastAsia="MS PGothic" w:hAnsi="Helvetica" w:cs="Helvetica"/>
                      <w:kern w:val="0"/>
                      <w:sz w:val="16"/>
                      <w:szCs w:val="16"/>
                    </w:rPr>
                    <w:br/>
                  </w:r>
                  <w:r>
                    <w:rPr>
                      <w:rFonts w:ascii="Helvetica" w:eastAsia="MS PGothic" w:hAnsi="Helvetica" w:cs="Helvetica"/>
                      <w:kern w:val="0"/>
                      <w:sz w:val="16"/>
                      <w:szCs w:val="16"/>
                    </w:rPr>
                    <w:br/>
                  </w:r>
                  <w:r w:rsidRPr="006A3A1E">
                    <w:rPr>
                      <w:rFonts w:ascii="Helvetica" w:eastAsia="MS PGothic" w:hAnsi="Helvetica" w:cs="Helvetica"/>
                      <w:kern w:val="0"/>
                      <w:sz w:val="16"/>
                      <w:szCs w:val="16"/>
                    </w:rPr>
                    <w:t>[ 27 ± 4 ]</w:t>
                  </w:r>
                </w:p>
              </w:tc>
              <w:tc>
                <w:tcPr>
                  <w:tcW w:w="2060" w:type="dxa"/>
                  <w:tcBorders>
                    <w:top w:val="single" w:sz="6" w:space="0" w:color="FFFFFF"/>
                    <w:left w:val="single" w:sz="6" w:space="0" w:color="FFFFFF"/>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11, 13, 8</w:t>
                  </w:r>
                  <w:r>
                    <w:rPr>
                      <w:rFonts w:ascii="Helvetica" w:eastAsia="MS PGothic" w:hAnsi="Helvetica" w:cs="Helvetica"/>
                      <w:kern w:val="0"/>
                      <w:sz w:val="16"/>
                      <w:szCs w:val="16"/>
                    </w:rPr>
                    <w:br/>
                  </w:r>
                  <w:r>
                    <w:rPr>
                      <w:rFonts w:ascii="Helvetica" w:eastAsia="MS PGothic" w:hAnsi="Helvetica" w:cs="Helvetica"/>
                      <w:kern w:val="0"/>
                      <w:sz w:val="16"/>
                      <w:szCs w:val="16"/>
                    </w:rPr>
                    <w:br/>
                  </w:r>
                  <w:r w:rsidRPr="006A3A1E">
                    <w:rPr>
                      <w:rFonts w:ascii="Helvetica" w:eastAsia="MS PGothic" w:hAnsi="Helvetica" w:cs="Helvetica"/>
                      <w:kern w:val="0"/>
                      <w:sz w:val="16"/>
                      <w:szCs w:val="16"/>
                    </w:rPr>
                    <w:t xml:space="preserve">[ 11 ± 3 ] </w:t>
                  </w:r>
                </w:p>
              </w:tc>
            </w:tr>
            <w:tr w:rsidR="006A3A1E" w:rsidRPr="006A3A1E">
              <w:trPr>
                <w:trHeight w:val="255"/>
                <w:tblCellSpacing w:w="0" w:type="dxa"/>
              </w:trPr>
              <w:tc>
                <w:tcPr>
                  <w:tcW w:w="2060" w:type="dxa"/>
                  <w:vMerge w:val="restart"/>
                  <w:tcBorders>
                    <w:top w:val="nil"/>
                    <w:left w:val="single" w:sz="6" w:space="0" w:color="FFFFFF"/>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Positive control</w:t>
                  </w:r>
                </w:p>
              </w:tc>
              <w:tc>
                <w:tcPr>
                  <w:tcW w:w="2060" w:type="dxa"/>
                  <w:tcBorders>
                    <w:top w:val="single" w:sz="6" w:space="0" w:color="FFFFFF"/>
                    <w:left w:val="single" w:sz="6" w:space="0" w:color="FFFFFF"/>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Chemical</w:t>
                  </w:r>
                </w:p>
              </w:tc>
              <w:tc>
                <w:tcPr>
                  <w:tcW w:w="2060" w:type="dxa"/>
                  <w:tcBorders>
                    <w:top w:val="single" w:sz="6" w:space="0" w:color="FFFFFF"/>
                    <w:left w:val="single" w:sz="6" w:space="0" w:color="FFFFFF"/>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2AA</w:t>
                  </w:r>
                </w:p>
              </w:tc>
              <w:tc>
                <w:tcPr>
                  <w:tcW w:w="2060" w:type="dxa"/>
                  <w:tcBorders>
                    <w:top w:val="single" w:sz="6" w:space="0" w:color="FFFFFF"/>
                    <w:left w:val="single" w:sz="6" w:space="0" w:color="FFFFFF"/>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2AA</w:t>
                  </w:r>
                </w:p>
              </w:tc>
              <w:tc>
                <w:tcPr>
                  <w:tcW w:w="2060" w:type="dxa"/>
                  <w:tcBorders>
                    <w:top w:val="single" w:sz="6" w:space="0" w:color="FFFFFF"/>
                    <w:left w:val="single" w:sz="6" w:space="0" w:color="FFFFFF"/>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2AA</w:t>
                  </w:r>
                </w:p>
              </w:tc>
              <w:tc>
                <w:tcPr>
                  <w:tcW w:w="2060" w:type="dxa"/>
                  <w:tcBorders>
                    <w:top w:val="single" w:sz="6" w:space="0" w:color="FFFFFF"/>
                    <w:left w:val="single" w:sz="6" w:space="0" w:color="FFFFFF"/>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2AA</w:t>
                  </w:r>
                </w:p>
              </w:tc>
              <w:tc>
                <w:tcPr>
                  <w:tcW w:w="2060" w:type="dxa"/>
                  <w:tcBorders>
                    <w:top w:val="single" w:sz="6" w:space="0" w:color="FFFFFF"/>
                    <w:left w:val="single" w:sz="6" w:space="0" w:color="FFFFFF"/>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2AA</w:t>
                  </w:r>
                </w:p>
              </w:tc>
            </w:tr>
            <w:tr w:rsidR="006A3A1E" w:rsidRPr="006A3A1E">
              <w:trPr>
                <w:trHeight w:val="255"/>
                <w:tblCellSpacing w:w="0" w:type="dxa"/>
              </w:trPr>
              <w:tc>
                <w:tcPr>
                  <w:tcW w:w="0" w:type="auto"/>
                  <w:vMerge/>
                  <w:tcBorders>
                    <w:top w:val="nil"/>
                    <w:left w:val="single" w:sz="6" w:space="0" w:color="FFFFFF"/>
                    <w:bottom w:val="single" w:sz="6" w:space="0" w:color="FFFFFF"/>
                    <w:right w:val="single" w:sz="6" w:space="0" w:color="FFFFFF"/>
                  </w:tcBorders>
                  <w:vAlign w:val="center"/>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c>
                <w:tcPr>
                  <w:tcW w:w="2060" w:type="dxa"/>
                  <w:tcBorders>
                    <w:top w:val="single" w:sz="6" w:space="0" w:color="FFFFFF"/>
                    <w:left w:val="single" w:sz="6" w:space="0" w:color="FFFFFF"/>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Dose(</w:t>
                  </w:r>
                  <w:proofErr w:type="spellStart"/>
                  <w:r w:rsidRPr="006A3A1E">
                    <w:rPr>
                      <w:rFonts w:ascii="Helvetica" w:eastAsia="MS PGothic" w:hAnsi="Helvetica" w:cs="Helvetica"/>
                      <w:kern w:val="0"/>
                      <w:sz w:val="16"/>
                      <w:szCs w:val="16"/>
                    </w:rPr>
                    <w:t>μg</w:t>
                  </w:r>
                  <w:proofErr w:type="spellEnd"/>
                  <w:r w:rsidRPr="006A3A1E">
                    <w:rPr>
                      <w:rFonts w:ascii="Helvetica" w:eastAsia="MS PGothic" w:hAnsi="Helvetica" w:cs="Helvetica"/>
                      <w:kern w:val="0"/>
                      <w:sz w:val="16"/>
                      <w:szCs w:val="16"/>
                    </w:rPr>
                    <w:t>/plate)</w:t>
                  </w:r>
                </w:p>
              </w:tc>
              <w:tc>
                <w:tcPr>
                  <w:tcW w:w="2060" w:type="dxa"/>
                  <w:tcBorders>
                    <w:top w:val="single" w:sz="6" w:space="0" w:color="FFFFFF"/>
                    <w:left w:val="single" w:sz="6" w:space="0" w:color="FFFFFF"/>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1</w:t>
                  </w:r>
                </w:p>
              </w:tc>
              <w:tc>
                <w:tcPr>
                  <w:tcW w:w="2060" w:type="dxa"/>
                  <w:tcBorders>
                    <w:top w:val="single" w:sz="6" w:space="0" w:color="FFFFFF"/>
                    <w:left w:val="single" w:sz="6" w:space="0" w:color="FFFFFF"/>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2</w:t>
                  </w:r>
                </w:p>
              </w:tc>
              <w:tc>
                <w:tcPr>
                  <w:tcW w:w="2060" w:type="dxa"/>
                  <w:tcBorders>
                    <w:top w:val="single" w:sz="6" w:space="0" w:color="FFFFFF"/>
                    <w:left w:val="single" w:sz="6" w:space="0" w:color="FFFFFF"/>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10</w:t>
                  </w:r>
                </w:p>
              </w:tc>
              <w:tc>
                <w:tcPr>
                  <w:tcW w:w="2060" w:type="dxa"/>
                  <w:tcBorders>
                    <w:top w:val="single" w:sz="6" w:space="0" w:color="FFFFFF"/>
                    <w:left w:val="single" w:sz="6" w:space="0" w:color="FFFFFF"/>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0.5</w:t>
                  </w:r>
                </w:p>
              </w:tc>
              <w:tc>
                <w:tcPr>
                  <w:tcW w:w="2060" w:type="dxa"/>
                  <w:tcBorders>
                    <w:top w:val="single" w:sz="6" w:space="0" w:color="FFFFFF"/>
                    <w:left w:val="single" w:sz="6" w:space="0" w:color="FFFFFF"/>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2</w:t>
                  </w:r>
                </w:p>
              </w:tc>
            </w:tr>
            <w:tr w:rsidR="006A3A1E" w:rsidRPr="006A3A1E">
              <w:trPr>
                <w:trHeight w:val="510"/>
                <w:tblCellSpacing w:w="0" w:type="dxa"/>
              </w:trPr>
              <w:tc>
                <w:tcPr>
                  <w:tcW w:w="0" w:type="auto"/>
                  <w:vMerge/>
                  <w:tcBorders>
                    <w:top w:val="nil"/>
                    <w:left w:val="single" w:sz="6" w:space="0" w:color="FFFFFF"/>
                    <w:bottom w:val="single" w:sz="6" w:space="0" w:color="FFFFFF"/>
                    <w:right w:val="single" w:sz="6" w:space="0" w:color="FFFFFF"/>
                  </w:tcBorders>
                  <w:vAlign w:val="center"/>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c>
                <w:tcPr>
                  <w:tcW w:w="2060" w:type="dxa"/>
                  <w:tcBorders>
                    <w:top w:val="single" w:sz="6" w:space="0" w:color="FFFFFF"/>
                    <w:left w:val="single" w:sz="6" w:space="0" w:color="FFFFFF"/>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Number of</w:t>
                  </w:r>
                  <w:r>
                    <w:rPr>
                      <w:rFonts w:ascii="Helvetica" w:eastAsia="MS PGothic" w:hAnsi="Helvetica" w:cs="Helvetica"/>
                      <w:kern w:val="0"/>
                      <w:sz w:val="16"/>
                      <w:szCs w:val="16"/>
                    </w:rPr>
                    <w:br/>
                  </w:r>
                  <w:r>
                    <w:rPr>
                      <w:rFonts w:ascii="Helvetica" w:eastAsia="MS PGothic" w:hAnsi="Helvetica" w:cs="Helvetica"/>
                      <w:kern w:val="0"/>
                      <w:sz w:val="16"/>
                      <w:szCs w:val="16"/>
                    </w:rPr>
                    <w:br/>
                  </w:r>
                  <w:r w:rsidRPr="006A3A1E">
                    <w:rPr>
                      <w:rFonts w:ascii="Helvetica" w:eastAsia="MS PGothic" w:hAnsi="Helvetica" w:cs="Helvetica"/>
                      <w:kern w:val="0"/>
                      <w:sz w:val="16"/>
                      <w:szCs w:val="16"/>
                    </w:rPr>
                    <w:t>colonies/plate</w:t>
                  </w:r>
                </w:p>
              </w:tc>
              <w:tc>
                <w:tcPr>
                  <w:tcW w:w="2060" w:type="dxa"/>
                  <w:tcBorders>
                    <w:top w:val="single" w:sz="6" w:space="0" w:color="FFFFFF"/>
                    <w:left w:val="single" w:sz="6" w:space="0" w:color="FFFFFF"/>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366, 380, 380</w:t>
                  </w:r>
                  <w:r>
                    <w:rPr>
                      <w:rFonts w:ascii="Helvetica" w:eastAsia="MS PGothic" w:hAnsi="Helvetica" w:cs="Helvetica"/>
                      <w:kern w:val="0"/>
                      <w:sz w:val="16"/>
                      <w:szCs w:val="16"/>
                    </w:rPr>
                    <w:br/>
                  </w:r>
                  <w:r>
                    <w:rPr>
                      <w:rFonts w:ascii="Helvetica" w:eastAsia="MS PGothic" w:hAnsi="Helvetica" w:cs="Helvetica"/>
                      <w:kern w:val="0"/>
                      <w:sz w:val="16"/>
                      <w:szCs w:val="16"/>
                    </w:rPr>
                    <w:br/>
                  </w:r>
                  <w:r w:rsidRPr="006A3A1E">
                    <w:rPr>
                      <w:rFonts w:ascii="Helvetica" w:eastAsia="MS PGothic" w:hAnsi="Helvetica" w:cs="Helvetica"/>
                      <w:kern w:val="0"/>
                      <w:sz w:val="16"/>
                      <w:szCs w:val="16"/>
                    </w:rPr>
                    <w:t>[ 375 ± 8 ]</w:t>
                  </w:r>
                </w:p>
              </w:tc>
              <w:tc>
                <w:tcPr>
                  <w:tcW w:w="2060" w:type="dxa"/>
                  <w:tcBorders>
                    <w:top w:val="single" w:sz="6" w:space="0" w:color="FFFFFF"/>
                    <w:left w:val="single" w:sz="6" w:space="0" w:color="FFFFFF"/>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310, 310, 313</w:t>
                  </w:r>
                  <w:r>
                    <w:rPr>
                      <w:rFonts w:ascii="Helvetica" w:eastAsia="MS PGothic" w:hAnsi="Helvetica" w:cs="Helvetica"/>
                      <w:kern w:val="0"/>
                      <w:sz w:val="16"/>
                      <w:szCs w:val="16"/>
                    </w:rPr>
                    <w:br/>
                  </w:r>
                  <w:r>
                    <w:rPr>
                      <w:rFonts w:ascii="Helvetica" w:eastAsia="MS PGothic" w:hAnsi="Helvetica" w:cs="Helvetica"/>
                      <w:kern w:val="0"/>
                      <w:sz w:val="16"/>
                      <w:szCs w:val="16"/>
                    </w:rPr>
                    <w:br/>
                  </w:r>
                  <w:r w:rsidRPr="006A3A1E">
                    <w:rPr>
                      <w:rFonts w:ascii="Helvetica" w:eastAsia="MS PGothic" w:hAnsi="Helvetica" w:cs="Helvetica"/>
                      <w:kern w:val="0"/>
                      <w:sz w:val="16"/>
                      <w:szCs w:val="16"/>
                    </w:rPr>
                    <w:t>[ 311 ± 2 ]</w:t>
                  </w:r>
                </w:p>
              </w:tc>
              <w:tc>
                <w:tcPr>
                  <w:tcW w:w="2060" w:type="dxa"/>
                  <w:tcBorders>
                    <w:top w:val="single" w:sz="6" w:space="0" w:color="FFFFFF"/>
                    <w:left w:val="single" w:sz="6" w:space="0" w:color="FFFFFF"/>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460, 447, 451</w:t>
                  </w:r>
                  <w:r>
                    <w:rPr>
                      <w:rFonts w:ascii="Helvetica" w:eastAsia="MS PGothic" w:hAnsi="Helvetica" w:cs="Helvetica"/>
                      <w:kern w:val="0"/>
                      <w:sz w:val="16"/>
                      <w:szCs w:val="16"/>
                    </w:rPr>
                    <w:br/>
                  </w:r>
                  <w:r>
                    <w:rPr>
                      <w:rFonts w:ascii="Helvetica" w:eastAsia="MS PGothic" w:hAnsi="Helvetica" w:cs="Helvetica"/>
                      <w:kern w:val="0"/>
                      <w:sz w:val="16"/>
                      <w:szCs w:val="16"/>
                    </w:rPr>
                    <w:br/>
                  </w:r>
                  <w:r w:rsidRPr="006A3A1E">
                    <w:rPr>
                      <w:rFonts w:ascii="Helvetica" w:eastAsia="MS PGothic" w:hAnsi="Helvetica" w:cs="Helvetica"/>
                      <w:kern w:val="0"/>
                      <w:sz w:val="16"/>
                      <w:szCs w:val="16"/>
                    </w:rPr>
                    <w:t>[ 453 ± 7 ]</w:t>
                  </w:r>
                </w:p>
              </w:tc>
              <w:tc>
                <w:tcPr>
                  <w:tcW w:w="2060" w:type="dxa"/>
                  <w:tcBorders>
                    <w:top w:val="single" w:sz="6" w:space="0" w:color="FFFFFF"/>
                    <w:left w:val="single" w:sz="6" w:space="0" w:color="FFFFFF"/>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255, 295, 250</w:t>
                  </w:r>
                  <w:r>
                    <w:rPr>
                      <w:rFonts w:ascii="Helvetica" w:eastAsia="MS PGothic" w:hAnsi="Helvetica" w:cs="Helvetica"/>
                      <w:kern w:val="0"/>
                      <w:sz w:val="16"/>
                      <w:szCs w:val="16"/>
                    </w:rPr>
                    <w:br/>
                  </w:r>
                  <w:r>
                    <w:rPr>
                      <w:rFonts w:ascii="Helvetica" w:eastAsia="MS PGothic" w:hAnsi="Helvetica" w:cs="Helvetica"/>
                      <w:kern w:val="0"/>
                      <w:sz w:val="16"/>
                      <w:szCs w:val="16"/>
                    </w:rPr>
                    <w:br/>
                  </w:r>
                  <w:r w:rsidRPr="006A3A1E">
                    <w:rPr>
                      <w:rFonts w:ascii="Helvetica" w:eastAsia="MS PGothic" w:hAnsi="Helvetica" w:cs="Helvetica"/>
                      <w:kern w:val="0"/>
                      <w:sz w:val="16"/>
                      <w:szCs w:val="16"/>
                    </w:rPr>
                    <w:t>[ 267 ± 25 ]</w:t>
                  </w:r>
                </w:p>
              </w:tc>
              <w:tc>
                <w:tcPr>
                  <w:tcW w:w="2060" w:type="dxa"/>
                  <w:tcBorders>
                    <w:top w:val="single" w:sz="6" w:space="0" w:color="FFFFFF"/>
                    <w:left w:val="single" w:sz="6" w:space="0" w:color="FFFFFF"/>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187, 169, 170</w:t>
                  </w:r>
                  <w:r>
                    <w:rPr>
                      <w:rFonts w:ascii="Helvetica" w:eastAsia="MS PGothic" w:hAnsi="Helvetica" w:cs="Helvetica"/>
                      <w:kern w:val="0"/>
                      <w:sz w:val="16"/>
                      <w:szCs w:val="16"/>
                    </w:rPr>
                    <w:br/>
                  </w:r>
                  <w:r>
                    <w:rPr>
                      <w:rFonts w:ascii="Helvetica" w:eastAsia="MS PGothic" w:hAnsi="Helvetica" w:cs="Helvetica"/>
                      <w:kern w:val="0"/>
                      <w:sz w:val="16"/>
                      <w:szCs w:val="16"/>
                    </w:rPr>
                    <w:br/>
                  </w:r>
                  <w:r w:rsidRPr="006A3A1E">
                    <w:rPr>
                      <w:rFonts w:ascii="Helvetica" w:eastAsia="MS PGothic" w:hAnsi="Helvetica" w:cs="Helvetica"/>
                      <w:kern w:val="0"/>
                      <w:sz w:val="16"/>
                      <w:szCs w:val="16"/>
                    </w:rPr>
                    <w:t>[ 175 ± 10 ]</w:t>
                  </w:r>
                </w:p>
              </w:tc>
            </w:tr>
          </w:tbl>
          <w:p w:rsidR="006A3A1E" w:rsidRPr="006A3A1E" w:rsidRDefault="006A3A1E" w:rsidP="00021D0D">
            <w:pPr>
              <w:widowControl/>
              <w:spacing w:line="240" w:lineRule="exact"/>
              <w:jc w:val="left"/>
              <w:rPr>
                <w:rFonts w:ascii="MS PGothic" w:eastAsia="MS PGothic" w:hAnsi="MS PGothic" w:cs="MS PGothic"/>
                <w:kern w:val="0"/>
                <w:sz w:val="24"/>
                <w:szCs w:val="24"/>
              </w:rPr>
            </w:pPr>
            <w:r w:rsidRPr="006A3A1E">
              <w:rPr>
                <w:rFonts w:ascii="Helvetica" w:eastAsia="MS PGothic" w:hAnsi="Helvetica" w:cs="Helvetica"/>
                <w:kern w:val="0"/>
                <w:sz w:val="16"/>
                <w:szCs w:val="16"/>
              </w:rPr>
              <w:t>2-AA ; 2-Aminoanthracene</w:t>
            </w:r>
          </w:p>
        </w:tc>
      </w:tr>
    </w:tbl>
    <w:p w:rsidR="006A3A1E" w:rsidRPr="006A3A1E" w:rsidRDefault="006A3A1E" w:rsidP="00D96DAD">
      <w:pPr>
        <w:widowControl/>
        <w:spacing w:beforeLines="100" w:line="280" w:lineRule="exact"/>
        <w:jc w:val="left"/>
        <w:rPr>
          <w:rFonts w:ascii="Helvetica" w:eastAsia="MS PGothic" w:hAnsi="Helvetica" w:cs="Helvetica"/>
          <w:b/>
          <w:bCs/>
          <w:kern w:val="0"/>
          <w:sz w:val="28"/>
          <w:szCs w:val="28"/>
        </w:rPr>
      </w:pPr>
      <w:r w:rsidRPr="006A3A1E">
        <w:rPr>
          <w:rFonts w:ascii="Helvetica" w:eastAsia="MS PGothic" w:hAnsi="Helvetica" w:cs="Helvetica"/>
          <w:b/>
          <w:bCs/>
          <w:kern w:val="0"/>
          <w:sz w:val="28"/>
          <w:szCs w:val="28"/>
        </w:rPr>
        <w:lastRenderedPageBreak/>
        <w:t xml:space="preserve">Overall remarks, attachments </w:t>
      </w:r>
    </w:p>
    <w:p w:rsidR="006A3A1E" w:rsidRPr="006A3A1E" w:rsidRDefault="006A3A1E" w:rsidP="00021D0D">
      <w:pPr>
        <w:widowControl/>
        <w:spacing w:line="240" w:lineRule="exact"/>
        <w:jc w:val="left"/>
        <w:rPr>
          <w:rFonts w:ascii="Helvetica" w:eastAsia="MS PGothic" w:hAnsi="Helvetica" w:cs="Helvetica"/>
          <w:b/>
          <w:bCs/>
          <w:kern w:val="0"/>
          <w:sz w:val="20"/>
          <w:szCs w:val="20"/>
        </w:rPr>
      </w:pPr>
      <w:r w:rsidRPr="006A3A1E">
        <w:rPr>
          <w:rFonts w:ascii="Helvetica" w:eastAsia="MS PGothic" w:hAnsi="Helvetica" w:cs="Helvetica"/>
          <w:b/>
          <w:bCs/>
          <w:kern w:val="0"/>
          <w:sz w:val="20"/>
          <w:szCs w:val="20"/>
        </w:rPr>
        <w:t xml:space="preserve">Overall remarks </w:t>
      </w:r>
    </w:p>
    <w:tbl>
      <w:tblPr>
        <w:tblW w:w="0" w:type="auto"/>
        <w:tblCellSpacing w:w="7" w:type="dxa"/>
        <w:tblCellMar>
          <w:top w:w="45" w:type="dxa"/>
          <w:left w:w="45" w:type="dxa"/>
          <w:bottom w:w="45" w:type="dxa"/>
          <w:right w:w="45" w:type="dxa"/>
        </w:tblCellMar>
        <w:tblLook w:val="04A0"/>
      </w:tblPr>
      <w:tblGrid>
        <w:gridCol w:w="9144"/>
      </w:tblGrid>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after="100" w:afterAutospacing="1" w:line="240" w:lineRule="exact"/>
              <w:jc w:val="left"/>
              <w:rPr>
                <w:rFonts w:ascii="MS PGothic" w:eastAsia="MS PGothic" w:hAnsi="MS PGothic" w:cs="MS PGothic"/>
                <w:kern w:val="0"/>
                <w:sz w:val="24"/>
                <w:szCs w:val="24"/>
              </w:rPr>
            </w:pPr>
            <w:r w:rsidRPr="006A3A1E">
              <w:rPr>
                <w:rFonts w:ascii="Arial" w:eastAsia="MS PGothic" w:hAnsi="Arial" w:cs="Arial"/>
                <w:kern w:val="0"/>
                <w:sz w:val="20"/>
                <w:szCs w:val="20"/>
              </w:rPr>
              <w:t xml:space="preserve">No increase in </w:t>
            </w:r>
            <w:proofErr w:type="spellStart"/>
            <w:r w:rsidRPr="006A3A1E">
              <w:rPr>
                <w:rFonts w:ascii="Arial" w:eastAsia="MS PGothic" w:hAnsi="Arial" w:cs="Arial"/>
                <w:kern w:val="0"/>
                <w:sz w:val="20"/>
                <w:szCs w:val="20"/>
              </w:rPr>
              <w:t>revertant</w:t>
            </w:r>
            <w:proofErr w:type="spellEnd"/>
            <w:r w:rsidRPr="006A3A1E">
              <w:rPr>
                <w:rFonts w:ascii="Arial" w:eastAsia="MS PGothic" w:hAnsi="Arial" w:cs="Arial"/>
                <w:kern w:val="0"/>
                <w:sz w:val="20"/>
                <w:szCs w:val="20"/>
              </w:rPr>
              <w:t xml:space="preserve"> colonies was observed in the test with either the non-activation method (-S9) or activation (+S9) method. Reverse mutation assays using microorganisms (Salmonella </w:t>
            </w:r>
            <w:proofErr w:type="spellStart"/>
            <w:r w:rsidRPr="006A3A1E">
              <w:rPr>
                <w:rFonts w:ascii="Arial" w:eastAsia="MS PGothic" w:hAnsi="Arial" w:cs="Arial"/>
                <w:kern w:val="0"/>
                <w:sz w:val="20"/>
                <w:szCs w:val="20"/>
              </w:rPr>
              <w:t>typhimurium</w:t>
            </w:r>
            <w:proofErr w:type="spellEnd"/>
            <w:r w:rsidRPr="006A3A1E">
              <w:rPr>
                <w:rFonts w:ascii="Arial" w:eastAsia="MS PGothic" w:hAnsi="Arial" w:cs="Arial"/>
                <w:kern w:val="0"/>
                <w:sz w:val="20"/>
                <w:szCs w:val="20"/>
              </w:rPr>
              <w:t>, Escherichia coli) were conducted to assess the potential of 1</w:t>
            </w:r>
            <w:proofErr w:type="gramStart"/>
            <w:r w:rsidRPr="006A3A1E">
              <w:rPr>
                <w:rFonts w:ascii="Arial" w:eastAsia="MS PGothic" w:hAnsi="Arial" w:cs="Arial"/>
                <w:kern w:val="0"/>
                <w:sz w:val="20"/>
                <w:szCs w:val="20"/>
              </w:rPr>
              <w:t>,1,1</w:t>
            </w:r>
            <w:proofErr w:type="gramEnd"/>
            <w:r w:rsidRPr="006A3A1E">
              <w:rPr>
                <w:rFonts w:ascii="Arial" w:eastAsia="MS PGothic" w:hAnsi="Arial" w:cs="Arial"/>
                <w:kern w:val="0"/>
                <w:sz w:val="20"/>
                <w:szCs w:val="20"/>
              </w:rPr>
              <w:t xml:space="preserve"> -</w:t>
            </w:r>
            <w:proofErr w:type="spellStart"/>
            <w:r w:rsidRPr="006A3A1E">
              <w:rPr>
                <w:rFonts w:ascii="Arial" w:eastAsia="MS PGothic" w:hAnsi="Arial" w:cs="Arial"/>
                <w:kern w:val="0"/>
                <w:sz w:val="20"/>
                <w:szCs w:val="20"/>
              </w:rPr>
              <w:t>tris</w:t>
            </w:r>
            <w:proofErr w:type="spellEnd"/>
            <w:r w:rsidRPr="006A3A1E">
              <w:rPr>
                <w:rFonts w:ascii="Arial" w:eastAsia="MS PGothic" w:hAnsi="Arial" w:cs="Arial"/>
                <w:kern w:val="0"/>
                <w:sz w:val="20"/>
                <w:szCs w:val="20"/>
              </w:rPr>
              <w:t>(</w:t>
            </w:r>
            <w:proofErr w:type="spellStart"/>
            <w:r w:rsidRPr="006A3A1E">
              <w:rPr>
                <w:rFonts w:ascii="Arial" w:eastAsia="MS PGothic" w:hAnsi="Arial" w:cs="Arial"/>
                <w:kern w:val="0"/>
                <w:sz w:val="20"/>
                <w:szCs w:val="20"/>
              </w:rPr>
              <w:t>hydroxymethyl</w:t>
            </w:r>
            <w:proofErr w:type="spellEnd"/>
            <w:r w:rsidRPr="006A3A1E">
              <w:rPr>
                <w:rFonts w:ascii="Arial" w:eastAsia="MS PGothic" w:hAnsi="Arial" w:cs="Arial"/>
                <w:kern w:val="0"/>
                <w:sz w:val="20"/>
                <w:szCs w:val="20"/>
              </w:rPr>
              <w:t>)ethane to induce gene mutations. 1</w:t>
            </w:r>
            <w:proofErr w:type="gramStart"/>
            <w:r w:rsidRPr="006A3A1E">
              <w:rPr>
                <w:rFonts w:ascii="Arial" w:eastAsia="MS PGothic" w:hAnsi="Arial" w:cs="Arial"/>
                <w:kern w:val="0"/>
                <w:sz w:val="20"/>
                <w:szCs w:val="20"/>
              </w:rPr>
              <w:t>,1,1</w:t>
            </w:r>
            <w:proofErr w:type="gramEnd"/>
            <w:r w:rsidRPr="006A3A1E">
              <w:rPr>
                <w:rFonts w:ascii="Arial" w:eastAsia="MS PGothic" w:hAnsi="Arial" w:cs="Arial"/>
                <w:kern w:val="0"/>
                <w:sz w:val="20"/>
                <w:szCs w:val="20"/>
              </w:rPr>
              <w:t>-Tris(</w:t>
            </w:r>
            <w:proofErr w:type="spellStart"/>
            <w:r w:rsidRPr="006A3A1E">
              <w:rPr>
                <w:rFonts w:ascii="Arial" w:eastAsia="MS PGothic" w:hAnsi="Arial" w:cs="Arial"/>
                <w:kern w:val="0"/>
                <w:sz w:val="20"/>
                <w:szCs w:val="20"/>
              </w:rPr>
              <w:t>hydroxymethyl</w:t>
            </w:r>
            <w:proofErr w:type="spellEnd"/>
            <w:r w:rsidRPr="006A3A1E">
              <w:rPr>
                <w:rFonts w:ascii="Arial" w:eastAsia="MS PGothic" w:hAnsi="Arial" w:cs="Arial"/>
                <w:kern w:val="0"/>
                <w:sz w:val="20"/>
                <w:szCs w:val="20"/>
              </w:rPr>
              <w:t>)ethane did not induce gene mutations in the bacteria under the conditions of this study. The positive control showed expected results.</w:t>
            </w:r>
          </w:p>
        </w:tc>
      </w:tr>
    </w:tbl>
    <w:p w:rsidR="006A3A1E" w:rsidRPr="006A3A1E" w:rsidRDefault="006A3A1E" w:rsidP="00D96DAD">
      <w:pPr>
        <w:widowControl/>
        <w:spacing w:beforeLines="100" w:line="280" w:lineRule="exact"/>
        <w:jc w:val="left"/>
        <w:rPr>
          <w:rFonts w:ascii="Helvetica" w:eastAsia="MS PGothic" w:hAnsi="Helvetica" w:cs="Helvetica"/>
          <w:b/>
          <w:bCs/>
          <w:kern w:val="0"/>
          <w:sz w:val="28"/>
          <w:szCs w:val="28"/>
        </w:rPr>
      </w:pPr>
      <w:r w:rsidRPr="006A3A1E">
        <w:rPr>
          <w:rFonts w:ascii="Helvetica" w:eastAsia="MS PGothic" w:hAnsi="Helvetica" w:cs="Helvetica"/>
          <w:b/>
          <w:bCs/>
          <w:kern w:val="0"/>
          <w:sz w:val="28"/>
          <w:szCs w:val="28"/>
        </w:rPr>
        <w:t xml:space="preserve">Applicant's summary and conclusion </w:t>
      </w:r>
    </w:p>
    <w:p w:rsidR="006A3A1E" w:rsidRPr="006A3A1E" w:rsidRDefault="006A3A1E" w:rsidP="00021D0D">
      <w:pPr>
        <w:widowControl/>
        <w:spacing w:line="240" w:lineRule="exact"/>
        <w:jc w:val="left"/>
        <w:rPr>
          <w:rFonts w:ascii="Helvetica" w:eastAsia="MS PGothic" w:hAnsi="Helvetica" w:cs="Helvetica"/>
          <w:b/>
          <w:bCs/>
          <w:kern w:val="0"/>
          <w:sz w:val="20"/>
          <w:szCs w:val="20"/>
        </w:rPr>
      </w:pPr>
      <w:r w:rsidRPr="006A3A1E">
        <w:rPr>
          <w:rFonts w:ascii="Helvetica" w:eastAsia="MS PGothic" w:hAnsi="Helvetica" w:cs="Helvetica"/>
          <w:b/>
          <w:bCs/>
          <w:kern w:val="0"/>
          <w:sz w:val="20"/>
          <w:szCs w:val="20"/>
        </w:rPr>
        <w:t xml:space="preserve">Conclusions </w:t>
      </w:r>
    </w:p>
    <w:tbl>
      <w:tblPr>
        <w:tblW w:w="0" w:type="auto"/>
        <w:tblCellSpacing w:w="7" w:type="dxa"/>
        <w:tblCellMar>
          <w:top w:w="45" w:type="dxa"/>
          <w:left w:w="45" w:type="dxa"/>
          <w:bottom w:w="45" w:type="dxa"/>
          <w:right w:w="45" w:type="dxa"/>
        </w:tblCellMar>
        <w:tblLook w:val="04A0"/>
      </w:tblPr>
      <w:tblGrid>
        <w:gridCol w:w="6513"/>
      </w:tblGrid>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divId w:val="1392003106"/>
              <w:rPr>
                <w:rFonts w:ascii="Helvetica" w:eastAsia="MS PGothic" w:hAnsi="Helvetica" w:cs="Helvetica"/>
                <w:kern w:val="0"/>
                <w:sz w:val="16"/>
                <w:szCs w:val="16"/>
              </w:rPr>
            </w:pPr>
            <w:r w:rsidRPr="006A3A1E">
              <w:rPr>
                <w:rFonts w:ascii="Helvetica" w:eastAsia="MS PGothic" w:hAnsi="Helvetica" w:cs="Helvetica"/>
                <w:kern w:val="0"/>
                <w:sz w:val="16"/>
                <w:szCs w:val="16"/>
              </w:rPr>
              <w:t>1</w:t>
            </w:r>
            <w:proofErr w:type="gramStart"/>
            <w:r w:rsidRPr="006A3A1E">
              <w:rPr>
                <w:rFonts w:ascii="Helvetica" w:eastAsia="MS PGothic" w:hAnsi="Helvetica" w:cs="Helvetica"/>
                <w:kern w:val="0"/>
                <w:sz w:val="16"/>
                <w:szCs w:val="16"/>
              </w:rPr>
              <w:t>,1,1</w:t>
            </w:r>
            <w:proofErr w:type="gramEnd"/>
            <w:r w:rsidRPr="006A3A1E">
              <w:rPr>
                <w:rFonts w:ascii="Helvetica" w:eastAsia="MS PGothic" w:hAnsi="Helvetica" w:cs="Helvetica"/>
                <w:kern w:val="0"/>
                <w:sz w:val="16"/>
                <w:szCs w:val="16"/>
              </w:rPr>
              <w:t>-Tris(</w:t>
            </w:r>
            <w:proofErr w:type="spellStart"/>
            <w:r w:rsidRPr="006A3A1E">
              <w:rPr>
                <w:rFonts w:ascii="Helvetica" w:eastAsia="MS PGothic" w:hAnsi="Helvetica" w:cs="Helvetica"/>
                <w:kern w:val="0"/>
                <w:sz w:val="16"/>
                <w:szCs w:val="16"/>
              </w:rPr>
              <w:t>hydroxymethyl</w:t>
            </w:r>
            <w:proofErr w:type="spellEnd"/>
            <w:r w:rsidRPr="006A3A1E">
              <w:rPr>
                <w:rFonts w:ascii="Helvetica" w:eastAsia="MS PGothic" w:hAnsi="Helvetica" w:cs="Helvetica"/>
                <w:kern w:val="0"/>
                <w:sz w:val="16"/>
                <w:szCs w:val="16"/>
              </w:rPr>
              <w:t xml:space="preserve">)ethane did not induce gene mutations in the in vitro bacteria test. </w:t>
            </w:r>
          </w:p>
        </w:tc>
      </w:tr>
    </w:tbl>
    <w:p w:rsidR="006A3A1E" w:rsidRPr="006A3A1E" w:rsidRDefault="006A3A1E" w:rsidP="00D96DAD">
      <w:pPr>
        <w:widowControl/>
        <w:spacing w:beforeLines="100" w:line="320" w:lineRule="exact"/>
        <w:jc w:val="left"/>
        <w:rPr>
          <w:rFonts w:ascii="Helvetica" w:eastAsia="MS PGothic" w:hAnsi="Helvetica" w:cs="Helvetica"/>
          <w:b/>
          <w:bCs/>
          <w:i/>
          <w:iCs/>
          <w:kern w:val="0"/>
          <w:sz w:val="30"/>
          <w:szCs w:val="30"/>
        </w:rPr>
      </w:pPr>
      <w:r w:rsidRPr="006A3A1E">
        <w:rPr>
          <w:rFonts w:ascii="Helvetica" w:eastAsia="MS PGothic" w:hAnsi="Helvetica" w:cs="Helvetica"/>
          <w:b/>
          <w:bCs/>
          <w:i/>
          <w:iCs/>
          <w:kern w:val="0"/>
          <w:sz w:val="30"/>
          <w:szCs w:val="30"/>
        </w:rPr>
        <w:t xml:space="preserve">Endpoint study record: Genetic toxicity in vitro.002 </w:t>
      </w:r>
    </w:p>
    <w:tbl>
      <w:tblPr>
        <w:tblW w:w="0" w:type="auto"/>
        <w:tblCellSpacing w:w="7" w:type="dxa"/>
        <w:tblCellMar>
          <w:left w:w="0" w:type="dxa"/>
          <w:right w:w="0" w:type="dxa"/>
        </w:tblCellMar>
        <w:tblLook w:val="04A0"/>
      </w:tblPr>
      <w:tblGrid>
        <w:gridCol w:w="1044"/>
        <w:gridCol w:w="20"/>
        <w:gridCol w:w="4344"/>
      </w:tblGrid>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divId w:val="650983872"/>
              <w:rPr>
                <w:rFonts w:ascii="Helvetica" w:eastAsia="MS PGothic" w:hAnsi="Helvetica" w:cs="Helvetica"/>
                <w:b/>
                <w:bCs/>
                <w:color w:val="0000B2"/>
                <w:kern w:val="0"/>
                <w:sz w:val="16"/>
                <w:szCs w:val="16"/>
              </w:rPr>
            </w:pPr>
            <w:r w:rsidRPr="006A3A1E">
              <w:rPr>
                <w:rFonts w:ascii="Helvetica" w:eastAsia="MS PGothic" w:hAnsi="Helvetica" w:cs="Helvetica"/>
                <w:b/>
                <w:bCs/>
                <w:color w:val="0000B2"/>
                <w:kern w:val="0"/>
                <w:sz w:val="16"/>
                <w:szCs w:val="16"/>
              </w:rPr>
              <w:t xml:space="preserve">UUID </w:t>
            </w:r>
          </w:p>
        </w:tc>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color w:val="0000B2"/>
                <w:kern w:val="0"/>
                <w:sz w:val="16"/>
                <w:szCs w:val="16"/>
              </w:rPr>
            </w:pPr>
            <w:r w:rsidRPr="006A3A1E">
              <w:rPr>
                <w:rFonts w:ascii="Helvetica" w:eastAsia="MS PGothic" w:hAnsi="Helvetica" w:cs="Helvetica"/>
                <w:color w:val="0000B2"/>
                <w:kern w:val="0"/>
                <w:sz w:val="16"/>
                <w:szCs w:val="16"/>
              </w:rPr>
              <w:t xml:space="preserve">IUC5-209802c0-6880-43ba-a6e2-e91ecc3bcc3a </w:t>
            </w:r>
          </w:p>
        </w:tc>
      </w:tr>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b/>
                <w:bCs/>
                <w:color w:val="0000B2"/>
                <w:kern w:val="0"/>
                <w:sz w:val="16"/>
                <w:szCs w:val="16"/>
              </w:rPr>
            </w:pPr>
            <w:r w:rsidRPr="006A3A1E">
              <w:rPr>
                <w:rFonts w:ascii="Helvetica" w:eastAsia="MS PGothic" w:hAnsi="Helvetica" w:cs="Helvetica"/>
                <w:b/>
                <w:bCs/>
                <w:color w:val="0000B2"/>
                <w:kern w:val="0"/>
                <w:sz w:val="16"/>
                <w:szCs w:val="16"/>
              </w:rPr>
              <w:t xml:space="preserve">Dossier UUID </w:t>
            </w:r>
          </w:p>
        </w:tc>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color w:val="0000B2"/>
                <w:kern w:val="0"/>
                <w:sz w:val="16"/>
                <w:szCs w:val="16"/>
              </w:rPr>
            </w:pPr>
            <w:r w:rsidRPr="006A3A1E">
              <w:rPr>
                <w:rFonts w:ascii="Helvetica" w:eastAsia="MS PGothic" w:hAnsi="Helvetica" w:cs="Helvetica"/>
                <w:color w:val="0000B2"/>
                <w:kern w:val="0"/>
                <w:sz w:val="16"/>
                <w:szCs w:val="16"/>
              </w:rPr>
              <w:t xml:space="preserve">0 </w:t>
            </w:r>
          </w:p>
        </w:tc>
      </w:tr>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b/>
                <w:bCs/>
                <w:color w:val="0000B2"/>
                <w:kern w:val="0"/>
                <w:sz w:val="16"/>
                <w:szCs w:val="16"/>
              </w:rPr>
            </w:pPr>
            <w:r w:rsidRPr="006A3A1E">
              <w:rPr>
                <w:rFonts w:ascii="Helvetica" w:eastAsia="MS PGothic" w:hAnsi="Helvetica" w:cs="Helvetica"/>
                <w:b/>
                <w:bCs/>
                <w:color w:val="0000B2"/>
                <w:kern w:val="0"/>
                <w:sz w:val="16"/>
                <w:szCs w:val="16"/>
              </w:rPr>
              <w:t xml:space="preserve">Author </w:t>
            </w:r>
          </w:p>
        </w:tc>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color w:val="0000B2"/>
                <w:kern w:val="0"/>
                <w:sz w:val="16"/>
                <w:szCs w:val="16"/>
              </w:rPr>
            </w:pPr>
            <w:proofErr w:type="spellStart"/>
            <w:r w:rsidRPr="006A3A1E">
              <w:rPr>
                <w:rFonts w:ascii="Helvetica" w:eastAsia="MS PGothic" w:hAnsi="Helvetica" w:cs="Helvetica"/>
                <w:color w:val="0000B2"/>
                <w:kern w:val="0"/>
                <w:sz w:val="16"/>
                <w:szCs w:val="16"/>
              </w:rPr>
              <w:t>mariko</w:t>
            </w:r>
            <w:proofErr w:type="spellEnd"/>
            <w:r w:rsidRPr="006A3A1E">
              <w:rPr>
                <w:rFonts w:ascii="Helvetica" w:eastAsia="MS PGothic" w:hAnsi="Helvetica" w:cs="Helvetica"/>
                <w:color w:val="0000B2"/>
                <w:kern w:val="0"/>
                <w:sz w:val="16"/>
                <w:szCs w:val="16"/>
              </w:rPr>
              <w:t xml:space="preserve"> / National Institute of Health Sciences / Tokyo / Japan </w:t>
            </w:r>
          </w:p>
        </w:tc>
      </w:tr>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b/>
                <w:bCs/>
                <w:color w:val="0000B2"/>
                <w:kern w:val="0"/>
                <w:sz w:val="16"/>
                <w:szCs w:val="16"/>
              </w:rPr>
            </w:pPr>
            <w:r w:rsidRPr="006A3A1E">
              <w:rPr>
                <w:rFonts w:ascii="Helvetica" w:eastAsia="MS PGothic" w:hAnsi="Helvetica" w:cs="Helvetica"/>
                <w:b/>
                <w:bCs/>
                <w:color w:val="0000B2"/>
                <w:kern w:val="0"/>
                <w:sz w:val="16"/>
                <w:szCs w:val="16"/>
              </w:rPr>
              <w:t xml:space="preserve">Date </w:t>
            </w:r>
          </w:p>
        </w:tc>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color w:val="0000B2"/>
                <w:kern w:val="0"/>
                <w:sz w:val="16"/>
                <w:szCs w:val="16"/>
              </w:rPr>
            </w:pPr>
            <w:r w:rsidRPr="006A3A1E">
              <w:rPr>
                <w:rFonts w:ascii="Helvetica" w:eastAsia="MS PGothic" w:hAnsi="Helvetica" w:cs="Helvetica"/>
                <w:color w:val="0000B2"/>
                <w:kern w:val="0"/>
                <w:sz w:val="16"/>
                <w:szCs w:val="16"/>
              </w:rPr>
              <w:t xml:space="preserve">2011-12-01 10:23:05 JST </w:t>
            </w:r>
          </w:p>
        </w:tc>
      </w:tr>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b/>
                <w:bCs/>
                <w:color w:val="0000B2"/>
                <w:kern w:val="0"/>
                <w:sz w:val="16"/>
                <w:szCs w:val="16"/>
              </w:rPr>
            </w:pPr>
            <w:r w:rsidRPr="006A3A1E">
              <w:rPr>
                <w:rFonts w:ascii="Helvetica" w:eastAsia="MS PGothic" w:hAnsi="Helvetica" w:cs="Helvetica"/>
                <w:b/>
                <w:bCs/>
                <w:color w:val="0000B2"/>
                <w:kern w:val="0"/>
                <w:sz w:val="16"/>
                <w:szCs w:val="16"/>
              </w:rPr>
              <w:t xml:space="preserve">Remarks </w:t>
            </w:r>
          </w:p>
        </w:tc>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r>
    </w:tbl>
    <w:p w:rsidR="006A3A1E" w:rsidRPr="006A3A1E" w:rsidRDefault="006A3A1E" w:rsidP="00021D0D">
      <w:pPr>
        <w:widowControl/>
        <w:spacing w:line="240" w:lineRule="exact"/>
        <w:jc w:val="left"/>
        <w:rPr>
          <w:rFonts w:ascii="Helvetica" w:eastAsia="MS PGothic" w:hAnsi="Helvetica" w:cs="Helvetica"/>
          <w:vanish/>
          <w:kern w:val="0"/>
          <w:sz w:val="16"/>
          <w:szCs w:val="16"/>
        </w:rPr>
      </w:pPr>
    </w:p>
    <w:tbl>
      <w:tblPr>
        <w:tblW w:w="0" w:type="auto"/>
        <w:tblCellSpacing w:w="7" w:type="dxa"/>
        <w:tblCellMar>
          <w:top w:w="45" w:type="dxa"/>
          <w:left w:w="45" w:type="dxa"/>
          <w:bottom w:w="45" w:type="dxa"/>
          <w:right w:w="45" w:type="dxa"/>
        </w:tblCellMar>
        <w:tblLook w:val="04A0"/>
      </w:tblPr>
      <w:tblGrid>
        <w:gridCol w:w="117"/>
        <w:gridCol w:w="117"/>
      </w:tblGrid>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r>
    </w:tbl>
    <w:p w:rsidR="006A3A1E" w:rsidRPr="006A3A1E" w:rsidRDefault="006A3A1E" w:rsidP="00D96DAD">
      <w:pPr>
        <w:widowControl/>
        <w:spacing w:beforeLines="100" w:line="280" w:lineRule="exact"/>
        <w:jc w:val="left"/>
        <w:rPr>
          <w:rFonts w:ascii="Helvetica" w:eastAsia="MS PGothic" w:hAnsi="Helvetica" w:cs="Helvetica"/>
          <w:b/>
          <w:bCs/>
          <w:kern w:val="0"/>
          <w:sz w:val="28"/>
          <w:szCs w:val="28"/>
        </w:rPr>
      </w:pPr>
      <w:r w:rsidRPr="006A3A1E">
        <w:rPr>
          <w:rFonts w:ascii="Helvetica" w:eastAsia="MS PGothic" w:hAnsi="Helvetica" w:cs="Helvetica"/>
          <w:b/>
          <w:bCs/>
          <w:kern w:val="0"/>
          <w:sz w:val="28"/>
          <w:szCs w:val="28"/>
        </w:rPr>
        <w:t xml:space="preserve">Administrative Data </w:t>
      </w:r>
    </w:p>
    <w:tbl>
      <w:tblPr>
        <w:tblW w:w="0" w:type="auto"/>
        <w:tblCellSpacing w:w="7" w:type="dxa"/>
        <w:tblCellMar>
          <w:top w:w="45" w:type="dxa"/>
          <w:left w:w="45" w:type="dxa"/>
          <w:bottom w:w="45" w:type="dxa"/>
          <w:right w:w="45" w:type="dxa"/>
        </w:tblCellMar>
        <w:tblLook w:val="04A0"/>
      </w:tblPr>
      <w:tblGrid>
        <w:gridCol w:w="3161"/>
        <w:gridCol w:w="3130"/>
        <w:gridCol w:w="222"/>
        <w:gridCol w:w="229"/>
      </w:tblGrid>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Purpose flag </w:t>
            </w:r>
          </w:p>
        </w:tc>
        <w:tc>
          <w:tcPr>
            <w:tcW w:w="0" w:type="auto"/>
            <w:gridSpan w:val="3"/>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key study </w:t>
            </w:r>
          </w:p>
        </w:tc>
      </w:tr>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Study result type </w:t>
            </w:r>
          </w:p>
        </w:tc>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experimental result </w:t>
            </w:r>
          </w:p>
        </w:tc>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r>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lastRenderedPageBreak/>
              <w:t xml:space="preserve">Reliability </w:t>
            </w:r>
          </w:p>
        </w:tc>
        <w:tc>
          <w:tcPr>
            <w:tcW w:w="0" w:type="auto"/>
            <w:gridSpan w:val="3"/>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1 (reliable without restriction) </w:t>
            </w:r>
          </w:p>
        </w:tc>
      </w:tr>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Rationale for reliability incl. deficiencies </w:t>
            </w:r>
          </w:p>
        </w:tc>
        <w:tc>
          <w:tcPr>
            <w:tcW w:w="0" w:type="auto"/>
            <w:gridSpan w:val="3"/>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OECD Test Guideline study under GLP condition </w:t>
            </w:r>
          </w:p>
        </w:tc>
      </w:tr>
    </w:tbl>
    <w:p w:rsidR="006A3A1E" w:rsidRPr="006A3A1E" w:rsidRDefault="006A3A1E" w:rsidP="00D96DAD">
      <w:pPr>
        <w:widowControl/>
        <w:spacing w:beforeLines="100" w:line="280" w:lineRule="exact"/>
        <w:jc w:val="left"/>
        <w:rPr>
          <w:rFonts w:ascii="Helvetica" w:eastAsia="MS PGothic" w:hAnsi="Helvetica" w:cs="Helvetica"/>
          <w:b/>
          <w:bCs/>
          <w:kern w:val="0"/>
          <w:sz w:val="28"/>
          <w:szCs w:val="28"/>
        </w:rPr>
      </w:pPr>
      <w:r w:rsidRPr="006A3A1E">
        <w:rPr>
          <w:rFonts w:ascii="Helvetica" w:eastAsia="MS PGothic" w:hAnsi="Helvetica" w:cs="Helvetica"/>
          <w:b/>
          <w:bCs/>
          <w:kern w:val="0"/>
          <w:sz w:val="28"/>
          <w:szCs w:val="28"/>
        </w:rPr>
        <w:t xml:space="preserve">Data source </w:t>
      </w:r>
    </w:p>
    <w:p w:rsidR="006A3A1E" w:rsidRPr="006A3A1E" w:rsidRDefault="006A3A1E" w:rsidP="00021D0D">
      <w:pPr>
        <w:widowControl/>
        <w:spacing w:line="240" w:lineRule="exact"/>
        <w:jc w:val="left"/>
        <w:rPr>
          <w:rFonts w:ascii="Helvetica" w:eastAsia="MS PGothic" w:hAnsi="Helvetica" w:cs="Helvetica"/>
          <w:b/>
          <w:bCs/>
          <w:kern w:val="0"/>
          <w:sz w:val="20"/>
          <w:szCs w:val="20"/>
        </w:rPr>
      </w:pPr>
      <w:r w:rsidRPr="006A3A1E">
        <w:rPr>
          <w:rFonts w:ascii="Helvetica" w:eastAsia="MS PGothic" w:hAnsi="Helvetica" w:cs="Helvetica"/>
          <w:b/>
          <w:bCs/>
          <w:kern w:val="0"/>
          <w:sz w:val="20"/>
          <w:szCs w:val="20"/>
        </w:rPr>
        <w:t xml:space="preserve">Reference </w:t>
      </w:r>
    </w:p>
    <w:tbl>
      <w:tblPr>
        <w:tblW w:w="0" w:type="auto"/>
        <w:tblBorders>
          <w:top w:val="single" w:sz="6" w:space="0" w:color="auto"/>
          <w:left w:val="single" w:sz="6" w:space="0" w:color="auto"/>
          <w:bottom w:val="single" w:sz="6" w:space="0" w:color="auto"/>
          <w:right w:val="single" w:sz="6" w:space="0" w:color="auto"/>
        </w:tblBorders>
        <w:tblCellMar>
          <w:top w:w="45" w:type="dxa"/>
          <w:left w:w="45" w:type="dxa"/>
          <w:bottom w:w="45" w:type="dxa"/>
          <w:right w:w="45" w:type="dxa"/>
        </w:tblCellMar>
        <w:tblLook w:val="04A0"/>
      </w:tblPr>
      <w:tblGrid>
        <w:gridCol w:w="852"/>
        <w:gridCol w:w="728"/>
        <w:gridCol w:w="440"/>
        <w:gridCol w:w="2356"/>
        <w:gridCol w:w="1096"/>
        <w:gridCol w:w="860"/>
        <w:gridCol w:w="598"/>
        <w:gridCol w:w="781"/>
        <w:gridCol w:w="807"/>
        <w:gridCol w:w="598"/>
      </w:tblGrid>
      <w:tr w:rsidR="006A3A1E" w:rsidRPr="006A3A1E">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center"/>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Reference type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center"/>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Author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center"/>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Year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center"/>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Title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center"/>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Bibliographic source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center"/>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Testing laboratory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center"/>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Report no.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center"/>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Owner company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center"/>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Company study no.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center"/>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Report date </w:t>
            </w:r>
          </w:p>
        </w:tc>
      </w:tr>
      <w:tr w:rsidR="006A3A1E" w:rsidRPr="006A3A1E">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left"/>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study report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left"/>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MHW (Ministry of Health and Welfare), Japan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left"/>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1998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left"/>
              <w:rPr>
                <w:rFonts w:ascii="Helvetica" w:eastAsia="MS PGothic" w:hAnsi="Helvetica" w:cs="Helvetica"/>
                <w:kern w:val="0"/>
                <w:sz w:val="16"/>
                <w:szCs w:val="16"/>
              </w:rPr>
            </w:pPr>
            <w:r w:rsidRPr="006A3A1E">
              <w:rPr>
                <w:rFonts w:ascii="Helvetica" w:eastAsia="MS PGothic" w:hAnsi="Helvetica" w:cs="Helvetica"/>
                <w:kern w:val="0"/>
                <w:sz w:val="16"/>
                <w:szCs w:val="16"/>
              </w:rPr>
              <w:t>In Vitro Chromosomal Aberration Test of 1</w:t>
            </w:r>
            <w:proofErr w:type="gramStart"/>
            <w:r w:rsidRPr="006A3A1E">
              <w:rPr>
                <w:rFonts w:ascii="Helvetica" w:eastAsia="MS PGothic" w:hAnsi="Helvetica" w:cs="Helvetica"/>
                <w:kern w:val="0"/>
                <w:sz w:val="16"/>
                <w:szCs w:val="16"/>
              </w:rPr>
              <w:t>,1,1</w:t>
            </w:r>
            <w:proofErr w:type="gramEnd"/>
            <w:r w:rsidRPr="006A3A1E">
              <w:rPr>
                <w:rFonts w:ascii="Helvetica" w:eastAsia="MS PGothic" w:hAnsi="Helvetica" w:cs="Helvetica"/>
                <w:kern w:val="0"/>
                <w:sz w:val="16"/>
                <w:szCs w:val="16"/>
              </w:rPr>
              <w:t>-Tris(</w:t>
            </w:r>
            <w:proofErr w:type="spellStart"/>
            <w:r w:rsidRPr="006A3A1E">
              <w:rPr>
                <w:rFonts w:ascii="Helvetica" w:eastAsia="MS PGothic" w:hAnsi="Helvetica" w:cs="Helvetica"/>
                <w:kern w:val="0"/>
                <w:sz w:val="16"/>
                <w:szCs w:val="16"/>
              </w:rPr>
              <w:t>hydroxymethyl</w:t>
            </w:r>
            <w:proofErr w:type="spellEnd"/>
            <w:r w:rsidRPr="006A3A1E">
              <w:rPr>
                <w:rFonts w:ascii="Helvetica" w:eastAsia="MS PGothic" w:hAnsi="Helvetica" w:cs="Helvetica"/>
                <w:kern w:val="0"/>
                <w:sz w:val="16"/>
                <w:szCs w:val="16"/>
              </w:rPr>
              <w:t xml:space="preserve">)ethane on Cultured Chinese Hamster Cells.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left"/>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Toxicity Testing Reports of Environmental Chemicals, 6, 58-61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left"/>
              <w:rPr>
                <w:rFonts w:ascii="Helvetica" w:eastAsia="MS PGothic" w:hAnsi="Helvetica" w:cs="Helvetica"/>
                <w:kern w:val="0"/>
                <w:sz w:val="16"/>
                <w:szCs w:val="16"/>
              </w:rPr>
            </w:pPr>
            <w:proofErr w:type="spellStart"/>
            <w:r w:rsidRPr="006A3A1E">
              <w:rPr>
                <w:rFonts w:ascii="Helvetica" w:eastAsia="MS PGothic" w:hAnsi="Helvetica" w:cs="Helvetica"/>
                <w:kern w:val="0"/>
                <w:sz w:val="16"/>
                <w:szCs w:val="16"/>
              </w:rPr>
              <w:t>Biosafety</w:t>
            </w:r>
            <w:proofErr w:type="spellEnd"/>
            <w:r w:rsidRPr="006A3A1E">
              <w:rPr>
                <w:rFonts w:ascii="Helvetica" w:eastAsia="MS PGothic" w:hAnsi="Helvetica" w:cs="Helvetica"/>
                <w:kern w:val="0"/>
                <w:sz w:val="16"/>
                <w:szCs w:val="16"/>
              </w:rPr>
              <w:t xml:space="preserve"> Research Center, Foods, Drugs and Pesticides (</w:t>
            </w:r>
            <w:proofErr w:type="spellStart"/>
            <w:r w:rsidRPr="006A3A1E">
              <w:rPr>
                <w:rFonts w:ascii="Helvetica" w:eastAsia="MS PGothic" w:hAnsi="Helvetica" w:cs="Helvetica"/>
                <w:kern w:val="0"/>
                <w:sz w:val="16"/>
                <w:szCs w:val="16"/>
              </w:rPr>
              <w:t>Anpyo</w:t>
            </w:r>
            <w:proofErr w:type="spellEnd"/>
            <w:r w:rsidRPr="006A3A1E">
              <w:rPr>
                <w:rFonts w:ascii="Helvetica" w:eastAsia="MS PGothic" w:hAnsi="Helvetica" w:cs="Helvetica"/>
                <w:kern w:val="0"/>
                <w:sz w:val="16"/>
                <w:szCs w:val="16"/>
              </w:rPr>
              <w:t xml:space="preserve"> Center)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r>
    </w:tbl>
    <w:p w:rsidR="006A3A1E" w:rsidRPr="006A3A1E" w:rsidRDefault="006A3A1E" w:rsidP="00021D0D">
      <w:pPr>
        <w:widowControl/>
        <w:spacing w:line="240" w:lineRule="exact"/>
        <w:jc w:val="left"/>
        <w:rPr>
          <w:rFonts w:ascii="Helvetica" w:eastAsia="MS PGothic" w:hAnsi="Helvetica" w:cs="Helvetica"/>
          <w:b/>
          <w:bCs/>
          <w:kern w:val="0"/>
          <w:sz w:val="20"/>
          <w:szCs w:val="20"/>
        </w:rPr>
      </w:pPr>
      <w:r w:rsidRPr="006A3A1E">
        <w:rPr>
          <w:rFonts w:ascii="Helvetica" w:eastAsia="MS PGothic" w:hAnsi="Helvetica" w:cs="Helvetica"/>
          <w:b/>
          <w:bCs/>
          <w:kern w:val="0"/>
          <w:sz w:val="20"/>
          <w:szCs w:val="20"/>
        </w:rPr>
        <w:t xml:space="preserve">Data access </w:t>
      </w:r>
    </w:p>
    <w:tbl>
      <w:tblPr>
        <w:tblW w:w="0" w:type="auto"/>
        <w:tblCellSpacing w:w="7" w:type="dxa"/>
        <w:tblCellMar>
          <w:top w:w="45" w:type="dxa"/>
          <w:left w:w="45" w:type="dxa"/>
          <w:bottom w:w="45" w:type="dxa"/>
          <w:right w:w="45" w:type="dxa"/>
        </w:tblCellMar>
        <w:tblLook w:val="04A0"/>
      </w:tblPr>
      <w:tblGrid>
        <w:gridCol w:w="1159"/>
      </w:tblGrid>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divId w:val="1189030944"/>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data published </w:t>
            </w:r>
          </w:p>
        </w:tc>
      </w:tr>
    </w:tbl>
    <w:p w:rsidR="006A3A1E" w:rsidRPr="006A3A1E" w:rsidRDefault="006A3A1E" w:rsidP="00D96DAD">
      <w:pPr>
        <w:widowControl/>
        <w:spacing w:beforeLines="100" w:line="280" w:lineRule="exact"/>
        <w:jc w:val="left"/>
        <w:rPr>
          <w:rFonts w:ascii="Helvetica" w:eastAsia="MS PGothic" w:hAnsi="Helvetica" w:cs="Helvetica"/>
          <w:b/>
          <w:bCs/>
          <w:kern w:val="0"/>
          <w:sz w:val="28"/>
          <w:szCs w:val="28"/>
        </w:rPr>
      </w:pPr>
      <w:r w:rsidRPr="006A3A1E">
        <w:rPr>
          <w:rFonts w:ascii="Helvetica" w:eastAsia="MS PGothic" w:hAnsi="Helvetica" w:cs="Helvetica"/>
          <w:b/>
          <w:bCs/>
          <w:kern w:val="0"/>
          <w:sz w:val="28"/>
          <w:szCs w:val="28"/>
        </w:rPr>
        <w:t xml:space="preserve">Materials and methods </w:t>
      </w:r>
    </w:p>
    <w:p w:rsidR="006A3A1E" w:rsidRPr="006A3A1E" w:rsidRDefault="006A3A1E" w:rsidP="00021D0D">
      <w:pPr>
        <w:widowControl/>
        <w:spacing w:line="240" w:lineRule="exact"/>
        <w:jc w:val="left"/>
        <w:rPr>
          <w:rFonts w:ascii="Helvetica" w:eastAsia="MS PGothic" w:hAnsi="Helvetica" w:cs="Helvetica"/>
          <w:b/>
          <w:bCs/>
          <w:kern w:val="0"/>
          <w:sz w:val="20"/>
          <w:szCs w:val="20"/>
        </w:rPr>
      </w:pPr>
      <w:r w:rsidRPr="006A3A1E">
        <w:rPr>
          <w:rFonts w:ascii="Helvetica" w:eastAsia="MS PGothic" w:hAnsi="Helvetica" w:cs="Helvetica"/>
          <w:b/>
          <w:bCs/>
          <w:kern w:val="0"/>
          <w:sz w:val="20"/>
          <w:szCs w:val="20"/>
        </w:rPr>
        <w:t xml:space="preserve">Type of </w:t>
      </w:r>
      <w:proofErr w:type="spellStart"/>
      <w:r w:rsidRPr="006A3A1E">
        <w:rPr>
          <w:rFonts w:ascii="Helvetica" w:eastAsia="MS PGothic" w:hAnsi="Helvetica" w:cs="Helvetica"/>
          <w:b/>
          <w:bCs/>
          <w:kern w:val="0"/>
          <w:sz w:val="20"/>
          <w:szCs w:val="20"/>
        </w:rPr>
        <w:t>genotoxicity</w:t>
      </w:r>
      <w:proofErr w:type="spellEnd"/>
      <w:r w:rsidRPr="006A3A1E">
        <w:rPr>
          <w:rFonts w:ascii="Helvetica" w:eastAsia="MS PGothic" w:hAnsi="Helvetica" w:cs="Helvetica"/>
          <w:b/>
          <w:bCs/>
          <w:kern w:val="0"/>
          <w:sz w:val="20"/>
          <w:szCs w:val="20"/>
        </w:rPr>
        <w:t xml:space="preserve"> </w:t>
      </w:r>
    </w:p>
    <w:tbl>
      <w:tblPr>
        <w:tblW w:w="0" w:type="auto"/>
        <w:tblCellSpacing w:w="7" w:type="dxa"/>
        <w:tblCellMar>
          <w:top w:w="45" w:type="dxa"/>
          <w:left w:w="45" w:type="dxa"/>
          <w:bottom w:w="45" w:type="dxa"/>
          <w:right w:w="45" w:type="dxa"/>
        </w:tblCellMar>
        <w:tblLook w:val="04A0"/>
      </w:tblPr>
      <w:tblGrid>
        <w:gridCol w:w="1808"/>
      </w:tblGrid>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divId w:val="1335379048"/>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chromosome aberration </w:t>
            </w:r>
          </w:p>
        </w:tc>
      </w:tr>
    </w:tbl>
    <w:p w:rsidR="006A3A1E" w:rsidRPr="006A3A1E" w:rsidRDefault="006A3A1E" w:rsidP="00021D0D">
      <w:pPr>
        <w:widowControl/>
        <w:spacing w:line="240" w:lineRule="exact"/>
        <w:jc w:val="left"/>
        <w:rPr>
          <w:rFonts w:ascii="Helvetica" w:eastAsia="MS PGothic" w:hAnsi="Helvetica" w:cs="Helvetica"/>
          <w:b/>
          <w:bCs/>
          <w:kern w:val="0"/>
          <w:sz w:val="20"/>
          <w:szCs w:val="20"/>
        </w:rPr>
      </w:pPr>
      <w:r w:rsidRPr="006A3A1E">
        <w:rPr>
          <w:rFonts w:ascii="Helvetica" w:eastAsia="MS PGothic" w:hAnsi="Helvetica" w:cs="Helvetica"/>
          <w:b/>
          <w:bCs/>
          <w:kern w:val="0"/>
          <w:sz w:val="20"/>
          <w:szCs w:val="20"/>
        </w:rPr>
        <w:t xml:space="preserve">Type of study </w:t>
      </w:r>
    </w:p>
    <w:tbl>
      <w:tblPr>
        <w:tblW w:w="0" w:type="auto"/>
        <w:tblCellSpacing w:w="7" w:type="dxa"/>
        <w:tblCellMar>
          <w:top w:w="45" w:type="dxa"/>
          <w:left w:w="45" w:type="dxa"/>
          <w:bottom w:w="45" w:type="dxa"/>
          <w:right w:w="45" w:type="dxa"/>
        </w:tblCellMar>
        <w:tblLook w:val="04A0"/>
      </w:tblPr>
      <w:tblGrid>
        <w:gridCol w:w="3498"/>
      </w:tblGrid>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divId w:val="709036718"/>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in vitro mammalian chromosome aberration test </w:t>
            </w:r>
          </w:p>
        </w:tc>
      </w:tr>
    </w:tbl>
    <w:p w:rsidR="006A3A1E" w:rsidRPr="006A3A1E" w:rsidRDefault="006A3A1E" w:rsidP="00021D0D">
      <w:pPr>
        <w:widowControl/>
        <w:spacing w:line="240" w:lineRule="exact"/>
        <w:jc w:val="left"/>
        <w:rPr>
          <w:rFonts w:ascii="Helvetica" w:eastAsia="MS PGothic" w:hAnsi="Helvetica" w:cs="Helvetica"/>
          <w:b/>
          <w:bCs/>
          <w:kern w:val="0"/>
          <w:sz w:val="20"/>
          <w:szCs w:val="20"/>
        </w:rPr>
      </w:pPr>
      <w:r w:rsidRPr="006A3A1E">
        <w:rPr>
          <w:rFonts w:ascii="Helvetica" w:eastAsia="MS PGothic" w:hAnsi="Helvetica" w:cs="Helvetica"/>
          <w:b/>
          <w:bCs/>
          <w:kern w:val="0"/>
          <w:sz w:val="20"/>
          <w:szCs w:val="20"/>
        </w:rPr>
        <w:t xml:space="preserve">Test guideline </w:t>
      </w:r>
    </w:p>
    <w:tbl>
      <w:tblPr>
        <w:tblW w:w="0" w:type="auto"/>
        <w:tblBorders>
          <w:top w:val="single" w:sz="6" w:space="0" w:color="auto"/>
          <w:left w:val="single" w:sz="6" w:space="0" w:color="auto"/>
          <w:bottom w:val="single" w:sz="6" w:space="0" w:color="auto"/>
          <w:right w:val="single" w:sz="6" w:space="0" w:color="auto"/>
        </w:tblBorders>
        <w:tblCellMar>
          <w:top w:w="45" w:type="dxa"/>
          <w:left w:w="45" w:type="dxa"/>
          <w:bottom w:w="45" w:type="dxa"/>
          <w:right w:w="45" w:type="dxa"/>
        </w:tblCellMar>
        <w:tblLook w:val="04A0"/>
      </w:tblPr>
      <w:tblGrid>
        <w:gridCol w:w="962"/>
        <w:gridCol w:w="5230"/>
        <w:gridCol w:w="900"/>
      </w:tblGrid>
      <w:tr w:rsidR="006A3A1E" w:rsidRPr="006A3A1E">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center"/>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Qualifier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center"/>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Guideline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center"/>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Deviations </w:t>
            </w:r>
          </w:p>
        </w:tc>
      </w:tr>
      <w:tr w:rsidR="006A3A1E" w:rsidRPr="006A3A1E">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left"/>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according to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left"/>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OECD Guideline 473 (In vitro Mammalian Chromosome Aberration Test)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left"/>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no </w:t>
            </w:r>
          </w:p>
        </w:tc>
      </w:tr>
      <w:tr w:rsidR="006A3A1E" w:rsidRPr="006A3A1E">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left"/>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according to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left"/>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JAPAN: Guidelines for Screening </w:t>
            </w:r>
            <w:proofErr w:type="spellStart"/>
            <w:r w:rsidRPr="006A3A1E">
              <w:rPr>
                <w:rFonts w:ascii="Helvetica" w:eastAsia="MS PGothic" w:hAnsi="Helvetica" w:cs="Helvetica"/>
                <w:kern w:val="0"/>
                <w:sz w:val="16"/>
                <w:szCs w:val="16"/>
              </w:rPr>
              <w:t>Mutagenicity</w:t>
            </w:r>
            <w:proofErr w:type="spellEnd"/>
            <w:r w:rsidRPr="006A3A1E">
              <w:rPr>
                <w:rFonts w:ascii="Helvetica" w:eastAsia="MS PGothic" w:hAnsi="Helvetica" w:cs="Helvetica"/>
                <w:kern w:val="0"/>
                <w:sz w:val="16"/>
                <w:szCs w:val="16"/>
              </w:rPr>
              <w:t xml:space="preserve"> Testing Of Chemicals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left"/>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no </w:t>
            </w:r>
          </w:p>
        </w:tc>
      </w:tr>
    </w:tbl>
    <w:p w:rsidR="006A3A1E" w:rsidRPr="006A3A1E" w:rsidRDefault="006A3A1E" w:rsidP="00021D0D">
      <w:pPr>
        <w:widowControl/>
        <w:spacing w:line="240" w:lineRule="exact"/>
        <w:jc w:val="left"/>
        <w:rPr>
          <w:rFonts w:ascii="Helvetica" w:eastAsia="MS PGothic" w:hAnsi="Helvetica" w:cs="Helvetica"/>
          <w:b/>
          <w:bCs/>
          <w:kern w:val="0"/>
          <w:sz w:val="20"/>
          <w:szCs w:val="20"/>
        </w:rPr>
      </w:pPr>
      <w:r w:rsidRPr="006A3A1E">
        <w:rPr>
          <w:rFonts w:ascii="Helvetica" w:eastAsia="MS PGothic" w:hAnsi="Helvetica" w:cs="Helvetica"/>
          <w:b/>
          <w:bCs/>
          <w:kern w:val="0"/>
          <w:sz w:val="20"/>
          <w:szCs w:val="20"/>
        </w:rPr>
        <w:t xml:space="preserve">GLP compliance </w:t>
      </w:r>
    </w:p>
    <w:tbl>
      <w:tblPr>
        <w:tblW w:w="0" w:type="auto"/>
        <w:tblCellSpacing w:w="7" w:type="dxa"/>
        <w:tblCellMar>
          <w:top w:w="45" w:type="dxa"/>
          <w:left w:w="45" w:type="dxa"/>
          <w:bottom w:w="45" w:type="dxa"/>
          <w:right w:w="45" w:type="dxa"/>
        </w:tblCellMar>
        <w:tblLook w:val="04A0"/>
      </w:tblPr>
      <w:tblGrid>
        <w:gridCol w:w="367"/>
      </w:tblGrid>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divId w:val="257718127"/>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yes </w:t>
            </w:r>
          </w:p>
        </w:tc>
      </w:tr>
    </w:tbl>
    <w:p w:rsidR="006A3A1E" w:rsidRPr="006A3A1E" w:rsidRDefault="006A3A1E" w:rsidP="00021D0D">
      <w:pPr>
        <w:widowControl/>
        <w:spacing w:line="240" w:lineRule="exact"/>
        <w:jc w:val="left"/>
        <w:rPr>
          <w:rFonts w:ascii="Helvetica" w:eastAsia="MS PGothic" w:hAnsi="Helvetica" w:cs="Helvetica"/>
          <w:b/>
          <w:bCs/>
          <w:kern w:val="0"/>
          <w:sz w:val="24"/>
          <w:szCs w:val="24"/>
        </w:rPr>
      </w:pPr>
      <w:r w:rsidRPr="006A3A1E">
        <w:rPr>
          <w:rFonts w:ascii="Helvetica" w:eastAsia="MS PGothic" w:hAnsi="Helvetica" w:cs="Helvetica"/>
          <w:b/>
          <w:bCs/>
          <w:kern w:val="0"/>
          <w:sz w:val="24"/>
          <w:szCs w:val="24"/>
        </w:rPr>
        <w:t xml:space="preserve">Test materials </w:t>
      </w:r>
    </w:p>
    <w:p w:rsidR="006A3A1E" w:rsidRPr="006A3A1E" w:rsidRDefault="006A3A1E" w:rsidP="00021D0D">
      <w:pPr>
        <w:widowControl/>
        <w:spacing w:line="240" w:lineRule="exact"/>
        <w:jc w:val="left"/>
        <w:rPr>
          <w:rFonts w:ascii="Helvetica" w:eastAsia="MS PGothic" w:hAnsi="Helvetica" w:cs="Helvetica"/>
          <w:b/>
          <w:bCs/>
          <w:kern w:val="0"/>
          <w:sz w:val="20"/>
          <w:szCs w:val="20"/>
        </w:rPr>
      </w:pPr>
      <w:r w:rsidRPr="006A3A1E">
        <w:rPr>
          <w:rFonts w:ascii="Helvetica" w:eastAsia="MS PGothic" w:hAnsi="Helvetica" w:cs="Helvetica"/>
          <w:b/>
          <w:bCs/>
          <w:kern w:val="0"/>
          <w:sz w:val="20"/>
          <w:szCs w:val="20"/>
        </w:rPr>
        <w:t xml:space="preserve">Identity of test material same as for substance defined in section 1 (if not read-across) </w:t>
      </w:r>
    </w:p>
    <w:tbl>
      <w:tblPr>
        <w:tblW w:w="0" w:type="auto"/>
        <w:tblCellSpacing w:w="7" w:type="dxa"/>
        <w:tblCellMar>
          <w:top w:w="45" w:type="dxa"/>
          <w:left w:w="45" w:type="dxa"/>
          <w:bottom w:w="45" w:type="dxa"/>
          <w:right w:w="45" w:type="dxa"/>
        </w:tblCellMar>
        <w:tblLook w:val="04A0"/>
      </w:tblPr>
      <w:tblGrid>
        <w:gridCol w:w="367"/>
      </w:tblGrid>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divId w:val="2073960624"/>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yes </w:t>
            </w:r>
          </w:p>
        </w:tc>
      </w:tr>
    </w:tbl>
    <w:p w:rsidR="006A3A1E" w:rsidRPr="006A3A1E" w:rsidRDefault="006A3A1E" w:rsidP="00021D0D">
      <w:pPr>
        <w:widowControl/>
        <w:spacing w:line="240" w:lineRule="exact"/>
        <w:jc w:val="left"/>
        <w:rPr>
          <w:rFonts w:ascii="Helvetica" w:eastAsia="MS PGothic" w:hAnsi="Helvetica" w:cs="Helvetica"/>
          <w:b/>
          <w:bCs/>
          <w:kern w:val="0"/>
          <w:sz w:val="20"/>
          <w:szCs w:val="20"/>
        </w:rPr>
      </w:pPr>
      <w:r w:rsidRPr="006A3A1E">
        <w:rPr>
          <w:rFonts w:ascii="Helvetica" w:eastAsia="MS PGothic" w:hAnsi="Helvetica" w:cs="Helvetica"/>
          <w:b/>
          <w:bCs/>
          <w:kern w:val="0"/>
          <w:sz w:val="20"/>
          <w:szCs w:val="20"/>
        </w:rPr>
        <w:t xml:space="preserve">Test material identity </w:t>
      </w:r>
    </w:p>
    <w:tbl>
      <w:tblPr>
        <w:tblW w:w="0" w:type="auto"/>
        <w:tblBorders>
          <w:top w:val="single" w:sz="6" w:space="0" w:color="auto"/>
          <w:left w:val="single" w:sz="6" w:space="0" w:color="auto"/>
          <w:bottom w:val="single" w:sz="6" w:space="0" w:color="auto"/>
          <w:right w:val="single" w:sz="6" w:space="0" w:color="auto"/>
        </w:tblBorders>
        <w:tblCellMar>
          <w:top w:w="45" w:type="dxa"/>
          <w:left w:w="45" w:type="dxa"/>
          <w:bottom w:w="45" w:type="dxa"/>
          <w:right w:w="45" w:type="dxa"/>
        </w:tblCellMar>
        <w:tblLook w:val="04A0"/>
      </w:tblPr>
      <w:tblGrid>
        <w:gridCol w:w="1006"/>
        <w:gridCol w:w="659"/>
      </w:tblGrid>
      <w:tr w:rsidR="006A3A1E" w:rsidRPr="006A3A1E">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center"/>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Identifier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center"/>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Identity </w:t>
            </w:r>
          </w:p>
        </w:tc>
      </w:tr>
      <w:tr w:rsidR="006A3A1E" w:rsidRPr="006A3A1E">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left"/>
              <w:rPr>
                <w:rFonts w:ascii="Helvetica" w:eastAsia="MS PGothic" w:hAnsi="Helvetica" w:cs="Helvetica"/>
                <w:kern w:val="0"/>
                <w:sz w:val="16"/>
                <w:szCs w:val="16"/>
              </w:rPr>
            </w:pPr>
            <w:r w:rsidRPr="006A3A1E">
              <w:rPr>
                <w:rFonts w:ascii="Helvetica" w:eastAsia="MS PGothic" w:hAnsi="Helvetica" w:cs="Helvetica"/>
                <w:kern w:val="0"/>
                <w:sz w:val="16"/>
                <w:szCs w:val="16"/>
              </w:rPr>
              <w:lastRenderedPageBreak/>
              <w:t xml:space="preserve">CAS number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left"/>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77-85-0 </w:t>
            </w:r>
          </w:p>
        </w:tc>
      </w:tr>
    </w:tbl>
    <w:p w:rsidR="006A3A1E" w:rsidRPr="006A3A1E" w:rsidRDefault="006A3A1E" w:rsidP="00021D0D">
      <w:pPr>
        <w:widowControl/>
        <w:spacing w:line="240" w:lineRule="exact"/>
        <w:jc w:val="left"/>
        <w:rPr>
          <w:rFonts w:ascii="Helvetica" w:eastAsia="MS PGothic" w:hAnsi="Helvetica" w:cs="Helvetica"/>
          <w:b/>
          <w:bCs/>
          <w:kern w:val="0"/>
          <w:sz w:val="20"/>
          <w:szCs w:val="20"/>
        </w:rPr>
      </w:pPr>
      <w:r w:rsidRPr="006A3A1E">
        <w:rPr>
          <w:rFonts w:ascii="Helvetica" w:eastAsia="MS PGothic" w:hAnsi="Helvetica" w:cs="Helvetica"/>
          <w:b/>
          <w:bCs/>
          <w:kern w:val="0"/>
          <w:sz w:val="20"/>
          <w:szCs w:val="20"/>
        </w:rPr>
        <w:t xml:space="preserve">Details on test material </w:t>
      </w:r>
    </w:p>
    <w:tbl>
      <w:tblPr>
        <w:tblW w:w="0" w:type="auto"/>
        <w:tblCellSpacing w:w="7" w:type="dxa"/>
        <w:tblCellMar>
          <w:top w:w="45" w:type="dxa"/>
          <w:left w:w="45" w:type="dxa"/>
          <w:bottom w:w="45" w:type="dxa"/>
          <w:right w:w="45" w:type="dxa"/>
        </w:tblCellMar>
        <w:tblLook w:val="04A0"/>
      </w:tblPr>
      <w:tblGrid>
        <w:gridCol w:w="5890"/>
      </w:tblGrid>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divId w:val="829096660"/>
              <w:rPr>
                <w:rFonts w:ascii="Helvetica" w:eastAsia="MS PGothic" w:hAnsi="Helvetica" w:cs="Helvetica"/>
                <w:kern w:val="0"/>
                <w:sz w:val="16"/>
                <w:szCs w:val="16"/>
              </w:rPr>
            </w:pPr>
            <w:r w:rsidRPr="006A3A1E">
              <w:rPr>
                <w:rFonts w:ascii="Helvetica" w:eastAsia="MS PGothic" w:hAnsi="Helvetica" w:cs="Helvetica"/>
                <w:kern w:val="0"/>
                <w:sz w:val="16"/>
                <w:szCs w:val="16"/>
              </w:rPr>
              <w:t>- Name of test material (as cited in study report): 1,1,1-Tris(</w:t>
            </w:r>
            <w:proofErr w:type="spellStart"/>
            <w:r w:rsidRPr="006A3A1E">
              <w:rPr>
                <w:rFonts w:ascii="Helvetica" w:eastAsia="MS PGothic" w:hAnsi="Helvetica" w:cs="Helvetica"/>
                <w:kern w:val="0"/>
                <w:sz w:val="16"/>
                <w:szCs w:val="16"/>
              </w:rPr>
              <w:t>hydroxymethyl</w:t>
            </w:r>
            <w:proofErr w:type="spellEnd"/>
            <w:r w:rsidRPr="006A3A1E">
              <w:rPr>
                <w:rFonts w:ascii="Helvetica" w:eastAsia="MS PGothic" w:hAnsi="Helvetica" w:cs="Helvetica"/>
                <w:kern w:val="0"/>
                <w:sz w:val="16"/>
                <w:szCs w:val="16"/>
              </w:rPr>
              <w:t>)ethane</w:t>
            </w:r>
            <w:r>
              <w:rPr>
                <w:rFonts w:ascii="Helvetica" w:eastAsia="MS PGothic" w:hAnsi="Helvetica" w:cs="Helvetica"/>
                <w:kern w:val="0"/>
                <w:sz w:val="16"/>
                <w:szCs w:val="16"/>
              </w:rPr>
              <w:br/>
            </w:r>
            <w:r w:rsidRPr="006A3A1E">
              <w:rPr>
                <w:rFonts w:ascii="Helvetica" w:eastAsia="MS PGothic" w:hAnsi="Helvetica" w:cs="Helvetica"/>
                <w:kern w:val="0"/>
                <w:sz w:val="16"/>
                <w:szCs w:val="16"/>
              </w:rPr>
              <w:t>- Physical state: Solid matter</w:t>
            </w:r>
            <w:r>
              <w:rPr>
                <w:rFonts w:ascii="Helvetica" w:eastAsia="MS PGothic" w:hAnsi="Helvetica" w:cs="Helvetica"/>
                <w:kern w:val="0"/>
                <w:sz w:val="16"/>
                <w:szCs w:val="16"/>
              </w:rPr>
              <w:br/>
            </w:r>
            <w:r w:rsidRPr="006A3A1E">
              <w:rPr>
                <w:rFonts w:ascii="Helvetica" w:eastAsia="MS PGothic" w:hAnsi="Helvetica" w:cs="Helvetica"/>
                <w:kern w:val="0"/>
                <w:sz w:val="16"/>
                <w:szCs w:val="16"/>
              </w:rPr>
              <w:t>- Analytical purity: 99.0%</w:t>
            </w:r>
            <w:r>
              <w:rPr>
                <w:rFonts w:ascii="Helvetica" w:eastAsia="MS PGothic" w:hAnsi="Helvetica" w:cs="Helvetica"/>
                <w:kern w:val="0"/>
                <w:sz w:val="16"/>
                <w:szCs w:val="16"/>
              </w:rPr>
              <w:br/>
            </w:r>
            <w:r w:rsidRPr="006A3A1E">
              <w:rPr>
                <w:rFonts w:ascii="Helvetica" w:eastAsia="MS PGothic" w:hAnsi="Helvetica" w:cs="Helvetica"/>
                <w:kern w:val="0"/>
                <w:sz w:val="16"/>
                <w:szCs w:val="16"/>
              </w:rPr>
              <w:t>- Supplier: Mitsubishi Gas Chemical Company, Inc.</w:t>
            </w:r>
            <w:r>
              <w:rPr>
                <w:rFonts w:ascii="Helvetica" w:eastAsia="MS PGothic" w:hAnsi="Helvetica" w:cs="Helvetica"/>
                <w:kern w:val="0"/>
                <w:sz w:val="16"/>
                <w:szCs w:val="16"/>
              </w:rPr>
              <w:br/>
            </w:r>
            <w:r w:rsidRPr="006A3A1E">
              <w:rPr>
                <w:rFonts w:ascii="Helvetica" w:eastAsia="MS PGothic" w:hAnsi="Helvetica" w:cs="Helvetica"/>
                <w:kern w:val="0"/>
                <w:sz w:val="16"/>
                <w:szCs w:val="16"/>
              </w:rPr>
              <w:t>- Lot/batch No.: 80913</w:t>
            </w:r>
            <w:r>
              <w:rPr>
                <w:rFonts w:ascii="Helvetica" w:eastAsia="MS PGothic" w:hAnsi="Helvetica" w:cs="Helvetica"/>
                <w:kern w:val="0"/>
                <w:sz w:val="16"/>
                <w:szCs w:val="16"/>
              </w:rPr>
              <w:br/>
            </w:r>
            <w:r w:rsidRPr="006A3A1E">
              <w:rPr>
                <w:rFonts w:ascii="Helvetica" w:eastAsia="MS PGothic" w:hAnsi="Helvetica" w:cs="Helvetica"/>
                <w:kern w:val="0"/>
                <w:sz w:val="16"/>
                <w:szCs w:val="16"/>
              </w:rPr>
              <w:t>- Storage condition of test material: Room temperature</w:t>
            </w:r>
            <w:r>
              <w:rPr>
                <w:rFonts w:ascii="Helvetica" w:eastAsia="MS PGothic" w:hAnsi="Helvetica" w:cs="Helvetica"/>
                <w:kern w:val="0"/>
                <w:sz w:val="16"/>
                <w:szCs w:val="16"/>
              </w:rPr>
              <w:br/>
            </w:r>
          </w:p>
        </w:tc>
      </w:tr>
    </w:tbl>
    <w:p w:rsidR="006A3A1E" w:rsidRPr="006A3A1E" w:rsidRDefault="006A3A1E" w:rsidP="00021D0D">
      <w:pPr>
        <w:widowControl/>
        <w:spacing w:line="240" w:lineRule="exact"/>
        <w:jc w:val="left"/>
        <w:rPr>
          <w:rFonts w:ascii="Helvetica" w:eastAsia="MS PGothic" w:hAnsi="Helvetica" w:cs="Helvetica"/>
          <w:b/>
          <w:bCs/>
          <w:kern w:val="0"/>
          <w:sz w:val="24"/>
          <w:szCs w:val="24"/>
        </w:rPr>
      </w:pPr>
      <w:r w:rsidRPr="006A3A1E">
        <w:rPr>
          <w:rFonts w:ascii="Helvetica" w:eastAsia="MS PGothic" w:hAnsi="Helvetica" w:cs="Helvetica"/>
          <w:b/>
          <w:bCs/>
          <w:kern w:val="0"/>
          <w:sz w:val="24"/>
          <w:szCs w:val="24"/>
        </w:rPr>
        <w:t xml:space="preserve">Method </w:t>
      </w:r>
    </w:p>
    <w:p w:rsidR="006A3A1E" w:rsidRPr="006A3A1E" w:rsidRDefault="006A3A1E" w:rsidP="00021D0D">
      <w:pPr>
        <w:widowControl/>
        <w:spacing w:line="240" w:lineRule="exact"/>
        <w:jc w:val="left"/>
        <w:rPr>
          <w:rFonts w:ascii="Helvetica" w:eastAsia="MS PGothic" w:hAnsi="Helvetica" w:cs="Helvetica"/>
          <w:b/>
          <w:bCs/>
          <w:kern w:val="0"/>
          <w:sz w:val="20"/>
          <w:szCs w:val="20"/>
        </w:rPr>
      </w:pPr>
      <w:r w:rsidRPr="006A3A1E">
        <w:rPr>
          <w:rFonts w:ascii="Helvetica" w:eastAsia="MS PGothic" w:hAnsi="Helvetica" w:cs="Helvetica"/>
          <w:b/>
          <w:bCs/>
          <w:kern w:val="0"/>
          <w:sz w:val="20"/>
          <w:szCs w:val="20"/>
        </w:rPr>
        <w:t xml:space="preserve">Target gene </w:t>
      </w:r>
    </w:p>
    <w:tbl>
      <w:tblPr>
        <w:tblW w:w="0" w:type="auto"/>
        <w:tblCellSpacing w:w="7" w:type="dxa"/>
        <w:tblCellMar>
          <w:top w:w="45" w:type="dxa"/>
          <w:left w:w="45" w:type="dxa"/>
          <w:bottom w:w="45" w:type="dxa"/>
          <w:right w:w="45" w:type="dxa"/>
        </w:tblCellMar>
        <w:tblLook w:val="04A0"/>
      </w:tblPr>
      <w:tblGrid>
        <w:gridCol w:w="1079"/>
      </w:tblGrid>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divId w:val="61875525"/>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Chromosome </w:t>
            </w:r>
          </w:p>
        </w:tc>
      </w:tr>
    </w:tbl>
    <w:p w:rsidR="006A3A1E" w:rsidRPr="006A3A1E" w:rsidRDefault="006A3A1E" w:rsidP="00021D0D">
      <w:pPr>
        <w:widowControl/>
        <w:spacing w:line="240" w:lineRule="exact"/>
        <w:jc w:val="left"/>
        <w:rPr>
          <w:rFonts w:ascii="Helvetica" w:eastAsia="MS PGothic" w:hAnsi="Helvetica" w:cs="Helvetica"/>
          <w:b/>
          <w:bCs/>
          <w:kern w:val="0"/>
          <w:sz w:val="20"/>
          <w:szCs w:val="20"/>
        </w:rPr>
      </w:pPr>
      <w:r w:rsidRPr="006A3A1E">
        <w:rPr>
          <w:rFonts w:ascii="Helvetica" w:eastAsia="MS PGothic" w:hAnsi="Helvetica" w:cs="Helvetica"/>
          <w:b/>
          <w:bCs/>
          <w:kern w:val="0"/>
          <w:sz w:val="20"/>
          <w:szCs w:val="20"/>
        </w:rPr>
        <w:t xml:space="preserve">Species/strain </w:t>
      </w:r>
    </w:p>
    <w:tbl>
      <w:tblPr>
        <w:tblW w:w="0" w:type="auto"/>
        <w:tblCellSpacing w:w="7" w:type="dxa"/>
        <w:tblCellMar>
          <w:top w:w="45" w:type="dxa"/>
          <w:left w:w="45" w:type="dxa"/>
          <w:bottom w:w="45" w:type="dxa"/>
          <w:right w:w="45" w:type="dxa"/>
        </w:tblCellMar>
        <w:tblLook w:val="04A0"/>
      </w:tblPr>
      <w:tblGrid>
        <w:gridCol w:w="1196"/>
        <w:gridCol w:w="4096"/>
      </w:tblGrid>
      <w:tr w:rsidR="006A3A1E" w:rsidRPr="006A3A1E">
        <w:trPr>
          <w:tblCellSpacing w:w="7" w:type="dxa"/>
        </w:trPr>
        <w:tc>
          <w:tcPr>
            <w:tcW w:w="450" w:type="dxa"/>
            <w:tcBorders>
              <w:top w:val="nil"/>
              <w:left w:val="nil"/>
              <w:bottom w:val="nil"/>
              <w:right w:val="nil"/>
            </w:tcBorders>
            <w:hideMark/>
          </w:tcPr>
          <w:p w:rsidR="006A3A1E" w:rsidRPr="006A3A1E" w:rsidRDefault="006A3A1E" w:rsidP="00021D0D">
            <w:pPr>
              <w:widowControl/>
              <w:spacing w:line="240" w:lineRule="exact"/>
              <w:jc w:val="right"/>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Species/strain </w:t>
            </w:r>
          </w:p>
        </w:tc>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other: Chinese hamster lung(CHL/IU) cells </w:t>
            </w:r>
          </w:p>
        </w:tc>
      </w:tr>
      <w:tr w:rsidR="006A3A1E" w:rsidRPr="006A3A1E">
        <w:trPr>
          <w:tblCellSpacing w:w="7" w:type="dxa"/>
        </w:trPr>
        <w:tc>
          <w:tcPr>
            <w:tcW w:w="450" w:type="dxa"/>
            <w:tcBorders>
              <w:top w:val="nil"/>
              <w:left w:val="nil"/>
              <w:bottom w:val="nil"/>
              <w:right w:val="nil"/>
            </w:tcBorders>
            <w:hideMark/>
          </w:tcPr>
          <w:p w:rsidR="006A3A1E" w:rsidRPr="006A3A1E" w:rsidRDefault="006A3A1E" w:rsidP="00021D0D">
            <w:pPr>
              <w:widowControl/>
              <w:spacing w:line="240" w:lineRule="exact"/>
              <w:jc w:val="right"/>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Metabolic activation </w:t>
            </w:r>
          </w:p>
        </w:tc>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with and without </w:t>
            </w:r>
          </w:p>
        </w:tc>
      </w:tr>
      <w:tr w:rsidR="006A3A1E" w:rsidRPr="006A3A1E">
        <w:trPr>
          <w:tblCellSpacing w:w="7" w:type="dxa"/>
        </w:trPr>
        <w:tc>
          <w:tcPr>
            <w:tcW w:w="450" w:type="dxa"/>
            <w:tcBorders>
              <w:top w:val="nil"/>
              <w:left w:val="nil"/>
              <w:bottom w:val="nil"/>
              <w:right w:val="nil"/>
            </w:tcBorders>
            <w:hideMark/>
          </w:tcPr>
          <w:p w:rsidR="006A3A1E" w:rsidRPr="006A3A1E" w:rsidRDefault="006A3A1E" w:rsidP="00021D0D">
            <w:pPr>
              <w:widowControl/>
              <w:spacing w:line="240" w:lineRule="exact"/>
              <w:jc w:val="right"/>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Metabolic activation system </w:t>
            </w:r>
          </w:p>
        </w:tc>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rat liver, induced by </w:t>
            </w:r>
            <w:proofErr w:type="spellStart"/>
            <w:r w:rsidRPr="006A3A1E">
              <w:rPr>
                <w:rFonts w:ascii="Helvetica" w:eastAsia="MS PGothic" w:hAnsi="Helvetica" w:cs="Helvetica"/>
                <w:kern w:val="0"/>
                <w:sz w:val="16"/>
                <w:szCs w:val="16"/>
              </w:rPr>
              <w:t>phenobarbital</w:t>
            </w:r>
            <w:proofErr w:type="spellEnd"/>
            <w:r w:rsidRPr="006A3A1E">
              <w:rPr>
                <w:rFonts w:ascii="Helvetica" w:eastAsia="MS PGothic" w:hAnsi="Helvetica" w:cs="Helvetica"/>
                <w:kern w:val="0"/>
                <w:sz w:val="16"/>
                <w:szCs w:val="16"/>
              </w:rPr>
              <w:t xml:space="preserve"> and 5,6-benzoflavone </w:t>
            </w:r>
          </w:p>
        </w:tc>
      </w:tr>
    </w:tbl>
    <w:p w:rsidR="006A3A1E" w:rsidRPr="006A3A1E" w:rsidRDefault="006A3A1E" w:rsidP="00021D0D">
      <w:pPr>
        <w:widowControl/>
        <w:spacing w:line="240" w:lineRule="exact"/>
        <w:jc w:val="left"/>
        <w:rPr>
          <w:rFonts w:ascii="Helvetica" w:eastAsia="MS PGothic" w:hAnsi="Helvetica" w:cs="Helvetica"/>
          <w:b/>
          <w:bCs/>
          <w:kern w:val="0"/>
          <w:sz w:val="20"/>
          <w:szCs w:val="20"/>
        </w:rPr>
      </w:pPr>
      <w:r w:rsidRPr="006A3A1E">
        <w:rPr>
          <w:rFonts w:ascii="Helvetica" w:eastAsia="MS PGothic" w:hAnsi="Helvetica" w:cs="Helvetica"/>
          <w:b/>
          <w:bCs/>
          <w:kern w:val="0"/>
          <w:sz w:val="20"/>
          <w:szCs w:val="20"/>
        </w:rPr>
        <w:t xml:space="preserve">Test concentrations </w:t>
      </w:r>
    </w:p>
    <w:tbl>
      <w:tblPr>
        <w:tblW w:w="0" w:type="auto"/>
        <w:tblCellSpacing w:w="7" w:type="dxa"/>
        <w:tblCellMar>
          <w:top w:w="45" w:type="dxa"/>
          <w:left w:w="45" w:type="dxa"/>
          <w:bottom w:w="45" w:type="dxa"/>
          <w:right w:w="45" w:type="dxa"/>
        </w:tblCellMar>
        <w:tblLook w:val="04A0"/>
      </w:tblPr>
      <w:tblGrid>
        <w:gridCol w:w="4130"/>
      </w:tblGrid>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divId w:val="185601167"/>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-S9 mix (continuous treatment): 0, 300, 600, 1200 </w:t>
            </w:r>
            <w:proofErr w:type="spellStart"/>
            <w:r w:rsidRPr="006A3A1E">
              <w:rPr>
                <w:rFonts w:ascii="Helvetica" w:eastAsia="MS PGothic" w:hAnsi="Helvetica" w:cs="Helvetica"/>
                <w:kern w:val="0"/>
                <w:sz w:val="16"/>
                <w:szCs w:val="16"/>
              </w:rPr>
              <w:t>ug</w:t>
            </w:r>
            <w:proofErr w:type="spellEnd"/>
            <w:r w:rsidRPr="006A3A1E">
              <w:rPr>
                <w:rFonts w:ascii="Helvetica" w:eastAsia="MS PGothic" w:hAnsi="Helvetica" w:cs="Helvetica"/>
                <w:kern w:val="0"/>
                <w:sz w:val="16"/>
                <w:szCs w:val="16"/>
              </w:rPr>
              <w:t>/</w:t>
            </w:r>
            <w:proofErr w:type="spellStart"/>
            <w:r w:rsidRPr="006A3A1E">
              <w:rPr>
                <w:rFonts w:ascii="Helvetica" w:eastAsia="MS PGothic" w:hAnsi="Helvetica" w:cs="Helvetica"/>
                <w:kern w:val="0"/>
                <w:sz w:val="16"/>
                <w:szCs w:val="16"/>
              </w:rPr>
              <w:t>mL</w:t>
            </w:r>
            <w:proofErr w:type="spellEnd"/>
            <w:r>
              <w:rPr>
                <w:rFonts w:ascii="Helvetica" w:eastAsia="MS PGothic" w:hAnsi="Helvetica" w:cs="Helvetica"/>
                <w:kern w:val="0"/>
                <w:sz w:val="16"/>
                <w:szCs w:val="16"/>
              </w:rPr>
              <w:br/>
            </w:r>
            <w:r w:rsidRPr="006A3A1E">
              <w:rPr>
                <w:rFonts w:ascii="Helvetica" w:eastAsia="MS PGothic" w:hAnsi="Helvetica" w:cs="Helvetica"/>
                <w:kern w:val="0"/>
                <w:sz w:val="16"/>
                <w:szCs w:val="16"/>
              </w:rPr>
              <w:t xml:space="preserve">-S9 mix (short-term treatment): 0, 300, 600, 1200 </w:t>
            </w:r>
            <w:proofErr w:type="spellStart"/>
            <w:r w:rsidRPr="006A3A1E">
              <w:rPr>
                <w:rFonts w:ascii="Helvetica" w:eastAsia="MS PGothic" w:hAnsi="Helvetica" w:cs="Helvetica"/>
                <w:kern w:val="0"/>
                <w:sz w:val="16"/>
                <w:szCs w:val="16"/>
              </w:rPr>
              <w:t>ug</w:t>
            </w:r>
            <w:proofErr w:type="spellEnd"/>
            <w:r w:rsidRPr="006A3A1E">
              <w:rPr>
                <w:rFonts w:ascii="Helvetica" w:eastAsia="MS PGothic" w:hAnsi="Helvetica" w:cs="Helvetica"/>
                <w:kern w:val="0"/>
                <w:sz w:val="16"/>
                <w:szCs w:val="16"/>
              </w:rPr>
              <w:t>/</w:t>
            </w:r>
            <w:proofErr w:type="spellStart"/>
            <w:r w:rsidRPr="006A3A1E">
              <w:rPr>
                <w:rFonts w:ascii="Helvetica" w:eastAsia="MS PGothic" w:hAnsi="Helvetica" w:cs="Helvetica"/>
                <w:kern w:val="0"/>
                <w:sz w:val="16"/>
                <w:szCs w:val="16"/>
              </w:rPr>
              <w:t>mL</w:t>
            </w:r>
            <w:proofErr w:type="spellEnd"/>
            <w:r>
              <w:rPr>
                <w:rFonts w:ascii="Helvetica" w:eastAsia="MS PGothic" w:hAnsi="Helvetica" w:cs="Helvetica"/>
                <w:kern w:val="0"/>
                <w:sz w:val="16"/>
                <w:szCs w:val="16"/>
              </w:rPr>
              <w:br/>
            </w:r>
            <w:r w:rsidRPr="006A3A1E">
              <w:rPr>
                <w:rFonts w:ascii="Helvetica" w:eastAsia="MS PGothic" w:hAnsi="Helvetica" w:cs="Helvetica"/>
                <w:kern w:val="0"/>
                <w:sz w:val="16"/>
                <w:szCs w:val="16"/>
              </w:rPr>
              <w:t xml:space="preserve">+S9 mix (short-term treatment): 0, 300, 600, 1200 </w:t>
            </w:r>
            <w:proofErr w:type="spellStart"/>
            <w:r w:rsidRPr="006A3A1E">
              <w:rPr>
                <w:rFonts w:ascii="Helvetica" w:eastAsia="MS PGothic" w:hAnsi="Helvetica" w:cs="Helvetica"/>
                <w:kern w:val="0"/>
                <w:sz w:val="16"/>
                <w:szCs w:val="16"/>
              </w:rPr>
              <w:t>ug</w:t>
            </w:r>
            <w:proofErr w:type="spellEnd"/>
            <w:r w:rsidRPr="006A3A1E">
              <w:rPr>
                <w:rFonts w:ascii="Helvetica" w:eastAsia="MS PGothic" w:hAnsi="Helvetica" w:cs="Helvetica"/>
                <w:kern w:val="0"/>
                <w:sz w:val="16"/>
                <w:szCs w:val="16"/>
              </w:rPr>
              <w:t>/</w:t>
            </w:r>
            <w:proofErr w:type="spellStart"/>
            <w:r w:rsidRPr="006A3A1E">
              <w:rPr>
                <w:rFonts w:ascii="Helvetica" w:eastAsia="MS PGothic" w:hAnsi="Helvetica" w:cs="Helvetica"/>
                <w:kern w:val="0"/>
                <w:sz w:val="16"/>
                <w:szCs w:val="16"/>
              </w:rPr>
              <w:t>mL</w:t>
            </w:r>
            <w:proofErr w:type="spellEnd"/>
            <w:r w:rsidRPr="006A3A1E">
              <w:rPr>
                <w:rFonts w:ascii="Helvetica" w:eastAsia="MS PGothic" w:hAnsi="Helvetica" w:cs="Helvetica"/>
                <w:kern w:val="0"/>
                <w:sz w:val="16"/>
                <w:szCs w:val="16"/>
              </w:rPr>
              <w:t xml:space="preserve"> </w:t>
            </w:r>
          </w:p>
        </w:tc>
      </w:tr>
    </w:tbl>
    <w:p w:rsidR="006A3A1E" w:rsidRPr="006A3A1E" w:rsidRDefault="006A3A1E" w:rsidP="00021D0D">
      <w:pPr>
        <w:widowControl/>
        <w:spacing w:line="240" w:lineRule="exact"/>
        <w:jc w:val="left"/>
        <w:rPr>
          <w:rFonts w:ascii="Helvetica" w:eastAsia="MS PGothic" w:hAnsi="Helvetica" w:cs="Helvetica"/>
          <w:b/>
          <w:bCs/>
          <w:i/>
          <w:iCs/>
          <w:kern w:val="0"/>
          <w:sz w:val="20"/>
          <w:szCs w:val="20"/>
        </w:rPr>
      </w:pPr>
      <w:r w:rsidRPr="006A3A1E">
        <w:rPr>
          <w:rFonts w:ascii="Helvetica" w:eastAsia="MS PGothic" w:hAnsi="Helvetica" w:cs="Helvetica"/>
          <w:b/>
          <w:bCs/>
          <w:i/>
          <w:iCs/>
          <w:kern w:val="0"/>
          <w:sz w:val="20"/>
          <w:szCs w:val="20"/>
        </w:rPr>
        <w:t xml:space="preserve">Vehicle </w:t>
      </w:r>
    </w:p>
    <w:tbl>
      <w:tblPr>
        <w:tblW w:w="0" w:type="auto"/>
        <w:tblCellSpacing w:w="7" w:type="dxa"/>
        <w:tblCellMar>
          <w:top w:w="45" w:type="dxa"/>
          <w:left w:w="45" w:type="dxa"/>
          <w:bottom w:w="45" w:type="dxa"/>
          <w:right w:w="45" w:type="dxa"/>
        </w:tblCellMar>
        <w:tblLook w:val="04A0"/>
      </w:tblPr>
      <w:tblGrid>
        <w:gridCol w:w="2591"/>
      </w:tblGrid>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divId w:val="1612202970"/>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 Vehicle(s)/solvent(s) used: Saline </w:t>
            </w:r>
          </w:p>
        </w:tc>
      </w:tr>
    </w:tbl>
    <w:p w:rsidR="006A3A1E" w:rsidRPr="006A3A1E" w:rsidRDefault="006A3A1E" w:rsidP="00021D0D">
      <w:pPr>
        <w:widowControl/>
        <w:spacing w:line="240" w:lineRule="exact"/>
        <w:jc w:val="left"/>
        <w:rPr>
          <w:rFonts w:ascii="Helvetica" w:eastAsia="MS PGothic" w:hAnsi="Helvetica" w:cs="Helvetica"/>
          <w:b/>
          <w:bCs/>
          <w:kern w:val="0"/>
          <w:sz w:val="20"/>
          <w:szCs w:val="20"/>
        </w:rPr>
      </w:pPr>
      <w:r w:rsidRPr="006A3A1E">
        <w:rPr>
          <w:rFonts w:ascii="Helvetica" w:eastAsia="MS PGothic" w:hAnsi="Helvetica" w:cs="Helvetica"/>
          <w:b/>
          <w:bCs/>
          <w:kern w:val="0"/>
          <w:sz w:val="20"/>
          <w:szCs w:val="20"/>
        </w:rPr>
        <w:t xml:space="preserve">Controls </w:t>
      </w:r>
    </w:p>
    <w:tbl>
      <w:tblPr>
        <w:tblW w:w="0" w:type="auto"/>
        <w:tblCellSpacing w:w="7" w:type="dxa"/>
        <w:tblCellMar>
          <w:top w:w="45" w:type="dxa"/>
          <w:left w:w="45" w:type="dxa"/>
          <w:bottom w:w="45" w:type="dxa"/>
          <w:right w:w="45" w:type="dxa"/>
        </w:tblCellMar>
        <w:tblLook w:val="04A0"/>
      </w:tblPr>
      <w:tblGrid>
        <w:gridCol w:w="903"/>
        <w:gridCol w:w="6981"/>
      </w:tblGrid>
      <w:tr w:rsidR="006A3A1E" w:rsidRPr="006A3A1E">
        <w:trPr>
          <w:tblCellSpacing w:w="7" w:type="dxa"/>
        </w:trPr>
        <w:tc>
          <w:tcPr>
            <w:tcW w:w="450" w:type="dxa"/>
            <w:tcBorders>
              <w:top w:val="nil"/>
              <w:left w:val="nil"/>
              <w:bottom w:val="nil"/>
              <w:right w:val="nil"/>
            </w:tcBorders>
            <w:hideMark/>
          </w:tcPr>
          <w:p w:rsidR="006A3A1E" w:rsidRPr="006A3A1E" w:rsidRDefault="006A3A1E" w:rsidP="00021D0D">
            <w:pPr>
              <w:widowControl/>
              <w:spacing w:line="240" w:lineRule="exact"/>
              <w:jc w:val="right"/>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Negative controls </w:t>
            </w:r>
          </w:p>
        </w:tc>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no </w:t>
            </w:r>
          </w:p>
        </w:tc>
      </w:tr>
      <w:tr w:rsidR="006A3A1E" w:rsidRPr="006A3A1E">
        <w:trPr>
          <w:tblCellSpacing w:w="7" w:type="dxa"/>
        </w:trPr>
        <w:tc>
          <w:tcPr>
            <w:tcW w:w="450" w:type="dxa"/>
            <w:tcBorders>
              <w:top w:val="nil"/>
              <w:left w:val="nil"/>
              <w:bottom w:val="nil"/>
              <w:right w:val="nil"/>
            </w:tcBorders>
            <w:hideMark/>
          </w:tcPr>
          <w:p w:rsidR="006A3A1E" w:rsidRPr="006A3A1E" w:rsidRDefault="006A3A1E" w:rsidP="00021D0D">
            <w:pPr>
              <w:widowControl/>
              <w:spacing w:line="240" w:lineRule="exact"/>
              <w:jc w:val="right"/>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Solvent / vehicle controls </w:t>
            </w:r>
          </w:p>
        </w:tc>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yes </w:t>
            </w:r>
          </w:p>
        </w:tc>
      </w:tr>
      <w:tr w:rsidR="006A3A1E" w:rsidRPr="006A3A1E">
        <w:trPr>
          <w:tblCellSpacing w:w="7" w:type="dxa"/>
        </w:trPr>
        <w:tc>
          <w:tcPr>
            <w:tcW w:w="450" w:type="dxa"/>
            <w:tcBorders>
              <w:top w:val="nil"/>
              <w:left w:val="nil"/>
              <w:bottom w:val="nil"/>
              <w:right w:val="nil"/>
            </w:tcBorders>
            <w:hideMark/>
          </w:tcPr>
          <w:p w:rsidR="006A3A1E" w:rsidRPr="006A3A1E" w:rsidRDefault="006A3A1E" w:rsidP="00021D0D">
            <w:pPr>
              <w:widowControl/>
              <w:spacing w:line="240" w:lineRule="exact"/>
              <w:jc w:val="right"/>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True </w:t>
            </w:r>
            <w:r w:rsidRPr="006A3A1E">
              <w:rPr>
                <w:rFonts w:ascii="Helvetica" w:eastAsia="MS PGothic" w:hAnsi="Helvetica" w:cs="Helvetica"/>
                <w:b/>
                <w:bCs/>
                <w:kern w:val="0"/>
                <w:sz w:val="16"/>
                <w:szCs w:val="16"/>
              </w:rPr>
              <w:lastRenderedPageBreak/>
              <w:t xml:space="preserve">negative controls </w:t>
            </w:r>
          </w:p>
        </w:tc>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kern w:val="0"/>
                <w:sz w:val="16"/>
                <w:szCs w:val="16"/>
              </w:rPr>
            </w:pPr>
            <w:r w:rsidRPr="006A3A1E">
              <w:rPr>
                <w:rFonts w:ascii="Helvetica" w:eastAsia="MS PGothic" w:hAnsi="Helvetica" w:cs="Helvetica"/>
                <w:kern w:val="0"/>
                <w:sz w:val="16"/>
                <w:szCs w:val="16"/>
              </w:rPr>
              <w:lastRenderedPageBreak/>
              <w:t xml:space="preserve">no </w:t>
            </w:r>
          </w:p>
        </w:tc>
      </w:tr>
      <w:tr w:rsidR="006A3A1E" w:rsidRPr="006A3A1E">
        <w:trPr>
          <w:tblCellSpacing w:w="7" w:type="dxa"/>
        </w:trPr>
        <w:tc>
          <w:tcPr>
            <w:tcW w:w="450" w:type="dxa"/>
            <w:tcBorders>
              <w:top w:val="nil"/>
              <w:left w:val="nil"/>
              <w:bottom w:val="nil"/>
              <w:right w:val="nil"/>
            </w:tcBorders>
            <w:hideMark/>
          </w:tcPr>
          <w:p w:rsidR="006A3A1E" w:rsidRPr="006A3A1E" w:rsidRDefault="006A3A1E" w:rsidP="00021D0D">
            <w:pPr>
              <w:widowControl/>
              <w:spacing w:line="240" w:lineRule="exact"/>
              <w:jc w:val="right"/>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lastRenderedPageBreak/>
              <w:t xml:space="preserve">Positive controls </w:t>
            </w:r>
          </w:p>
        </w:tc>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yes </w:t>
            </w:r>
          </w:p>
        </w:tc>
      </w:tr>
      <w:tr w:rsidR="006A3A1E" w:rsidRPr="006A3A1E">
        <w:trPr>
          <w:tblCellSpacing w:w="7" w:type="dxa"/>
        </w:trPr>
        <w:tc>
          <w:tcPr>
            <w:tcW w:w="450" w:type="dxa"/>
            <w:tcBorders>
              <w:top w:val="nil"/>
              <w:left w:val="nil"/>
              <w:bottom w:val="nil"/>
              <w:right w:val="nil"/>
            </w:tcBorders>
            <w:hideMark/>
          </w:tcPr>
          <w:p w:rsidR="006A3A1E" w:rsidRPr="006A3A1E" w:rsidRDefault="006A3A1E" w:rsidP="00021D0D">
            <w:pPr>
              <w:widowControl/>
              <w:spacing w:line="240" w:lineRule="exact"/>
              <w:jc w:val="right"/>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Positive control substance </w:t>
            </w:r>
          </w:p>
        </w:tc>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other: [continuous treatment]: </w:t>
            </w:r>
            <w:proofErr w:type="spellStart"/>
            <w:r w:rsidRPr="006A3A1E">
              <w:rPr>
                <w:rFonts w:ascii="Helvetica" w:eastAsia="MS PGothic" w:hAnsi="Helvetica" w:cs="Helvetica"/>
                <w:kern w:val="0"/>
                <w:sz w:val="16"/>
                <w:szCs w:val="16"/>
              </w:rPr>
              <w:t>mitomycin</w:t>
            </w:r>
            <w:proofErr w:type="spellEnd"/>
            <w:r w:rsidRPr="006A3A1E">
              <w:rPr>
                <w:rFonts w:ascii="Helvetica" w:eastAsia="MS PGothic" w:hAnsi="Helvetica" w:cs="Helvetica"/>
                <w:kern w:val="0"/>
                <w:sz w:val="16"/>
                <w:szCs w:val="16"/>
              </w:rPr>
              <w:t xml:space="preserve"> C; [short-term treatment, -S9 &amp; +S9]: </w:t>
            </w:r>
            <w:proofErr w:type="spellStart"/>
            <w:r w:rsidRPr="006A3A1E">
              <w:rPr>
                <w:rFonts w:ascii="Helvetica" w:eastAsia="MS PGothic" w:hAnsi="Helvetica" w:cs="Helvetica"/>
                <w:kern w:val="0"/>
                <w:sz w:val="16"/>
                <w:szCs w:val="16"/>
              </w:rPr>
              <w:t>cyclophsophamide</w:t>
            </w:r>
            <w:proofErr w:type="spellEnd"/>
            <w:r w:rsidRPr="006A3A1E">
              <w:rPr>
                <w:rFonts w:ascii="Helvetica" w:eastAsia="MS PGothic" w:hAnsi="Helvetica" w:cs="Helvetica"/>
                <w:kern w:val="0"/>
                <w:sz w:val="16"/>
                <w:szCs w:val="16"/>
              </w:rPr>
              <w:t xml:space="preserve"> </w:t>
            </w:r>
          </w:p>
        </w:tc>
      </w:tr>
    </w:tbl>
    <w:p w:rsidR="006A3A1E" w:rsidRPr="006A3A1E" w:rsidRDefault="006A3A1E" w:rsidP="00021D0D">
      <w:pPr>
        <w:widowControl/>
        <w:spacing w:line="240" w:lineRule="exact"/>
        <w:jc w:val="left"/>
        <w:rPr>
          <w:rFonts w:ascii="Helvetica" w:eastAsia="MS PGothic" w:hAnsi="Helvetica" w:cs="Helvetica"/>
          <w:b/>
          <w:bCs/>
          <w:i/>
          <w:iCs/>
          <w:kern w:val="0"/>
          <w:sz w:val="20"/>
          <w:szCs w:val="20"/>
        </w:rPr>
      </w:pPr>
      <w:r w:rsidRPr="006A3A1E">
        <w:rPr>
          <w:rFonts w:ascii="Helvetica" w:eastAsia="MS PGothic" w:hAnsi="Helvetica" w:cs="Helvetica"/>
          <w:b/>
          <w:bCs/>
          <w:i/>
          <w:iCs/>
          <w:kern w:val="0"/>
          <w:sz w:val="20"/>
          <w:szCs w:val="20"/>
        </w:rPr>
        <w:t xml:space="preserve">Details on test system and conditions </w:t>
      </w:r>
    </w:p>
    <w:tbl>
      <w:tblPr>
        <w:tblW w:w="0" w:type="auto"/>
        <w:tblCellSpacing w:w="7" w:type="dxa"/>
        <w:tblCellMar>
          <w:top w:w="45" w:type="dxa"/>
          <w:left w:w="45" w:type="dxa"/>
          <w:bottom w:w="45" w:type="dxa"/>
          <w:right w:w="45" w:type="dxa"/>
        </w:tblCellMar>
        <w:tblLook w:val="04A0"/>
      </w:tblPr>
      <w:tblGrid>
        <w:gridCol w:w="4760"/>
      </w:tblGrid>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divId w:val="1467813981"/>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METHOD OF APPLICATION: </w:t>
            </w:r>
            <w:r>
              <w:rPr>
                <w:rFonts w:ascii="Helvetica" w:eastAsia="MS PGothic" w:hAnsi="Helvetica" w:cs="Helvetica"/>
                <w:kern w:val="0"/>
                <w:sz w:val="16"/>
                <w:szCs w:val="16"/>
              </w:rPr>
              <w:br/>
            </w:r>
            <w:r w:rsidRPr="006A3A1E">
              <w:rPr>
                <w:rFonts w:ascii="Helvetica" w:eastAsia="MS PGothic" w:hAnsi="Helvetica" w:cs="Helvetica"/>
                <w:kern w:val="0"/>
                <w:sz w:val="16"/>
                <w:szCs w:val="16"/>
              </w:rPr>
              <w:t xml:space="preserve">Exposure duration: </w:t>
            </w:r>
            <w:r>
              <w:rPr>
                <w:rFonts w:ascii="Helvetica" w:eastAsia="MS PGothic" w:hAnsi="Helvetica" w:cs="Helvetica"/>
                <w:kern w:val="0"/>
                <w:sz w:val="16"/>
                <w:szCs w:val="16"/>
              </w:rPr>
              <w:br/>
            </w:r>
            <w:r w:rsidRPr="006A3A1E">
              <w:rPr>
                <w:rFonts w:ascii="Helvetica" w:eastAsia="MS PGothic" w:hAnsi="Helvetica" w:cs="Helvetica"/>
                <w:kern w:val="0"/>
                <w:sz w:val="16"/>
                <w:szCs w:val="16"/>
              </w:rPr>
              <w:t xml:space="preserve">[continuous treatment]: </w:t>
            </w:r>
            <w:r>
              <w:rPr>
                <w:rFonts w:ascii="Helvetica" w:eastAsia="MS PGothic" w:hAnsi="Helvetica" w:cs="Helvetica"/>
                <w:kern w:val="0"/>
                <w:sz w:val="16"/>
                <w:szCs w:val="16"/>
              </w:rPr>
              <w:br/>
            </w:r>
            <w:r w:rsidRPr="006A3A1E">
              <w:rPr>
                <w:rFonts w:ascii="Helvetica" w:eastAsia="MS PGothic" w:hAnsi="Helvetica" w:cs="Helvetica"/>
                <w:kern w:val="0"/>
                <w:sz w:val="16"/>
                <w:szCs w:val="16"/>
              </w:rPr>
              <w:t>24 hrs or 48 hrs</w:t>
            </w:r>
            <w:r>
              <w:rPr>
                <w:rFonts w:ascii="Helvetica" w:eastAsia="MS PGothic" w:hAnsi="Helvetica" w:cs="Helvetica"/>
                <w:kern w:val="0"/>
                <w:sz w:val="16"/>
                <w:szCs w:val="16"/>
              </w:rPr>
              <w:br/>
            </w:r>
            <w:r w:rsidRPr="006A3A1E">
              <w:rPr>
                <w:rFonts w:ascii="Helvetica" w:eastAsia="MS PGothic" w:hAnsi="Helvetica" w:cs="Helvetica"/>
                <w:kern w:val="0"/>
                <w:sz w:val="16"/>
                <w:szCs w:val="16"/>
              </w:rPr>
              <w:t>[short-term treatment]:</w:t>
            </w:r>
            <w:r>
              <w:rPr>
                <w:rFonts w:ascii="Helvetica" w:eastAsia="MS PGothic" w:hAnsi="Helvetica" w:cs="Helvetica"/>
                <w:kern w:val="0"/>
                <w:sz w:val="16"/>
                <w:szCs w:val="16"/>
              </w:rPr>
              <w:br/>
            </w:r>
            <w:r w:rsidRPr="006A3A1E">
              <w:rPr>
                <w:rFonts w:ascii="Helvetica" w:eastAsia="MS PGothic" w:hAnsi="Helvetica" w:cs="Helvetica"/>
                <w:kern w:val="0"/>
                <w:sz w:val="16"/>
                <w:szCs w:val="16"/>
              </w:rPr>
              <w:t>6 hrs + 18 hr recovery period</w:t>
            </w:r>
            <w:r>
              <w:rPr>
                <w:rFonts w:ascii="Helvetica" w:eastAsia="MS PGothic" w:hAnsi="Helvetica" w:cs="Helvetica"/>
                <w:kern w:val="0"/>
                <w:sz w:val="16"/>
                <w:szCs w:val="16"/>
              </w:rPr>
              <w:br/>
            </w:r>
            <w:r>
              <w:rPr>
                <w:rFonts w:ascii="Helvetica" w:eastAsia="MS PGothic" w:hAnsi="Helvetica" w:cs="Helvetica"/>
                <w:kern w:val="0"/>
                <w:sz w:val="16"/>
                <w:szCs w:val="16"/>
              </w:rPr>
              <w:br/>
            </w:r>
            <w:r w:rsidRPr="006A3A1E">
              <w:rPr>
                <w:rFonts w:ascii="Helvetica" w:eastAsia="MS PGothic" w:hAnsi="Helvetica" w:cs="Helvetica"/>
                <w:kern w:val="0"/>
                <w:sz w:val="16"/>
                <w:szCs w:val="16"/>
              </w:rPr>
              <w:t>- Fixation time (start of exposure up to fixation or harvest of cells):</w:t>
            </w:r>
            <w:r>
              <w:rPr>
                <w:rFonts w:ascii="Helvetica" w:eastAsia="MS PGothic" w:hAnsi="Helvetica" w:cs="Helvetica"/>
                <w:kern w:val="0"/>
                <w:sz w:val="16"/>
                <w:szCs w:val="16"/>
              </w:rPr>
              <w:br/>
            </w:r>
            <w:r w:rsidRPr="006A3A1E">
              <w:rPr>
                <w:rFonts w:ascii="Helvetica" w:eastAsia="MS PGothic" w:hAnsi="Helvetica" w:cs="Helvetica"/>
                <w:kern w:val="0"/>
                <w:sz w:val="16"/>
                <w:szCs w:val="16"/>
              </w:rPr>
              <w:t>Continuous treatment: 24 hrs or 48 hrs</w:t>
            </w:r>
            <w:r>
              <w:rPr>
                <w:rFonts w:ascii="Helvetica" w:eastAsia="MS PGothic" w:hAnsi="Helvetica" w:cs="Helvetica"/>
                <w:kern w:val="0"/>
                <w:sz w:val="16"/>
                <w:szCs w:val="16"/>
              </w:rPr>
              <w:br/>
            </w:r>
            <w:r w:rsidRPr="006A3A1E">
              <w:rPr>
                <w:rFonts w:ascii="Helvetica" w:eastAsia="MS PGothic" w:hAnsi="Helvetica" w:cs="Helvetica"/>
                <w:kern w:val="0"/>
                <w:sz w:val="16"/>
                <w:szCs w:val="16"/>
              </w:rPr>
              <w:t>Short-term treatment: 24 hrs</w:t>
            </w:r>
            <w:r>
              <w:rPr>
                <w:rFonts w:ascii="Helvetica" w:eastAsia="MS PGothic" w:hAnsi="Helvetica" w:cs="Helvetica"/>
                <w:kern w:val="0"/>
                <w:sz w:val="16"/>
                <w:szCs w:val="16"/>
              </w:rPr>
              <w:br/>
            </w:r>
            <w:r>
              <w:rPr>
                <w:rFonts w:ascii="Helvetica" w:eastAsia="MS PGothic" w:hAnsi="Helvetica" w:cs="Helvetica"/>
                <w:kern w:val="0"/>
                <w:sz w:val="16"/>
                <w:szCs w:val="16"/>
              </w:rPr>
              <w:br/>
            </w:r>
            <w:r w:rsidRPr="006A3A1E">
              <w:rPr>
                <w:rFonts w:ascii="Helvetica" w:eastAsia="MS PGothic" w:hAnsi="Helvetica" w:cs="Helvetica"/>
                <w:kern w:val="0"/>
                <w:sz w:val="16"/>
                <w:szCs w:val="16"/>
              </w:rPr>
              <w:t xml:space="preserve">SPINDLE INHIBITOR: </w:t>
            </w:r>
            <w:proofErr w:type="spellStart"/>
            <w:r w:rsidRPr="006A3A1E">
              <w:rPr>
                <w:rFonts w:ascii="Helvetica" w:eastAsia="MS PGothic" w:hAnsi="Helvetica" w:cs="Helvetica"/>
                <w:kern w:val="0"/>
                <w:sz w:val="16"/>
                <w:szCs w:val="16"/>
              </w:rPr>
              <w:t>Colcemid</w:t>
            </w:r>
            <w:proofErr w:type="spellEnd"/>
            <w:r>
              <w:rPr>
                <w:rFonts w:ascii="Helvetica" w:eastAsia="MS PGothic" w:hAnsi="Helvetica" w:cs="Helvetica"/>
                <w:kern w:val="0"/>
                <w:sz w:val="16"/>
                <w:szCs w:val="16"/>
              </w:rPr>
              <w:br/>
            </w:r>
            <w:r>
              <w:rPr>
                <w:rFonts w:ascii="Helvetica" w:eastAsia="MS PGothic" w:hAnsi="Helvetica" w:cs="Helvetica"/>
                <w:kern w:val="0"/>
                <w:sz w:val="16"/>
                <w:szCs w:val="16"/>
              </w:rPr>
              <w:br/>
            </w:r>
            <w:r w:rsidRPr="006A3A1E">
              <w:rPr>
                <w:rFonts w:ascii="Helvetica" w:eastAsia="MS PGothic" w:hAnsi="Helvetica" w:cs="Helvetica"/>
                <w:kern w:val="0"/>
                <w:sz w:val="16"/>
                <w:szCs w:val="16"/>
              </w:rPr>
              <w:t xml:space="preserve">STAIN: </w:t>
            </w:r>
            <w:proofErr w:type="spellStart"/>
            <w:r w:rsidRPr="006A3A1E">
              <w:rPr>
                <w:rFonts w:ascii="Helvetica" w:eastAsia="MS PGothic" w:hAnsi="Helvetica" w:cs="Helvetica"/>
                <w:kern w:val="0"/>
                <w:sz w:val="16"/>
                <w:szCs w:val="16"/>
              </w:rPr>
              <w:t>Giemsa</w:t>
            </w:r>
            <w:proofErr w:type="spellEnd"/>
            <w:r w:rsidRPr="006A3A1E">
              <w:rPr>
                <w:rFonts w:ascii="Helvetica" w:eastAsia="MS PGothic" w:hAnsi="Helvetica" w:cs="Helvetica"/>
                <w:kern w:val="0"/>
                <w:sz w:val="16"/>
                <w:szCs w:val="16"/>
              </w:rPr>
              <w:t xml:space="preserve"> stain</w:t>
            </w:r>
            <w:r>
              <w:rPr>
                <w:rFonts w:ascii="Helvetica" w:eastAsia="MS PGothic" w:hAnsi="Helvetica" w:cs="Helvetica"/>
                <w:kern w:val="0"/>
                <w:sz w:val="16"/>
                <w:szCs w:val="16"/>
              </w:rPr>
              <w:br/>
            </w:r>
            <w:r>
              <w:rPr>
                <w:rFonts w:ascii="Helvetica" w:eastAsia="MS PGothic" w:hAnsi="Helvetica" w:cs="Helvetica"/>
                <w:kern w:val="0"/>
                <w:sz w:val="16"/>
                <w:szCs w:val="16"/>
              </w:rPr>
              <w:br/>
            </w:r>
            <w:r w:rsidRPr="006A3A1E">
              <w:rPr>
                <w:rFonts w:ascii="Helvetica" w:eastAsia="MS PGothic" w:hAnsi="Helvetica" w:cs="Helvetica"/>
                <w:kern w:val="0"/>
                <w:sz w:val="16"/>
                <w:szCs w:val="16"/>
              </w:rPr>
              <w:t>NUMBER OF REPLICATIONS: 2</w:t>
            </w:r>
            <w:r>
              <w:rPr>
                <w:rFonts w:ascii="Helvetica" w:eastAsia="MS PGothic" w:hAnsi="Helvetica" w:cs="Helvetica"/>
                <w:kern w:val="0"/>
                <w:sz w:val="16"/>
                <w:szCs w:val="16"/>
              </w:rPr>
              <w:br/>
            </w:r>
            <w:r w:rsidRPr="006A3A1E">
              <w:rPr>
                <w:rFonts w:ascii="Helvetica" w:eastAsia="MS PGothic" w:hAnsi="Helvetica" w:cs="Helvetica"/>
                <w:kern w:val="0"/>
                <w:sz w:val="16"/>
                <w:szCs w:val="16"/>
              </w:rPr>
              <w:t>NUMBER OF CELLS EVALUATED: 200 cells / dose</w:t>
            </w:r>
            <w:r>
              <w:rPr>
                <w:rFonts w:ascii="Helvetica" w:eastAsia="MS PGothic" w:hAnsi="Helvetica" w:cs="Helvetica"/>
                <w:kern w:val="0"/>
                <w:sz w:val="16"/>
                <w:szCs w:val="16"/>
              </w:rPr>
              <w:br/>
            </w:r>
            <w:r w:rsidRPr="006A3A1E">
              <w:rPr>
                <w:rFonts w:ascii="Helvetica" w:eastAsia="MS PGothic" w:hAnsi="Helvetica" w:cs="Helvetica"/>
                <w:kern w:val="0"/>
                <w:sz w:val="16"/>
                <w:szCs w:val="16"/>
              </w:rPr>
              <w:t>DETERMINATION OF CYTOTOXICITY</w:t>
            </w:r>
            <w:r>
              <w:rPr>
                <w:rFonts w:ascii="Helvetica" w:eastAsia="MS PGothic" w:hAnsi="Helvetica" w:cs="Helvetica"/>
                <w:kern w:val="0"/>
                <w:sz w:val="16"/>
                <w:szCs w:val="16"/>
              </w:rPr>
              <w:br/>
            </w:r>
            <w:r w:rsidRPr="006A3A1E">
              <w:rPr>
                <w:rFonts w:ascii="Helvetica" w:eastAsia="MS PGothic" w:hAnsi="Helvetica" w:cs="Helvetica"/>
                <w:kern w:val="0"/>
                <w:sz w:val="16"/>
                <w:szCs w:val="16"/>
              </w:rPr>
              <w:t>-Method: relative total growth</w:t>
            </w:r>
            <w:r>
              <w:rPr>
                <w:rFonts w:ascii="Helvetica" w:eastAsia="MS PGothic" w:hAnsi="Helvetica" w:cs="Helvetica"/>
                <w:kern w:val="0"/>
                <w:sz w:val="16"/>
                <w:szCs w:val="16"/>
              </w:rPr>
              <w:br/>
            </w:r>
          </w:p>
        </w:tc>
      </w:tr>
    </w:tbl>
    <w:p w:rsidR="006A3A1E" w:rsidRPr="006A3A1E" w:rsidRDefault="006A3A1E" w:rsidP="00021D0D">
      <w:pPr>
        <w:widowControl/>
        <w:spacing w:line="240" w:lineRule="exact"/>
        <w:jc w:val="left"/>
        <w:rPr>
          <w:rFonts w:ascii="Helvetica" w:eastAsia="MS PGothic" w:hAnsi="Helvetica" w:cs="Helvetica"/>
          <w:b/>
          <w:bCs/>
          <w:i/>
          <w:iCs/>
          <w:kern w:val="0"/>
          <w:sz w:val="20"/>
          <w:szCs w:val="20"/>
        </w:rPr>
      </w:pPr>
      <w:r w:rsidRPr="006A3A1E">
        <w:rPr>
          <w:rFonts w:ascii="Helvetica" w:eastAsia="MS PGothic" w:hAnsi="Helvetica" w:cs="Helvetica"/>
          <w:b/>
          <w:bCs/>
          <w:i/>
          <w:iCs/>
          <w:kern w:val="0"/>
          <w:sz w:val="20"/>
          <w:szCs w:val="20"/>
        </w:rPr>
        <w:t xml:space="preserve">Evaluation criteria </w:t>
      </w:r>
    </w:p>
    <w:tbl>
      <w:tblPr>
        <w:tblW w:w="0" w:type="auto"/>
        <w:tblCellSpacing w:w="7" w:type="dxa"/>
        <w:tblCellMar>
          <w:top w:w="45" w:type="dxa"/>
          <w:left w:w="45" w:type="dxa"/>
          <w:bottom w:w="45" w:type="dxa"/>
          <w:right w:w="45" w:type="dxa"/>
        </w:tblCellMar>
        <w:tblLook w:val="04A0"/>
      </w:tblPr>
      <w:tblGrid>
        <w:gridCol w:w="9144"/>
      </w:tblGrid>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divId w:val="725370818"/>
              <w:rPr>
                <w:rFonts w:ascii="Helvetica" w:eastAsia="MS PGothic" w:hAnsi="Helvetica" w:cs="Helvetica"/>
                <w:kern w:val="0"/>
                <w:sz w:val="16"/>
                <w:szCs w:val="16"/>
              </w:rPr>
            </w:pPr>
            <w:r w:rsidRPr="006A3A1E">
              <w:rPr>
                <w:rFonts w:ascii="Helvetica" w:eastAsia="MS PGothic" w:hAnsi="Helvetica" w:cs="Helvetica"/>
                <w:kern w:val="0"/>
                <w:sz w:val="16"/>
                <w:szCs w:val="16"/>
              </w:rPr>
              <w:t>For the evaluation of the frequencies of structural aberrations and of polyploidy induced, the following criteria, which are usually used for chromosomal aberration testing with CHL, were employed.</w:t>
            </w:r>
            <w:r>
              <w:rPr>
                <w:rFonts w:ascii="Helvetica" w:eastAsia="MS PGothic" w:hAnsi="Helvetica" w:cs="Helvetica"/>
                <w:kern w:val="0"/>
                <w:sz w:val="16"/>
                <w:szCs w:val="16"/>
              </w:rPr>
              <w:br/>
            </w:r>
            <w:r w:rsidRPr="006A3A1E">
              <w:rPr>
                <w:rFonts w:ascii="Helvetica" w:eastAsia="MS PGothic" w:hAnsi="Helvetica" w:cs="Helvetica"/>
                <w:kern w:val="0"/>
                <w:sz w:val="16"/>
                <w:szCs w:val="16"/>
              </w:rPr>
              <w:t>Appearance incidence of cell with chromosomal aberrations:</w:t>
            </w:r>
            <w:r>
              <w:rPr>
                <w:rFonts w:ascii="Helvetica" w:eastAsia="MS PGothic" w:hAnsi="Helvetica" w:cs="Helvetica"/>
                <w:kern w:val="0"/>
                <w:sz w:val="16"/>
                <w:szCs w:val="16"/>
              </w:rPr>
              <w:br/>
            </w:r>
            <w:r w:rsidRPr="006A3A1E">
              <w:rPr>
                <w:rFonts w:ascii="Helvetica" w:eastAsia="MS PGothic" w:hAnsi="Helvetica" w:cs="Helvetica"/>
                <w:kern w:val="0"/>
                <w:sz w:val="16"/>
                <w:szCs w:val="16"/>
              </w:rPr>
              <w:t>Negative(-): less than 5%</w:t>
            </w:r>
            <w:r>
              <w:rPr>
                <w:rFonts w:ascii="Helvetica" w:eastAsia="MS PGothic" w:hAnsi="Helvetica" w:cs="Helvetica"/>
                <w:kern w:val="0"/>
                <w:sz w:val="16"/>
                <w:szCs w:val="16"/>
              </w:rPr>
              <w:br/>
            </w:r>
            <w:r w:rsidRPr="006A3A1E">
              <w:rPr>
                <w:rFonts w:ascii="Helvetica" w:eastAsia="MS PGothic" w:hAnsi="Helvetica" w:cs="Helvetica"/>
                <w:kern w:val="0"/>
                <w:sz w:val="16"/>
                <w:szCs w:val="16"/>
              </w:rPr>
              <w:t>Equivocal(±): 5% or more, less than 10%</w:t>
            </w:r>
            <w:r>
              <w:rPr>
                <w:rFonts w:ascii="Helvetica" w:eastAsia="MS PGothic" w:hAnsi="Helvetica" w:cs="Helvetica"/>
                <w:kern w:val="0"/>
                <w:sz w:val="16"/>
                <w:szCs w:val="16"/>
              </w:rPr>
              <w:br/>
            </w:r>
            <w:r w:rsidRPr="006A3A1E">
              <w:rPr>
                <w:rFonts w:ascii="Helvetica" w:eastAsia="MS PGothic" w:hAnsi="Helvetica" w:cs="Helvetica"/>
                <w:kern w:val="0"/>
                <w:sz w:val="16"/>
                <w:szCs w:val="16"/>
              </w:rPr>
              <w:t>Positive(+): 10% or more</w:t>
            </w:r>
            <w:r>
              <w:rPr>
                <w:rFonts w:ascii="Helvetica" w:eastAsia="MS PGothic" w:hAnsi="Helvetica" w:cs="Helvetica"/>
                <w:kern w:val="0"/>
                <w:sz w:val="16"/>
                <w:szCs w:val="16"/>
              </w:rPr>
              <w:br/>
            </w:r>
          </w:p>
        </w:tc>
      </w:tr>
    </w:tbl>
    <w:p w:rsidR="006A3A1E" w:rsidRPr="006A3A1E" w:rsidRDefault="006A3A1E" w:rsidP="00021D0D">
      <w:pPr>
        <w:widowControl/>
        <w:spacing w:line="240" w:lineRule="exact"/>
        <w:jc w:val="left"/>
        <w:rPr>
          <w:rFonts w:ascii="Helvetica" w:eastAsia="MS PGothic" w:hAnsi="Helvetica" w:cs="Helvetica"/>
          <w:b/>
          <w:bCs/>
          <w:i/>
          <w:iCs/>
          <w:kern w:val="0"/>
          <w:sz w:val="20"/>
          <w:szCs w:val="20"/>
        </w:rPr>
      </w:pPr>
      <w:r w:rsidRPr="006A3A1E">
        <w:rPr>
          <w:rFonts w:ascii="Helvetica" w:eastAsia="MS PGothic" w:hAnsi="Helvetica" w:cs="Helvetica"/>
          <w:b/>
          <w:bCs/>
          <w:i/>
          <w:iCs/>
          <w:kern w:val="0"/>
          <w:sz w:val="20"/>
          <w:szCs w:val="20"/>
        </w:rPr>
        <w:lastRenderedPageBreak/>
        <w:t xml:space="preserve">Statistics </w:t>
      </w:r>
    </w:p>
    <w:tbl>
      <w:tblPr>
        <w:tblW w:w="0" w:type="auto"/>
        <w:tblCellSpacing w:w="7" w:type="dxa"/>
        <w:tblCellMar>
          <w:top w:w="45" w:type="dxa"/>
          <w:left w:w="45" w:type="dxa"/>
          <w:bottom w:w="45" w:type="dxa"/>
          <w:right w:w="45" w:type="dxa"/>
        </w:tblCellMar>
        <w:tblLook w:val="04A0"/>
      </w:tblPr>
      <w:tblGrid>
        <w:gridCol w:w="323"/>
      </w:tblGrid>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divId w:val="877668408"/>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No </w:t>
            </w:r>
          </w:p>
        </w:tc>
      </w:tr>
    </w:tbl>
    <w:p w:rsidR="006A3A1E" w:rsidRPr="006A3A1E" w:rsidRDefault="006A3A1E" w:rsidP="00D96DAD">
      <w:pPr>
        <w:widowControl/>
        <w:spacing w:beforeLines="100" w:line="280" w:lineRule="exact"/>
        <w:jc w:val="left"/>
        <w:rPr>
          <w:rFonts w:ascii="Helvetica" w:eastAsia="MS PGothic" w:hAnsi="Helvetica" w:cs="Helvetica"/>
          <w:b/>
          <w:bCs/>
          <w:kern w:val="0"/>
          <w:sz w:val="28"/>
          <w:szCs w:val="28"/>
        </w:rPr>
      </w:pPr>
      <w:r w:rsidRPr="006A3A1E">
        <w:rPr>
          <w:rFonts w:ascii="Helvetica" w:eastAsia="MS PGothic" w:hAnsi="Helvetica" w:cs="Helvetica"/>
          <w:b/>
          <w:bCs/>
          <w:kern w:val="0"/>
          <w:sz w:val="28"/>
          <w:szCs w:val="28"/>
        </w:rPr>
        <w:t xml:space="preserve">Results and discussions </w:t>
      </w:r>
    </w:p>
    <w:p w:rsidR="006A3A1E" w:rsidRPr="006A3A1E" w:rsidRDefault="006A3A1E" w:rsidP="00021D0D">
      <w:pPr>
        <w:widowControl/>
        <w:spacing w:line="240" w:lineRule="exact"/>
        <w:jc w:val="left"/>
        <w:rPr>
          <w:rFonts w:ascii="Helvetica" w:eastAsia="MS PGothic" w:hAnsi="Helvetica" w:cs="Helvetica"/>
          <w:b/>
          <w:bCs/>
          <w:kern w:val="0"/>
          <w:sz w:val="20"/>
          <w:szCs w:val="20"/>
        </w:rPr>
      </w:pPr>
      <w:r w:rsidRPr="006A3A1E">
        <w:rPr>
          <w:rFonts w:ascii="Helvetica" w:eastAsia="MS PGothic" w:hAnsi="Helvetica" w:cs="Helvetica"/>
          <w:b/>
          <w:bCs/>
          <w:kern w:val="0"/>
          <w:sz w:val="20"/>
          <w:szCs w:val="20"/>
        </w:rPr>
        <w:t xml:space="preserve">Test results </w:t>
      </w:r>
    </w:p>
    <w:tbl>
      <w:tblPr>
        <w:tblW w:w="0" w:type="auto"/>
        <w:tblCellSpacing w:w="7" w:type="dxa"/>
        <w:tblCellMar>
          <w:top w:w="45" w:type="dxa"/>
          <w:left w:w="45" w:type="dxa"/>
          <w:bottom w:w="45" w:type="dxa"/>
          <w:right w:w="45" w:type="dxa"/>
        </w:tblCellMar>
        <w:tblLook w:val="04A0"/>
      </w:tblPr>
      <w:tblGrid>
        <w:gridCol w:w="1196"/>
        <w:gridCol w:w="3820"/>
      </w:tblGrid>
      <w:tr w:rsidR="006A3A1E" w:rsidRPr="006A3A1E">
        <w:trPr>
          <w:tblCellSpacing w:w="7" w:type="dxa"/>
        </w:trPr>
        <w:tc>
          <w:tcPr>
            <w:tcW w:w="450" w:type="dxa"/>
            <w:tcBorders>
              <w:top w:val="nil"/>
              <w:left w:val="nil"/>
              <w:bottom w:val="nil"/>
              <w:right w:val="nil"/>
            </w:tcBorders>
            <w:hideMark/>
          </w:tcPr>
          <w:p w:rsidR="006A3A1E" w:rsidRPr="006A3A1E" w:rsidRDefault="006A3A1E" w:rsidP="00021D0D">
            <w:pPr>
              <w:widowControl/>
              <w:spacing w:line="240" w:lineRule="exact"/>
              <w:jc w:val="right"/>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Species/strain </w:t>
            </w:r>
          </w:p>
        </w:tc>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other: Chinese hamster lung (CHL/IU) cells </w:t>
            </w:r>
          </w:p>
        </w:tc>
      </w:tr>
      <w:tr w:rsidR="006A3A1E" w:rsidRPr="006A3A1E">
        <w:trPr>
          <w:tblCellSpacing w:w="7" w:type="dxa"/>
        </w:trPr>
        <w:tc>
          <w:tcPr>
            <w:tcW w:w="450" w:type="dxa"/>
            <w:tcBorders>
              <w:top w:val="nil"/>
              <w:left w:val="nil"/>
              <w:bottom w:val="nil"/>
              <w:right w:val="nil"/>
            </w:tcBorders>
            <w:hideMark/>
          </w:tcPr>
          <w:p w:rsidR="006A3A1E" w:rsidRPr="006A3A1E" w:rsidRDefault="006A3A1E" w:rsidP="00021D0D">
            <w:pPr>
              <w:widowControl/>
              <w:spacing w:line="240" w:lineRule="exact"/>
              <w:jc w:val="right"/>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Metabolic activation </w:t>
            </w:r>
          </w:p>
        </w:tc>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with and without </w:t>
            </w:r>
          </w:p>
        </w:tc>
      </w:tr>
      <w:tr w:rsidR="006A3A1E" w:rsidRPr="006A3A1E">
        <w:trPr>
          <w:tblCellSpacing w:w="7" w:type="dxa"/>
        </w:trPr>
        <w:tc>
          <w:tcPr>
            <w:tcW w:w="450" w:type="dxa"/>
            <w:tcBorders>
              <w:top w:val="nil"/>
              <w:left w:val="nil"/>
              <w:bottom w:val="nil"/>
              <w:right w:val="nil"/>
            </w:tcBorders>
            <w:hideMark/>
          </w:tcPr>
          <w:p w:rsidR="006A3A1E" w:rsidRPr="006A3A1E" w:rsidRDefault="006A3A1E" w:rsidP="00021D0D">
            <w:pPr>
              <w:widowControl/>
              <w:spacing w:line="240" w:lineRule="exact"/>
              <w:jc w:val="right"/>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Test system </w:t>
            </w:r>
          </w:p>
        </w:tc>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strain/cell type: Chinese hamster lung (CHL/IU) cells </w:t>
            </w:r>
          </w:p>
        </w:tc>
      </w:tr>
      <w:tr w:rsidR="006A3A1E" w:rsidRPr="006A3A1E">
        <w:trPr>
          <w:tblCellSpacing w:w="7" w:type="dxa"/>
        </w:trPr>
        <w:tc>
          <w:tcPr>
            <w:tcW w:w="450" w:type="dxa"/>
            <w:tcBorders>
              <w:top w:val="nil"/>
              <w:left w:val="nil"/>
              <w:bottom w:val="nil"/>
              <w:right w:val="nil"/>
            </w:tcBorders>
            <w:hideMark/>
          </w:tcPr>
          <w:p w:rsidR="006A3A1E" w:rsidRPr="006A3A1E" w:rsidRDefault="006A3A1E" w:rsidP="00021D0D">
            <w:pPr>
              <w:widowControl/>
              <w:spacing w:line="240" w:lineRule="exact"/>
              <w:jc w:val="right"/>
              <w:rPr>
                <w:rFonts w:ascii="Helvetica" w:eastAsia="MS PGothic" w:hAnsi="Helvetica" w:cs="Helvetica"/>
                <w:b/>
                <w:bCs/>
                <w:kern w:val="0"/>
                <w:sz w:val="16"/>
                <w:szCs w:val="16"/>
              </w:rPr>
            </w:pPr>
            <w:proofErr w:type="spellStart"/>
            <w:r w:rsidRPr="006A3A1E">
              <w:rPr>
                <w:rFonts w:ascii="Helvetica" w:eastAsia="MS PGothic" w:hAnsi="Helvetica" w:cs="Helvetica"/>
                <w:b/>
                <w:bCs/>
                <w:kern w:val="0"/>
                <w:sz w:val="16"/>
                <w:szCs w:val="16"/>
              </w:rPr>
              <w:t>Genotoxicity</w:t>
            </w:r>
            <w:proofErr w:type="spellEnd"/>
            <w:r w:rsidRPr="006A3A1E">
              <w:rPr>
                <w:rFonts w:ascii="Helvetica" w:eastAsia="MS PGothic" w:hAnsi="Helvetica" w:cs="Helvetica"/>
                <w:b/>
                <w:bCs/>
                <w:kern w:val="0"/>
                <w:sz w:val="16"/>
                <w:szCs w:val="16"/>
              </w:rPr>
              <w:t xml:space="preserve"> </w:t>
            </w:r>
          </w:p>
        </w:tc>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negative </w:t>
            </w:r>
          </w:p>
        </w:tc>
      </w:tr>
      <w:tr w:rsidR="006A3A1E" w:rsidRPr="006A3A1E">
        <w:trPr>
          <w:tblCellSpacing w:w="7" w:type="dxa"/>
        </w:trPr>
        <w:tc>
          <w:tcPr>
            <w:tcW w:w="450" w:type="dxa"/>
            <w:tcBorders>
              <w:top w:val="nil"/>
              <w:left w:val="nil"/>
              <w:bottom w:val="nil"/>
              <w:right w:val="nil"/>
            </w:tcBorders>
            <w:hideMark/>
          </w:tcPr>
          <w:p w:rsidR="006A3A1E" w:rsidRPr="006A3A1E" w:rsidRDefault="006A3A1E" w:rsidP="00021D0D">
            <w:pPr>
              <w:widowControl/>
              <w:spacing w:line="240" w:lineRule="exact"/>
              <w:jc w:val="right"/>
              <w:rPr>
                <w:rFonts w:ascii="Helvetica" w:eastAsia="MS PGothic" w:hAnsi="Helvetica" w:cs="Helvetica"/>
                <w:b/>
                <w:bCs/>
                <w:kern w:val="0"/>
                <w:sz w:val="16"/>
                <w:szCs w:val="16"/>
              </w:rPr>
            </w:pPr>
            <w:proofErr w:type="spellStart"/>
            <w:r w:rsidRPr="006A3A1E">
              <w:rPr>
                <w:rFonts w:ascii="Helvetica" w:eastAsia="MS PGothic" w:hAnsi="Helvetica" w:cs="Helvetica"/>
                <w:b/>
                <w:bCs/>
                <w:kern w:val="0"/>
                <w:sz w:val="16"/>
                <w:szCs w:val="16"/>
              </w:rPr>
              <w:t>Cytotoxicity</w:t>
            </w:r>
            <w:proofErr w:type="spellEnd"/>
            <w:r w:rsidRPr="006A3A1E">
              <w:rPr>
                <w:rFonts w:ascii="Helvetica" w:eastAsia="MS PGothic" w:hAnsi="Helvetica" w:cs="Helvetica"/>
                <w:b/>
                <w:bCs/>
                <w:kern w:val="0"/>
                <w:sz w:val="16"/>
                <w:szCs w:val="16"/>
              </w:rPr>
              <w:t xml:space="preserve"> </w:t>
            </w:r>
          </w:p>
        </w:tc>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no </w:t>
            </w:r>
          </w:p>
        </w:tc>
      </w:tr>
      <w:tr w:rsidR="006A3A1E" w:rsidRPr="006A3A1E">
        <w:trPr>
          <w:tblCellSpacing w:w="7" w:type="dxa"/>
        </w:trPr>
        <w:tc>
          <w:tcPr>
            <w:tcW w:w="450" w:type="dxa"/>
            <w:tcBorders>
              <w:top w:val="nil"/>
              <w:left w:val="nil"/>
              <w:bottom w:val="nil"/>
              <w:right w:val="nil"/>
            </w:tcBorders>
            <w:hideMark/>
          </w:tcPr>
          <w:p w:rsidR="006A3A1E" w:rsidRPr="006A3A1E" w:rsidRDefault="006A3A1E" w:rsidP="00021D0D">
            <w:pPr>
              <w:widowControl/>
              <w:spacing w:line="240" w:lineRule="exact"/>
              <w:jc w:val="right"/>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Vehicle controls valid </w:t>
            </w:r>
          </w:p>
        </w:tc>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yes </w:t>
            </w:r>
          </w:p>
        </w:tc>
      </w:tr>
      <w:tr w:rsidR="006A3A1E" w:rsidRPr="006A3A1E">
        <w:trPr>
          <w:tblCellSpacing w:w="7" w:type="dxa"/>
        </w:trPr>
        <w:tc>
          <w:tcPr>
            <w:tcW w:w="450" w:type="dxa"/>
            <w:tcBorders>
              <w:top w:val="nil"/>
              <w:left w:val="nil"/>
              <w:bottom w:val="nil"/>
              <w:right w:val="nil"/>
            </w:tcBorders>
            <w:hideMark/>
          </w:tcPr>
          <w:p w:rsidR="006A3A1E" w:rsidRPr="006A3A1E" w:rsidRDefault="006A3A1E" w:rsidP="00021D0D">
            <w:pPr>
              <w:widowControl/>
              <w:spacing w:line="240" w:lineRule="exact"/>
              <w:jc w:val="right"/>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Negative controls valid </w:t>
            </w:r>
          </w:p>
        </w:tc>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not examined </w:t>
            </w:r>
          </w:p>
        </w:tc>
      </w:tr>
      <w:tr w:rsidR="006A3A1E" w:rsidRPr="006A3A1E">
        <w:trPr>
          <w:tblCellSpacing w:w="7" w:type="dxa"/>
        </w:trPr>
        <w:tc>
          <w:tcPr>
            <w:tcW w:w="450" w:type="dxa"/>
            <w:tcBorders>
              <w:top w:val="nil"/>
              <w:left w:val="nil"/>
              <w:bottom w:val="nil"/>
              <w:right w:val="nil"/>
            </w:tcBorders>
            <w:hideMark/>
          </w:tcPr>
          <w:p w:rsidR="006A3A1E" w:rsidRPr="006A3A1E" w:rsidRDefault="006A3A1E" w:rsidP="00021D0D">
            <w:pPr>
              <w:widowControl/>
              <w:spacing w:line="240" w:lineRule="exact"/>
              <w:jc w:val="right"/>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Positive controls valid </w:t>
            </w:r>
          </w:p>
        </w:tc>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yes </w:t>
            </w:r>
          </w:p>
        </w:tc>
      </w:tr>
    </w:tbl>
    <w:p w:rsidR="006A3A1E" w:rsidRPr="006A3A1E" w:rsidRDefault="006A3A1E" w:rsidP="00021D0D">
      <w:pPr>
        <w:widowControl/>
        <w:spacing w:line="240" w:lineRule="exact"/>
        <w:jc w:val="left"/>
        <w:rPr>
          <w:rFonts w:ascii="Helvetica" w:eastAsia="MS PGothic" w:hAnsi="Helvetica" w:cs="Helvetica"/>
          <w:b/>
          <w:bCs/>
          <w:kern w:val="0"/>
          <w:sz w:val="20"/>
          <w:szCs w:val="20"/>
        </w:rPr>
      </w:pPr>
      <w:r w:rsidRPr="006A3A1E">
        <w:rPr>
          <w:rFonts w:ascii="Helvetica" w:eastAsia="MS PGothic" w:hAnsi="Helvetica" w:cs="Helvetica"/>
          <w:b/>
          <w:bCs/>
          <w:kern w:val="0"/>
          <w:sz w:val="20"/>
          <w:szCs w:val="20"/>
        </w:rPr>
        <w:t xml:space="preserve">Any other information on results incl. tables </w:t>
      </w:r>
    </w:p>
    <w:tbl>
      <w:tblPr>
        <w:tblW w:w="0" w:type="auto"/>
        <w:tblCellSpacing w:w="7" w:type="dxa"/>
        <w:tblCellMar>
          <w:top w:w="45" w:type="dxa"/>
          <w:left w:w="45" w:type="dxa"/>
          <w:bottom w:w="45" w:type="dxa"/>
          <w:right w:w="45" w:type="dxa"/>
        </w:tblCellMar>
        <w:tblLook w:val="04A0"/>
      </w:tblPr>
      <w:tblGrid>
        <w:gridCol w:w="9144"/>
      </w:tblGrid>
      <w:tr w:rsidR="006A3A1E" w:rsidRPr="00D96DAD">
        <w:trPr>
          <w:tblCellSpacing w:w="7" w:type="dxa"/>
        </w:trPr>
        <w:tc>
          <w:tcPr>
            <w:tcW w:w="0" w:type="auto"/>
            <w:tcBorders>
              <w:top w:val="nil"/>
              <w:left w:val="nil"/>
              <w:bottom w:val="nil"/>
              <w:right w:val="nil"/>
            </w:tcBorders>
            <w:hideMark/>
          </w:tcPr>
          <w:p w:rsidR="006A3A1E" w:rsidRPr="006A3A1E" w:rsidRDefault="006A3A1E" w:rsidP="00021D0D">
            <w:pPr>
              <w:widowControl/>
              <w:spacing w:after="100" w:afterAutospacing="1" w:line="240" w:lineRule="exact"/>
              <w:jc w:val="left"/>
              <w:rPr>
                <w:rFonts w:ascii="MS PGothic" w:eastAsia="MS PGothic" w:hAnsi="MS PGothic" w:cs="MS PGothic"/>
                <w:kern w:val="0"/>
                <w:sz w:val="24"/>
                <w:szCs w:val="24"/>
              </w:rPr>
            </w:pPr>
            <w:r w:rsidRPr="006A3A1E">
              <w:rPr>
                <w:rFonts w:ascii="Helvetica" w:eastAsia="MS PGothic" w:hAnsi="Helvetica" w:cs="Helvetica"/>
                <w:kern w:val="0"/>
                <w:sz w:val="20"/>
                <w:szCs w:val="20"/>
              </w:rPr>
              <w:t>[Continuous treatment] See Table 1</w:t>
            </w:r>
          </w:p>
          <w:p w:rsidR="006A3A1E" w:rsidRPr="006A3A1E" w:rsidRDefault="006A3A1E" w:rsidP="00021D0D">
            <w:pPr>
              <w:widowControl/>
              <w:spacing w:line="240" w:lineRule="exact"/>
              <w:jc w:val="left"/>
              <w:rPr>
                <w:rFonts w:ascii="MS PGothic" w:eastAsia="MS PGothic" w:hAnsi="MS PGothic" w:cs="MS PGothic"/>
                <w:kern w:val="0"/>
                <w:sz w:val="24"/>
                <w:szCs w:val="24"/>
              </w:rPr>
            </w:pPr>
            <w:r w:rsidRPr="006A3A1E">
              <w:rPr>
                <w:rFonts w:ascii="Helvetica" w:eastAsia="MS PGothic" w:hAnsi="Helvetica" w:cs="Helvetica"/>
                <w:kern w:val="0"/>
                <w:sz w:val="20"/>
                <w:szCs w:val="20"/>
              </w:rPr>
              <w:t>24 hr exposure: structure aberrations, polyploidy; Negative</w:t>
            </w:r>
          </w:p>
          <w:p w:rsidR="006A3A1E" w:rsidRPr="006A3A1E" w:rsidRDefault="006A3A1E" w:rsidP="00021D0D">
            <w:pPr>
              <w:widowControl/>
              <w:spacing w:line="240" w:lineRule="exact"/>
              <w:jc w:val="left"/>
              <w:rPr>
                <w:rFonts w:ascii="MS PGothic" w:eastAsia="MS PGothic" w:hAnsi="MS PGothic" w:cs="MS PGothic"/>
                <w:kern w:val="0"/>
                <w:sz w:val="24"/>
                <w:szCs w:val="24"/>
              </w:rPr>
            </w:pPr>
            <w:r w:rsidRPr="006A3A1E">
              <w:rPr>
                <w:rFonts w:ascii="Helvetica" w:eastAsia="MS PGothic" w:hAnsi="Helvetica" w:cs="Helvetica"/>
                <w:kern w:val="0"/>
                <w:sz w:val="20"/>
                <w:szCs w:val="20"/>
              </w:rPr>
              <w:t>48 hr exposure: structure aberrations, polyploidy; Negative</w:t>
            </w:r>
          </w:p>
          <w:p w:rsidR="006A3A1E" w:rsidRPr="006A3A1E" w:rsidRDefault="006A3A1E" w:rsidP="00021D0D">
            <w:pPr>
              <w:widowControl/>
              <w:spacing w:line="240" w:lineRule="exact"/>
              <w:jc w:val="left"/>
              <w:rPr>
                <w:rFonts w:ascii="MS PGothic" w:eastAsia="MS PGothic" w:hAnsi="MS PGothic" w:cs="MS PGothic"/>
                <w:kern w:val="0"/>
                <w:sz w:val="24"/>
                <w:szCs w:val="24"/>
              </w:rPr>
            </w:pPr>
            <w:r w:rsidRPr="006A3A1E">
              <w:rPr>
                <w:rFonts w:ascii="Helvetica" w:eastAsia="MS PGothic" w:hAnsi="Helvetica" w:cs="Helvetica"/>
                <w:kern w:val="0"/>
                <w:sz w:val="20"/>
                <w:szCs w:val="20"/>
              </w:rPr>
              <w:t>[Short-term treatment] See Table 2</w:t>
            </w:r>
          </w:p>
          <w:p w:rsidR="006A3A1E" w:rsidRPr="006A3A1E" w:rsidRDefault="006A3A1E" w:rsidP="00021D0D">
            <w:pPr>
              <w:widowControl/>
              <w:spacing w:line="240" w:lineRule="exact"/>
              <w:jc w:val="left"/>
              <w:rPr>
                <w:rFonts w:ascii="MS PGothic" w:eastAsia="MS PGothic" w:hAnsi="MS PGothic" w:cs="MS PGothic"/>
                <w:kern w:val="0"/>
                <w:sz w:val="24"/>
                <w:szCs w:val="24"/>
              </w:rPr>
            </w:pPr>
            <w:r w:rsidRPr="006A3A1E">
              <w:rPr>
                <w:rFonts w:ascii="Helvetica" w:eastAsia="MS PGothic" w:hAnsi="Helvetica" w:cs="Helvetica"/>
                <w:kern w:val="0"/>
                <w:sz w:val="20"/>
                <w:szCs w:val="20"/>
              </w:rPr>
              <w:t>-S9: structure aberrations, polyploidy; Negative</w:t>
            </w:r>
          </w:p>
          <w:p w:rsidR="006A3A1E" w:rsidRPr="006A3A1E" w:rsidRDefault="006A3A1E" w:rsidP="00021D0D">
            <w:pPr>
              <w:widowControl/>
              <w:spacing w:line="240" w:lineRule="exact"/>
              <w:jc w:val="left"/>
              <w:rPr>
                <w:rFonts w:ascii="MS PGothic" w:eastAsia="MS PGothic" w:hAnsi="MS PGothic" w:cs="MS PGothic"/>
                <w:kern w:val="0"/>
                <w:sz w:val="24"/>
                <w:szCs w:val="24"/>
              </w:rPr>
            </w:pPr>
            <w:r w:rsidRPr="006A3A1E">
              <w:rPr>
                <w:rFonts w:ascii="Helvetica" w:eastAsia="MS PGothic" w:hAnsi="Helvetica" w:cs="Helvetica"/>
                <w:kern w:val="0"/>
                <w:sz w:val="20"/>
                <w:szCs w:val="20"/>
              </w:rPr>
              <w:t>+S9: structure aberrations, polyploidy; Negative</w:t>
            </w:r>
          </w:p>
          <w:p w:rsidR="006A3A1E" w:rsidRPr="006A3A1E" w:rsidRDefault="006A3A1E" w:rsidP="00021D0D">
            <w:pPr>
              <w:widowControl/>
              <w:spacing w:before="300" w:line="240" w:lineRule="exact"/>
              <w:jc w:val="left"/>
              <w:rPr>
                <w:rFonts w:ascii="MS PGothic" w:eastAsia="MS PGothic" w:hAnsi="MS PGothic" w:cs="MS PGothic"/>
                <w:kern w:val="0"/>
                <w:sz w:val="24"/>
                <w:szCs w:val="24"/>
              </w:rPr>
            </w:pPr>
            <w:r w:rsidRPr="006A3A1E">
              <w:rPr>
                <w:rFonts w:ascii="Helvetica" w:eastAsia="MS PGothic" w:hAnsi="Helvetica" w:cs="Helvetica"/>
                <w:kern w:val="0"/>
                <w:sz w:val="16"/>
                <w:szCs w:val="16"/>
              </w:rPr>
              <w:t>Table 1. Chromosomal aberration test on CHL cells treated with 1,1,1 -</w:t>
            </w:r>
            <w:proofErr w:type="spellStart"/>
            <w:r w:rsidRPr="006A3A1E">
              <w:rPr>
                <w:rFonts w:ascii="Helvetica" w:eastAsia="MS PGothic" w:hAnsi="Helvetica" w:cs="Helvetica"/>
                <w:kern w:val="0"/>
                <w:sz w:val="16"/>
                <w:szCs w:val="16"/>
              </w:rPr>
              <w:t>tris</w:t>
            </w:r>
            <w:proofErr w:type="spellEnd"/>
            <w:r w:rsidRPr="006A3A1E">
              <w:rPr>
                <w:rFonts w:ascii="Helvetica" w:eastAsia="MS PGothic" w:hAnsi="Helvetica" w:cs="Helvetica"/>
                <w:kern w:val="0"/>
                <w:sz w:val="16"/>
                <w:szCs w:val="16"/>
              </w:rPr>
              <w:t>(</w:t>
            </w:r>
            <w:proofErr w:type="spellStart"/>
            <w:r w:rsidRPr="006A3A1E">
              <w:rPr>
                <w:rFonts w:ascii="Helvetica" w:eastAsia="MS PGothic" w:hAnsi="Helvetica" w:cs="Helvetica"/>
                <w:kern w:val="0"/>
                <w:sz w:val="16"/>
                <w:szCs w:val="16"/>
              </w:rPr>
              <w:t>hydroxymethyl</w:t>
            </w:r>
            <w:proofErr w:type="spellEnd"/>
            <w:r w:rsidRPr="006A3A1E">
              <w:rPr>
                <w:rFonts w:ascii="Helvetica" w:eastAsia="MS PGothic" w:hAnsi="Helvetica" w:cs="Helvetica"/>
                <w:kern w:val="0"/>
                <w:sz w:val="16"/>
                <w:szCs w:val="16"/>
              </w:rPr>
              <w:t>)ethane (continuous exposure)</w:t>
            </w:r>
          </w:p>
          <w:tbl>
            <w:tblPr>
              <w:tblW w:w="16440" w:type="dxa"/>
              <w:tblCellSpacing w:w="0" w:type="dxa"/>
              <w:tblCellMar>
                <w:left w:w="0" w:type="dxa"/>
                <w:right w:w="0" w:type="dxa"/>
              </w:tblCellMar>
              <w:tblLook w:val="04A0"/>
            </w:tblPr>
            <w:tblGrid>
              <w:gridCol w:w="1096"/>
              <w:gridCol w:w="1096"/>
              <w:gridCol w:w="1096"/>
              <w:gridCol w:w="1096"/>
              <w:gridCol w:w="1096"/>
              <w:gridCol w:w="1096"/>
              <w:gridCol w:w="1096"/>
              <w:gridCol w:w="1096"/>
              <w:gridCol w:w="1096"/>
              <w:gridCol w:w="1096"/>
              <w:gridCol w:w="1096"/>
              <w:gridCol w:w="1096"/>
              <w:gridCol w:w="1096"/>
              <w:gridCol w:w="1096"/>
              <w:gridCol w:w="1096"/>
            </w:tblGrid>
            <w:tr w:rsidR="006A3A1E" w:rsidRPr="006A3A1E">
              <w:trPr>
                <w:trHeight w:val="1080"/>
                <w:tblCellSpacing w:w="0" w:type="dxa"/>
              </w:trPr>
              <w:tc>
                <w:tcPr>
                  <w:tcW w:w="1080" w:type="dxa"/>
                  <w:vMerge w:val="restart"/>
                  <w:tcBorders>
                    <w:top w:val="nil"/>
                    <w:left w:val="single" w:sz="6" w:space="0" w:color="FFFFFF"/>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Compound</w:t>
                  </w:r>
                </w:p>
              </w:tc>
              <w:tc>
                <w:tcPr>
                  <w:tcW w:w="1080" w:type="dxa"/>
                  <w:vMerge w:val="restart"/>
                  <w:tcBorders>
                    <w:top w:val="nil"/>
                    <w:left w:val="single" w:sz="6" w:space="0" w:color="FFFFFF"/>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Dose</w:t>
                  </w:r>
                  <w:r>
                    <w:rPr>
                      <w:rFonts w:ascii="Helvetica" w:eastAsia="MS PGothic" w:hAnsi="Helvetica" w:cs="Helvetica"/>
                      <w:kern w:val="0"/>
                      <w:sz w:val="16"/>
                      <w:szCs w:val="16"/>
                    </w:rPr>
                    <w:br/>
                  </w:r>
                  <w:r>
                    <w:rPr>
                      <w:rFonts w:ascii="Helvetica" w:eastAsia="MS PGothic" w:hAnsi="Helvetica" w:cs="Helvetica"/>
                      <w:kern w:val="0"/>
                      <w:sz w:val="16"/>
                      <w:szCs w:val="16"/>
                    </w:rPr>
                    <w:br/>
                  </w:r>
                  <w:r w:rsidRPr="006A3A1E">
                    <w:rPr>
                      <w:rFonts w:ascii="Helvetica" w:eastAsia="MS PGothic" w:hAnsi="Helvetica" w:cs="Helvetica"/>
                      <w:kern w:val="0"/>
                      <w:sz w:val="16"/>
                      <w:szCs w:val="16"/>
                    </w:rPr>
                    <w:t>(</w:t>
                  </w:r>
                  <w:proofErr w:type="spellStart"/>
                  <w:r w:rsidRPr="006A3A1E">
                    <w:rPr>
                      <w:rFonts w:ascii="Helvetica" w:eastAsia="MS PGothic" w:hAnsi="Helvetica" w:cs="Helvetica"/>
                      <w:kern w:val="0"/>
                      <w:sz w:val="16"/>
                      <w:szCs w:val="16"/>
                    </w:rPr>
                    <w:t>μg</w:t>
                  </w:r>
                  <w:proofErr w:type="spellEnd"/>
                  <w:r w:rsidRPr="006A3A1E">
                    <w:rPr>
                      <w:rFonts w:ascii="Helvetica" w:eastAsia="MS PGothic" w:hAnsi="Helvetica" w:cs="Helvetica"/>
                      <w:kern w:val="0"/>
                      <w:sz w:val="16"/>
                      <w:szCs w:val="16"/>
                    </w:rPr>
                    <w:t>/</w:t>
                  </w:r>
                  <w:proofErr w:type="spellStart"/>
                  <w:r w:rsidRPr="006A3A1E">
                    <w:rPr>
                      <w:rFonts w:ascii="Helvetica" w:eastAsia="MS PGothic" w:hAnsi="Helvetica" w:cs="Helvetica"/>
                      <w:kern w:val="0"/>
                      <w:sz w:val="16"/>
                      <w:szCs w:val="16"/>
                    </w:rPr>
                    <w:t>mL</w:t>
                  </w:r>
                  <w:proofErr w:type="spellEnd"/>
                  <w:r w:rsidRPr="006A3A1E">
                    <w:rPr>
                      <w:rFonts w:ascii="Helvetica" w:eastAsia="MS PGothic" w:hAnsi="Helvetica" w:cs="Helvetica"/>
                      <w:kern w:val="0"/>
                      <w:sz w:val="16"/>
                      <w:szCs w:val="16"/>
                    </w:rPr>
                    <w:t>)</w:t>
                  </w:r>
                </w:p>
              </w:tc>
              <w:tc>
                <w:tcPr>
                  <w:tcW w:w="1080" w:type="dxa"/>
                  <w:vMerge w:val="restart"/>
                  <w:tcBorders>
                    <w:top w:val="nil"/>
                    <w:left w:val="single" w:sz="6" w:space="0" w:color="FFFFFF"/>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Time of exposure</w:t>
                  </w:r>
                  <w:r>
                    <w:rPr>
                      <w:rFonts w:ascii="Helvetica" w:eastAsia="MS PGothic" w:hAnsi="Helvetica" w:cs="Helvetica"/>
                      <w:kern w:val="0"/>
                      <w:sz w:val="16"/>
                      <w:szCs w:val="16"/>
                    </w:rPr>
                    <w:br/>
                  </w:r>
                  <w:r>
                    <w:rPr>
                      <w:rFonts w:ascii="Helvetica" w:eastAsia="MS PGothic" w:hAnsi="Helvetica" w:cs="Helvetica"/>
                      <w:kern w:val="0"/>
                      <w:sz w:val="16"/>
                      <w:szCs w:val="16"/>
                    </w:rPr>
                    <w:br/>
                  </w:r>
                  <w:r w:rsidRPr="006A3A1E">
                    <w:rPr>
                      <w:rFonts w:ascii="Helvetica" w:eastAsia="MS PGothic" w:hAnsi="Helvetica" w:cs="Helvetica"/>
                      <w:kern w:val="0"/>
                      <w:sz w:val="16"/>
                      <w:szCs w:val="16"/>
                    </w:rPr>
                    <w:t>(hr)</w:t>
                  </w:r>
                </w:p>
              </w:tc>
              <w:tc>
                <w:tcPr>
                  <w:tcW w:w="1080" w:type="dxa"/>
                  <w:vMerge w:val="restart"/>
                  <w:tcBorders>
                    <w:top w:val="nil"/>
                    <w:left w:val="single" w:sz="6" w:space="0" w:color="FFFFFF"/>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Number of cells analyzed</w:t>
                  </w:r>
                </w:p>
              </w:tc>
              <w:tc>
                <w:tcPr>
                  <w:tcW w:w="1080" w:type="dxa"/>
                  <w:gridSpan w:val="6"/>
                  <w:tcBorders>
                    <w:top w:val="nil"/>
                    <w:left w:val="nil"/>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Number of cells with structural aberration</w:t>
                  </w:r>
                </w:p>
              </w:tc>
              <w:tc>
                <w:tcPr>
                  <w:tcW w:w="1080" w:type="dxa"/>
                  <w:vMerge w:val="restart"/>
                  <w:tcBorders>
                    <w:top w:val="nil"/>
                    <w:left w:val="single" w:sz="6" w:space="0" w:color="FFFFFF"/>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proofErr w:type="gramStart"/>
                  <w:r w:rsidRPr="006A3A1E">
                    <w:rPr>
                      <w:rFonts w:ascii="Helvetica" w:eastAsia="MS PGothic" w:hAnsi="Helvetica" w:cs="Helvetica"/>
                      <w:kern w:val="0"/>
                      <w:sz w:val="16"/>
                      <w:szCs w:val="16"/>
                    </w:rPr>
                    <w:t>Total</w:t>
                  </w:r>
                  <w:proofErr w:type="gramEnd"/>
                  <w:r>
                    <w:rPr>
                      <w:rFonts w:ascii="Helvetica" w:eastAsia="MS PGothic" w:hAnsi="Helvetica" w:cs="Helvetica"/>
                      <w:kern w:val="0"/>
                      <w:sz w:val="16"/>
                      <w:szCs w:val="16"/>
                    </w:rPr>
                    <w:br/>
                  </w:r>
                  <w:r>
                    <w:rPr>
                      <w:rFonts w:ascii="Helvetica" w:eastAsia="MS PGothic" w:hAnsi="Helvetica" w:cs="Helvetica"/>
                      <w:kern w:val="0"/>
                      <w:sz w:val="16"/>
                      <w:szCs w:val="16"/>
                    </w:rPr>
                    <w:br/>
                  </w:r>
                  <w:r w:rsidRPr="006A3A1E">
                    <w:rPr>
                      <w:rFonts w:ascii="Helvetica" w:eastAsia="MS PGothic" w:hAnsi="Helvetica" w:cs="Helvetica"/>
                      <w:kern w:val="0"/>
                      <w:sz w:val="16"/>
                      <w:szCs w:val="16"/>
                    </w:rPr>
                    <w:t>[+gap]</w:t>
                  </w:r>
                  <w:r>
                    <w:rPr>
                      <w:rFonts w:ascii="Helvetica" w:eastAsia="MS PGothic" w:hAnsi="Helvetica" w:cs="Helvetica"/>
                      <w:kern w:val="0"/>
                      <w:sz w:val="16"/>
                      <w:szCs w:val="16"/>
                    </w:rPr>
                    <w:br/>
                  </w:r>
                  <w:r>
                    <w:rPr>
                      <w:rFonts w:ascii="Helvetica" w:eastAsia="MS PGothic" w:hAnsi="Helvetica" w:cs="Helvetica"/>
                      <w:kern w:val="0"/>
                      <w:sz w:val="16"/>
                      <w:szCs w:val="16"/>
                    </w:rPr>
                    <w:br/>
                  </w:r>
                  <w:r w:rsidRPr="006A3A1E">
                    <w:rPr>
                      <w:rFonts w:ascii="Helvetica" w:eastAsia="MS PGothic" w:hAnsi="Helvetica" w:cs="Helvetica"/>
                      <w:kern w:val="0"/>
                      <w:sz w:val="16"/>
                      <w:szCs w:val="16"/>
                    </w:rPr>
                    <w:lastRenderedPageBreak/>
                    <w:t>(%)</w:t>
                  </w:r>
                </w:p>
              </w:tc>
              <w:tc>
                <w:tcPr>
                  <w:tcW w:w="1080" w:type="dxa"/>
                  <w:vMerge w:val="restart"/>
                  <w:tcBorders>
                    <w:top w:val="nil"/>
                    <w:left w:val="single" w:sz="6" w:space="0" w:color="FFFFFF"/>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proofErr w:type="gramStart"/>
                  <w:r w:rsidRPr="006A3A1E">
                    <w:rPr>
                      <w:rFonts w:ascii="Helvetica" w:eastAsia="MS PGothic" w:hAnsi="Helvetica" w:cs="Helvetica"/>
                      <w:kern w:val="0"/>
                      <w:sz w:val="16"/>
                      <w:szCs w:val="16"/>
                    </w:rPr>
                    <w:lastRenderedPageBreak/>
                    <w:t>Total</w:t>
                  </w:r>
                  <w:proofErr w:type="gramEnd"/>
                  <w:r>
                    <w:rPr>
                      <w:rFonts w:ascii="Helvetica" w:eastAsia="MS PGothic" w:hAnsi="Helvetica" w:cs="Helvetica"/>
                      <w:kern w:val="0"/>
                      <w:sz w:val="16"/>
                      <w:szCs w:val="16"/>
                    </w:rPr>
                    <w:br/>
                  </w:r>
                  <w:r>
                    <w:rPr>
                      <w:rFonts w:ascii="Helvetica" w:eastAsia="MS PGothic" w:hAnsi="Helvetica" w:cs="Helvetica"/>
                      <w:kern w:val="0"/>
                      <w:sz w:val="16"/>
                      <w:szCs w:val="16"/>
                    </w:rPr>
                    <w:br/>
                  </w:r>
                  <w:r w:rsidRPr="006A3A1E">
                    <w:rPr>
                      <w:rFonts w:ascii="Helvetica" w:eastAsia="MS PGothic" w:hAnsi="Helvetica" w:cs="Helvetica"/>
                      <w:kern w:val="0"/>
                      <w:sz w:val="16"/>
                      <w:szCs w:val="16"/>
                    </w:rPr>
                    <w:t>[-gap]</w:t>
                  </w:r>
                  <w:r>
                    <w:rPr>
                      <w:rFonts w:ascii="Helvetica" w:eastAsia="MS PGothic" w:hAnsi="Helvetica" w:cs="Helvetica"/>
                      <w:kern w:val="0"/>
                      <w:sz w:val="16"/>
                      <w:szCs w:val="16"/>
                    </w:rPr>
                    <w:br/>
                  </w:r>
                  <w:r>
                    <w:rPr>
                      <w:rFonts w:ascii="Helvetica" w:eastAsia="MS PGothic" w:hAnsi="Helvetica" w:cs="Helvetica"/>
                      <w:kern w:val="0"/>
                      <w:sz w:val="16"/>
                      <w:szCs w:val="16"/>
                    </w:rPr>
                    <w:br/>
                  </w:r>
                  <w:r w:rsidRPr="006A3A1E">
                    <w:rPr>
                      <w:rFonts w:ascii="Helvetica" w:eastAsia="MS PGothic" w:hAnsi="Helvetica" w:cs="Helvetica"/>
                      <w:kern w:val="0"/>
                      <w:sz w:val="16"/>
                      <w:szCs w:val="16"/>
                    </w:rPr>
                    <w:lastRenderedPageBreak/>
                    <w:t>(%)</w:t>
                  </w:r>
                </w:p>
              </w:tc>
              <w:tc>
                <w:tcPr>
                  <w:tcW w:w="1080" w:type="dxa"/>
                  <w:vMerge w:val="restart"/>
                  <w:tcBorders>
                    <w:top w:val="nil"/>
                    <w:left w:val="single" w:sz="6" w:space="0" w:color="FFFFFF"/>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proofErr w:type="spellStart"/>
                  <w:r w:rsidRPr="006A3A1E">
                    <w:rPr>
                      <w:rFonts w:ascii="Helvetica" w:eastAsia="MS PGothic" w:hAnsi="Helvetica" w:cs="Helvetica"/>
                      <w:kern w:val="0"/>
                      <w:sz w:val="16"/>
                      <w:szCs w:val="16"/>
                    </w:rPr>
                    <w:lastRenderedPageBreak/>
                    <w:t>Polyploid</w:t>
                  </w:r>
                  <w:proofErr w:type="spellEnd"/>
                  <w:r w:rsidRPr="006A3A1E">
                    <w:rPr>
                      <w:rFonts w:ascii="Helvetica" w:eastAsia="MS PGothic" w:hAnsi="Helvetica" w:cs="Helvetica"/>
                      <w:kern w:val="0"/>
                      <w:sz w:val="16"/>
                      <w:szCs w:val="16"/>
                    </w:rPr>
                    <w:t xml:space="preserve"> </w:t>
                  </w:r>
                  <w:proofErr w:type="gramStart"/>
                  <w:r w:rsidRPr="006A3A1E">
                    <w:rPr>
                      <w:rFonts w:ascii="Helvetica" w:eastAsia="MS PGothic" w:hAnsi="Helvetica" w:cs="Helvetica"/>
                      <w:kern w:val="0"/>
                      <w:sz w:val="16"/>
                      <w:szCs w:val="16"/>
                    </w:rPr>
                    <w:t>cells</w:t>
                  </w:r>
                  <w:proofErr w:type="gramEnd"/>
                  <w:r>
                    <w:rPr>
                      <w:rFonts w:ascii="Helvetica" w:eastAsia="MS PGothic" w:hAnsi="Helvetica" w:cs="Helvetica"/>
                      <w:kern w:val="0"/>
                      <w:sz w:val="16"/>
                      <w:szCs w:val="16"/>
                    </w:rPr>
                    <w:br/>
                  </w:r>
                  <w:r>
                    <w:rPr>
                      <w:rFonts w:ascii="Helvetica" w:eastAsia="MS PGothic" w:hAnsi="Helvetica" w:cs="Helvetica"/>
                      <w:kern w:val="0"/>
                      <w:sz w:val="16"/>
                      <w:szCs w:val="16"/>
                    </w:rPr>
                    <w:br/>
                  </w:r>
                  <w:r w:rsidRPr="006A3A1E">
                    <w:rPr>
                      <w:rFonts w:ascii="Helvetica" w:eastAsia="MS PGothic" w:hAnsi="Helvetica" w:cs="Helvetica"/>
                      <w:kern w:val="0"/>
                      <w:sz w:val="16"/>
                      <w:szCs w:val="16"/>
                    </w:rPr>
                    <w:t>(%)</w:t>
                  </w:r>
                </w:p>
              </w:tc>
              <w:tc>
                <w:tcPr>
                  <w:tcW w:w="1080" w:type="dxa"/>
                  <w:gridSpan w:val="2"/>
                  <w:tcBorders>
                    <w:top w:val="nil"/>
                    <w:left w:val="nil"/>
                    <w:bottom w:val="single" w:sz="6" w:space="0" w:color="FFFFFF"/>
                    <w:right w:val="single" w:sz="8" w:space="0" w:color="000000"/>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 xml:space="preserve">Final </w:t>
                  </w:r>
                  <w:proofErr w:type="spellStart"/>
                  <w:r w:rsidRPr="006A3A1E">
                    <w:rPr>
                      <w:rFonts w:ascii="Helvetica" w:eastAsia="MS PGothic" w:hAnsi="Helvetica" w:cs="Helvetica"/>
                      <w:kern w:val="0"/>
                      <w:sz w:val="16"/>
                      <w:szCs w:val="16"/>
                    </w:rPr>
                    <w:t>judgement</w:t>
                  </w:r>
                  <w:proofErr w:type="spellEnd"/>
                </w:p>
              </w:tc>
            </w:tr>
            <w:tr w:rsidR="006A3A1E" w:rsidRPr="006A3A1E">
              <w:trPr>
                <w:trHeight w:val="540"/>
                <w:tblCellSpacing w:w="0" w:type="dxa"/>
              </w:trPr>
              <w:tc>
                <w:tcPr>
                  <w:tcW w:w="0" w:type="auto"/>
                  <w:vMerge/>
                  <w:tcBorders>
                    <w:top w:val="nil"/>
                    <w:left w:val="single" w:sz="6" w:space="0" w:color="FFFFFF"/>
                    <w:bottom w:val="single" w:sz="6" w:space="0" w:color="FFFFFF"/>
                    <w:right w:val="single" w:sz="6" w:space="0" w:color="FFFFFF"/>
                  </w:tcBorders>
                  <w:vAlign w:val="center"/>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c>
                <w:tcPr>
                  <w:tcW w:w="0" w:type="auto"/>
                  <w:vMerge/>
                  <w:tcBorders>
                    <w:top w:val="nil"/>
                    <w:left w:val="single" w:sz="6" w:space="0" w:color="FFFFFF"/>
                    <w:bottom w:val="single" w:sz="6" w:space="0" w:color="FFFFFF"/>
                    <w:right w:val="single" w:sz="6" w:space="0" w:color="FFFFFF"/>
                  </w:tcBorders>
                  <w:vAlign w:val="center"/>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c>
                <w:tcPr>
                  <w:tcW w:w="0" w:type="auto"/>
                  <w:vMerge/>
                  <w:tcBorders>
                    <w:top w:val="nil"/>
                    <w:left w:val="single" w:sz="6" w:space="0" w:color="FFFFFF"/>
                    <w:bottom w:val="single" w:sz="6" w:space="0" w:color="FFFFFF"/>
                    <w:right w:val="single" w:sz="6" w:space="0" w:color="FFFFFF"/>
                  </w:tcBorders>
                  <w:vAlign w:val="center"/>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c>
                <w:tcPr>
                  <w:tcW w:w="0" w:type="auto"/>
                  <w:vMerge/>
                  <w:tcBorders>
                    <w:top w:val="nil"/>
                    <w:left w:val="single" w:sz="6" w:space="0" w:color="FFFFFF"/>
                    <w:bottom w:val="single" w:sz="6" w:space="0" w:color="FFFFFF"/>
                    <w:right w:val="single" w:sz="6" w:space="0" w:color="FFFFFF"/>
                  </w:tcBorders>
                  <w:vAlign w:val="center"/>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c>
                <w:tcPr>
                  <w:tcW w:w="1080" w:type="dxa"/>
                  <w:tcBorders>
                    <w:top w:val="nil"/>
                    <w:left w:val="nil"/>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gap</w:t>
                  </w:r>
                </w:p>
              </w:tc>
              <w:tc>
                <w:tcPr>
                  <w:tcW w:w="1080" w:type="dxa"/>
                  <w:tcBorders>
                    <w:top w:val="nil"/>
                    <w:left w:val="nil"/>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proofErr w:type="spellStart"/>
                  <w:r w:rsidRPr="006A3A1E">
                    <w:rPr>
                      <w:rFonts w:ascii="Helvetica" w:eastAsia="MS PGothic" w:hAnsi="Helvetica" w:cs="Helvetica"/>
                      <w:kern w:val="0"/>
                      <w:sz w:val="16"/>
                      <w:szCs w:val="16"/>
                    </w:rPr>
                    <w:t>ctb</w:t>
                  </w:r>
                  <w:proofErr w:type="spellEnd"/>
                </w:p>
              </w:tc>
              <w:tc>
                <w:tcPr>
                  <w:tcW w:w="1080" w:type="dxa"/>
                  <w:tcBorders>
                    <w:top w:val="nil"/>
                    <w:left w:val="nil"/>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proofErr w:type="spellStart"/>
                  <w:r w:rsidRPr="006A3A1E">
                    <w:rPr>
                      <w:rFonts w:ascii="Helvetica" w:eastAsia="MS PGothic" w:hAnsi="Helvetica" w:cs="Helvetica"/>
                      <w:kern w:val="0"/>
                      <w:sz w:val="16"/>
                      <w:szCs w:val="16"/>
                    </w:rPr>
                    <w:t>csb</w:t>
                  </w:r>
                  <w:proofErr w:type="spellEnd"/>
                </w:p>
              </w:tc>
              <w:tc>
                <w:tcPr>
                  <w:tcW w:w="1080" w:type="dxa"/>
                  <w:tcBorders>
                    <w:top w:val="nil"/>
                    <w:left w:val="nil"/>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proofErr w:type="spellStart"/>
                  <w:r w:rsidRPr="006A3A1E">
                    <w:rPr>
                      <w:rFonts w:ascii="Helvetica" w:eastAsia="MS PGothic" w:hAnsi="Helvetica" w:cs="Helvetica"/>
                      <w:kern w:val="0"/>
                      <w:sz w:val="16"/>
                      <w:szCs w:val="16"/>
                    </w:rPr>
                    <w:t>cte</w:t>
                  </w:r>
                  <w:proofErr w:type="spellEnd"/>
                </w:p>
              </w:tc>
              <w:tc>
                <w:tcPr>
                  <w:tcW w:w="1080" w:type="dxa"/>
                  <w:tcBorders>
                    <w:top w:val="nil"/>
                    <w:left w:val="nil"/>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proofErr w:type="spellStart"/>
                  <w:r w:rsidRPr="006A3A1E">
                    <w:rPr>
                      <w:rFonts w:ascii="Helvetica" w:eastAsia="MS PGothic" w:hAnsi="Helvetica" w:cs="Helvetica"/>
                      <w:kern w:val="0"/>
                      <w:sz w:val="16"/>
                      <w:szCs w:val="16"/>
                    </w:rPr>
                    <w:t>cse</w:t>
                  </w:r>
                  <w:proofErr w:type="spellEnd"/>
                </w:p>
              </w:tc>
              <w:tc>
                <w:tcPr>
                  <w:tcW w:w="1080" w:type="dxa"/>
                  <w:tcBorders>
                    <w:top w:val="nil"/>
                    <w:left w:val="nil"/>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proofErr w:type="spellStart"/>
                  <w:r w:rsidRPr="006A3A1E">
                    <w:rPr>
                      <w:rFonts w:ascii="Helvetica" w:eastAsia="MS PGothic" w:hAnsi="Helvetica" w:cs="Helvetica"/>
                      <w:kern w:val="0"/>
                      <w:sz w:val="16"/>
                      <w:szCs w:val="16"/>
                    </w:rPr>
                    <w:t>oth</w:t>
                  </w:r>
                  <w:proofErr w:type="spellEnd"/>
                </w:p>
              </w:tc>
              <w:tc>
                <w:tcPr>
                  <w:tcW w:w="0" w:type="auto"/>
                  <w:vMerge/>
                  <w:tcBorders>
                    <w:top w:val="nil"/>
                    <w:left w:val="single" w:sz="6" w:space="0" w:color="FFFFFF"/>
                    <w:bottom w:val="single" w:sz="6" w:space="0" w:color="FFFFFF"/>
                    <w:right w:val="single" w:sz="6" w:space="0" w:color="FFFFFF"/>
                  </w:tcBorders>
                  <w:vAlign w:val="center"/>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c>
                <w:tcPr>
                  <w:tcW w:w="0" w:type="auto"/>
                  <w:vMerge/>
                  <w:tcBorders>
                    <w:top w:val="nil"/>
                    <w:left w:val="single" w:sz="6" w:space="0" w:color="FFFFFF"/>
                    <w:bottom w:val="single" w:sz="6" w:space="0" w:color="FFFFFF"/>
                    <w:right w:val="single" w:sz="6" w:space="0" w:color="FFFFFF"/>
                  </w:tcBorders>
                  <w:vAlign w:val="center"/>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c>
                <w:tcPr>
                  <w:tcW w:w="0" w:type="auto"/>
                  <w:vMerge/>
                  <w:tcBorders>
                    <w:top w:val="nil"/>
                    <w:left w:val="single" w:sz="6" w:space="0" w:color="FFFFFF"/>
                    <w:bottom w:val="single" w:sz="6" w:space="0" w:color="FFFFFF"/>
                    <w:right w:val="single" w:sz="6" w:space="0" w:color="FFFFFF"/>
                  </w:tcBorders>
                  <w:vAlign w:val="center"/>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c>
                <w:tcPr>
                  <w:tcW w:w="1080" w:type="dxa"/>
                  <w:tcBorders>
                    <w:top w:val="nil"/>
                    <w:left w:val="nil"/>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SA</w:t>
                  </w:r>
                </w:p>
              </w:tc>
              <w:tc>
                <w:tcPr>
                  <w:tcW w:w="1080" w:type="dxa"/>
                  <w:tcBorders>
                    <w:top w:val="nil"/>
                    <w:left w:val="nil"/>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proofErr w:type="spellStart"/>
                  <w:r w:rsidRPr="006A3A1E">
                    <w:rPr>
                      <w:rFonts w:ascii="Helvetica" w:eastAsia="MS PGothic" w:hAnsi="Helvetica" w:cs="Helvetica"/>
                      <w:kern w:val="0"/>
                      <w:sz w:val="16"/>
                      <w:szCs w:val="16"/>
                    </w:rPr>
                    <w:t>Pol</w:t>
                  </w:r>
                  <w:proofErr w:type="spellEnd"/>
                </w:p>
              </w:tc>
            </w:tr>
            <w:tr w:rsidR="006A3A1E" w:rsidRPr="006A3A1E">
              <w:trPr>
                <w:trHeight w:val="285"/>
                <w:tblCellSpacing w:w="0" w:type="dxa"/>
              </w:trPr>
              <w:tc>
                <w:tcPr>
                  <w:tcW w:w="1080" w:type="dxa"/>
                  <w:tcBorders>
                    <w:top w:val="nil"/>
                    <w:left w:val="single" w:sz="6" w:space="0" w:color="FFFFFF"/>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lastRenderedPageBreak/>
                    <w:t>Test sub.</w:t>
                  </w:r>
                </w:p>
              </w:tc>
              <w:tc>
                <w:tcPr>
                  <w:tcW w:w="1080" w:type="dxa"/>
                  <w:tcBorders>
                    <w:top w:val="nil"/>
                    <w:left w:val="nil"/>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0</w:t>
                  </w:r>
                </w:p>
              </w:tc>
              <w:tc>
                <w:tcPr>
                  <w:tcW w:w="1080" w:type="dxa"/>
                  <w:tcBorders>
                    <w:top w:val="nil"/>
                    <w:left w:val="nil"/>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24</w:t>
                  </w:r>
                </w:p>
              </w:tc>
              <w:tc>
                <w:tcPr>
                  <w:tcW w:w="1080" w:type="dxa"/>
                  <w:tcBorders>
                    <w:top w:val="nil"/>
                    <w:left w:val="nil"/>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200</w:t>
                  </w:r>
                </w:p>
              </w:tc>
              <w:tc>
                <w:tcPr>
                  <w:tcW w:w="1080" w:type="dxa"/>
                  <w:tcBorders>
                    <w:top w:val="nil"/>
                    <w:left w:val="nil"/>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0</w:t>
                  </w:r>
                </w:p>
              </w:tc>
              <w:tc>
                <w:tcPr>
                  <w:tcW w:w="1080" w:type="dxa"/>
                  <w:tcBorders>
                    <w:top w:val="nil"/>
                    <w:left w:val="nil"/>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0</w:t>
                  </w:r>
                </w:p>
              </w:tc>
              <w:tc>
                <w:tcPr>
                  <w:tcW w:w="1080" w:type="dxa"/>
                  <w:tcBorders>
                    <w:top w:val="nil"/>
                    <w:left w:val="nil"/>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0</w:t>
                  </w:r>
                </w:p>
              </w:tc>
              <w:tc>
                <w:tcPr>
                  <w:tcW w:w="1080" w:type="dxa"/>
                  <w:tcBorders>
                    <w:top w:val="nil"/>
                    <w:left w:val="nil"/>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0</w:t>
                  </w:r>
                </w:p>
              </w:tc>
              <w:tc>
                <w:tcPr>
                  <w:tcW w:w="1080" w:type="dxa"/>
                  <w:tcBorders>
                    <w:top w:val="nil"/>
                    <w:left w:val="nil"/>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0</w:t>
                  </w:r>
                </w:p>
              </w:tc>
              <w:tc>
                <w:tcPr>
                  <w:tcW w:w="1080" w:type="dxa"/>
                  <w:tcBorders>
                    <w:top w:val="nil"/>
                    <w:left w:val="nil"/>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0</w:t>
                  </w:r>
                </w:p>
              </w:tc>
              <w:tc>
                <w:tcPr>
                  <w:tcW w:w="1080" w:type="dxa"/>
                  <w:tcBorders>
                    <w:top w:val="nil"/>
                    <w:left w:val="nil"/>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0.0</w:t>
                  </w:r>
                </w:p>
              </w:tc>
              <w:tc>
                <w:tcPr>
                  <w:tcW w:w="1080" w:type="dxa"/>
                  <w:tcBorders>
                    <w:top w:val="nil"/>
                    <w:left w:val="nil"/>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0.0</w:t>
                  </w:r>
                </w:p>
              </w:tc>
              <w:tc>
                <w:tcPr>
                  <w:tcW w:w="1080" w:type="dxa"/>
                  <w:tcBorders>
                    <w:top w:val="nil"/>
                    <w:left w:val="nil"/>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0.0</w:t>
                  </w:r>
                </w:p>
              </w:tc>
              <w:tc>
                <w:tcPr>
                  <w:tcW w:w="1080" w:type="dxa"/>
                  <w:tcBorders>
                    <w:top w:val="nil"/>
                    <w:left w:val="nil"/>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w:t>
                  </w:r>
                </w:p>
              </w:tc>
              <w:tc>
                <w:tcPr>
                  <w:tcW w:w="1080" w:type="dxa"/>
                  <w:tcBorders>
                    <w:top w:val="nil"/>
                    <w:left w:val="single" w:sz="6" w:space="0" w:color="FFFFFF"/>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w:t>
                  </w:r>
                </w:p>
              </w:tc>
            </w:tr>
            <w:tr w:rsidR="006A3A1E" w:rsidRPr="006A3A1E">
              <w:trPr>
                <w:trHeight w:val="285"/>
                <w:tblCellSpacing w:w="0" w:type="dxa"/>
              </w:trPr>
              <w:tc>
                <w:tcPr>
                  <w:tcW w:w="1080" w:type="dxa"/>
                  <w:tcBorders>
                    <w:top w:val="nil"/>
                    <w:left w:val="single" w:sz="6" w:space="0" w:color="FFFFFF"/>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 xml:space="preserve">　</w:t>
                  </w:r>
                </w:p>
              </w:tc>
              <w:tc>
                <w:tcPr>
                  <w:tcW w:w="1080" w:type="dxa"/>
                  <w:tcBorders>
                    <w:top w:val="nil"/>
                    <w:left w:val="nil"/>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300</w:t>
                  </w:r>
                </w:p>
              </w:tc>
              <w:tc>
                <w:tcPr>
                  <w:tcW w:w="1080" w:type="dxa"/>
                  <w:tcBorders>
                    <w:top w:val="nil"/>
                    <w:left w:val="nil"/>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24</w:t>
                  </w:r>
                </w:p>
              </w:tc>
              <w:tc>
                <w:tcPr>
                  <w:tcW w:w="1080" w:type="dxa"/>
                  <w:tcBorders>
                    <w:top w:val="nil"/>
                    <w:left w:val="nil"/>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200</w:t>
                  </w:r>
                </w:p>
              </w:tc>
              <w:tc>
                <w:tcPr>
                  <w:tcW w:w="1080" w:type="dxa"/>
                  <w:tcBorders>
                    <w:top w:val="nil"/>
                    <w:left w:val="nil"/>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0</w:t>
                  </w:r>
                </w:p>
              </w:tc>
              <w:tc>
                <w:tcPr>
                  <w:tcW w:w="1080" w:type="dxa"/>
                  <w:tcBorders>
                    <w:top w:val="nil"/>
                    <w:left w:val="nil"/>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0</w:t>
                  </w:r>
                </w:p>
              </w:tc>
              <w:tc>
                <w:tcPr>
                  <w:tcW w:w="1080" w:type="dxa"/>
                  <w:tcBorders>
                    <w:top w:val="nil"/>
                    <w:left w:val="nil"/>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0</w:t>
                  </w:r>
                </w:p>
              </w:tc>
              <w:tc>
                <w:tcPr>
                  <w:tcW w:w="1080" w:type="dxa"/>
                  <w:tcBorders>
                    <w:top w:val="nil"/>
                    <w:left w:val="nil"/>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1</w:t>
                  </w:r>
                </w:p>
              </w:tc>
              <w:tc>
                <w:tcPr>
                  <w:tcW w:w="1080" w:type="dxa"/>
                  <w:tcBorders>
                    <w:top w:val="nil"/>
                    <w:left w:val="nil"/>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0</w:t>
                  </w:r>
                </w:p>
              </w:tc>
              <w:tc>
                <w:tcPr>
                  <w:tcW w:w="1080" w:type="dxa"/>
                  <w:tcBorders>
                    <w:top w:val="nil"/>
                    <w:left w:val="nil"/>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0</w:t>
                  </w:r>
                </w:p>
              </w:tc>
              <w:tc>
                <w:tcPr>
                  <w:tcW w:w="1080" w:type="dxa"/>
                  <w:tcBorders>
                    <w:top w:val="nil"/>
                    <w:left w:val="nil"/>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0.5</w:t>
                  </w:r>
                </w:p>
              </w:tc>
              <w:tc>
                <w:tcPr>
                  <w:tcW w:w="1080" w:type="dxa"/>
                  <w:tcBorders>
                    <w:top w:val="nil"/>
                    <w:left w:val="nil"/>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0.5</w:t>
                  </w:r>
                </w:p>
              </w:tc>
              <w:tc>
                <w:tcPr>
                  <w:tcW w:w="1080" w:type="dxa"/>
                  <w:tcBorders>
                    <w:top w:val="nil"/>
                    <w:left w:val="nil"/>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0.5</w:t>
                  </w:r>
                </w:p>
              </w:tc>
              <w:tc>
                <w:tcPr>
                  <w:tcW w:w="1080" w:type="dxa"/>
                  <w:tcBorders>
                    <w:top w:val="nil"/>
                    <w:left w:val="nil"/>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w:t>
                  </w:r>
                </w:p>
              </w:tc>
              <w:tc>
                <w:tcPr>
                  <w:tcW w:w="1080" w:type="dxa"/>
                  <w:tcBorders>
                    <w:top w:val="nil"/>
                    <w:left w:val="single" w:sz="6" w:space="0" w:color="FFFFFF"/>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w:t>
                  </w:r>
                </w:p>
              </w:tc>
            </w:tr>
            <w:tr w:rsidR="006A3A1E" w:rsidRPr="006A3A1E">
              <w:trPr>
                <w:trHeight w:val="285"/>
                <w:tblCellSpacing w:w="0" w:type="dxa"/>
              </w:trPr>
              <w:tc>
                <w:tcPr>
                  <w:tcW w:w="1080" w:type="dxa"/>
                  <w:tcBorders>
                    <w:top w:val="nil"/>
                    <w:left w:val="single" w:sz="6" w:space="0" w:color="FFFFFF"/>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 xml:space="preserve">　</w:t>
                  </w:r>
                </w:p>
              </w:tc>
              <w:tc>
                <w:tcPr>
                  <w:tcW w:w="1080" w:type="dxa"/>
                  <w:tcBorders>
                    <w:top w:val="nil"/>
                    <w:left w:val="nil"/>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600</w:t>
                  </w:r>
                </w:p>
              </w:tc>
              <w:tc>
                <w:tcPr>
                  <w:tcW w:w="1080" w:type="dxa"/>
                  <w:tcBorders>
                    <w:top w:val="nil"/>
                    <w:left w:val="nil"/>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24</w:t>
                  </w:r>
                </w:p>
              </w:tc>
              <w:tc>
                <w:tcPr>
                  <w:tcW w:w="1080" w:type="dxa"/>
                  <w:tcBorders>
                    <w:top w:val="nil"/>
                    <w:left w:val="nil"/>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200</w:t>
                  </w:r>
                </w:p>
              </w:tc>
              <w:tc>
                <w:tcPr>
                  <w:tcW w:w="1080" w:type="dxa"/>
                  <w:tcBorders>
                    <w:top w:val="nil"/>
                    <w:left w:val="nil"/>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1</w:t>
                  </w:r>
                </w:p>
              </w:tc>
              <w:tc>
                <w:tcPr>
                  <w:tcW w:w="1080" w:type="dxa"/>
                  <w:tcBorders>
                    <w:top w:val="nil"/>
                    <w:left w:val="nil"/>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1</w:t>
                  </w:r>
                </w:p>
              </w:tc>
              <w:tc>
                <w:tcPr>
                  <w:tcW w:w="1080" w:type="dxa"/>
                  <w:tcBorders>
                    <w:top w:val="nil"/>
                    <w:left w:val="nil"/>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0</w:t>
                  </w:r>
                </w:p>
              </w:tc>
              <w:tc>
                <w:tcPr>
                  <w:tcW w:w="1080" w:type="dxa"/>
                  <w:tcBorders>
                    <w:top w:val="nil"/>
                    <w:left w:val="nil"/>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0</w:t>
                  </w:r>
                </w:p>
              </w:tc>
              <w:tc>
                <w:tcPr>
                  <w:tcW w:w="1080" w:type="dxa"/>
                  <w:tcBorders>
                    <w:top w:val="nil"/>
                    <w:left w:val="nil"/>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0</w:t>
                  </w:r>
                </w:p>
              </w:tc>
              <w:tc>
                <w:tcPr>
                  <w:tcW w:w="1080" w:type="dxa"/>
                  <w:tcBorders>
                    <w:top w:val="nil"/>
                    <w:left w:val="nil"/>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0</w:t>
                  </w:r>
                </w:p>
              </w:tc>
              <w:tc>
                <w:tcPr>
                  <w:tcW w:w="1080" w:type="dxa"/>
                  <w:tcBorders>
                    <w:top w:val="nil"/>
                    <w:left w:val="nil"/>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1.0</w:t>
                  </w:r>
                </w:p>
              </w:tc>
              <w:tc>
                <w:tcPr>
                  <w:tcW w:w="1080" w:type="dxa"/>
                  <w:tcBorders>
                    <w:top w:val="nil"/>
                    <w:left w:val="nil"/>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0.5</w:t>
                  </w:r>
                </w:p>
              </w:tc>
              <w:tc>
                <w:tcPr>
                  <w:tcW w:w="1080" w:type="dxa"/>
                  <w:tcBorders>
                    <w:top w:val="nil"/>
                    <w:left w:val="nil"/>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1.0</w:t>
                  </w:r>
                </w:p>
              </w:tc>
              <w:tc>
                <w:tcPr>
                  <w:tcW w:w="1080" w:type="dxa"/>
                  <w:tcBorders>
                    <w:top w:val="nil"/>
                    <w:left w:val="nil"/>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w:t>
                  </w:r>
                </w:p>
              </w:tc>
              <w:tc>
                <w:tcPr>
                  <w:tcW w:w="1080" w:type="dxa"/>
                  <w:tcBorders>
                    <w:top w:val="nil"/>
                    <w:left w:val="single" w:sz="6" w:space="0" w:color="FFFFFF"/>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w:t>
                  </w:r>
                </w:p>
              </w:tc>
            </w:tr>
            <w:tr w:rsidR="006A3A1E" w:rsidRPr="006A3A1E">
              <w:trPr>
                <w:trHeight w:val="285"/>
                <w:tblCellSpacing w:w="0" w:type="dxa"/>
              </w:trPr>
              <w:tc>
                <w:tcPr>
                  <w:tcW w:w="1080" w:type="dxa"/>
                  <w:tcBorders>
                    <w:top w:val="nil"/>
                    <w:left w:val="single" w:sz="6" w:space="0" w:color="FFFFFF"/>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 xml:space="preserve">　</w:t>
                  </w:r>
                </w:p>
              </w:tc>
              <w:tc>
                <w:tcPr>
                  <w:tcW w:w="1080" w:type="dxa"/>
                  <w:tcBorders>
                    <w:top w:val="nil"/>
                    <w:left w:val="nil"/>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1200</w:t>
                  </w:r>
                </w:p>
              </w:tc>
              <w:tc>
                <w:tcPr>
                  <w:tcW w:w="1080" w:type="dxa"/>
                  <w:tcBorders>
                    <w:top w:val="nil"/>
                    <w:left w:val="nil"/>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24</w:t>
                  </w:r>
                </w:p>
              </w:tc>
              <w:tc>
                <w:tcPr>
                  <w:tcW w:w="1080" w:type="dxa"/>
                  <w:tcBorders>
                    <w:top w:val="nil"/>
                    <w:left w:val="nil"/>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200</w:t>
                  </w:r>
                </w:p>
              </w:tc>
              <w:tc>
                <w:tcPr>
                  <w:tcW w:w="1080" w:type="dxa"/>
                  <w:tcBorders>
                    <w:top w:val="nil"/>
                    <w:left w:val="nil"/>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0</w:t>
                  </w:r>
                </w:p>
              </w:tc>
              <w:tc>
                <w:tcPr>
                  <w:tcW w:w="1080" w:type="dxa"/>
                  <w:tcBorders>
                    <w:top w:val="nil"/>
                    <w:left w:val="nil"/>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3</w:t>
                  </w:r>
                </w:p>
              </w:tc>
              <w:tc>
                <w:tcPr>
                  <w:tcW w:w="1080" w:type="dxa"/>
                  <w:tcBorders>
                    <w:top w:val="nil"/>
                    <w:left w:val="nil"/>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0</w:t>
                  </w:r>
                </w:p>
              </w:tc>
              <w:tc>
                <w:tcPr>
                  <w:tcW w:w="1080" w:type="dxa"/>
                  <w:tcBorders>
                    <w:top w:val="nil"/>
                    <w:left w:val="nil"/>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1</w:t>
                  </w:r>
                </w:p>
              </w:tc>
              <w:tc>
                <w:tcPr>
                  <w:tcW w:w="1080" w:type="dxa"/>
                  <w:tcBorders>
                    <w:top w:val="nil"/>
                    <w:left w:val="nil"/>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0</w:t>
                  </w:r>
                </w:p>
              </w:tc>
              <w:tc>
                <w:tcPr>
                  <w:tcW w:w="1080" w:type="dxa"/>
                  <w:tcBorders>
                    <w:top w:val="nil"/>
                    <w:left w:val="nil"/>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0</w:t>
                  </w:r>
                </w:p>
              </w:tc>
              <w:tc>
                <w:tcPr>
                  <w:tcW w:w="1080" w:type="dxa"/>
                  <w:tcBorders>
                    <w:top w:val="nil"/>
                    <w:left w:val="nil"/>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2.0</w:t>
                  </w:r>
                </w:p>
              </w:tc>
              <w:tc>
                <w:tcPr>
                  <w:tcW w:w="1080" w:type="dxa"/>
                  <w:tcBorders>
                    <w:top w:val="nil"/>
                    <w:left w:val="nil"/>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2.0</w:t>
                  </w:r>
                </w:p>
              </w:tc>
              <w:tc>
                <w:tcPr>
                  <w:tcW w:w="1080" w:type="dxa"/>
                  <w:tcBorders>
                    <w:top w:val="nil"/>
                    <w:left w:val="nil"/>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1.0</w:t>
                  </w:r>
                </w:p>
              </w:tc>
              <w:tc>
                <w:tcPr>
                  <w:tcW w:w="1080" w:type="dxa"/>
                  <w:tcBorders>
                    <w:top w:val="nil"/>
                    <w:left w:val="nil"/>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w:t>
                  </w:r>
                </w:p>
              </w:tc>
              <w:tc>
                <w:tcPr>
                  <w:tcW w:w="1080" w:type="dxa"/>
                  <w:tcBorders>
                    <w:top w:val="nil"/>
                    <w:left w:val="single" w:sz="6" w:space="0" w:color="FFFFFF"/>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w:t>
                  </w:r>
                </w:p>
              </w:tc>
            </w:tr>
            <w:tr w:rsidR="006A3A1E" w:rsidRPr="006A3A1E">
              <w:trPr>
                <w:trHeight w:val="345"/>
                <w:tblCellSpacing w:w="0" w:type="dxa"/>
              </w:trPr>
              <w:tc>
                <w:tcPr>
                  <w:tcW w:w="1080" w:type="dxa"/>
                  <w:tcBorders>
                    <w:top w:val="nil"/>
                    <w:left w:val="single" w:sz="6" w:space="0" w:color="FFFFFF"/>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MMC</w:t>
                  </w:r>
                  <w:r w:rsidRPr="006A3A1E">
                    <w:rPr>
                      <w:rFonts w:ascii="Helvetica" w:eastAsia="MS PGothic" w:hAnsi="Helvetica" w:cs="Helvetica"/>
                      <w:kern w:val="0"/>
                      <w:sz w:val="16"/>
                      <w:szCs w:val="16"/>
                      <w:vertAlign w:val="superscript"/>
                    </w:rPr>
                    <w:t>*</w:t>
                  </w:r>
                </w:p>
              </w:tc>
              <w:tc>
                <w:tcPr>
                  <w:tcW w:w="1080" w:type="dxa"/>
                  <w:tcBorders>
                    <w:top w:val="nil"/>
                    <w:left w:val="nil"/>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0.05</w:t>
                  </w:r>
                </w:p>
              </w:tc>
              <w:tc>
                <w:tcPr>
                  <w:tcW w:w="1080" w:type="dxa"/>
                  <w:tcBorders>
                    <w:top w:val="nil"/>
                    <w:left w:val="nil"/>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24</w:t>
                  </w:r>
                </w:p>
              </w:tc>
              <w:tc>
                <w:tcPr>
                  <w:tcW w:w="1080" w:type="dxa"/>
                  <w:tcBorders>
                    <w:top w:val="nil"/>
                    <w:left w:val="nil"/>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200</w:t>
                  </w:r>
                </w:p>
              </w:tc>
              <w:tc>
                <w:tcPr>
                  <w:tcW w:w="1080" w:type="dxa"/>
                  <w:tcBorders>
                    <w:top w:val="nil"/>
                    <w:left w:val="nil"/>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15</w:t>
                  </w:r>
                </w:p>
              </w:tc>
              <w:tc>
                <w:tcPr>
                  <w:tcW w:w="1080" w:type="dxa"/>
                  <w:tcBorders>
                    <w:top w:val="nil"/>
                    <w:left w:val="nil"/>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30</w:t>
                  </w:r>
                </w:p>
              </w:tc>
              <w:tc>
                <w:tcPr>
                  <w:tcW w:w="1080" w:type="dxa"/>
                  <w:tcBorders>
                    <w:top w:val="nil"/>
                    <w:left w:val="nil"/>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1</w:t>
                  </w:r>
                </w:p>
              </w:tc>
              <w:tc>
                <w:tcPr>
                  <w:tcW w:w="1080" w:type="dxa"/>
                  <w:tcBorders>
                    <w:top w:val="nil"/>
                    <w:left w:val="nil"/>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66</w:t>
                  </w:r>
                </w:p>
              </w:tc>
              <w:tc>
                <w:tcPr>
                  <w:tcW w:w="1080" w:type="dxa"/>
                  <w:tcBorders>
                    <w:top w:val="nil"/>
                    <w:left w:val="nil"/>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0</w:t>
                  </w:r>
                </w:p>
              </w:tc>
              <w:tc>
                <w:tcPr>
                  <w:tcW w:w="1080" w:type="dxa"/>
                  <w:tcBorders>
                    <w:top w:val="nil"/>
                    <w:left w:val="nil"/>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0</w:t>
                  </w:r>
                </w:p>
              </w:tc>
              <w:tc>
                <w:tcPr>
                  <w:tcW w:w="1080" w:type="dxa"/>
                  <w:tcBorders>
                    <w:top w:val="nil"/>
                    <w:left w:val="nil"/>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43.5</w:t>
                  </w:r>
                </w:p>
              </w:tc>
              <w:tc>
                <w:tcPr>
                  <w:tcW w:w="1080" w:type="dxa"/>
                  <w:tcBorders>
                    <w:top w:val="nil"/>
                    <w:left w:val="nil"/>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41.5</w:t>
                  </w:r>
                </w:p>
              </w:tc>
              <w:tc>
                <w:tcPr>
                  <w:tcW w:w="1080" w:type="dxa"/>
                  <w:tcBorders>
                    <w:top w:val="nil"/>
                    <w:left w:val="nil"/>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0.5</w:t>
                  </w:r>
                </w:p>
              </w:tc>
              <w:tc>
                <w:tcPr>
                  <w:tcW w:w="1080" w:type="dxa"/>
                  <w:tcBorders>
                    <w:top w:val="nil"/>
                    <w:left w:val="nil"/>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w:t>
                  </w:r>
                </w:p>
              </w:tc>
              <w:tc>
                <w:tcPr>
                  <w:tcW w:w="1080" w:type="dxa"/>
                  <w:tcBorders>
                    <w:top w:val="nil"/>
                    <w:left w:val="single" w:sz="6" w:space="0" w:color="FFFFFF"/>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w:t>
                  </w:r>
                </w:p>
              </w:tc>
            </w:tr>
            <w:tr w:rsidR="006A3A1E" w:rsidRPr="006A3A1E">
              <w:trPr>
                <w:trHeight w:val="285"/>
                <w:tblCellSpacing w:w="0" w:type="dxa"/>
              </w:trPr>
              <w:tc>
                <w:tcPr>
                  <w:tcW w:w="1080" w:type="dxa"/>
                  <w:tcBorders>
                    <w:top w:val="nil"/>
                    <w:left w:val="single" w:sz="6" w:space="0" w:color="FFFFFF"/>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Test sub.</w:t>
                  </w:r>
                </w:p>
              </w:tc>
              <w:tc>
                <w:tcPr>
                  <w:tcW w:w="1080" w:type="dxa"/>
                  <w:tcBorders>
                    <w:top w:val="nil"/>
                    <w:left w:val="nil"/>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0</w:t>
                  </w:r>
                </w:p>
              </w:tc>
              <w:tc>
                <w:tcPr>
                  <w:tcW w:w="1080" w:type="dxa"/>
                  <w:tcBorders>
                    <w:top w:val="nil"/>
                    <w:left w:val="nil"/>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48</w:t>
                  </w:r>
                </w:p>
              </w:tc>
              <w:tc>
                <w:tcPr>
                  <w:tcW w:w="1080" w:type="dxa"/>
                  <w:tcBorders>
                    <w:top w:val="nil"/>
                    <w:left w:val="nil"/>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200</w:t>
                  </w:r>
                </w:p>
              </w:tc>
              <w:tc>
                <w:tcPr>
                  <w:tcW w:w="1080" w:type="dxa"/>
                  <w:tcBorders>
                    <w:top w:val="nil"/>
                    <w:left w:val="nil"/>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0</w:t>
                  </w:r>
                </w:p>
              </w:tc>
              <w:tc>
                <w:tcPr>
                  <w:tcW w:w="1080" w:type="dxa"/>
                  <w:tcBorders>
                    <w:top w:val="nil"/>
                    <w:left w:val="nil"/>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0</w:t>
                  </w:r>
                </w:p>
              </w:tc>
              <w:tc>
                <w:tcPr>
                  <w:tcW w:w="1080" w:type="dxa"/>
                  <w:tcBorders>
                    <w:top w:val="nil"/>
                    <w:left w:val="nil"/>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0</w:t>
                  </w:r>
                </w:p>
              </w:tc>
              <w:tc>
                <w:tcPr>
                  <w:tcW w:w="1080" w:type="dxa"/>
                  <w:tcBorders>
                    <w:top w:val="nil"/>
                    <w:left w:val="nil"/>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0</w:t>
                  </w:r>
                </w:p>
              </w:tc>
              <w:tc>
                <w:tcPr>
                  <w:tcW w:w="1080" w:type="dxa"/>
                  <w:tcBorders>
                    <w:top w:val="nil"/>
                    <w:left w:val="nil"/>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0</w:t>
                  </w:r>
                </w:p>
              </w:tc>
              <w:tc>
                <w:tcPr>
                  <w:tcW w:w="1080" w:type="dxa"/>
                  <w:tcBorders>
                    <w:top w:val="nil"/>
                    <w:left w:val="nil"/>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0</w:t>
                  </w:r>
                </w:p>
              </w:tc>
              <w:tc>
                <w:tcPr>
                  <w:tcW w:w="1080" w:type="dxa"/>
                  <w:tcBorders>
                    <w:top w:val="nil"/>
                    <w:left w:val="nil"/>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0.0</w:t>
                  </w:r>
                </w:p>
              </w:tc>
              <w:tc>
                <w:tcPr>
                  <w:tcW w:w="1080" w:type="dxa"/>
                  <w:tcBorders>
                    <w:top w:val="nil"/>
                    <w:left w:val="nil"/>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0.0</w:t>
                  </w:r>
                </w:p>
              </w:tc>
              <w:tc>
                <w:tcPr>
                  <w:tcW w:w="1080" w:type="dxa"/>
                  <w:tcBorders>
                    <w:top w:val="nil"/>
                    <w:left w:val="nil"/>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1.0</w:t>
                  </w:r>
                </w:p>
              </w:tc>
              <w:tc>
                <w:tcPr>
                  <w:tcW w:w="1080" w:type="dxa"/>
                  <w:tcBorders>
                    <w:top w:val="nil"/>
                    <w:left w:val="nil"/>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w:t>
                  </w:r>
                </w:p>
              </w:tc>
              <w:tc>
                <w:tcPr>
                  <w:tcW w:w="1080" w:type="dxa"/>
                  <w:tcBorders>
                    <w:top w:val="nil"/>
                    <w:left w:val="single" w:sz="6" w:space="0" w:color="FFFFFF"/>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w:t>
                  </w:r>
                </w:p>
              </w:tc>
            </w:tr>
            <w:tr w:rsidR="006A3A1E" w:rsidRPr="006A3A1E">
              <w:trPr>
                <w:trHeight w:val="285"/>
                <w:tblCellSpacing w:w="0" w:type="dxa"/>
              </w:trPr>
              <w:tc>
                <w:tcPr>
                  <w:tcW w:w="1080" w:type="dxa"/>
                  <w:tcBorders>
                    <w:top w:val="nil"/>
                    <w:left w:val="single" w:sz="6" w:space="0" w:color="FFFFFF"/>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 xml:space="preserve">　</w:t>
                  </w:r>
                </w:p>
              </w:tc>
              <w:tc>
                <w:tcPr>
                  <w:tcW w:w="1080" w:type="dxa"/>
                  <w:tcBorders>
                    <w:top w:val="nil"/>
                    <w:left w:val="nil"/>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300</w:t>
                  </w:r>
                </w:p>
              </w:tc>
              <w:tc>
                <w:tcPr>
                  <w:tcW w:w="1080" w:type="dxa"/>
                  <w:tcBorders>
                    <w:top w:val="nil"/>
                    <w:left w:val="nil"/>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48</w:t>
                  </w:r>
                </w:p>
              </w:tc>
              <w:tc>
                <w:tcPr>
                  <w:tcW w:w="1080" w:type="dxa"/>
                  <w:tcBorders>
                    <w:top w:val="nil"/>
                    <w:left w:val="nil"/>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200</w:t>
                  </w:r>
                </w:p>
              </w:tc>
              <w:tc>
                <w:tcPr>
                  <w:tcW w:w="1080" w:type="dxa"/>
                  <w:tcBorders>
                    <w:top w:val="nil"/>
                    <w:left w:val="nil"/>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1</w:t>
                  </w:r>
                </w:p>
              </w:tc>
              <w:tc>
                <w:tcPr>
                  <w:tcW w:w="1080" w:type="dxa"/>
                  <w:tcBorders>
                    <w:top w:val="nil"/>
                    <w:left w:val="nil"/>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0</w:t>
                  </w:r>
                </w:p>
              </w:tc>
              <w:tc>
                <w:tcPr>
                  <w:tcW w:w="1080" w:type="dxa"/>
                  <w:tcBorders>
                    <w:top w:val="nil"/>
                    <w:left w:val="nil"/>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0</w:t>
                  </w:r>
                </w:p>
              </w:tc>
              <w:tc>
                <w:tcPr>
                  <w:tcW w:w="1080" w:type="dxa"/>
                  <w:tcBorders>
                    <w:top w:val="nil"/>
                    <w:left w:val="nil"/>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1</w:t>
                  </w:r>
                </w:p>
              </w:tc>
              <w:tc>
                <w:tcPr>
                  <w:tcW w:w="1080" w:type="dxa"/>
                  <w:tcBorders>
                    <w:top w:val="nil"/>
                    <w:left w:val="nil"/>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0</w:t>
                  </w:r>
                </w:p>
              </w:tc>
              <w:tc>
                <w:tcPr>
                  <w:tcW w:w="1080" w:type="dxa"/>
                  <w:tcBorders>
                    <w:top w:val="nil"/>
                    <w:left w:val="nil"/>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0</w:t>
                  </w:r>
                </w:p>
              </w:tc>
              <w:tc>
                <w:tcPr>
                  <w:tcW w:w="1080" w:type="dxa"/>
                  <w:tcBorders>
                    <w:top w:val="nil"/>
                    <w:left w:val="nil"/>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1.0</w:t>
                  </w:r>
                </w:p>
              </w:tc>
              <w:tc>
                <w:tcPr>
                  <w:tcW w:w="1080" w:type="dxa"/>
                  <w:tcBorders>
                    <w:top w:val="nil"/>
                    <w:left w:val="nil"/>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0.5</w:t>
                  </w:r>
                </w:p>
              </w:tc>
              <w:tc>
                <w:tcPr>
                  <w:tcW w:w="1080" w:type="dxa"/>
                  <w:tcBorders>
                    <w:top w:val="nil"/>
                    <w:left w:val="nil"/>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1.0</w:t>
                  </w:r>
                </w:p>
              </w:tc>
              <w:tc>
                <w:tcPr>
                  <w:tcW w:w="1080" w:type="dxa"/>
                  <w:tcBorders>
                    <w:top w:val="nil"/>
                    <w:left w:val="nil"/>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w:t>
                  </w:r>
                </w:p>
              </w:tc>
              <w:tc>
                <w:tcPr>
                  <w:tcW w:w="1080" w:type="dxa"/>
                  <w:tcBorders>
                    <w:top w:val="nil"/>
                    <w:left w:val="single" w:sz="6" w:space="0" w:color="FFFFFF"/>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w:t>
                  </w:r>
                </w:p>
              </w:tc>
            </w:tr>
            <w:tr w:rsidR="006A3A1E" w:rsidRPr="006A3A1E">
              <w:trPr>
                <w:trHeight w:val="285"/>
                <w:tblCellSpacing w:w="0" w:type="dxa"/>
              </w:trPr>
              <w:tc>
                <w:tcPr>
                  <w:tcW w:w="1080" w:type="dxa"/>
                  <w:tcBorders>
                    <w:top w:val="nil"/>
                    <w:left w:val="single" w:sz="6" w:space="0" w:color="FFFFFF"/>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 xml:space="preserve">　</w:t>
                  </w:r>
                </w:p>
              </w:tc>
              <w:tc>
                <w:tcPr>
                  <w:tcW w:w="1080" w:type="dxa"/>
                  <w:tcBorders>
                    <w:top w:val="nil"/>
                    <w:left w:val="nil"/>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600</w:t>
                  </w:r>
                </w:p>
              </w:tc>
              <w:tc>
                <w:tcPr>
                  <w:tcW w:w="1080" w:type="dxa"/>
                  <w:tcBorders>
                    <w:top w:val="nil"/>
                    <w:left w:val="nil"/>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48</w:t>
                  </w:r>
                </w:p>
              </w:tc>
              <w:tc>
                <w:tcPr>
                  <w:tcW w:w="1080" w:type="dxa"/>
                  <w:tcBorders>
                    <w:top w:val="nil"/>
                    <w:left w:val="nil"/>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200</w:t>
                  </w:r>
                </w:p>
              </w:tc>
              <w:tc>
                <w:tcPr>
                  <w:tcW w:w="1080" w:type="dxa"/>
                  <w:tcBorders>
                    <w:top w:val="nil"/>
                    <w:left w:val="nil"/>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3</w:t>
                  </w:r>
                </w:p>
              </w:tc>
              <w:tc>
                <w:tcPr>
                  <w:tcW w:w="1080" w:type="dxa"/>
                  <w:tcBorders>
                    <w:top w:val="nil"/>
                    <w:left w:val="nil"/>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0</w:t>
                  </w:r>
                </w:p>
              </w:tc>
              <w:tc>
                <w:tcPr>
                  <w:tcW w:w="1080" w:type="dxa"/>
                  <w:tcBorders>
                    <w:top w:val="nil"/>
                    <w:left w:val="nil"/>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1</w:t>
                  </w:r>
                </w:p>
              </w:tc>
              <w:tc>
                <w:tcPr>
                  <w:tcW w:w="1080" w:type="dxa"/>
                  <w:tcBorders>
                    <w:top w:val="nil"/>
                    <w:left w:val="nil"/>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2</w:t>
                  </w:r>
                </w:p>
              </w:tc>
              <w:tc>
                <w:tcPr>
                  <w:tcW w:w="1080" w:type="dxa"/>
                  <w:tcBorders>
                    <w:top w:val="nil"/>
                    <w:left w:val="nil"/>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0</w:t>
                  </w:r>
                </w:p>
              </w:tc>
              <w:tc>
                <w:tcPr>
                  <w:tcW w:w="1080" w:type="dxa"/>
                  <w:tcBorders>
                    <w:top w:val="nil"/>
                    <w:left w:val="nil"/>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0</w:t>
                  </w:r>
                </w:p>
              </w:tc>
              <w:tc>
                <w:tcPr>
                  <w:tcW w:w="1080" w:type="dxa"/>
                  <w:tcBorders>
                    <w:top w:val="nil"/>
                    <w:left w:val="nil"/>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3.0</w:t>
                  </w:r>
                </w:p>
              </w:tc>
              <w:tc>
                <w:tcPr>
                  <w:tcW w:w="1080" w:type="dxa"/>
                  <w:tcBorders>
                    <w:top w:val="nil"/>
                    <w:left w:val="nil"/>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1.5</w:t>
                  </w:r>
                </w:p>
              </w:tc>
              <w:tc>
                <w:tcPr>
                  <w:tcW w:w="1080" w:type="dxa"/>
                  <w:tcBorders>
                    <w:top w:val="nil"/>
                    <w:left w:val="nil"/>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0.0</w:t>
                  </w:r>
                </w:p>
              </w:tc>
              <w:tc>
                <w:tcPr>
                  <w:tcW w:w="1080" w:type="dxa"/>
                  <w:tcBorders>
                    <w:top w:val="nil"/>
                    <w:left w:val="nil"/>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w:t>
                  </w:r>
                </w:p>
              </w:tc>
              <w:tc>
                <w:tcPr>
                  <w:tcW w:w="1080" w:type="dxa"/>
                  <w:tcBorders>
                    <w:top w:val="nil"/>
                    <w:left w:val="single" w:sz="6" w:space="0" w:color="FFFFFF"/>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w:t>
                  </w:r>
                </w:p>
              </w:tc>
            </w:tr>
            <w:tr w:rsidR="006A3A1E" w:rsidRPr="006A3A1E">
              <w:trPr>
                <w:trHeight w:val="285"/>
                <w:tblCellSpacing w:w="0" w:type="dxa"/>
              </w:trPr>
              <w:tc>
                <w:tcPr>
                  <w:tcW w:w="1080" w:type="dxa"/>
                  <w:tcBorders>
                    <w:top w:val="nil"/>
                    <w:left w:val="single" w:sz="6" w:space="0" w:color="FFFFFF"/>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 xml:space="preserve">　</w:t>
                  </w:r>
                </w:p>
              </w:tc>
              <w:tc>
                <w:tcPr>
                  <w:tcW w:w="1080" w:type="dxa"/>
                  <w:tcBorders>
                    <w:top w:val="nil"/>
                    <w:left w:val="nil"/>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1200</w:t>
                  </w:r>
                </w:p>
              </w:tc>
              <w:tc>
                <w:tcPr>
                  <w:tcW w:w="1080" w:type="dxa"/>
                  <w:tcBorders>
                    <w:top w:val="nil"/>
                    <w:left w:val="nil"/>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48</w:t>
                  </w:r>
                </w:p>
              </w:tc>
              <w:tc>
                <w:tcPr>
                  <w:tcW w:w="1080" w:type="dxa"/>
                  <w:tcBorders>
                    <w:top w:val="nil"/>
                    <w:left w:val="nil"/>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200</w:t>
                  </w:r>
                </w:p>
              </w:tc>
              <w:tc>
                <w:tcPr>
                  <w:tcW w:w="1080" w:type="dxa"/>
                  <w:tcBorders>
                    <w:top w:val="nil"/>
                    <w:left w:val="nil"/>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0</w:t>
                  </w:r>
                </w:p>
              </w:tc>
              <w:tc>
                <w:tcPr>
                  <w:tcW w:w="1080" w:type="dxa"/>
                  <w:tcBorders>
                    <w:top w:val="nil"/>
                    <w:left w:val="nil"/>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1</w:t>
                  </w:r>
                </w:p>
              </w:tc>
              <w:tc>
                <w:tcPr>
                  <w:tcW w:w="1080" w:type="dxa"/>
                  <w:tcBorders>
                    <w:top w:val="nil"/>
                    <w:left w:val="nil"/>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0</w:t>
                  </w:r>
                </w:p>
              </w:tc>
              <w:tc>
                <w:tcPr>
                  <w:tcW w:w="1080" w:type="dxa"/>
                  <w:tcBorders>
                    <w:top w:val="nil"/>
                    <w:left w:val="nil"/>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0</w:t>
                  </w:r>
                </w:p>
              </w:tc>
              <w:tc>
                <w:tcPr>
                  <w:tcW w:w="1080" w:type="dxa"/>
                  <w:tcBorders>
                    <w:top w:val="nil"/>
                    <w:left w:val="nil"/>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0</w:t>
                  </w:r>
                </w:p>
              </w:tc>
              <w:tc>
                <w:tcPr>
                  <w:tcW w:w="1080" w:type="dxa"/>
                  <w:tcBorders>
                    <w:top w:val="nil"/>
                    <w:left w:val="nil"/>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0</w:t>
                  </w:r>
                </w:p>
              </w:tc>
              <w:tc>
                <w:tcPr>
                  <w:tcW w:w="1080" w:type="dxa"/>
                  <w:tcBorders>
                    <w:top w:val="nil"/>
                    <w:left w:val="nil"/>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0.5</w:t>
                  </w:r>
                </w:p>
              </w:tc>
              <w:tc>
                <w:tcPr>
                  <w:tcW w:w="1080" w:type="dxa"/>
                  <w:tcBorders>
                    <w:top w:val="nil"/>
                    <w:left w:val="nil"/>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0.5</w:t>
                  </w:r>
                </w:p>
              </w:tc>
              <w:tc>
                <w:tcPr>
                  <w:tcW w:w="1080" w:type="dxa"/>
                  <w:tcBorders>
                    <w:top w:val="nil"/>
                    <w:left w:val="nil"/>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0.0</w:t>
                  </w:r>
                </w:p>
              </w:tc>
              <w:tc>
                <w:tcPr>
                  <w:tcW w:w="1080" w:type="dxa"/>
                  <w:tcBorders>
                    <w:top w:val="nil"/>
                    <w:left w:val="nil"/>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w:t>
                  </w:r>
                </w:p>
              </w:tc>
              <w:tc>
                <w:tcPr>
                  <w:tcW w:w="1080" w:type="dxa"/>
                  <w:tcBorders>
                    <w:top w:val="nil"/>
                    <w:left w:val="single" w:sz="6" w:space="0" w:color="FFFFFF"/>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w:t>
                  </w:r>
                </w:p>
              </w:tc>
            </w:tr>
            <w:tr w:rsidR="006A3A1E" w:rsidRPr="006A3A1E">
              <w:trPr>
                <w:trHeight w:val="345"/>
                <w:tblCellSpacing w:w="0" w:type="dxa"/>
              </w:trPr>
              <w:tc>
                <w:tcPr>
                  <w:tcW w:w="1080" w:type="dxa"/>
                  <w:tcBorders>
                    <w:top w:val="nil"/>
                    <w:left w:val="single" w:sz="6" w:space="0" w:color="FFFFFF"/>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MMC</w:t>
                  </w:r>
                  <w:r w:rsidRPr="006A3A1E">
                    <w:rPr>
                      <w:rFonts w:ascii="Helvetica" w:eastAsia="MS PGothic" w:hAnsi="Helvetica" w:cs="Helvetica"/>
                      <w:kern w:val="0"/>
                      <w:sz w:val="16"/>
                      <w:szCs w:val="16"/>
                      <w:vertAlign w:val="superscript"/>
                    </w:rPr>
                    <w:t>*</w:t>
                  </w:r>
                </w:p>
              </w:tc>
              <w:tc>
                <w:tcPr>
                  <w:tcW w:w="1080" w:type="dxa"/>
                  <w:tcBorders>
                    <w:top w:val="nil"/>
                    <w:left w:val="nil"/>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0.025</w:t>
                  </w:r>
                </w:p>
              </w:tc>
              <w:tc>
                <w:tcPr>
                  <w:tcW w:w="1080" w:type="dxa"/>
                  <w:tcBorders>
                    <w:top w:val="nil"/>
                    <w:left w:val="nil"/>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48</w:t>
                  </w:r>
                </w:p>
              </w:tc>
              <w:tc>
                <w:tcPr>
                  <w:tcW w:w="1080" w:type="dxa"/>
                  <w:tcBorders>
                    <w:top w:val="nil"/>
                    <w:left w:val="nil"/>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200</w:t>
                  </w:r>
                </w:p>
              </w:tc>
              <w:tc>
                <w:tcPr>
                  <w:tcW w:w="1080" w:type="dxa"/>
                  <w:tcBorders>
                    <w:top w:val="nil"/>
                    <w:left w:val="nil"/>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15</w:t>
                  </w:r>
                </w:p>
              </w:tc>
              <w:tc>
                <w:tcPr>
                  <w:tcW w:w="1080" w:type="dxa"/>
                  <w:tcBorders>
                    <w:top w:val="nil"/>
                    <w:left w:val="nil"/>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22</w:t>
                  </w:r>
                </w:p>
              </w:tc>
              <w:tc>
                <w:tcPr>
                  <w:tcW w:w="1080" w:type="dxa"/>
                  <w:tcBorders>
                    <w:top w:val="nil"/>
                    <w:left w:val="nil"/>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0</w:t>
                  </w:r>
                </w:p>
              </w:tc>
              <w:tc>
                <w:tcPr>
                  <w:tcW w:w="1080" w:type="dxa"/>
                  <w:tcBorders>
                    <w:top w:val="nil"/>
                    <w:left w:val="nil"/>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73</w:t>
                  </w:r>
                </w:p>
              </w:tc>
              <w:tc>
                <w:tcPr>
                  <w:tcW w:w="1080" w:type="dxa"/>
                  <w:tcBorders>
                    <w:top w:val="nil"/>
                    <w:left w:val="nil"/>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0</w:t>
                  </w:r>
                </w:p>
              </w:tc>
              <w:tc>
                <w:tcPr>
                  <w:tcW w:w="1080" w:type="dxa"/>
                  <w:tcBorders>
                    <w:top w:val="nil"/>
                    <w:left w:val="nil"/>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0</w:t>
                  </w:r>
                </w:p>
              </w:tc>
              <w:tc>
                <w:tcPr>
                  <w:tcW w:w="1080" w:type="dxa"/>
                  <w:tcBorders>
                    <w:top w:val="nil"/>
                    <w:left w:val="nil"/>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44.0</w:t>
                  </w:r>
                </w:p>
              </w:tc>
              <w:tc>
                <w:tcPr>
                  <w:tcW w:w="1080" w:type="dxa"/>
                  <w:tcBorders>
                    <w:top w:val="nil"/>
                    <w:left w:val="nil"/>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40.5</w:t>
                  </w:r>
                </w:p>
              </w:tc>
              <w:tc>
                <w:tcPr>
                  <w:tcW w:w="1080" w:type="dxa"/>
                  <w:tcBorders>
                    <w:top w:val="nil"/>
                    <w:left w:val="nil"/>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1.0</w:t>
                  </w:r>
                </w:p>
              </w:tc>
              <w:tc>
                <w:tcPr>
                  <w:tcW w:w="1080" w:type="dxa"/>
                  <w:tcBorders>
                    <w:top w:val="nil"/>
                    <w:left w:val="nil"/>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w:t>
                  </w:r>
                </w:p>
              </w:tc>
              <w:tc>
                <w:tcPr>
                  <w:tcW w:w="1080" w:type="dxa"/>
                  <w:tcBorders>
                    <w:top w:val="nil"/>
                    <w:left w:val="single" w:sz="6" w:space="0" w:color="FFFFFF"/>
                    <w:bottom w:val="single" w:sz="6" w:space="0" w:color="FFFFFF"/>
                    <w:right w:val="single" w:sz="6" w:space="0" w:color="FFFFFF"/>
                  </w:tcBorders>
                  <w:vAlign w:val="center"/>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r w:rsidRPr="006A3A1E">
                    <w:rPr>
                      <w:rFonts w:ascii="Helvetica" w:eastAsia="MS PGothic" w:hAnsi="Helvetica" w:cs="Helvetica"/>
                      <w:kern w:val="0"/>
                      <w:sz w:val="16"/>
                      <w:szCs w:val="16"/>
                    </w:rPr>
                    <w:t>-</w:t>
                  </w:r>
                </w:p>
              </w:tc>
            </w:tr>
          </w:tbl>
          <w:p w:rsidR="006A3A1E" w:rsidRPr="006A3A1E" w:rsidRDefault="006A3A1E" w:rsidP="00021D0D">
            <w:pPr>
              <w:widowControl/>
              <w:spacing w:line="240" w:lineRule="exact"/>
              <w:jc w:val="left"/>
              <w:rPr>
                <w:rFonts w:ascii="MS PGothic" w:eastAsia="MS PGothic" w:hAnsi="MS PGothic" w:cs="MS PGothic"/>
                <w:kern w:val="0"/>
                <w:sz w:val="24"/>
                <w:szCs w:val="24"/>
              </w:rPr>
            </w:pPr>
            <w:r w:rsidRPr="006A3A1E">
              <w:rPr>
                <w:rFonts w:ascii="Helvetica" w:eastAsia="MS PGothic" w:hAnsi="Helvetica" w:cs="Helvetica"/>
                <w:kern w:val="0"/>
                <w:sz w:val="16"/>
                <w:szCs w:val="16"/>
              </w:rPr>
              <w:t>*:Positive control (</w:t>
            </w:r>
            <w:proofErr w:type="spellStart"/>
            <w:r w:rsidRPr="006A3A1E">
              <w:rPr>
                <w:rFonts w:ascii="Helvetica" w:eastAsia="MS PGothic" w:hAnsi="Helvetica" w:cs="Helvetica"/>
                <w:kern w:val="0"/>
                <w:sz w:val="16"/>
                <w:szCs w:val="16"/>
              </w:rPr>
              <w:t>mitomycin</w:t>
            </w:r>
            <w:proofErr w:type="spellEnd"/>
            <w:r w:rsidRPr="006A3A1E">
              <w:rPr>
                <w:rFonts w:ascii="Helvetica" w:eastAsia="MS PGothic" w:hAnsi="Helvetica" w:cs="Helvetica"/>
                <w:kern w:val="0"/>
                <w:sz w:val="16"/>
                <w:szCs w:val="16"/>
              </w:rPr>
              <w:t xml:space="preserve"> C)</w:t>
            </w:r>
          </w:p>
          <w:p w:rsidR="006A3A1E" w:rsidRPr="006A3A1E" w:rsidRDefault="006A3A1E" w:rsidP="00021D0D">
            <w:pPr>
              <w:widowControl/>
              <w:spacing w:line="240" w:lineRule="exact"/>
              <w:jc w:val="left"/>
              <w:rPr>
                <w:rFonts w:ascii="MS PGothic" w:eastAsia="MS PGothic" w:hAnsi="MS PGothic" w:cs="MS PGothic"/>
                <w:kern w:val="0"/>
                <w:sz w:val="24"/>
                <w:szCs w:val="24"/>
              </w:rPr>
            </w:pPr>
            <w:proofErr w:type="spellStart"/>
            <w:r w:rsidRPr="006A3A1E">
              <w:rPr>
                <w:rFonts w:ascii="Helvetica" w:eastAsia="MS PGothic" w:hAnsi="Helvetica" w:cs="Helvetica"/>
                <w:kern w:val="0"/>
                <w:sz w:val="16"/>
                <w:szCs w:val="16"/>
              </w:rPr>
              <w:t>ctb</w:t>
            </w:r>
            <w:proofErr w:type="spellEnd"/>
            <w:r w:rsidRPr="006A3A1E">
              <w:rPr>
                <w:rFonts w:ascii="Helvetica" w:eastAsia="MS PGothic" w:hAnsi="Helvetica" w:cs="Helvetica"/>
                <w:kern w:val="0"/>
                <w:sz w:val="16"/>
                <w:szCs w:val="16"/>
              </w:rPr>
              <w:t xml:space="preserve">: </w:t>
            </w:r>
            <w:proofErr w:type="spellStart"/>
            <w:r w:rsidRPr="006A3A1E">
              <w:rPr>
                <w:rFonts w:ascii="Helvetica" w:eastAsia="MS PGothic" w:hAnsi="Helvetica" w:cs="Helvetica"/>
                <w:kern w:val="0"/>
                <w:sz w:val="16"/>
                <w:szCs w:val="16"/>
              </w:rPr>
              <w:t>chromatid</w:t>
            </w:r>
            <w:proofErr w:type="spellEnd"/>
            <w:r w:rsidRPr="006A3A1E">
              <w:rPr>
                <w:rFonts w:ascii="Helvetica" w:eastAsia="MS PGothic" w:hAnsi="Helvetica" w:cs="Helvetica"/>
                <w:kern w:val="0"/>
                <w:sz w:val="16"/>
                <w:szCs w:val="16"/>
              </w:rPr>
              <w:t xml:space="preserve"> break </w:t>
            </w:r>
            <w:proofErr w:type="spellStart"/>
            <w:r w:rsidRPr="006A3A1E">
              <w:rPr>
                <w:rFonts w:ascii="Helvetica" w:eastAsia="MS PGothic" w:hAnsi="Helvetica" w:cs="Helvetica"/>
                <w:kern w:val="0"/>
                <w:sz w:val="16"/>
                <w:szCs w:val="16"/>
              </w:rPr>
              <w:t>csb</w:t>
            </w:r>
            <w:proofErr w:type="spellEnd"/>
            <w:r w:rsidRPr="006A3A1E">
              <w:rPr>
                <w:rFonts w:ascii="Helvetica" w:eastAsia="MS PGothic" w:hAnsi="Helvetica" w:cs="Helvetica"/>
                <w:kern w:val="0"/>
                <w:sz w:val="16"/>
                <w:szCs w:val="16"/>
              </w:rPr>
              <w:t xml:space="preserve">: chromosome break </w:t>
            </w:r>
            <w:proofErr w:type="spellStart"/>
            <w:r w:rsidRPr="006A3A1E">
              <w:rPr>
                <w:rFonts w:ascii="Helvetica" w:eastAsia="MS PGothic" w:hAnsi="Helvetica" w:cs="Helvetica"/>
                <w:kern w:val="0"/>
                <w:sz w:val="16"/>
                <w:szCs w:val="16"/>
              </w:rPr>
              <w:t>cte:chromatid</w:t>
            </w:r>
            <w:proofErr w:type="spellEnd"/>
            <w:r w:rsidRPr="006A3A1E">
              <w:rPr>
                <w:rFonts w:ascii="Helvetica" w:eastAsia="MS PGothic" w:hAnsi="Helvetica" w:cs="Helvetica"/>
                <w:kern w:val="0"/>
                <w:sz w:val="16"/>
                <w:szCs w:val="16"/>
              </w:rPr>
              <w:t xml:space="preserve"> exchange </w:t>
            </w:r>
            <w:proofErr w:type="spellStart"/>
            <w:r w:rsidRPr="006A3A1E">
              <w:rPr>
                <w:rFonts w:ascii="Helvetica" w:eastAsia="MS PGothic" w:hAnsi="Helvetica" w:cs="Helvetica"/>
                <w:kern w:val="0"/>
                <w:sz w:val="16"/>
                <w:szCs w:val="16"/>
              </w:rPr>
              <w:t>cse</w:t>
            </w:r>
            <w:proofErr w:type="spellEnd"/>
            <w:r w:rsidRPr="006A3A1E">
              <w:rPr>
                <w:rFonts w:ascii="Helvetica" w:eastAsia="MS PGothic" w:hAnsi="Helvetica" w:cs="Helvetica"/>
                <w:kern w:val="0"/>
                <w:sz w:val="16"/>
                <w:szCs w:val="16"/>
              </w:rPr>
              <w:t xml:space="preserve">: chromosome exchange </w:t>
            </w:r>
            <w:proofErr w:type="spellStart"/>
            <w:r w:rsidRPr="006A3A1E">
              <w:rPr>
                <w:rFonts w:ascii="Helvetica" w:eastAsia="MS PGothic" w:hAnsi="Helvetica" w:cs="Helvetica"/>
                <w:kern w:val="0"/>
                <w:sz w:val="16"/>
                <w:szCs w:val="16"/>
              </w:rPr>
              <w:t>oth</w:t>
            </w:r>
            <w:proofErr w:type="spellEnd"/>
            <w:r w:rsidRPr="006A3A1E">
              <w:rPr>
                <w:rFonts w:ascii="Helvetica" w:eastAsia="MS PGothic" w:hAnsi="Helvetica" w:cs="Helvetica"/>
                <w:kern w:val="0"/>
                <w:sz w:val="16"/>
                <w:szCs w:val="16"/>
              </w:rPr>
              <w:t>: others</w:t>
            </w:r>
          </w:p>
          <w:p w:rsidR="006A3A1E" w:rsidRPr="00D96DAD" w:rsidRDefault="006A3A1E" w:rsidP="00021D0D">
            <w:pPr>
              <w:widowControl/>
              <w:spacing w:line="240" w:lineRule="exact"/>
              <w:jc w:val="left"/>
              <w:rPr>
                <w:rFonts w:ascii="MS PGothic" w:eastAsia="MS PGothic" w:hAnsi="MS PGothic" w:cs="MS PGothic"/>
                <w:kern w:val="0"/>
                <w:sz w:val="24"/>
                <w:szCs w:val="24"/>
                <w:lang w:val="fr-FR"/>
              </w:rPr>
            </w:pPr>
            <w:r w:rsidRPr="00D96DAD">
              <w:rPr>
                <w:rFonts w:ascii="Helvetica" w:eastAsia="MS PGothic" w:hAnsi="Helvetica" w:cs="Helvetica"/>
                <w:kern w:val="0"/>
                <w:sz w:val="16"/>
                <w:szCs w:val="16"/>
                <w:lang w:val="fr-FR"/>
              </w:rPr>
              <w:t xml:space="preserve">SA: structural aberration Pol: </w:t>
            </w:r>
            <w:proofErr w:type="spellStart"/>
            <w:r w:rsidRPr="00D96DAD">
              <w:rPr>
                <w:rFonts w:ascii="Helvetica" w:eastAsia="MS PGothic" w:hAnsi="Helvetica" w:cs="Helvetica"/>
                <w:kern w:val="0"/>
                <w:sz w:val="16"/>
                <w:szCs w:val="16"/>
                <w:lang w:val="fr-FR"/>
              </w:rPr>
              <w:t>polyploid</w:t>
            </w:r>
            <w:proofErr w:type="spellEnd"/>
            <w:r w:rsidRPr="00D96DAD">
              <w:rPr>
                <w:rFonts w:ascii="Helvetica" w:eastAsia="MS PGothic" w:hAnsi="Helvetica" w:cs="Helvetica"/>
                <w:kern w:val="0"/>
                <w:sz w:val="16"/>
                <w:szCs w:val="16"/>
                <w:lang w:val="fr-FR"/>
              </w:rPr>
              <w:t xml:space="preserve"> </w:t>
            </w:r>
            <w:proofErr w:type="spellStart"/>
            <w:r w:rsidRPr="00D96DAD">
              <w:rPr>
                <w:rFonts w:ascii="Helvetica" w:eastAsia="MS PGothic" w:hAnsi="Helvetica" w:cs="Helvetica"/>
                <w:kern w:val="0"/>
                <w:sz w:val="16"/>
                <w:szCs w:val="16"/>
                <w:lang w:val="fr-FR"/>
              </w:rPr>
              <w:t>cell</w:t>
            </w:r>
            <w:proofErr w:type="spellEnd"/>
          </w:p>
          <w:p w:rsidR="006A3A1E" w:rsidRPr="006A3A1E" w:rsidRDefault="006A3A1E" w:rsidP="00021D0D">
            <w:pPr>
              <w:widowControl/>
              <w:spacing w:before="300" w:line="240" w:lineRule="exact"/>
              <w:jc w:val="left"/>
              <w:rPr>
                <w:rFonts w:ascii="MS PGothic" w:eastAsia="MS PGothic" w:hAnsi="MS PGothic" w:cs="MS PGothic"/>
                <w:kern w:val="0"/>
                <w:sz w:val="24"/>
                <w:szCs w:val="24"/>
              </w:rPr>
            </w:pPr>
            <w:r w:rsidRPr="006A3A1E">
              <w:rPr>
                <w:rFonts w:ascii="Helvetica" w:eastAsia="MS PGothic" w:hAnsi="Helvetica" w:cs="Helvetica"/>
                <w:kern w:val="0"/>
                <w:sz w:val="16"/>
                <w:szCs w:val="16"/>
              </w:rPr>
              <w:t>Table 2. Chromosomal aberration test on CHL cells treated with 1,1,1 -</w:t>
            </w:r>
            <w:proofErr w:type="spellStart"/>
            <w:r w:rsidRPr="006A3A1E">
              <w:rPr>
                <w:rFonts w:ascii="Helvetica" w:eastAsia="MS PGothic" w:hAnsi="Helvetica" w:cs="Helvetica"/>
                <w:kern w:val="0"/>
                <w:sz w:val="16"/>
                <w:szCs w:val="16"/>
              </w:rPr>
              <w:t>tris</w:t>
            </w:r>
            <w:proofErr w:type="spellEnd"/>
            <w:r w:rsidRPr="006A3A1E">
              <w:rPr>
                <w:rFonts w:ascii="Helvetica" w:eastAsia="MS PGothic" w:hAnsi="Helvetica" w:cs="Helvetica"/>
                <w:kern w:val="0"/>
                <w:sz w:val="16"/>
                <w:szCs w:val="16"/>
              </w:rPr>
              <w:t>(</w:t>
            </w:r>
            <w:proofErr w:type="spellStart"/>
            <w:r w:rsidRPr="006A3A1E">
              <w:rPr>
                <w:rFonts w:ascii="Helvetica" w:eastAsia="MS PGothic" w:hAnsi="Helvetica" w:cs="Helvetica"/>
                <w:kern w:val="0"/>
                <w:sz w:val="16"/>
                <w:szCs w:val="16"/>
              </w:rPr>
              <w:t>hydroxymethyl</w:t>
            </w:r>
            <w:proofErr w:type="spellEnd"/>
            <w:r w:rsidRPr="006A3A1E">
              <w:rPr>
                <w:rFonts w:ascii="Helvetica" w:eastAsia="MS PGothic" w:hAnsi="Helvetica" w:cs="Helvetica"/>
                <w:kern w:val="0"/>
                <w:sz w:val="16"/>
                <w:szCs w:val="16"/>
              </w:rPr>
              <w:t>)ethane (short-term exposure)</w:t>
            </w:r>
          </w:p>
          <w:tbl>
            <w:tblPr>
              <w:tblW w:w="17520" w:type="dxa"/>
              <w:tblCellSpacing w:w="0" w:type="dxa"/>
              <w:tblCellMar>
                <w:left w:w="0" w:type="dxa"/>
                <w:right w:w="0" w:type="dxa"/>
              </w:tblCellMar>
              <w:tblLook w:val="04A0"/>
            </w:tblPr>
            <w:tblGrid>
              <w:gridCol w:w="1095"/>
              <w:gridCol w:w="1095"/>
              <w:gridCol w:w="1095"/>
              <w:gridCol w:w="1095"/>
              <w:gridCol w:w="1095"/>
              <w:gridCol w:w="1095"/>
              <w:gridCol w:w="1095"/>
              <w:gridCol w:w="1095"/>
              <w:gridCol w:w="1095"/>
              <w:gridCol w:w="1095"/>
              <w:gridCol w:w="1095"/>
              <w:gridCol w:w="1095"/>
              <w:gridCol w:w="1095"/>
              <w:gridCol w:w="1095"/>
              <w:gridCol w:w="1095"/>
              <w:gridCol w:w="1095"/>
            </w:tblGrid>
            <w:tr w:rsidR="006A3A1E" w:rsidRPr="006A3A1E">
              <w:trPr>
                <w:trHeight w:val="1080"/>
                <w:tblCellSpacing w:w="0" w:type="dxa"/>
              </w:trPr>
              <w:tc>
                <w:tcPr>
                  <w:tcW w:w="1080" w:type="dxa"/>
                  <w:vMerge w:val="restart"/>
                  <w:tcBorders>
                    <w:top w:val="nil"/>
                    <w:left w:val="nil"/>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Compound</w:t>
                  </w:r>
                </w:p>
              </w:tc>
              <w:tc>
                <w:tcPr>
                  <w:tcW w:w="1080" w:type="dxa"/>
                  <w:vMerge w:val="restart"/>
                  <w:tcBorders>
                    <w:top w:val="nil"/>
                    <w:left w:val="nil"/>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Dose</w:t>
                  </w:r>
                  <w:r>
                    <w:rPr>
                      <w:rFonts w:ascii="Helvetica" w:eastAsia="MS PGothic" w:hAnsi="Helvetica" w:cs="Helvetica"/>
                      <w:kern w:val="0"/>
                      <w:sz w:val="16"/>
                      <w:szCs w:val="16"/>
                    </w:rPr>
                    <w:br/>
                  </w:r>
                  <w:r>
                    <w:rPr>
                      <w:rFonts w:ascii="Helvetica" w:eastAsia="MS PGothic" w:hAnsi="Helvetica" w:cs="Helvetica"/>
                      <w:kern w:val="0"/>
                      <w:sz w:val="16"/>
                      <w:szCs w:val="16"/>
                    </w:rPr>
                    <w:br/>
                  </w:r>
                  <w:r w:rsidRPr="006A3A1E">
                    <w:rPr>
                      <w:rFonts w:ascii="Helvetica" w:eastAsia="MS PGothic" w:hAnsi="Helvetica" w:cs="Helvetica"/>
                      <w:kern w:val="0"/>
                      <w:sz w:val="16"/>
                      <w:szCs w:val="16"/>
                    </w:rPr>
                    <w:t>(</w:t>
                  </w:r>
                  <w:proofErr w:type="spellStart"/>
                  <w:r w:rsidRPr="006A3A1E">
                    <w:rPr>
                      <w:rFonts w:ascii="Helvetica" w:eastAsia="MS PGothic" w:hAnsi="Helvetica" w:cs="Helvetica"/>
                      <w:kern w:val="0"/>
                      <w:sz w:val="16"/>
                      <w:szCs w:val="16"/>
                    </w:rPr>
                    <w:t>μg</w:t>
                  </w:r>
                  <w:proofErr w:type="spellEnd"/>
                  <w:r w:rsidRPr="006A3A1E">
                    <w:rPr>
                      <w:rFonts w:ascii="Helvetica" w:eastAsia="MS PGothic" w:hAnsi="Helvetica" w:cs="Helvetica"/>
                      <w:kern w:val="0"/>
                      <w:sz w:val="16"/>
                      <w:szCs w:val="16"/>
                    </w:rPr>
                    <w:t>/</w:t>
                  </w:r>
                  <w:proofErr w:type="spellStart"/>
                  <w:r w:rsidRPr="006A3A1E">
                    <w:rPr>
                      <w:rFonts w:ascii="Helvetica" w:eastAsia="MS PGothic" w:hAnsi="Helvetica" w:cs="Helvetica"/>
                      <w:kern w:val="0"/>
                      <w:sz w:val="16"/>
                      <w:szCs w:val="16"/>
                    </w:rPr>
                    <w:t>mL</w:t>
                  </w:r>
                  <w:proofErr w:type="spellEnd"/>
                  <w:r w:rsidRPr="006A3A1E">
                    <w:rPr>
                      <w:rFonts w:ascii="Helvetica" w:eastAsia="MS PGothic" w:hAnsi="Helvetica" w:cs="Helvetica"/>
                      <w:kern w:val="0"/>
                      <w:sz w:val="16"/>
                      <w:szCs w:val="16"/>
                    </w:rPr>
                    <w:t>)</w:t>
                  </w:r>
                </w:p>
              </w:tc>
              <w:tc>
                <w:tcPr>
                  <w:tcW w:w="1080" w:type="dxa"/>
                  <w:vMerge w:val="restart"/>
                  <w:tcBorders>
                    <w:top w:val="nil"/>
                    <w:left w:val="nil"/>
                    <w:bottom w:val="single" w:sz="8"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S9</w:t>
                  </w:r>
                  <w:r>
                    <w:rPr>
                      <w:rFonts w:ascii="Helvetica" w:eastAsia="MS PGothic" w:hAnsi="Helvetica" w:cs="Helvetica"/>
                      <w:kern w:val="0"/>
                      <w:sz w:val="16"/>
                      <w:szCs w:val="16"/>
                    </w:rPr>
                    <w:br/>
                  </w:r>
                  <w:r>
                    <w:rPr>
                      <w:rFonts w:ascii="Helvetica" w:eastAsia="MS PGothic" w:hAnsi="Helvetica" w:cs="Helvetica"/>
                      <w:kern w:val="0"/>
                      <w:sz w:val="16"/>
                      <w:szCs w:val="16"/>
                    </w:rPr>
                    <w:br/>
                  </w:r>
                  <w:r w:rsidRPr="006A3A1E">
                    <w:rPr>
                      <w:rFonts w:ascii="Helvetica" w:eastAsia="MS PGothic" w:hAnsi="Helvetica" w:cs="Helvetica"/>
                      <w:kern w:val="0"/>
                      <w:sz w:val="16"/>
                      <w:szCs w:val="16"/>
                    </w:rPr>
                    <w:t>mix</w:t>
                  </w:r>
                </w:p>
              </w:tc>
              <w:tc>
                <w:tcPr>
                  <w:tcW w:w="1080" w:type="dxa"/>
                  <w:vMerge w:val="restart"/>
                  <w:tcBorders>
                    <w:top w:val="nil"/>
                    <w:left w:val="nil"/>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Time of exposure</w:t>
                  </w:r>
                  <w:r>
                    <w:rPr>
                      <w:rFonts w:ascii="Helvetica" w:eastAsia="MS PGothic" w:hAnsi="Helvetica" w:cs="Helvetica"/>
                      <w:kern w:val="0"/>
                      <w:sz w:val="16"/>
                      <w:szCs w:val="16"/>
                    </w:rPr>
                    <w:br/>
                  </w:r>
                  <w:r>
                    <w:rPr>
                      <w:rFonts w:ascii="Helvetica" w:eastAsia="MS PGothic" w:hAnsi="Helvetica" w:cs="Helvetica"/>
                      <w:kern w:val="0"/>
                      <w:sz w:val="16"/>
                      <w:szCs w:val="16"/>
                    </w:rPr>
                    <w:br/>
                  </w:r>
                  <w:r w:rsidRPr="006A3A1E">
                    <w:rPr>
                      <w:rFonts w:ascii="Helvetica" w:eastAsia="MS PGothic" w:hAnsi="Helvetica" w:cs="Helvetica"/>
                      <w:kern w:val="0"/>
                      <w:sz w:val="16"/>
                      <w:szCs w:val="16"/>
                    </w:rPr>
                    <w:t>(hr)</w:t>
                  </w:r>
                </w:p>
              </w:tc>
              <w:tc>
                <w:tcPr>
                  <w:tcW w:w="1080" w:type="dxa"/>
                  <w:vMerge w:val="restart"/>
                  <w:tcBorders>
                    <w:top w:val="nil"/>
                    <w:left w:val="nil"/>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Number of cells analyzed</w:t>
                  </w:r>
                </w:p>
              </w:tc>
              <w:tc>
                <w:tcPr>
                  <w:tcW w:w="1080" w:type="dxa"/>
                  <w:gridSpan w:val="6"/>
                  <w:tcBorders>
                    <w:top w:val="nil"/>
                    <w:left w:val="nil"/>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Number of cells with structural aberration</w:t>
                  </w:r>
                </w:p>
              </w:tc>
              <w:tc>
                <w:tcPr>
                  <w:tcW w:w="1080" w:type="dxa"/>
                  <w:vMerge w:val="restart"/>
                  <w:tcBorders>
                    <w:top w:val="nil"/>
                    <w:left w:val="nil"/>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proofErr w:type="gramStart"/>
                  <w:r w:rsidRPr="006A3A1E">
                    <w:rPr>
                      <w:rFonts w:ascii="Helvetica" w:eastAsia="MS PGothic" w:hAnsi="Helvetica" w:cs="Helvetica"/>
                      <w:kern w:val="0"/>
                      <w:sz w:val="16"/>
                      <w:szCs w:val="16"/>
                    </w:rPr>
                    <w:t>Total</w:t>
                  </w:r>
                  <w:proofErr w:type="gramEnd"/>
                  <w:r>
                    <w:rPr>
                      <w:rFonts w:ascii="Helvetica" w:eastAsia="MS PGothic" w:hAnsi="Helvetica" w:cs="Helvetica"/>
                      <w:kern w:val="0"/>
                      <w:sz w:val="16"/>
                      <w:szCs w:val="16"/>
                    </w:rPr>
                    <w:br/>
                  </w:r>
                  <w:r>
                    <w:rPr>
                      <w:rFonts w:ascii="Helvetica" w:eastAsia="MS PGothic" w:hAnsi="Helvetica" w:cs="Helvetica"/>
                      <w:kern w:val="0"/>
                      <w:sz w:val="16"/>
                      <w:szCs w:val="16"/>
                    </w:rPr>
                    <w:br/>
                  </w:r>
                  <w:r w:rsidRPr="006A3A1E">
                    <w:rPr>
                      <w:rFonts w:ascii="Helvetica" w:eastAsia="MS PGothic" w:hAnsi="Helvetica" w:cs="Helvetica"/>
                      <w:kern w:val="0"/>
                      <w:sz w:val="16"/>
                      <w:szCs w:val="16"/>
                    </w:rPr>
                    <w:t>[+gap]</w:t>
                  </w:r>
                  <w:r>
                    <w:rPr>
                      <w:rFonts w:ascii="Helvetica" w:eastAsia="MS PGothic" w:hAnsi="Helvetica" w:cs="Helvetica"/>
                      <w:kern w:val="0"/>
                      <w:sz w:val="16"/>
                      <w:szCs w:val="16"/>
                    </w:rPr>
                    <w:br/>
                  </w:r>
                  <w:r>
                    <w:rPr>
                      <w:rFonts w:ascii="Helvetica" w:eastAsia="MS PGothic" w:hAnsi="Helvetica" w:cs="Helvetica"/>
                      <w:kern w:val="0"/>
                      <w:sz w:val="16"/>
                      <w:szCs w:val="16"/>
                    </w:rPr>
                    <w:br/>
                  </w:r>
                  <w:r w:rsidRPr="006A3A1E">
                    <w:rPr>
                      <w:rFonts w:ascii="Helvetica" w:eastAsia="MS PGothic" w:hAnsi="Helvetica" w:cs="Helvetica"/>
                      <w:kern w:val="0"/>
                      <w:sz w:val="16"/>
                      <w:szCs w:val="16"/>
                    </w:rPr>
                    <w:t>(%)</w:t>
                  </w:r>
                </w:p>
              </w:tc>
              <w:tc>
                <w:tcPr>
                  <w:tcW w:w="1080" w:type="dxa"/>
                  <w:vMerge w:val="restart"/>
                  <w:tcBorders>
                    <w:top w:val="nil"/>
                    <w:left w:val="nil"/>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proofErr w:type="gramStart"/>
                  <w:r w:rsidRPr="006A3A1E">
                    <w:rPr>
                      <w:rFonts w:ascii="Helvetica" w:eastAsia="MS PGothic" w:hAnsi="Helvetica" w:cs="Helvetica"/>
                      <w:kern w:val="0"/>
                      <w:sz w:val="16"/>
                      <w:szCs w:val="16"/>
                    </w:rPr>
                    <w:t>Total</w:t>
                  </w:r>
                  <w:proofErr w:type="gramEnd"/>
                  <w:r>
                    <w:rPr>
                      <w:rFonts w:ascii="Helvetica" w:eastAsia="MS PGothic" w:hAnsi="Helvetica" w:cs="Helvetica"/>
                      <w:kern w:val="0"/>
                      <w:sz w:val="16"/>
                      <w:szCs w:val="16"/>
                    </w:rPr>
                    <w:br/>
                  </w:r>
                  <w:r>
                    <w:rPr>
                      <w:rFonts w:ascii="Helvetica" w:eastAsia="MS PGothic" w:hAnsi="Helvetica" w:cs="Helvetica"/>
                      <w:kern w:val="0"/>
                      <w:sz w:val="16"/>
                      <w:szCs w:val="16"/>
                    </w:rPr>
                    <w:br/>
                  </w:r>
                  <w:r w:rsidRPr="006A3A1E">
                    <w:rPr>
                      <w:rFonts w:ascii="Helvetica" w:eastAsia="MS PGothic" w:hAnsi="Helvetica" w:cs="Helvetica"/>
                      <w:kern w:val="0"/>
                      <w:sz w:val="16"/>
                      <w:szCs w:val="16"/>
                    </w:rPr>
                    <w:t>[-gap]</w:t>
                  </w:r>
                  <w:r>
                    <w:rPr>
                      <w:rFonts w:ascii="Helvetica" w:eastAsia="MS PGothic" w:hAnsi="Helvetica" w:cs="Helvetica"/>
                      <w:kern w:val="0"/>
                      <w:sz w:val="16"/>
                      <w:szCs w:val="16"/>
                    </w:rPr>
                    <w:br/>
                  </w:r>
                  <w:r>
                    <w:rPr>
                      <w:rFonts w:ascii="Helvetica" w:eastAsia="MS PGothic" w:hAnsi="Helvetica" w:cs="Helvetica"/>
                      <w:kern w:val="0"/>
                      <w:sz w:val="16"/>
                      <w:szCs w:val="16"/>
                    </w:rPr>
                    <w:br/>
                  </w:r>
                  <w:r w:rsidRPr="006A3A1E">
                    <w:rPr>
                      <w:rFonts w:ascii="Helvetica" w:eastAsia="MS PGothic" w:hAnsi="Helvetica" w:cs="Helvetica"/>
                      <w:kern w:val="0"/>
                      <w:sz w:val="16"/>
                      <w:szCs w:val="16"/>
                    </w:rPr>
                    <w:t>(%)</w:t>
                  </w:r>
                </w:p>
              </w:tc>
              <w:tc>
                <w:tcPr>
                  <w:tcW w:w="1080" w:type="dxa"/>
                  <w:vMerge w:val="restart"/>
                  <w:tcBorders>
                    <w:top w:val="nil"/>
                    <w:left w:val="nil"/>
                    <w:bottom w:val="single" w:sz="8"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proofErr w:type="spellStart"/>
                  <w:r w:rsidRPr="006A3A1E">
                    <w:rPr>
                      <w:rFonts w:ascii="Helvetica" w:eastAsia="MS PGothic" w:hAnsi="Helvetica" w:cs="Helvetica"/>
                      <w:kern w:val="0"/>
                      <w:sz w:val="16"/>
                      <w:szCs w:val="16"/>
                    </w:rPr>
                    <w:t>Polyploid</w:t>
                  </w:r>
                  <w:proofErr w:type="spellEnd"/>
                  <w:r w:rsidRPr="006A3A1E">
                    <w:rPr>
                      <w:rFonts w:ascii="Helvetica" w:eastAsia="MS PGothic" w:hAnsi="Helvetica" w:cs="Helvetica"/>
                      <w:kern w:val="0"/>
                      <w:sz w:val="16"/>
                      <w:szCs w:val="16"/>
                    </w:rPr>
                    <w:t xml:space="preserve"> </w:t>
                  </w:r>
                  <w:proofErr w:type="gramStart"/>
                  <w:r w:rsidRPr="006A3A1E">
                    <w:rPr>
                      <w:rFonts w:ascii="Helvetica" w:eastAsia="MS PGothic" w:hAnsi="Helvetica" w:cs="Helvetica"/>
                      <w:kern w:val="0"/>
                      <w:sz w:val="16"/>
                      <w:szCs w:val="16"/>
                    </w:rPr>
                    <w:t>cells</w:t>
                  </w:r>
                  <w:proofErr w:type="gramEnd"/>
                  <w:r>
                    <w:rPr>
                      <w:rFonts w:ascii="Helvetica" w:eastAsia="MS PGothic" w:hAnsi="Helvetica" w:cs="Helvetica"/>
                      <w:kern w:val="0"/>
                      <w:sz w:val="16"/>
                      <w:szCs w:val="16"/>
                    </w:rPr>
                    <w:br/>
                  </w:r>
                  <w:r>
                    <w:rPr>
                      <w:rFonts w:ascii="Helvetica" w:eastAsia="MS PGothic" w:hAnsi="Helvetica" w:cs="Helvetica"/>
                      <w:kern w:val="0"/>
                      <w:sz w:val="16"/>
                      <w:szCs w:val="16"/>
                    </w:rPr>
                    <w:br/>
                  </w:r>
                  <w:r w:rsidRPr="006A3A1E">
                    <w:rPr>
                      <w:rFonts w:ascii="Helvetica" w:eastAsia="MS PGothic" w:hAnsi="Helvetica" w:cs="Helvetica"/>
                      <w:kern w:val="0"/>
                      <w:sz w:val="16"/>
                      <w:szCs w:val="16"/>
                    </w:rPr>
                    <w:t>(%)</w:t>
                  </w:r>
                </w:p>
              </w:tc>
              <w:tc>
                <w:tcPr>
                  <w:tcW w:w="1080" w:type="dxa"/>
                  <w:gridSpan w:val="2"/>
                  <w:tcBorders>
                    <w:top w:val="nil"/>
                    <w:left w:val="nil"/>
                    <w:bottom w:val="single" w:sz="6" w:space="0" w:color="FFFFFF"/>
                    <w:right w:val="single" w:sz="8" w:space="0" w:color="000000"/>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 xml:space="preserve">Final </w:t>
                  </w:r>
                  <w:proofErr w:type="spellStart"/>
                  <w:r w:rsidRPr="006A3A1E">
                    <w:rPr>
                      <w:rFonts w:ascii="Helvetica" w:eastAsia="MS PGothic" w:hAnsi="Helvetica" w:cs="Helvetica"/>
                      <w:kern w:val="0"/>
                      <w:sz w:val="16"/>
                      <w:szCs w:val="16"/>
                    </w:rPr>
                    <w:t>judgement</w:t>
                  </w:r>
                  <w:proofErr w:type="spellEnd"/>
                </w:p>
              </w:tc>
            </w:tr>
            <w:tr w:rsidR="006A3A1E" w:rsidRPr="006A3A1E">
              <w:trPr>
                <w:trHeight w:val="540"/>
                <w:tblCellSpacing w:w="0" w:type="dxa"/>
              </w:trPr>
              <w:tc>
                <w:tcPr>
                  <w:tcW w:w="0" w:type="auto"/>
                  <w:vMerge/>
                  <w:tcBorders>
                    <w:top w:val="nil"/>
                    <w:left w:val="nil"/>
                    <w:bottom w:val="single" w:sz="6" w:space="0" w:color="FFFFFF"/>
                    <w:right w:val="single" w:sz="6" w:space="0" w:color="FFFFFF"/>
                  </w:tcBorders>
                  <w:vAlign w:val="center"/>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c>
                <w:tcPr>
                  <w:tcW w:w="0" w:type="auto"/>
                  <w:vMerge/>
                  <w:tcBorders>
                    <w:top w:val="nil"/>
                    <w:left w:val="nil"/>
                    <w:bottom w:val="single" w:sz="6" w:space="0" w:color="FFFFFF"/>
                    <w:right w:val="single" w:sz="6" w:space="0" w:color="FFFFFF"/>
                  </w:tcBorders>
                  <w:vAlign w:val="center"/>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c>
                <w:tcPr>
                  <w:tcW w:w="0" w:type="auto"/>
                  <w:vMerge/>
                  <w:tcBorders>
                    <w:top w:val="nil"/>
                    <w:left w:val="nil"/>
                    <w:bottom w:val="single" w:sz="8" w:space="0" w:color="FFFFFF"/>
                    <w:right w:val="single" w:sz="6" w:space="0" w:color="FFFFFF"/>
                  </w:tcBorders>
                  <w:vAlign w:val="center"/>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c>
                <w:tcPr>
                  <w:tcW w:w="0" w:type="auto"/>
                  <w:vMerge/>
                  <w:tcBorders>
                    <w:top w:val="nil"/>
                    <w:left w:val="nil"/>
                    <w:bottom w:val="single" w:sz="6" w:space="0" w:color="FFFFFF"/>
                    <w:right w:val="single" w:sz="6" w:space="0" w:color="FFFFFF"/>
                  </w:tcBorders>
                  <w:vAlign w:val="center"/>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c>
                <w:tcPr>
                  <w:tcW w:w="0" w:type="auto"/>
                  <w:vMerge/>
                  <w:tcBorders>
                    <w:top w:val="nil"/>
                    <w:left w:val="nil"/>
                    <w:bottom w:val="single" w:sz="6" w:space="0" w:color="FFFFFF"/>
                    <w:right w:val="single" w:sz="6" w:space="0" w:color="FFFFFF"/>
                  </w:tcBorders>
                  <w:vAlign w:val="center"/>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c>
                <w:tcPr>
                  <w:tcW w:w="1080" w:type="dxa"/>
                  <w:tcBorders>
                    <w:top w:val="nil"/>
                    <w:left w:val="nil"/>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gap</w:t>
                  </w:r>
                </w:p>
              </w:tc>
              <w:tc>
                <w:tcPr>
                  <w:tcW w:w="1080" w:type="dxa"/>
                  <w:tcBorders>
                    <w:top w:val="nil"/>
                    <w:left w:val="nil"/>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proofErr w:type="spellStart"/>
                  <w:r w:rsidRPr="006A3A1E">
                    <w:rPr>
                      <w:rFonts w:ascii="Helvetica" w:eastAsia="MS PGothic" w:hAnsi="Helvetica" w:cs="Helvetica"/>
                      <w:kern w:val="0"/>
                      <w:sz w:val="16"/>
                      <w:szCs w:val="16"/>
                    </w:rPr>
                    <w:t>ctb</w:t>
                  </w:r>
                  <w:proofErr w:type="spellEnd"/>
                </w:p>
              </w:tc>
              <w:tc>
                <w:tcPr>
                  <w:tcW w:w="1080" w:type="dxa"/>
                  <w:tcBorders>
                    <w:top w:val="nil"/>
                    <w:left w:val="nil"/>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proofErr w:type="spellStart"/>
                  <w:r w:rsidRPr="006A3A1E">
                    <w:rPr>
                      <w:rFonts w:ascii="Helvetica" w:eastAsia="MS PGothic" w:hAnsi="Helvetica" w:cs="Helvetica"/>
                      <w:kern w:val="0"/>
                      <w:sz w:val="16"/>
                      <w:szCs w:val="16"/>
                    </w:rPr>
                    <w:t>csb</w:t>
                  </w:r>
                  <w:proofErr w:type="spellEnd"/>
                </w:p>
              </w:tc>
              <w:tc>
                <w:tcPr>
                  <w:tcW w:w="1080" w:type="dxa"/>
                  <w:tcBorders>
                    <w:top w:val="nil"/>
                    <w:left w:val="nil"/>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proofErr w:type="spellStart"/>
                  <w:r w:rsidRPr="006A3A1E">
                    <w:rPr>
                      <w:rFonts w:ascii="Helvetica" w:eastAsia="MS PGothic" w:hAnsi="Helvetica" w:cs="Helvetica"/>
                      <w:kern w:val="0"/>
                      <w:sz w:val="16"/>
                      <w:szCs w:val="16"/>
                    </w:rPr>
                    <w:t>cte</w:t>
                  </w:r>
                  <w:proofErr w:type="spellEnd"/>
                </w:p>
              </w:tc>
              <w:tc>
                <w:tcPr>
                  <w:tcW w:w="1080" w:type="dxa"/>
                  <w:tcBorders>
                    <w:top w:val="nil"/>
                    <w:left w:val="nil"/>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proofErr w:type="spellStart"/>
                  <w:r w:rsidRPr="006A3A1E">
                    <w:rPr>
                      <w:rFonts w:ascii="Helvetica" w:eastAsia="MS PGothic" w:hAnsi="Helvetica" w:cs="Helvetica"/>
                      <w:kern w:val="0"/>
                      <w:sz w:val="16"/>
                      <w:szCs w:val="16"/>
                    </w:rPr>
                    <w:t>cse</w:t>
                  </w:r>
                  <w:proofErr w:type="spellEnd"/>
                </w:p>
              </w:tc>
              <w:tc>
                <w:tcPr>
                  <w:tcW w:w="1080" w:type="dxa"/>
                  <w:tcBorders>
                    <w:top w:val="nil"/>
                    <w:left w:val="nil"/>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proofErr w:type="spellStart"/>
                  <w:r w:rsidRPr="006A3A1E">
                    <w:rPr>
                      <w:rFonts w:ascii="Helvetica" w:eastAsia="MS PGothic" w:hAnsi="Helvetica" w:cs="Helvetica"/>
                      <w:kern w:val="0"/>
                      <w:sz w:val="16"/>
                      <w:szCs w:val="16"/>
                    </w:rPr>
                    <w:t>oth</w:t>
                  </w:r>
                  <w:proofErr w:type="spellEnd"/>
                </w:p>
              </w:tc>
              <w:tc>
                <w:tcPr>
                  <w:tcW w:w="0" w:type="auto"/>
                  <w:vMerge/>
                  <w:tcBorders>
                    <w:top w:val="nil"/>
                    <w:left w:val="nil"/>
                    <w:bottom w:val="single" w:sz="6" w:space="0" w:color="FFFFFF"/>
                    <w:right w:val="single" w:sz="6" w:space="0" w:color="FFFFFF"/>
                  </w:tcBorders>
                  <w:vAlign w:val="center"/>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c>
                <w:tcPr>
                  <w:tcW w:w="0" w:type="auto"/>
                  <w:vMerge/>
                  <w:tcBorders>
                    <w:top w:val="nil"/>
                    <w:left w:val="nil"/>
                    <w:bottom w:val="single" w:sz="6" w:space="0" w:color="FFFFFF"/>
                    <w:right w:val="single" w:sz="6" w:space="0" w:color="FFFFFF"/>
                  </w:tcBorders>
                  <w:vAlign w:val="center"/>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c>
                <w:tcPr>
                  <w:tcW w:w="0" w:type="auto"/>
                  <w:vMerge/>
                  <w:tcBorders>
                    <w:top w:val="nil"/>
                    <w:left w:val="nil"/>
                    <w:bottom w:val="single" w:sz="8" w:space="0" w:color="FFFFFF"/>
                    <w:right w:val="single" w:sz="6" w:space="0" w:color="FFFFFF"/>
                  </w:tcBorders>
                  <w:vAlign w:val="center"/>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c>
                <w:tcPr>
                  <w:tcW w:w="1080" w:type="dxa"/>
                  <w:tcBorders>
                    <w:top w:val="nil"/>
                    <w:left w:val="nil"/>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SA</w:t>
                  </w:r>
                </w:p>
              </w:tc>
              <w:tc>
                <w:tcPr>
                  <w:tcW w:w="1080" w:type="dxa"/>
                  <w:tcBorders>
                    <w:top w:val="nil"/>
                    <w:left w:val="nil"/>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proofErr w:type="spellStart"/>
                  <w:r w:rsidRPr="006A3A1E">
                    <w:rPr>
                      <w:rFonts w:ascii="Helvetica" w:eastAsia="MS PGothic" w:hAnsi="Helvetica" w:cs="Helvetica"/>
                      <w:kern w:val="0"/>
                      <w:sz w:val="16"/>
                      <w:szCs w:val="16"/>
                    </w:rPr>
                    <w:t>Pol</w:t>
                  </w:r>
                  <w:proofErr w:type="spellEnd"/>
                </w:p>
              </w:tc>
            </w:tr>
            <w:tr w:rsidR="006A3A1E" w:rsidRPr="006A3A1E">
              <w:trPr>
                <w:trHeight w:val="285"/>
                <w:tblCellSpacing w:w="0" w:type="dxa"/>
              </w:trPr>
              <w:tc>
                <w:tcPr>
                  <w:tcW w:w="1080" w:type="dxa"/>
                  <w:tcBorders>
                    <w:top w:val="nil"/>
                    <w:left w:val="nil"/>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Test sub.</w:t>
                  </w:r>
                </w:p>
              </w:tc>
              <w:tc>
                <w:tcPr>
                  <w:tcW w:w="1080" w:type="dxa"/>
                  <w:tcBorders>
                    <w:top w:val="nil"/>
                    <w:left w:val="nil"/>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0</w:t>
                  </w:r>
                </w:p>
              </w:tc>
              <w:tc>
                <w:tcPr>
                  <w:tcW w:w="1080" w:type="dxa"/>
                  <w:tcBorders>
                    <w:top w:val="nil"/>
                    <w:left w:val="nil"/>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w:t>
                  </w:r>
                </w:p>
              </w:tc>
              <w:tc>
                <w:tcPr>
                  <w:tcW w:w="1080" w:type="dxa"/>
                  <w:tcBorders>
                    <w:top w:val="nil"/>
                    <w:left w:val="nil"/>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6</w:t>
                  </w:r>
                </w:p>
              </w:tc>
              <w:tc>
                <w:tcPr>
                  <w:tcW w:w="1080" w:type="dxa"/>
                  <w:tcBorders>
                    <w:top w:val="nil"/>
                    <w:left w:val="nil"/>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200</w:t>
                  </w:r>
                </w:p>
              </w:tc>
              <w:tc>
                <w:tcPr>
                  <w:tcW w:w="1080" w:type="dxa"/>
                  <w:tcBorders>
                    <w:top w:val="nil"/>
                    <w:left w:val="nil"/>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1</w:t>
                  </w:r>
                </w:p>
              </w:tc>
              <w:tc>
                <w:tcPr>
                  <w:tcW w:w="1080" w:type="dxa"/>
                  <w:tcBorders>
                    <w:top w:val="nil"/>
                    <w:left w:val="nil"/>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1</w:t>
                  </w:r>
                </w:p>
              </w:tc>
              <w:tc>
                <w:tcPr>
                  <w:tcW w:w="1080" w:type="dxa"/>
                  <w:tcBorders>
                    <w:top w:val="nil"/>
                    <w:left w:val="nil"/>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0</w:t>
                  </w:r>
                </w:p>
              </w:tc>
              <w:tc>
                <w:tcPr>
                  <w:tcW w:w="1080" w:type="dxa"/>
                  <w:tcBorders>
                    <w:top w:val="nil"/>
                    <w:left w:val="nil"/>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0</w:t>
                  </w:r>
                </w:p>
              </w:tc>
              <w:tc>
                <w:tcPr>
                  <w:tcW w:w="1080" w:type="dxa"/>
                  <w:tcBorders>
                    <w:top w:val="nil"/>
                    <w:left w:val="nil"/>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1</w:t>
                  </w:r>
                </w:p>
              </w:tc>
              <w:tc>
                <w:tcPr>
                  <w:tcW w:w="1080" w:type="dxa"/>
                  <w:tcBorders>
                    <w:top w:val="nil"/>
                    <w:left w:val="nil"/>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0</w:t>
                  </w:r>
                </w:p>
              </w:tc>
              <w:tc>
                <w:tcPr>
                  <w:tcW w:w="1080" w:type="dxa"/>
                  <w:tcBorders>
                    <w:top w:val="nil"/>
                    <w:left w:val="nil"/>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1.5</w:t>
                  </w:r>
                </w:p>
              </w:tc>
              <w:tc>
                <w:tcPr>
                  <w:tcW w:w="1080" w:type="dxa"/>
                  <w:tcBorders>
                    <w:top w:val="nil"/>
                    <w:left w:val="nil"/>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1.0</w:t>
                  </w:r>
                </w:p>
              </w:tc>
              <w:tc>
                <w:tcPr>
                  <w:tcW w:w="1080" w:type="dxa"/>
                  <w:tcBorders>
                    <w:top w:val="nil"/>
                    <w:left w:val="nil"/>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1.0</w:t>
                  </w:r>
                </w:p>
              </w:tc>
              <w:tc>
                <w:tcPr>
                  <w:tcW w:w="1080" w:type="dxa"/>
                  <w:tcBorders>
                    <w:top w:val="nil"/>
                    <w:left w:val="nil"/>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w:t>
                  </w:r>
                </w:p>
              </w:tc>
              <w:tc>
                <w:tcPr>
                  <w:tcW w:w="1080" w:type="dxa"/>
                  <w:tcBorders>
                    <w:top w:val="nil"/>
                    <w:left w:val="nil"/>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w:t>
                  </w:r>
                </w:p>
              </w:tc>
            </w:tr>
            <w:tr w:rsidR="006A3A1E" w:rsidRPr="006A3A1E">
              <w:trPr>
                <w:trHeight w:val="285"/>
                <w:tblCellSpacing w:w="0" w:type="dxa"/>
              </w:trPr>
              <w:tc>
                <w:tcPr>
                  <w:tcW w:w="1080" w:type="dxa"/>
                  <w:tcBorders>
                    <w:top w:val="nil"/>
                    <w:left w:val="nil"/>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 xml:space="preserve">　</w:t>
                  </w:r>
                </w:p>
              </w:tc>
              <w:tc>
                <w:tcPr>
                  <w:tcW w:w="1080" w:type="dxa"/>
                  <w:tcBorders>
                    <w:top w:val="nil"/>
                    <w:left w:val="nil"/>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300</w:t>
                  </w:r>
                </w:p>
              </w:tc>
              <w:tc>
                <w:tcPr>
                  <w:tcW w:w="1080" w:type="dxa"/>
                  <w:tcBorders>
                    <w:top w:val="nil"/>
                    <w:left w:val="nil"/>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w:t>
                  </w:r>
                </w:p>
              </w:tc>
              <w:tc>
                <w:tcPr>
                  <w:tcW w:w="1080" w:type="dxa"/>
                  <w:tcBorders>
                    <w:top w:val="nil"/>
                    <w:left w:val="nil"/>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6</w:t>
                  </w:r>
                </w:p>
              </w:tc>
              <w:tc>
                <w:tcPr>
                  <w:tcW w:w="1080" w:type="dxa"/>
                  <w:tcBorders>
                    <w:top w:val="nil"/>
                    <w:left w:val="nil"/>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200</w:t>
                  </w:r>
                </w:p>
              </w:tc>
              <w:tc>
                <w:tcPr>
                  <w:tcW w:w="1080" w:type="dxa"/>
                  <w:tcBorders>
                    <w:top w:val="nil"/>
                    <w:left w:val="nil"/>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1</w:t>
                  </w:r>
                </w:p>
              </w:tc>
              <w:tc>
                <w:tcPr>
                  <w:tcW w:w="1080" w:type="dxa"/>
                  <w:tcBorders>
                    <w:top w:val="nil"/>
                    <w:left w:val="nil"/>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1</w:t>
                  </w:r>
                </w:p>
              </w:tc>
              <w:tc>
                <w:tcPr>
                  <w:tcW w:w="1080" w:type="dxa"/>
                  <w:tcBorders>
                    <w:top w:val="nil"/>
                    <w:left w:val="nil"/>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0</w:t>
                  </w:r>
                </w:p>
              </w:tc>
              <w:tc>
                <w:tcPr>
                  <w:tcW w:w="1080" w:type="dxa"/>
                  <w:tcBorders>
                    <w:top w:val="nil"/>
                    <w:left w:val="nil"/>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2</w:t>
                  </w:r>
                </w:p>
              </w:tc>
              <w:tc>
                <w:tcPr>
                  <w:tcW w:w="1080" w:type="dxa"/>
                  <w:tcBorders>
                    <w:top w:val="nil"/>
                    <w:left w:val="nil"/>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0</w:t>
                  </w:r>
                </w:p>
              </w:tc>
              <w:tc>
                <w:tcPr>
                  <w:tcW w:w="1080" w:type="dxa"/>
                  <w:tcBorders>
                    <w:top w:val="nil"/>
                    <w:left w:val="nil"/>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0</w:t>
                  </w:r>
                </w:p>
              </w:tc>
              <w:tc>
                <w:tcPr>
                  <w:tcW w:w="1080" w:type="dxa"/>
                  <w:tcBorders>
                    <w:top w:val="nil"/>
                    <w:left w:val="nil"/>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1.5</w:t>
                  </w:r>
                </w:p>
              </w:tc>
              <w:tc>
                <w:tcPr>
                  <w:tcW w:w="1080" w:type="dxa"/>
                  <w:tcBorders>
                    <w:top w:val="nil"/>
                    <w:left w:val="nil"/>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1.0</w:t>
                  </w:r>
                </w:p>
              </w:tc>
              <w:tc>
                <w:tcPr>
                  <w:tcW w:w="1080" w:type="dxa"/>
                  <w:tcBorders>
                    <w:top w:val="nil"/>
                    <w:left w:val="nil"/>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0.5</w:t>
                  </w:r>
                </w:p>
              </w:tc>
              <w:tc>
                <w:tcPr>
                  <w:tcW w:w="1080" w:type="dxa"/>
                  <w:tcBorders>
                    <w:top w:val="nil"/>
                    <w:left w:val="nil"/>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w:t>
                  </w:r>
                </w:p>
              </w:tc>
              <w:tc>
                <w:tcPr>
                  <w:tcW w:w="1080" w:type="dxa"/>
                  <w:tcBorders>
                    <w:top w:val="nil"/>
                    <w:left w:val="nil"/>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w:t>
                  </w:r>
                </w:p>
              </w:tc>
            </w:tr>
            <w:tr w:rsidR="006A3A1E" w:rsidRPr="006A3A1E">
              <w:trPr>
                <w:trHeight w:val="285"/>
                <w:tblCellSpacing w:w="0" w:type="dxa"/>
              </w:trPr>
              <w:tc>
                <w:tcPr>
                  <w:tcW w:w="1080" w:type="dxa"/>
                  <w:tcBorders>
                    <w:top w:val="nil"/>
                    <w:left w:val="nil"/>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 xml:space="preserve">　</w:t>
                  </w:r>
                </w:p>
              </w:tc>
              <w:tc>
                <w:tcPr>
                  <w:tcW w:w="1080" w:type="dxa"/>
                  <w:tcBorders>
                    <w:top w:val="nil"/>
                    <w:left w:val="nil"/>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600</w:t>
                  </w:r>
                </w:p>
              </w:tc>
              <w:tc>
                <w:tcPr>
                  <w:tcW w:w="1080" w:type="dxa"/>
                  <w:tcBorders>
                    <w:top w:val="nil"/>
                    <w:left w:val="nil"/>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w:t>
                  </w:r>
                </w:p>
              </w:tc>
              <w:tc>
                <w:tcPr>
                  <w:tcW w:w="1080" w:type="dxa"/>
                  <w:tcBorders>
                    <w:top w:val="nil"/>
                    <w:left w:val="nil"/>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6</w:t>
                  </w:r>
                </w:p>
              </w:tc>
              <w:tc>
                <w:tcPr>
                  <w:tcW w:w="1080" w:type="dxa"/>
                  <w:tcBorders>
                    <w:top w:val="nil"/>
                    <w:left w:val="nil"/>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200</w:t>
                  </w:r>
                </w:p>
              </w:tc>
              <w:tc>
                <w:tcPr>
                  <w:tcW w:w="1080" w:type="dxa"/>
                  <w:tcBorders>
                    <w:top w:val="nil"/>
                    <w:left w:val="nil"/>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1</w:t>
                  </w:r>
                </w:p>
              </w:tc>
              <w:tc>
                <w:tcPr>
                  <w:tcW w:w="1080" w:type="dxa"/>
                  <w:tcBorders>
                    <w:top w:val="nil"/>
                    <w:left w:val="nil"/>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1</w:t>
                  </w:r>
                </w:p>
              </w:tc>
              <w:tc>
                <w:tcPr>
                  <w:tcW w:w="1080" w:type="dxa"/>
                  <w:tcBorders>
                    <w:top w:val="nil"/>
                    <w:left w:val="nil"/>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1</w:t>
                  </w:r>
                </w:p>
              </w:tc>
              <w:tc>
                <w:tcPr>
                  <w:tcW w:w="1080" w:type="dxa"/>
                  <w:tcBorders>
                    <w:top w:val="nil"/>
                    <w:left w:val="nil"/>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1</w:t>
                  </w:r>
                </w:p>
              </w:tc>
              <w:tc>
                <w:tcPr>
                  <w:tcW w:w="1080" w:type="dxa"/>
                  <w:tcBorders>
                    <w:top w:val="nil"/>
                    <w:left w:val="nil"/>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0</w:t>
                  </w:r>
                </w:p>
              </w:tc>
              <w:tc>
                <w:tcPr>
                  <w:tcW w:w="1080" w:type="dxa"/>
                  <w:tcBorders>
                    <w:top w:val="nil"/>
                    <w:left w:val="nil"/>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0</w:t>
                  </w:r>
                </w:p>
              </w:tc>
              <w:tc>
                <w:tcPr>
                  <w:tcW w:w="1080" w:type="dxa"/>
                  <w:tcBorders>
                    <w:top w:val="nil"/>
                    <w:left w:val="nil"/>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1.0</w:t>
                  </w:r>
                </w:p>
              </w:tc>
              <w:tc>
                <w:tcPr>
                  <w:tcW w:w="1080" w:type="dxa"/>
                  <w:tcBorders>
                    <w:top w:val="nil"/>
                    <w:left w:val="nil"/>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0.5</w:t>
                  </w:r>
                </w:p>
              </w:tc>
              <w:tc>
                <w:tcPr>
                  <w:tcW w:w="1080" w:type="dxa"/>
                  <w:tcBorders>
                    <w:top w:val="nil"/>
                    <w:left w:val="nil"/>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1.0</w:t>
                  </w:r>
                </w:p>
              </w:tc>
              <w:tc>
                <w:tcPr>
                  <w:tcW w:w="1080" w:type="dxa"/>
                  <w:tcBorders>
                    <w:top w:val="nil"/>
                    <w:left w:val="nil"/>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w:t>
                  </w:r>
                </w:p>
              </w:tc>
              <w:tc>
                <w:tcPr>
                  <w:tcW w:w="1080" w:type="dxa"/>
                  <w:tcBorders>
                    <w:top w:val="nil"/>
                    <w:left w:val="nil"/>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w:t>
                  </w:r>
                </w:p>
              </w:tc>
            </w:tr>
            <w:tr w:rsidR="006A3A1E" w:rsidRPr="006A3A1E">
              <w:trPr>
                <w:trHeight w:val="285"/>
                <w:tblCellSpacing w:w="0" w:type="dxa"/>
              </w:trPr>
              <w:tc>
                <w:tcPr>
                  <w:tcW w:w="1080" w:type="dxa"/>
                  <w:tcBorders>
                    <w:top w:val="nil"/>
                    <w:left w:val="nil"/>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 xml:space="preserve">　</w:t>
                  </w:r>
                </w:p>
              </w:tc>
              <w:tc>
                <w:tcPr>
                  <w:tcW w:w="1080" w:type="dxa"/>
                  <w:tcBorders>
                    <w:top w:val="nil"/>
                    <w:left w:val="nil"/>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1200</w:t>
                  </w:r>
                </w:p>
              </w:tc>
              <w:tc>
                <w:tcPr>
                  <w:tcW w:w="1080" w:type="dxa"/>
                  <w:tcBorders>
                    <w:top w:val="nil"/>
                    <w:left w:val="nil"/>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w:t>
                  </w:r>
                </w:p>
              </w:tc>
              <w:tc>
                <w:tcPr>
                  <w:tcW w:w="1080" w:type="dxa"/>
                  <w:tcBorders>
                    <w:top w:val="nil"/>
                    <w:left w:val="nil"/>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6</w:t>
                  </w:r>
                </w:p>
              </w:tc>
              <w:tc>
                <w:tcPr>
                  <w:tcW w:w="1080" w:type="dxa"/>
                  <w:tcBorders>
                    <w:top w:val="nil"/>
                    <w:left w:val="nil"/>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200</w:t>
                  </w:r>
                </w:p>
              </w:tc>
              <w:tc>
                <w:tcPr>
                  <w:tcW w:w="1080" w:type="dxa"/>
                  <w:tcBorders>
                    <w:top w:val="nil"/>
                    <w:left w:val="nil"/>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1</w:t>
                  </w:r>
                </w:p>
              </w:tc>
              <w:tc>
                <w:tcPr>
                  <w:tcW w:w="1080" w:type="dxa"/>
                  <w:tcBorders>
                    <w:top w:val="nil"/>
                    <w:left w:val="nil"/>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0</w:t>
                  </w:r>
                </w:p>
              </w:tc>
              <w:tc>
                <w:tcPr>
                  <w:tcW w:w="1080" w:type="dxa"/>
                  <w:tcBorders>
                    <w:top w:val="nil"/>
                    <w:left w:val="nil"/>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0</w:t>
                  </w:r>
                </w:p>
              </w:tc>
              <w:tc>
                <w:tcPr>
                  <w:tcW w:w="1080" w:type="dxa"/>
                  <w:tcBorders>
                    <w:top w:val="nil"/>
                    <w:left w:val="nil"/>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0</w:t>
                  </w:r>
                </w:p>
              </w:tc>
              <w:tc>
                <w:tcPr>
                  <w:tcW w:w="1080" w:type="dxa"/>
                  <w:tcBorders>
                    <w:top w:val="nil"/>
                    <w:left w:val="nil"/>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0</w:t>
                  </w:r>
                </w:p>
              </w:tc>
              <w:tc>
                <w:tcPr>
                  <w:tcW w:w="1080" w:type="dxa"/>
                  <w:tcBorders>
                    <w:top w:val="nil"/>
                    <w:left w:val="nil"/>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0</w:t>
                  </w:r>
                </w:p>
              </w:tc>
              <w:tc>
                <w:tcPr>
                  <w:tcW w:w="1080" w:type="dxa"/>
                  <w:tcBorders>
                    <w:top w:val="nil"/>
                    <w:left w:val="nil"/>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0.5</w:t>
                  </w:r>
                </w:p>
              </w:tc>
              <w:tc>
                <w:tcPr>
                  <w:tcW w:w="1080" w:type="dxa"/>
                  <w:tcBorders>
                    <w:top w:val="nil"/>
                    <w:left w:val="nil"/>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0.0</w:t>
                  </w:r>
                </w:p>
              </w:tc>
              <w:tc>
                <w:tcPr>
                  <w:tcW w:w="1080" w:type="dxa"/>
                  <w:tcBorders>
                    <w:top w:val="nil"/>
                    <w:left w:val="nil"/>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1.5</w:t>
                  </w:r>
                </w:p>
              </w:tc>
              <w:tc>
                <w:tcPr>
                  <w:tcW w:w="1080" w:type="dxa"/>
                  <w:tcBorders>
                    <w:top w:val="nil"/>
                    <w:left w:val="nil"/>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w:t>
                  </w:r>
                </w:p>
              </w:tc>
              <w:tc>
                <w:tcPr>
                  <w:tcW w:w="1080" w:type="dxa"/>
                  <w:tcBorders>
                    <w:top w:val="nil"/>
                    <w:left w:val="nil"/>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w:t>
                  </w:r>
                </w:p>
              </w:tc>
            </w:tr>
            <w:tr w:rsidR="006A3A1E" w:rsidRPr="006A3A1E">
              <w:trPr>
                <w:trHeight w:val="345"/>
                <w:tblCellSpacing w:w="0" w:type="dxa"/>
              </w:trPr>
              <w:tc>
                <w:tcPr>
                  <w:tcW w:w="1080" w:type="dxa"/>
                  <w:tcBorders>
                    <w:top w:val="nil"/>
                    <w:left w:val="nil"/>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CP</w:t>
                  </w:r>
                  <w:r w:rsidRPr="006A3A1E">
                    <w:rPr>
                      <w:rFonts w:ascii="Helvetica" w:eastAsia="MS PGothic" w:hAnsi="Helvetica" w:cs="Helvetica"/>
                      <w:kern w:val="0"/>
                      <w:sz w:val="16"/>
                      <w:szCs w:val="16"/>
                      <w:vertAlign w:val="superscript"/>
                    </w:rPr>
                    <w:t>*</w:t>
                  </w:r>
                </w:p>
              </w:tc>
              <w:tc>
                <w:tcPr>
                  <w:tcW w:w="1080" w:type="dxa"/>
                  <w:tcBorders>
                    <w:top w:val="nil"/>
                    <w:left w:val="nil"/>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12.5</w:t>
                  </w:r>
                </w:p>
              </w:tc>
              <w:tc>
                <w:tcPr>
                  <w:tcW w:w="1080" w:type="dxa"/>
                  <w:tcBorders>
                    <w:top w:val="nil"/>
                    <w:left w:val="nil"/>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w:t>
                  </w:r>
                </w:p>
              </w:tc>
              <w:tc>
                <w:tcPr>
                  <w:tcW w:w="1080" w:type="dxa"/>
                  <w:tcBorders>
                    <w:top w:val="nil"/>
                    <w:left w:val="nil"/>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6</w:t>
                  </w:r>
                </w:p>
              </w:tc>
              <w:tc>
                <w:tcPr>
                  <w:tcW w:w="1080" w:type="dxa"/>
                  <w:tcBorders>
                    <w:top w:val="nil"/>
                    <w:left w:val="nil"/>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200</w:t>
                  </w:r>
                </w:p>
              </w:tc>
              <w:tc>
                <w:tcPr>
                  <w:tcW w:w="1080" w:type="dxa"/>
                  <w:tcBorders>
                    <w:top w:val="nil"/>
                    <w:left w:val="nil"/>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2</w:t>
                  </w:r>
                </w:p>
              </w:tc>
              <w:tc>
                <w:tcPr>
                  <w:tcW w:w="1080" w:type="dxa"/>
                  <w:tcBorders>
                    <w:top w:val="nil"/>
                    <w:left w:val="nil"/>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0</w:t>
                  </w:r>
                </w:p>
              </w:tc>
              <w:tc>
                <w:tcPr>
                  <w:tcW w:w="1080" w:type="dxa"/>
                  <w:tcBorders>
                    <w:top w:val="nil"/>
                    <w:left w:val="nil"/>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0</w:t>
                  </w:r>
                </w:p>
              </w:tc>
              <w:tc>
                <w:tcPr>
                  <w:tcW w:w="1080" w:type="dxa"/>
                  <w:tcBorders>
                    <w:top w:val="nil"/>
                    <w:left w:val="nil"/>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0</w:t>
                  </w:r>
                </w:p>
              </w:tc>
              <w:tc>
                <w:tcPr>
                  <w:tcW w:w="1080" w:type="dxa"/>
                  <w:tcBorders>
                    <w:top w:val="nil"/>
                    <w:left w:val="nil"/>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0</w:t>
                  </w:r>
                </w:p>
              </w:tc>
              <w:tc>
                <w:tcPr>
                  <w:tcW w:w="1080" w:type="dxa"/>
                  <w:tcBorders>
                    <w:top w:val="nil"/>
                    <w:left w:val="nil"/>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0</w:t>
                  </w:r>
                </w:p>
              </w:tc>
              <w:tc>
                <w:tcPr>
                  <w:tcW w:w="1080" w:type="dxa"/>
                  <w:tcBorders>
                    <w:top w:val="nil"/>
                    <w:left w:val="nil"/>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1.0</w:t>
                  </w:r>
                </w:p>
              </w:tc>
              <w:tc>
                <w:tcPr>
                  <w:tcW w:w="1080" w:type="dxa"/>
                  <w:tcBorders>
                    <w:top w:val="nil"/>
                    <w:left w:val="nil"/>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0.0</w:t>
                  </w:r>
                </w:p>
              </w:tc>
              <w:tc>
                <w:tcPr>
                  <w:tcW w:w="1080" w:type="dxa"/>
                  <w:tcBorders>
                    <w:top w:val="nil"/>
                    <w:left w:val="nil"/>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0.5</w:t>
                  </w:r>
                </w:p>
              </w:tc>
              <w:tc>
                <w:tcPr>
                  <w:tcW w:w="1080" w:type="dxa"/>
                  <w:tcBorders>
                    <w:top w:val="nil"/>
                    <w:left w:val="nil"/>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w:t>
                  </w:r>
                </w:p>
              </w:tc>
              <w:tc>
                <w:tcPr>
                  <w:tcW w:w="1080" w:type="dxa"/>
                  <w:tcBorders>
                    <w:top w:val="nil"/>
                    <w:left w:val="nil"/>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w:t>
                  </w:r>
                </w:p>
              </w:tc>
            </w:tr>
            <w:tr w:rsidR="006A3A1E" w:rsidRPr="006A3A1E">
              <w:trPr>
                <w:trHeight w:val="285"/>
                <w:tblCellSpacing w:w="0" w:type="dxa"/>
              </w:trPr>
              <w:tc>
                <w:tcPr>
                  <w:tcW w:w="1080" w:type="dxa"/>
                  <w:tcBorders>
                    <w:top w:val="nil"/>
                    <w:left w:val="nil"/>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Test sub.</w:t>
                  </w:r>
                </w:p>
              </w:tc>
              <w:tc>
                <w:tcPr>
                  <w:tcW w:w="1080" w:type="dxa"/>
                  <w:tcBorders>
                    <w:top w:val="nil"/>
                    <w:left w:val="nil"/>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0</w:t>
                  </w:r>
                </w:p>
              </w:tc>
              <w:tc>
                <w:tcPr>
                  <w:tcW w:w="1080" w:type="dxa"/>
                  <w:tcBorders>
                    <w:top w:val="nil"/>
                    <w:left w:val="nil"/>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w:t>
                  </w:r>
                </w:p>
              </w:tc>
              <w:tc>
                <w:tcPr>
                  <w:tcW w:w="1080" w:type="dxa"/>
                  <w:tcBorders>
                    <w:top w:val="nil"/>
                    <w:left w:val="nil"/>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6</w:t>
                  </w:r>
                </w:p>
              </w:tc>
              <w:tc>
                <w:tcPr>
                  <w:tcW w:w="1080" w:type="dxa"/>
                  <w:tcBorders>
                    <w:top w:val="nil"/>
                    <w:left w:val="nil"/>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200</w:t>
                  </w:r>
                </w:p>
              </w:tc>
              <w:tc>
                <w:tcPr>
                  <w:tcW w:w="1080" w:type="dxa"/>
                  <w:tcBorders>
                    <w:top w:val="nil"/>
                    <w:left w:val="nil"/>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0</w:t>
                  </w:r>
                </w:p>
              </w:tc>
              <w:tc>
                <w:tcPr>
                  <w:tcW w:w="1080" w:type="dxa"/>
                  <w:tcBorders>
                    <w:top w:val="nil"/>
                    <w:left w:val="nil"/>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0</w:t>
                  </w:r>
                </w:p>
              </w:tc>
              <w:tc>
                <w:tcPr>
                  <w:tcW w:w="1080" w:type="dxa"/>
                  <w:tcBorders>
                    <w:top w:val="nil"/>
                    <w:left w:val="nil"/>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0</w:t>
                  </w:r>
                </w:p>
              </w:tc>
              <w:tc>
                <w:tcPr>
                  <w:tcW w:w="1080" w:type="dxa"/>
                  <w:tcBorders>
                    <w:top w:val="nil"/>
                    <w:left w:val="nil"/>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1</w:t>
                  </w:r>
                </w:p>
              </w:tc>
              <w:tc>
                <w:tcPr>
                  <w:tcW w:w="1080" w:type="dxa"/>
                  <w:tcBorders>
                    <w:top w:val="nil"/>
                    <w:left w:val="nil"/>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0</w:t>
                  </w:r>
                </w:p>
              </w:tc>
              <w:tc>
                <w:tcPr>
                  <w:tcW w:w="1080" w:type="dxa"/>
                  <w:tcBorders>
                    <w:top w:val="nil"/>
                    <w:left w:val="nil"/>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0</w:t>
                  </w:r>
                </w:p>
              </w:tc>
              <w:tc>
                <w:tcPr>
                  <w:tcW w:w="1080" w:type="dxa"/>
                  <w:tcBorders>
                    <w:top w:val="nil"/>
                    <w:left w:val="nil"/>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0.5</w:t>
                  </w:r>
                </w:p>
              </w:tc>
              <w:tc>
                <w:tcPr>
                  <w:tcW w:w="1080" w:type="dxa"/>
                  <w:tcBorders>
                    <w:top w:val="nil"/>
                    <w:left w:val="nil"/>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0.5</w:t>
                  </w:r>
                </w:p>
              </w:tc>
              <w:tc>
                <w:tcPr>
                  <w:tcW w:w="1080" w:type="dxa"/>
                  <w:tcBorders>
                    <w:top w:val="nil"/>
                    <w:left w:val="nil"/>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0.0</w:t>
                  </w:r>
                </w:p>
              </w:tc>
              <w:tc>
                <w:tcPr>
                  <w:tcW w:w="1080" w:type="dxa"/>
                  <w:tcBorders>
                    <w:top w:val="nil"/>
                    <w:left w:val="nil"/>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w:t>
                  </w:r>
                </w:p>
              </w:tc>
              <w:tc>
                <w:tcPr>
                  <w:tcW w:w="1080" w:type="dxa"/>
                  <w:tcBorders>
                    <w:top w:val="nil"/>
                    <w:left w:val="nil"/>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w:t>
                  </w:r>
                </w:p>
              </w:tc>
            </w:tr>
            <w:tr w:rsidR="006A3A1E" w:rsidRPr="006A3A1E">
              <w:trPr>
                <w:trHeight w:val="285"/>
                <w:tblCellSpacing w:w="0" w:type="dxa"/>
              </w:trPr>
              <w:tc>
                <w:tcPr>
                  <w:tcW w:w="1080" w:type="dxa"/>
                  <w:tcBorders>
                    <w:top w:val="nil"/>
                    <w:left w:val="nil"/>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 xml:space="preserve">　</w:t>
                  </w:r>
                </w:p>
              </w:tc>
              <w:tc>
                <w:tcPr>
                  <w:tcW w:w="1080" w:type="dxa"/>
                  <w:tcBorders>
                    <w:top w:val="nil"/>
                    <w:left w:val="nil"/>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300</w:t>
                  </w:r>
                </w:p>
              </w:tc>
              <w:tc>
                <w:tcPr>
                  <w:tcW w:w="1080" w:type="dxa"/>
                  <w:tcBorders>
                    <w:top w:val="nil"/>
                    <w:left w:val="nil"/>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w:t>
                  </w:r>
                </w:p>
              </w:tc>
              <w:tc>
                <w:tcPr>
                  <w:tcW w:w="1080" w:type="dxa"/>
                  <w:tcBorders>
                    <w:top w:val="nil"/>
                    <w:left w:val="nil"/>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6</w:t>
                  </w:r>
                </w:p>
              </w:tc>
              <w:tc>
                <w:tcPr>
                  <w:tcW w:w="1080" w:type="dxa"/>
                  <w:tcBorders>
                    <w:top w:val="nil"/>
                    <w:left w:val="nil"/>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200</w:t>
                  </w:r>
                </w:p>
              </w:tc>
              <w:tc>
                <w:tcPr>
                  <w:tcW w:w="1080" w:type="dxa"/>
                  <w:tcBorders>
                    <w:top w:val="nil"/>
                    <w:left w:val="nil"/>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0</w:t>
                  </w:r>
                </w:p>
              </w:tc>
              <w:tc>
                <w:tcPr>
                  <w:tcW w:w="1080" w:type="dxa"/>
                  <w:tcBorders>
                    <w:top w:val="nil"/>
                    <w:left w:val="nil"/>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0</w:t>
                  </w:r>
                </w:p>
              </w:tc>
              <w:tc>
                <w:tcPr>
                  <w:tcW w:w="1080" w:type="dxa"/>
                  <w:tcBorders>
                    <w:top w:val="nil"/>
                    <w:left w:val="nil"/>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0</w:t>
                  </w:r>
                </w:p>
              </w:tc>
              <w:tc>
                <w:tcPr>
                  <w:tcW w:w="1080" w:type="dxa"/>
                  <w:tcBorders>
                    <w:top w:val="nil"/>
                    <w:left w:val="nil"/>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2</w:t>
                  </w:r>
                </w:p>
              </w:tc>
              <w:tc>
                <w:tcPr>
                  <w:tcW w:w="1080" w:type="dxa"/>
                  <w:tcBorders>
                    <w:top w:val="nil"/>
                    <w:left w:val="nil"/>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0</w:t>
                  </w:r>
                </w:p>
              </w:tc>
              <w:tc>
                <w:tcPr>
                  <w:tcW w:w="1080" w:type="dxa"/>
                  <w:tcBorders>
                    <w:top w:val="nil"/>
                    <w:left w:val="nil"/>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0</w:t>
                  </w:r>
                </w:p>
              </w:tc>
              <w:tc>
                <w:tcPr>
                  <w:tcW w:w="1080" w:type="dxa"/>
                  <w:tcBorders>
                    <w:top w:val="nil"/>
                    <w:left w:val="nil"/>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1.0</w:t>
                  </w:r>
                </w:p>
              </w:tc>
              <w:tc>
                <w:tcPr>
                  <w:tcW w:w="1080" w:type="dxa"/>
                  <w:tcBorders>
                    <w:top w:val="nil"/>
                    <w:left w:val="nil"/>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1.0</w:t>
                  </w:r>
                </w:p>
              </w:tc>
              <w:tc>
                <w:tcPr>
                  <w:tcW w:w="1080" w:type="dxa"/>
                  <w:tcBorders>
                    <w:top w:val="nil"/>
                    <w:left w:val="nil"/>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1.0</w:t>
                  </w:r>
                </w:p>
              </w:tc>
              <w:tc>
                <w:tcPr>
                  <w:tcW w:w="1080" w:type="dxa"/>
                  <w:tcBorders>
                    <w:top w:val="nil"/>
                    <w:left w:val="nil"/>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w:t>
                  </w:r>
                </w:p>
              </w:tc>
              <w:tc>
                <w:tcPr>
                  <w:tcW w:w="1080" w:type="dxa"/>
                  <w:tcBorders>
                    <w:top w:val="nil"/>
                    <w:left w:val="nil"/>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w:t>
                  </w:r>
                </w:p>
              </w:tc>
            </w:tr>
            <w:tr w:rsidR="006A3A1E" w:rsidRPr="006A3A1E">
              <w:trPr>
                <w:trHeight w:val="285"/>
                <w:tblCellSpacing w:w="0" w:type="dxa"/>
              </w:trPr>
              <w:tc>
                <w:tcPr>
                  <w:tcW w:w="1080" w:type="dxa"/>
                  <w:tcBorders>
                    <w:top w:val="nil"/>
                    <w:left w:val="nil"/>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lastRenderedPageBreak/>
                    <w:t xml:space="preserve">　</w:t>
                  </w:r>
                </w:p>
              </w:tc>
              <w:tc>
                <w:tcPr>
                  <w:tcW w:w="1080" w:type="dxa"/>
                  <w:tcBorders>
                    <w:top w:val="nil"/>
                    <w:left w:val="nil"/>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600</w:t>
                  </w:r>
                </w:p>
              </w:tc>
              <w:tc>
                <w:tcPr>
                  <w:tcW w:w="1080" w:type="dxa"/>
                  <w:tcBorders>
                    <w:top w:val="nil"/>
                    <w:left w:val="nil"/>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w:t>
                  </w:r>
                </w:p>
              </w:tc>
              <w:tc>
                <w:tcPr>
                  <w:tcW w:w="1080" w:type="dxa"/>
                  <w:tcBorders>
                    <w:top w:val="nil"/>
                    <w:left w:val="nil"/>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6</w:t>
                  </w:r>
                </w:p>
              </w:tc>
              <w:tc>
                <w:tcPr>
                  <w:tcW w:w="1080" w:type="dxa"/>
                  <w:tcBorders>
                    <w:top w:val="nil"/>
                    <w:left w:val="nil"/>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200</w:t>
                  </w:r>
                </w:p>
              </w:tc>
              <w:tc>
                <w:tcPr>
                  <w:tcW w:w="1080" w:type="dxa"/>
                  <w:tcBorders>
                    <w:top w:val="nil"/>
                    <w:left w:val="nil"/>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1</w:t>
                  </w:r>
                </w:p>
              </w:tc>
              <w:tc>
                <w:tcPr>
                  <w:tcW w:w="1080" w:type="dxa"/>
                  <w:tcBorders>
                    <w:top w:val="nil"/>
                    <w:left w:val="nil"/>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0</w:t>
                  </w:r>
                </w:p>
              </w:tc>
              <w:tc>
                <w:tcPr>
                  <w:tcW w:w="1080" w:type="dxa"/>
                  <w:tcBorders>
                    <w:top w:val="nil"/>
                    <w:left w:val="nil"/>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0</w:t>
                  </w:r>
                </w:p>
              </w:tc>
              <w:tc>
                <w:tcPr>
                  <w:tcW w:w="1080" w:type="dxa"/>
                  <w:tcBorders>
                    <w:top w:val="nil"/>
                    <w:left w:val="nil"/>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2</w:t>
                  </w:r>
                </w:p>
              </w:tc>
              <w:tc>
                <w:tcPr>
                  <w:tcW w:w="1080" w:type="dxa"/>
                  <w:tcBorders>
                    <w:top w:val="nil"/>
                    <w:left w:val="nil"/>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0</w:t>
                  </w:r>
                </w:p>
              </w:tc>
              <w:tc>
                <w:tcPr>
                  <w:tcW w:w="1080" w:type="dxa"/>
                  <w:tcBorders>
                    <w:top w:val="nil"/>
                    <w:left w:val="nil"/>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0</w:t>
                  </w:r>
                </w:p>
              </w:tc>
              <w:tc>
                <w:tcPr>
                  <w:tcW w:w="1080" w:type="dxa"/>
                  <w:tcBorders>
                    <w:top w:val="nil"/>
                    <w:left w:val="nil"/>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1.5</w:t>
                  </w:r>
                </w:p>
              </w:tc>
              <w:tc>
                <w:tcPr>
                  <w:tcW w:w="1080" w:type="dxa"/>
                  <w:tcBorders>
                    <w:top w:val="nil"/>
                    <w:left w:val="nil"/>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1.0</w:t>
                  </w:r>
                </w:p>
              </w:tc>
              <w:tc>
                <w:tcPr>
                  <w:tcW w:w="1080" w:type="dxa"/>
                  <w:tcBorders>
                    <w:top w:val="nil"/>
                    <w:left w:val="nil"/>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0.0</w:t>
                  </w:r>
                </w:p>
              </w:tc>
              <w:tc>
                <w:tcPr>
                  <w:tcW w:w="1080" w:type="dxa"/>
                  <w:tcBorders>
                    <w:top w:val="nil"/>
                    <w:left w:val="nil"/>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w:t>
                  </w:r>
                </w:p>
              </w:tc>
              <w:tc>
                <w:tcPr>
                  <w:tcW w:w="1080" w:type="dxa"/>
                  <w:tcBorders>
                    <w:top w:val="nil"/>
                    <w:left w:val="nil"/>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w:t>
                  </w:r>
                </w:p>
              </w:tc>
            </w:tr>
            <w:tr w:rsidR="006A3A1E" w:rsidRPr="006A3A1E">
              <w:trPr>
                <w:trHeight w:val="285"/>
                <w:tblCellSpacing w:w="0" w:type="dxa"/>
              </w:trPr>
              <w:tc>
                <w:tcPr>
                  <w:tcW w:w="1080" w:type="dxa"/>
                  <w:tcBorders>
                    <w:top w:val="nil"/>
                    <w:left w:val="nil"/>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 xml:space="preserve">　</w:t>
                  </w:r>
                </w:p>
              </w:tc>
              <w:tc>
                <w:tcPr>
                  <w:tcW w:w="1080" w:type="dxa"/>
                  <w:tcBorders>
                    <w:top w:val="nil"/>
                    <w:left w:val="nil"/>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1200</w:t>
                  </w:r>
                </w:p>
              </w:tc>
              <w:tc>
                <w:tcPr>
                  <w:tcW w:w="1080" w:type="dxa"/>
                  <w:tcBorders>
                    <w:top w:val="nil"/>
                    <w:left w:val="nil"/>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w:t>
                  </w:r>
                </w:p>
              </w:tc>
              <w:tc>
                <w:tcPr>
                  <w:tcW w:w="1080" w:type="dxa"/>
                  <w:tcBorders>
                    <w:top w:val="nil"/>
                    <w:left w:val="nil"/>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6</w:t>
                  </w:r>
                </w:p>
              </w:tc>
              <w:tc>
                <w:tcPr>
                  <w:tcW w:w="1080" w:type="dxa"/>
                  <w:tcBorders>
                    <w:top w:val="nil"/>
                    <w:left w:val="nil"/>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200</w:t>
                  </w:r>
                </w:p>
              </w:tc>
              <w:tc>
                <w:tcPr>
                  <w:tcW w:w="1080" w:type="dxa"/>
                  <w:tcBorders>
                    <w:top w:val="nil"/>
                    <w:left w:val="nil"/>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1</w:t>
                  </w:r>
                </w:p>
              </w:tc>
              <w:tc>
                <w:tcPr>
                  <w:tcW w:w="1080" w:type="dxa"/>
                  <w:tcBorders>
                    <w:top w:val="nil"/>
                    <w:left w:val="nil"/>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2</w:t>
                  </w:r>
                </w:p>
              </w:tc>
              <w:tc>
                <w:tcPr>
                  <w:tcW w:w="1080" w:type="dxa"/>
                  <w:tcBorders>
                    <w:top w:val="nil"/>
                    <w:left w:val="nil"/>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0</w:t>
                  </w:r>
                </w:p>
              </w:tc>
              <w:tc>
                <w:tcPr>
                  <w:tcW w:w="1080" w:type="dxa"/>
                  <w:tcBorders>
                    <w:top w:val="nil"/>
                    <w:left w:val="nil"/>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2</w:t>
                  </w:r>
                </w:p>
              </w:tc>
              <w:tc>
                <w:tcPr>
                  <w:tcW w:w="1080" w:type="dxa"/>
                  <w:tcBorders>
                    <w:top w:val="nil"/>
                    <w:left w:val="nil"/>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0</w:t>
                  </w:r>
                </w:p>
              </w:tc>
              <w:tc>
                <w:tcPr>
                  <w:tcW w:w="1080" w:type="dxa"/>
                  <w:tcBorders>
                    <w:top w:val="nil"/>
                    <w:left w:val="nil"/>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0</w:t>
                  </w:r>
                </w:p>
              </w:tc>
              <w:tc>
                <w:tcPr>
                  <w:tcW w:w="1080" w:type="dxa"/>
                  <w:tcBorders>
                    <w:top w:val="nil"/>
                    <w:left w:val="nil"/>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2.0</w:t>
                  </w:r>
                </w:p>
              </w:tc>
              <w:tc>
                <w:tcPr>
                  <w:tcW w:w="1080" w:type="dxa"/>
                  <w:tcBorders>
                    <w:top w:val="nil"/>
                    <w:left w:val="nil"/>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2.0</w:t>
                  </w:r>
                </w:p>
              </w:tc>
              <w:tc>
                <w:tcPr>
                  <w:tcW w:w="1080" w:type="dxa"/>
                  <w:tcBorders>
                    <w:top w:val="nil"/>
                    <w:left w:val="nil"/>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1.0</w:t>
                  </w:r>
                </w:p>
              </w:tc>
              <w:tc>
                <w:tcPr>
                  <w:tcW w:w="1080" w:type="dxa"/>
                  <w:tcBorders>
                    <w:top w:val="nil"/>
                    <w:left w:val="nil"/>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w:t>
                  </w:r>
                </w:p>
              </w:tc>
              <w:tc>
                <w:tcPr>
                  <w:tcW w:w="1080" w:type="dxa"/>
                  <w:tcBorders>
                    <w:top w:val="nil"/>
                    <w:left w:val="nil"/>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w:t>
                  </w:r>
                </w:p>
              </w:tc>
            </w:tr>
            <w:tr w:rsidR="006A3A1E" w:rsidRPr="006A3A1E">
              <w:trPr>
                <w:trHeight w:val="345"/>
                <w:tblCellSpacing w:w="0" w:type="dxa"/>
              </w:trPr>
              <w:tc>
                <w:tcPr>
                  <w:tcW w:w="1080" w:type="dxa"/>
                  <w:tcBorders>
                    <w:top w:val="nil"/>
                    <w:left w:val="nil"/>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CP</w:t>
                  </w:r>
                  <w:r w:rsidRPr="006A3A1E">
                    <w:rPr>
                      <w:rFonts w:ascii="Helvetica" w:eastAsia="MS PGothic" w:hAnsi="Helvetica" w:cs="Helvetica"/>
                      <w:kern w:val="0"/>
                      <w:sz w:val="16"/>
                      <w:szCs w:val="16"/>
                      <w:vertAlign w:val="superscript"/>
                    </w:rPr>
                    <w:t>*</w:t>
                  </w:r>
                </w:p>
              </w:tc>
              <w:tc>
                <w:tcPr>
                  <w:tcW w:w="1080" w:type="dxa"/>
                  <w:tcBorders>
                    <w:top w:val="nil"/>
                    <w:left w:val="nil"/>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12.5</w:t>
                  </w:r>
                </w:p>
              </w:tc>
              <w:tc>
                <w:tcPr>
                  <w:tcW w:w="1080" w:type="dxa"/>
                  <w:tcBorders>
                    <w:top w:val="nil"/>
                    <w:left w:val="nil"/>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w:t>
                  </w:r>
                </w:p>
              </w:tc>
              <w:tc>
                <w:tcPr>
                  <w:tcW w:w="1080" w:type="dxa"/>
                  <w:tcBorders>
                    <w:top w:val="nil"/>
                    <w:left w:val="nil"/>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6</w:t>
                  </w:r>
                </w:p>
              </w:tc>
              <w:tc>
                <w:tcPr>
                  <w:tcW w:w="1080" w:type="dxa"/>
                  <w:tcBorders>
                    <w:top w:val="nil"/>
                    <w:left w:val="nil"/>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200</w:t>
                  </w:r>
                </w:p>
              </w:tc>
              <w:tc>
                <w:tcPr>
                  <w:tcW w:w="1080" w:type="dxa"/>
                  <w:tcBorders>
                    <w:top w:val="nil"/>
                    <w:left w:val="nil"/>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23</w:t>
                  </w:r>
                </w:p>
              </w:tc>
              <w:tc>
                <w:tcPr>
                  <w:tcW w:w="1080" w:type="dxa"/>
                  <w:tcBorders>
                    <w:top w:val="nil"/>
                    <w:left w:val="nil"/>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51</w:t>
                  </w:r>
                </w:p>
              </w:tc>
              <w:tc>
                <w:tcPr>
                  <w:tcW w:w="1080" w:type="dxa"/>
                  <w:tcBorders>
                    <w:top w:val="nil"/>
                    <w:left w:val="nil"/>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2</w:t>
                  </w:r>
                </w:p>
              </w:tc>
              <w:tc>
                <w:tcPr>
                  <w:tcW w:w="1080" w:type="dxa"/>
                  <w:tcBorders>
                    <w:top w:val="nil"/>
                    <w:left w:val="nil"/>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134</w:t>
                  </w:r>
                </w:p>
              </w:tc>
              <w:tc>
                <w:tcPr>
                  <w:tcW w:w="1080" w:type="dxa"/>
                  <w:tcBorders>
                    <w:top w:val="nil"/>
                    <w:left w:val="nil"/>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1</w:t>
                  </w:r>
                </w:p>
              </w:tc>
              <w:tc>
                <w:tcPr>
                  <w:tcW w:w="1080" w:type="dxa"/>
                  <w:tcBorders>
                    <w:top w:val="nil"/>
                    <w:left w:val="nil"/>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0</w:t>
                  </w:r>
                </w:p>
              </w:tc>
              <w:tc>
                <w:tcPr>
                  <w:tcW w:w="1080" w:type="dxa"/>
                  <w:tcBorders>
                    <w:top w:val="nil"/>
                    <w:left w:val="nil"/>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74.0</w:t>
                  </w:r>
                </w:p>
              </w:tc>
              <w:tc>
                <w:tcPr>
                  <w:tcW w:w="1080" w:type="dxa"/>
                  <w:tcBorders>
                    <w:top w:val="nil"/>
                    <w:left w:val="nil"/>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73.5</w:t>
                  </w:r>
                </w:p>
              </w:tc>
              <w:tc>
                <w:tcPr>
                  <w:tcW w:w="1080" w:type="dxa"/>
                  <w:tcBorders>
                    <w:top w:val="nil"/>
                    <w:left w:val="nil"/>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0.5</w:t>
                  </w:r>
                </w:p>
              </w:tc>
              <w:tc>
                <w:tcPr>
                  <w:tcW w:w="1080" w:type="dxa"/>
                  <w:tcBorders>
                    <w:top w:val="nil"/>
                    <w:left w:val="nil"/>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w:t>
                  </w:r>
                </w:p>
              </w:tc>
              <w:tc>
                <w:tcPr>
                  <w:tcW w:w="1080" w:type="dxa"/>
                  <w:tcBorders>
                    <w:top w:val="nil"/>
                    <w:left w:val="single" w:sz="6" w:space="0" w:color="FFFFFF"/>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w:t>
                  </w:r>
                </w:p>
              </w:tc>
            </w:tr>
          </w:tbl>
          <w:p w:rsidR="006A3A1E" w:rsidRPr="006A3A1E" w:rsidRDefault="006A3A1E" w:rsidP="00021D0D">
            <w:pPr>
              <w:widowControl/>
              <w:spacing w:line="240" w:lineRule="exact"/>
              <w:jc w:val="left"/>
              <w:rPr>
                <w:rFonts w:ascii="MS PGothic" w:eastAsia="MS PGothic" w:hAnsi="MS PGothic" w:cs="MS PGothic"/>
                <w:kern w:val="0"/>
                <w:sz w:val="24"/>
                <w:szCs w:val="24"/>
              </w:rPr>
            </w:pPr>
            <w:r w:rsidRPr="006A3A1E">
              <w:rPr>
                <w:rFonts w:ascii="Helvetica" w:eastAsia="MS PGothic" w:hAnsi="Helvetica" w:cs="Helvetica"/>
                <w:kern w:val="0"/>
                <w:sz w:val="16"/>
                <w:szCs w:val="16"/>
              </w:rPr>
              <w:t>*:Positive control (</w:t>
            </w:r>
            <w:proofErr w:type="spellStart"/>
            <w:r w:rsidRPr="006A3A1E">
              <w:rPr>
                <w:rFonts w:ascii="Helvetica" w:eastAsia="MS PGothic" w:hAnsi="Helvetica" w:cs="Helvetica"/>
                <w:kern w:val="0"/>
                <w:sz w:val="16"/>
                <w:szCs w:val="16"/>
              </w:rPr>
              <w:t>cyclophosphamide</w:t>
            </w:r>
            <w:proofErr w:type="spellEnd"/>
            <w:r w:rsidRPr="006A3A1E">
              <w:rPr>
                <w:rFonts w:ascii="Helvetica" w:eastAsia="MS PGothic" w:hAnsi="Helvetica" w:cs="Helvetica"/>
                <w:kern w:val="0"/>
                <w:sz w:val="16"/>
                <w:szCs w:val="16"/>
              </w:rPr>
              <w:t>)</w:t>
            </w:r>
          </w:p>
          <w:p w:rsidR="006A3A1E" w:rsidRPr="006A3A1E" w:rsidRDefault="006A3A1E" w:rsidP="00021D0D">
            <w:pPr>
              <w:widowControl/>
              <w:spacing w:line="240" w:lineRule="exact"/>
              <w:jc w:val="left"/>
              <w:rPr>
                <w:rFonts w:ascii="MS PGothic" w:eastAsia="MS PGothic" w:hAnsi="MS PGothic" w:cs="MS PGothic"/>
                <w:kern w:val="0"/>
                <w:sz w:val="24"/>
                <w:szCs w:val="24"/>
              </w:rPr>
            </w:pPr>
            <w:proofErr w:type="spellStart"/>
            <w:r w:rsidRPr="006A3A1E">
              <w:rPr>
                <w:rFonts w:ascii="Helvetica" w:eastAsia="MS PGothic" w:hAnsi="Helvetica" w:cs="Helvetica"/>
                <w:kern w:val="0"/>
                <w:sz w:val="16"/>
                <w:szCs w:val="16"/>
              </w:rPr>
              <w:t>ctb</w:t>
            </w:r>
            <w:proofErr w:type="spellEnd"/>
            <w:r w:rsidRPr="006A3A1E">
              <w:rPr>
                <w:rFonts w:ascii="Helvetica" w:eastAsia="MS PGothic" w:hAnsi="Helvetica" w:cs="Helvetica"/>
                <w:kern w:val="0"/>
                <w:sz w:val="16"/>
                <w:szCs w:val="16"/>
              </w:rPr>
              <w:t xml:space="preserve">: </w:t>
            </w:r>
            <w:proofErr w:type="spellStart"/>
            <w:r w:rsidRPr="006A3A1E">
              <w:rPr>
                <w:rFonts w:ascii="Helvetica" w:eastAsia="MS PGothic" w:hAnsi="Helvetica" w:cs="Helvetica"/>
                <w:kern w:val="0"/>
                <w:sz w:val="16"/>
                <w:szCs w:val="16"/>
              </w:rPr>
              <w:t>chromatid</w:t>
            </w:r>
            <w:proofErr w:type="spellEnd"/>
            <w:r w:rsidRPr="006A3A1E">
              <w:rPr>
                <w:rFonts w:ascii="Helvetica" w:eastAsia="MS PGothic" w:hAnsi="Helvetica" w:cs="Helvetica"/>
                <w:kern w:val="0"/>
                <w:sz w:val="16"/>
                <w:szCs w:val="16"/>
              </w:rPr>
              <w:t xml:space="preserve"> break </w:t>
            </w:r>
            <w:proofErr w:type="spellStart"/>
            <w:r w:rsidRPr="006A3A1E">
              <w:rPr>
                <w:rFonts w:ascii="Helvetica" w:eastAsia="MS PGothic" w:hAnsi="Helvetica" w:cs="Helvetica"/>
                <w:kern w:val="0"/>
                <w:sz w:val="16"/>
                <w:szCs w:val="16"/>
              </w:rPr>
              <w:t>csb</w:t>
            </w:r>
            <w:proofErr w:type="spellEnd"/>
            <w:r w:rsidRPr="006A3A1E">
              <w:rPr>
                <w:rFonts w:ascii="Helvetica" w:eastAsia="MS PGothic" w:hAnsi="Helvetica" w:cs="Helvetica"/>
                <w:kern w:val="0"/>
                <w:sz w:val="16"/>
                <w:szCs w:val="16"/>
              </w:rPr>
              <w:t xml:space="preserve">: chromosome break </w:t>
            </w:r>
            <w:proofErr w:type="spellStart"/>
            <w:r w:rsidRPr="006A3A1E">
              <w:rPr>
                <w:rFonts w:ascii="Helvetica" w:eastAsia="MS PGothic" w:hAnsi="Helvetica" w:cs="Helvetica"/>
                <w:kern w:val="0"/>
                <w:sz w:val="16"/>
                <w:szCs w:val="16"/>
              </w:rPr>
              <w:t>cte:chromatid</w:t>
            </w:r>
            <w:proofErr w:type="spellEnd"/>
            <w:r w:rsidRPr="006A3A1E">
              <w:rPr>
                <w:rFonts w:ascii="Helvetica" w:eastAsia="MS PGothic" w:hAnsi="Helvetica" w:cs="Helvetica"/>
                <w:kern w:val="0"/>
                <w:sz w:val="16"/>
                <w:szCs w:val="16"/>
              </w:rPr>
              <w:t xml:space="preserve"> exchange </w:t>
            </w:r>
            <w:proofErr w:type="spellStart"/>
            <w:r w:rsidRPr="006A3A1E">
              <w:rPr>
                <w:rFonts w:ascii="Helvetica" w:eastAsia="MS PGothic" w:hAnsi="Helvetica" w:cs="Helvetica"/>
                <w:kern w:val="0"/>
                <w:sz w:val="16"/>
                <w:szCs w:val="16"/>
              </w:rPr>
              <w:t>cse</w:t>
            </w:r>
            <w:proofErr w:type="spellEnd"/>
            <w:r w:rsidRPr="006A3A1E">
              <w:rPr>
                <w:rFonts w:ascii="Helvetica" w:eastAsia="MS PGothic" w:hAnsi="Helvetica" w:cs="Helvetica"/>
                <w:kern w:val="0"/>
                <w:sz w:val="16"/>
                <w:szCs w:val="16"/>
              </w:rPr>
              <w:t xml:space="preserve">: chromosome exchange </w:t>
            </w:r>
            <w:proofErr w:type="spellStart"/>
            <w:r w:rsidRPr="006A3A1E">
              <w:rPr>
                <w:rFonts w:ascii="Helvetica" w:eastAsia="MS PGothic" w:hAnsi="Helvetica" w:cs="Helvetica"/>
                <w:kern w:val="0"/>
                <w:sz w:val="16"/>
                <w:szCs w:val="16"/>
              </w:rPr>
              <w:t>oth</w:t>
            </w:r>
            <w:proofErr w:type="spellEnd"/>
            <w:r w:rsidRPr="006A3A1E">
              <w:rPr>
                <w:rFonts w:ascii="Helvetica" w:eastAsia="MS PGothic" w:hAnsi="Helvetica" w:cs="Helvetica"/>
                <w:kern w:val="0"/>
                <w:sz w:val="16"/>
                <w:szCs w:val="16"/>
              </w:rPr>
              <w:t>: others</w:t>
            </w:r>
          </w:p>
          <w:p w:rsidR="006A3A1E" w:rsidRPr="00D96DAD" w:rsidRDefault="006A3A1E" w:rsidP="00021D0D">
            <w:pPr>
              <w:widowControl/>
              <w:spacing w:line="240" w:lineRule="exact"/>
              <w:jc w:val="left"/>
              <w:rPr>
                <w:rFonts w:ascii="MS PGothic" w:eastAsia="MS PGothic" w:hAnsi="MS PGothic" w:cs="MS PGothic"/>
                <w:kern w:val="0"/>
                <w:sz w:val="24"/>
                <w:szCs w:val="24"/>
                <w:lang w:val="fr-FR"/>
              </w:rPr>
            </w:pPr>
            <w:r w:rsidRPr="00D96DAD">
              <w:rPr>
                <w:rFonts w:ascii="Helvetica" w:eastAsia="MS PGothic" w:hAnsi="Helvetica" w:cs="Helvetica"/>
                <w:kern w:val="0"/>
                <w:sz w:val="16"/>
                <w:szCs w:val="16"/>
                <w:lang w:val="fr-FR"/>
              </w:rPr>
              <w:t xml:space="preserve">SA: structural aberration Pol: </w:t>
            </w:r>
            <w:proofErr w:type="spellStart"/>
            <w:r w:rsidRPr="00D96DAD">
              <w:rPr>
                <w:rFonts w:ascii="Helvetica" w:eastAsia="MS PGothic" w:hAnsi="Helvetica" w:cs="Helvetica"/>
                <w:kern w:val="0"/>
                <w:sz w:val="16"/>
                <w:szCs w:val="16"/>
                <w:lang w:val="fr-FR"/>
              </w:rPr>
              <w:t>polyploid</w:t>
            </w:r>
            <w:proofErr w:type="spellEnd"/>
            <w:r w:rsidRPr="00D96DAD">
              <w:rPr>
                <w:rFonts w:ascii="Helvetica" w:eastAsia="MS PGothic" w:hAnsi="Helvetica" w:cs="Helvetica"/>
                <w:kern w:val="0"/>
                <w:sz w:val="16"/>
                <w:szCs w:val="16"/>
                <w:lang w:val="fr-FR"/>
              </w:rPr>
              <w:t xml:space="preserve"> </w:t>
            </w:r>
            <w:proofErr w:type="spellStart"/>
            <w:r w:rsidRPr="00D96DAD">
              <w:rPr>
                <w:rFonts w:ascii="Helvetica" w:eastAsia="MS PGothic" w:hAnsi="Helvetica" w:cs="Helvetica"/>
                <w:kern w:val="0"/>
                <w:sz w:val="16"/>
                <w:szCs w:val="16"/>
                <w:lang w:val="fr-FR"/>
              </w:rPr>
              <w:t>cell</w:t>
            </w:r>
            <w:proofErr w:type="spellEnd"/>
          </w:p>
        </w:tc>
      </w:tr>
    </w:tbl>
    <w:p w:rsidR="006A3A1E" w:rsidRPr="006A3A1E" w:rsidRDefault="006A3A1E" w:rsidP="00D96DAD">
      <w:pPr>
        <w:widowControl/>
        <w:spacing w:beforeLines="100" w:line="280" w:lineRule="exact"/>
        <w:jc w:val="left"/>
        <w:rPr>
          <w:rFonts w:ascii="Helvetica" w:eastAsia="MS PGothic" w:hAnsi="Helvetica" w:cs="Helvetica"/>
          <w:b/>
          <w:bCs/>
          <w:kern w:val="0"/>
          <w:sz w:val="28"/>
          <w:szCs w:val="28"/>
        </w:rPr>
      </w:pPr>
      <w:r w:rsidRPr="006A3A1E">
        <w:rPr>
          <w:rFonts w:ascii="Helvetica" w:eastAsia="MS PGothic" w:hAnsi="Helvetica" w:cs="Helvetica"/>
          <w:b/>
          <w:bCs/>
          <w:kern w:val="0"/>
          <w:sz w:val="28"/>
          <w:szCs w:val="28"/>
        </w:rPr>
        <w:lastRenderedPageBreak/>
        <w:t xml:space="preserve">Overall remarks, attachments </w:t>
      </w:r>
    </w:p>
    <w:p w:rsidR="006A3A1E" w:rsidRPr="006A3A1E" w:rsidRDefault="006A3A1E" w:rsidP="00021D0D">
      <w:pPr>
        <w:widowControl/>
        <w:spacing w:line="240" w:lineRule="exact"/>
        <w:jc w:val="left"/>
        <w:rPr>
          <w:rFonts w:ascii="Helvetica" w:eastAsia="MS PGothic" w:hAnsi="Helvetica" w:cs="Helvetica"/>
          <w:b/>
          <w:bCs/>
          <w:kern w:val="0"/>
          <w:sz w:val="20"/>
          <w:szCs w:val="20"/>
        </w:rPr>
      </w:pPr>
      <w:r w:rsidRPr="006A3A1E">
        <w:rPr>
          <w:rFonts w:ascii="Helvetica" w:eastAsia="MS PGothic" w:hAnsi="Helvetica" w:cs="Helvetica"/>
          <w:b/>
          <w:bCs/>
          <w:kern w:val="0"/>
          <w:sz w:val="20"/>
          <w:szCs w:val="20"/>
        </w:rPr>
        <w:t xml:space="preserve">Overall remarks </w:t>
      </w:r>
    </w:p>
    <w:tbl>
      <w:tblPr>
        <w:tblW w:w="0" w:type="auto"/>
        <w:tblCellSpacing w:w="7" w:type="dxa"/>
        <w:tblCellMar>
          <w:top w:w="45" w:type="dxa"/>
          <w:left w:w="45" w:type="dxa"/>
          <w:bottom w:w="45" w:type="dxa"/>
          <w:right w:w="45" w:type="dxa"/>
        </w:tblCellMar>
        <w:tblLook w:val="04A0"/>
      </w:tblPr>
      <w:tblGrid>
        <w:gridCol w:w="9144"/>
      </w:tblGrid>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after="100" w:afterAutospacing="1" w:line="240" w:lineRule="exact"/>
              <w:jc w:val="left"/>
              <w:rPr>
                <w:rFonts w:ascii="MS PGothic" w:eastAsia="MS PGothic" w:hAnsi="MS PGothic" w:cs="MS PGothic"/>
                <w:kern w:val="0"/>
                <w:sz w:val="24"/>
                <w:szCs w:val="24"/>
              </w:rPr>
            </w:pPr>
            <w:r w:rsidRPr="006A3A1E">
              <w:rPr>
                <w:rFonts w:ascii="Arial" w:eastAsia="MS PGothic" w:hAnsi="Arial" w:cs="Arial"/>
                <w:kern w:val="0"/>
                <w:sz w:val="20"/>
                <w:szCs w:val="20"/>
              </w:rPr>
              <w:t>No increase in chromosomal aberrations was observed in the test with either the short-term treatment (-S9 and +S9) or continuous treatment. In vitro chromosomal aberration tests using cultured cells (CHL/IU) were conducted to assess the potential of 1</w:t>
            </w:r>
            <w:proofErr w:type="gramStart"/>
            <w:r w:rsidRPr="006A3A1E">
              <w:rPr>
                <w:rFonts w:ascii="Arial" w:eastAsia="MS PGothic" w:hAnsi="Arial" w:cs="Arial"/>
                <w:kern w:val="0"/>
                <w:sz w:val="20"/>
                <w:szCs w:val="20"/>
              </w:rPr>
              <w:t>,1,1</w:t>
            </w:r>
            <w:proofErr w:type="gramEnd"/>
            <w:r w:rsidRPr="006A3A1E">
              <w:rPr>
                <w:rFonts w:ascii="Arial" w:eastAsia="MS PGothic" w:hAnsi="Arial" w:cs="Arial"/>
                <w:kern w:val="0"/>
                <w:sz w:val="20"/>
                <w:szCs w:val="20"/>
              </w:rPr>
              <w:t xml:space="preserve"> -</w:t>
            </w:r>
            <w:proofErr w:type="spellStart"/>
            <w:r w:rsidRPr="006A3A1E">
              <w:rPr>
                <w:rFonts w:ascii="Arial" w:eastAsia="MS PGothic" w:hAnsi="Arial" w:cs="Arial"/>
                <w:kern w:val="0"/>
                <w:sz w:val="20"/>
                <w:szCs w:val="20"/>
              </w:rPr>
              <w:t>tris</w:t>
            </w:r>
            <w:proofErr w:type="spellEnd"/>
            <w:r w:rsidRPr="006A3A1E">
              <w:rPr>
                <w:rFonts w:ascii="Arial" w:eastAsia="MS PGothic" w:hAnsi="Arial" w:cs="Arial"/>
                <w:kern w:val="0"/>
                <w:sz w:val="20"/>
                <w:szCs w:val="20"/>
              </w:rPr>
              <w:t>(</w:t>
            </w:r>
            <w:proofErr w:type="spellStart"/>
            <w:r w:rsidRPr="006A3A1E">
              <w:rPr>
                <w:rFonts w:ascii="Arial" w:eastAsia="MS PGothic" w:hAnsi="Arial" w:cs="Arial"/>
                <w:kern w:val="0"/>
                <w:sz w:val="20"/>
                <w:szCs w:val="20"/>
              </w:rPr>
              <w:t>hydroxymethyl</w:t>
            </w:r>
            <w:proofErr w:type="spellEnd"/>
            <w:r w:rsidRPr="006A3A1E">
              <w:rPr>
                <w:rFonts w:ascii="Arial" w:eastAsia="MS PGothic" w:hAnsi="Arial" w:cs="Arial"/>
                <w:kern w:val="0"/>
                <w:sz w:val="20"/>
                <w:szCs w:val="20"/>
              </w:rPr>
              <w:t>)ethane to induce chromosomal aberrations. 1</w:t>
            </w:r>
            <w:proofErr w:type="gramStart"/>
            <w:r w:rsidRPr="006A3A1E">
              <w:rPr>
                <w:rFonts w:ascii="Arial" w:eastAsia="MS PGothic" w:hAnsi="Arial" w:cs="Arial"/>
                <w:kern w:val="0"/>
                <w:sz w:val="20"/>
                <w:szCs w:val="20"/>
              </w:rPr>
              <w:t>,1,1</w:t>
            </w:r>
            <w:proofErr w:type="gramEnd"/>
            <w:r w:rsidRPr="006A3A1E">
              <w:rPr>
                <w:rFonts w:ascii="Arial" w:eastAsia="MS PGothic" w:hAnsi="Arial" w:cs="Arial"/>
                <w:kern w:val="0"/>
                <w:sz w:val="20"/>
                <w:szCs w:val="20"/>
              </w:rPr>
              <w:t>-Tris(</w:t>
            </w:r>
            <w:proofErr w:type="spellStart"/>
            <w:r w:rsidRPr="006A3A1E">
              <w:rPr>
                <w:rFonts w:ascii="Arial" w:eastAsia="MS PGothic" w:hAnsi="Arial" w:cs="Arial"/>
                <w:kern w:val="0"/>
                <w:sz w:val="20"/>
                <w:szCs w:val="20"/>
              </w:rPr>
              <w:t>hydroxymethyl</w:t>
            </w:r>
            <w:proofErr w:type="spellEnd"/>
            <w:r w:rsidRPr="006A3A1E">
              <w:rPr>
                <w:rFonts w:ascii="Arial" w:eastAsia="MS PGothic" w:hAnsi="Arial" w:cs="Arial"/>
                <w:kern w:val="0"/>
                <w:sz w:val="20"/>
                <w:szCs w:val="20"/>
              </w:rPr>
              <w:t>)ethane did not induce chromosomal aberrations in cultured cells under the conditions of this study. The positive control showed expected results.</w:t>
            </w:r>
          </w:p>
        </w:tc>
      </w:tr>
    </w:tbl>
    <w:p w:rsidR="006A3A1E" w:rsidRPr="006A3A1E" w:rsidRDefault="006A3A1E" w:rsidP="00D96DAD">
      <w:pPr>
        <w:widowControl/>
        <w:spacing w:beforeLines="100" w:line="280" w:lineRule="exact"/>
        <w:jc w:val="left"/>
        <w:rPr>
          <w:rFonts w:ascii="Helvetica" w:eastAsia="MS PGothic" w:hAnsi="Helvetica" w:cs="Helvetica"/>
          <w:b/>
          <w:bCs/>
          <w:kern w:val="0"/>
          <w:sz w:val="28"/>
          <w:szCs w:val="28"/>
        </w:rPr>
      </w:pPr>
      <w:r w:rsidRPr="006A3A1E">
        <w:rPr>
          <w:rFonts w:ascii="Helvetica" w:eastAsia="MS PGothic" w:hAnsi="Helvetica" w:cs="Helvetica"/>
          <w:b/>
          <w:bCs/>
          <w:kern w:val="0"/>
          <w:sz w:val="28"/>
          <w:szCs w:val="28"/>
        </w:rPr>
        <w:t xml:space="preserve">Applicant's summary and conclusion </w:t>
      </w:r>
    </w:p>
    <w:p w:rsidR="006A3A1E" w:rsidRPr="006A3A1E" w:rsidRDefault="006A3A1E" w:rsidP="00021D0D">
      <w:pPr>
        <w:widowControl/>
        <w:spacing w:line="240" w:lineRule="exact"/>
        <w:jc w:val="left"/>
        <w:rPr>
          <w:rFonts w:ascii="Helvetica" w:eastAsia="MS PGothic" w:hAnsi="Helvetica" w:cs="Helvetica"/>
          <w:b/>
          <w:bCs/>
          <w:kern w:val="0"/>
          <w:sz w:val="20"/>
          <w:szCs w:val="20"/>
        </w:rPr>
      </w:pPr>
      <w:r w:rsidRPr="006A3A1E">
        <w:rPr>
          <w:rFonts w:ascii="Helvetica" w:eastAsia="MS PGothic" w:hAnsi="Helvetica" w:cs="Helvetica"/>
          <w:b/>
          <w:bCs/>
          <w:kern w:val="0"/>
          <w:sz w:val="20"/>
          <w:szCs w:val="20"/>
        </w:rPr>
        <w:t xml:space="preserve">Conclusions </w:t>
      </w:r>
    </w:p>
    <w:tbl>
      <w:tblPr>
        <w:tblW w:w="0" w:type="auto"/>
        <w:tblCellSpacing w:w="7" w:type="dxa"/>
        <w:tblCellMar>
          <w:top w:w="45" w:type="dxa"/>
          <w:left w:w="45" w:type="dxa"/>
          <w:bottom w:w="45" w:type="dxa"/>
          <w:right w:w="45" w:type="dxa"/>
        </w:tblCellMar>
        <w:tblLook w:val="04A0"/>
      </w:tblPr>
      <w:tblGrid>
        <w:gridCol w:w="8727"/>
      </w:tblGrid>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divId w:val="1398675003"/>
              <w:rPr>
                <w:rFonts w:ascii="Helvetica" w:eastAsia="MS PGothic" w:hAnsi="Helvetica" w:cs="Helvetica"/>
                <w:kern w:val="0"/>
                <w:sz w:val="16"/>
                <w:szCs w:val="16"/>
              </w:rPr>
            </w:pPr>
            <w:r w:rsidRPr="006A3A1E">
              <w:rPr>
                <w:rFonts w:ascii="Helvetica" w:eastAsia="MS PGothic" w:hAnsi="Helvetica" w:cs="Helvetica"/>
                <w:kern w:val="0"/>
                <w:sz w:val="16"/>
                <w:szCs w:val="16"/>
              </w:rPr>
              <w:t>1</w:t>
            </w:r>
            <w:proofErr w:type="gramStart"/>
            <w:r w:rsidRPr="006A3A1E">
              <w:rPr>
                <w:rFonts w:ascii="Helvetica" w:eastAsia="MS PGothic" w:hAnsi="Helvetica" w:cs="Helvetica"/>
                <w:kern w:val="0"/>
                <w:sz w:val="16"/>
                <w:szCs w:val="16"/>
              </w:rPr>
              <w:t>,1,1</w:t>
            </w:r>
            <w:proofErr w:type="gramEnd"/>
            <w:r w:rsidRPr="006A3A1E">
              <w:rPr>
                <w:rFonts w:ascii="Helvetica" w:eastAsia="MS PGothic" w:hAnsi="Helvetica" w:cs="Helvetica"/>
                <w:kern w:val="0"/>
                <w:sz w:val="16"/>
                <w:szCs w:val="16"/>
              </w:rPr>
              <w:t>-Tris(</w:t>
            </w:r>
            <w:proofErr w:type="spellStart"/>
            <w:r w:rsidRPr="006A3A1E">
              <w:rPr>
                <w:rFonts w:ascii="Helvetica" w:eastAsia="MS PGothic" w:hAnsi="Helvetica" w:cs="Helvetica"/>
                <w:kern w:val="0"/>
                <w:sz w:val="16"/>
                <w:szCs w:val="16"/>
              </w:rPr>
              <w:t>hydroxymethyl</w:t>
            </w:r>
            <w:proofErr w:type="spellEnd"/>
            <w:r w:rsidRPr="006A3A1E">
              <w:rPr>
                <w:rFonts w:ascii="Helvetica" w:eastAsia="MS PGothic" w:hAnsi="Helvetica" w:cs="Helvetica"/>
                <w:kern w:val="0"/>
                <w:sz w:val="16"/>
                <w:szCs w:val="16"/>
              </w:rPr>
              <w:t xml:space="preserve">)ethane did not induce chromosomal aberrations in cultured cells in the in vitro non-bacterial test. </w:t>
            </w:r>
          </w:p>
        </w:tc>
      </w:tr>
    </w:tbl>
    <w:p w:rsidR="006A3A1E" w:rsidRPr="006A3A1E" w:rsidRDefault="006A3A1E" w:rsidP="00D96DAD">
      <w:pPr>
        <w:widowControl/>
        <w:spacing w:beforeLines="100" w:line="340" w:lineRule="exact"/>
        <w:jc w:val="left"/>
        <w:rPr>
          <w:rFonts w:ascii="Helvetica" w:eastAsia="MS PGothic" w:hAnsi="Helvetica" w:cs="Helvetica"/>
          <w:b/>
          <w:bCs/>
          <w:kern w:val="0"/>
          <w:sz w:val="32"/>
          <w:szCs w:val="32"/>
          <w:u w:val="single"/>
        </w:rPr>
      </w:pPr>
      <w:r w:rsidRPr="006A3A1E">
        <w:rPr>
          <w:rFonts w:ascii="Helvetica" w:eastAsia="MS PGothic" w:hAnsi="Helvetica" w:cs="Helvetica"/>
          <w:b/>
          <w:bCs/>
          <w:kern w:val="0"/>
          <w:sz w:val="32"/>
          <w:szCs w:val="32"/>
          <w:u w:val="single"/>
        </w:rPr>
        <w:t xml:space="preserve">7.8 Toxicity to reproduction </w:t>
      </w:r>
    </w:p>
    <w:p w:rsidR="006A3A1E" w:rsidRPr="006A3A1E" w:rsidRDefault="006A3A1E" w:rsidP="00D96DAD">
      <w:pPr>
        <w:widowControl/>
        <w:spacing w:beforeLines="100" w:line="340" w:lineRule="exact"/>
        <w:jc w:val="left"/>
        <w:rPr>
          <w:rFonts w:ascii="Helvetica" w:eastAsia="MS PGothic" w:hAnsi="Helvetica" w:cs="Helvetica"/>
          <w:b/>
          <w:bCs/>
          <w:kern w:val="0"/>
          <w:sz w:val="32"/>
          <w:szCs w:val="32"/>
          <w:u w:val="single"/>
        </w:rPr>
      </w:pPr>
      <w:r w:rsidRPr="006A3A1E">
        <w:rPr>
          <w:rFonts w:ascii="Helvetica" w:eastAsia="MS PGothic" w:hAnsi="Helvetica" w:cs="Helvetica"/>
          <w:b/>
          <w:bCs/>
          <w:kern w:val="0"/>
          <w:sz w:val="32"/>
          <w:szCs w:val="32"/>
          <w:u w:val="single"/>
        </w:rPr>
        <w:t xml:space="preserve">7.8.1 Toxicity to reproduction </w:t>
      </w:r>
    </w:p>
    <w:p w:rsidR="006A3A1E" w:rsidRPr="006A3A1E" w:rsidRDefault="006A3A1E" w:rsidP="00D96DAD">
      <w:pPr>
        <w:widowControl/>
        <w:spacing w:beforeLines="100" w:line="320" w:lineRule="exact"/>
        <w:jc w:val="left"/>
        <w:rPr>
          <w:rFonts w:ascii="Helvetica" w:eastAsia="MS PGothic" w:hAnsi="Helvetica" w:cs="Helvetica"/>
          <w:b/>
          <w:bCs/>
          <w:i/>
          <w:iCs/>
          <w:kern w:val="0"/>
          <w:sz w:val="30"/>
          <w:szCs w:val="30"/>
        </w:rPr>
      </w:pPr>
      <w:r w:rsidRPr="006A3A1E">
        <w:rPr>
          <w:rFonts w:ascii="Helvetica" w:eastAsia="MS PGothic" w:hAnsi="Helvetica" w:cs="Helvetica"/>
          <w:b/>
          <w:bCs/>
          <w:i/>
          <w:iCs/>
          <w:kern w:val="0"/>
          <w:sz w:val="30"/>
          <w:szCs w:val="30"/>
        </w:rPr>
        <w:t xml:space="preserve">Endpoint study record: Toxicity to reproduction.001 </w:t>
      </w:r>
    </w:p>
    <w:tbl>
      <w:tblPr>
        <w:tblW w:w="0" w:type="auto"/>
        <w:tblCellSpacing w:w="7" w:type="dxa"/>
        <w:tblCellMar>
          <w:left w:w="0" w:type="dxa"/>
          <w:right w:w="0" w:type="dxa"/>
        </w:tblCellMar>
        <w:tblLook w:val="04A0"/>
      </w:tblPr>
      <w:tblGrid>
        <w:gridCol w:w="1044"/>
        <w:gridCol w:w="20"/>
        <w:gridCol w:w="4344"/>
      </w:tblGrid>
      <w:tr w:rsidR="006A3A1E" w:rsidRPr="00D96DAD">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divId w:val="1833712299"/>
              <w:rPr>
                <w:rFonts w:ascii="Helvetica" w:eastAsia="MS PGothic" w:hAnsi="Helvetica" w:cs="Helvetica"/>
                <w:b/>
                <w:bCs/>
                <w:color w:val="0000B2"/>
                <w:kern w:val="0"/>
                <w:sz w:val="16"/>
                <w:szCs w:val="16"/>
              </w:rPr>
            </w:pPr>
            <w:r w:rsidRPr="006A3A1E">
              <w:rPr>
                <w:rFonts w:ascii="Helvetica" w:eastAsia="MS PGothic" w:hAnsi="Helvetica" w:cs="Helvetica"/>
                <w:b/>
                <w:bCs/>
                <w:color w:val="0000B2"/>
                <w:kern w:val="0"/>
                <w:sz w:val="16"/>
                <w:szCs w:val="16"/>
              </w:rPr>
              <w:t xml:space="preserve">UUID </w:t>
            </w:r>
          </w:p>
        </w:tc>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c>
          <w:tcPr>
            <w:tcW w:w="0" w:type="auto"/>
            <w:tcBorders>
              <w:top w:val="nil"/>
              <w:left w:val="nil"/>
              <w:bottom w:val="nil"/>
              <w:right w:val="nil"/>
            </w:tcBorders>
            <w:hideMark/>
          </w:tcPr>
          <w:p w:rsidR="006A3A1E" w:rsidRPr="00D96DAD" w:rsidRDefault="006A3A1E" w:rsidP="00021D0D">
            <w:pPr>
              <w:widowControl/>
              <w:spacing w:line="240" w:lineRule="exact"/>
              <w:jc w:val="left"/>
              <w:rPr>
                <w:rFonts w:ascii="Helvetica" w:eastAsia="MS PGothic" w:hAnsi="Helvetica" w:cs="Helvetica"/>
                <w:color w:val="0000B2"/>
                <w:kern w:val="0"/>
                <w:sz w:val="16"/>
                <w:szCs w:val="16"/>
                <w:lang w:val="fr-FR"/>
              </w:rPr>
            </w:pPr>
            <w:r w:rsidRPr="00D96DAD">
              <w:rPr>
                <w:rFonts w:ascii="Helvetica" w:eastAsia="MS PGothic" w:hAnsi="Helvetica" w:cs="Helvetica"/>
                <w:color w:val="0000B2"/>
                <w:kern w:val="0"/>
                <w:sz w:val="16"/>
                <w:szCs w:val="16"/>
                <w:lang w:val="fr-FR"/>
              </w:rPr>
              <w:t xml:space="preserve">IUC5-aed536d3-8412-4f14-83f5-94e148e24ce9 </w:t>
            </w:r>
          </w:p>
        </w:tc>
      </w:tr>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b/>
                <w:bCs/>
                <w:color w:val="0000B2"/>
                <w:kern w:val="0"/>
                <w:sz w:val="16"/>
                <w:szCs w:val="16"/>
              </w:rPr>
            </w:pPr>
            <w:r w:rsidRPr="006A3A1E">
              <w:rPr>
                <w:rFonts w:ascii="Helvetica" w:eastAsia="MS PGothic" w:hAnsi="Helvetica" w:cs="Helvetica"/>
                <w:b/>
                <w:bCs/>
                <w:color w:val="0000B2"/>
                <w:kern w:val="0"/>
                <w:sz w:val="16"/>
                <w:szCs w:val="16"/>
              </w:rPr>
              <w:t xml:space="preserve">Dossier UUID </w:t>
            </w:r>
          </w:p>
        </w:tc>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color w:val="0000B2"/>
                <w:kern w:val="0"/>
                <w:sz w:val="16"/>
                <w:szCs w:val="16"/>
              </w:rPr>
            </w:pPr>
            <w:r w:rsidRPr="006A3A1E">
              <w:rPr>
                <w:rFonts w:ascii="Helvetica" w:eastAsia="MS PGothic" w:hAnsi="Helvetica" w:cs="Helvetica"/>
                <w:color w:val="0000B2"/>
                <w:kern w:val="0"/>
                <w:sz w:val="16"/>
                <w:szCs w:val="16"/>
              </w:rPr>
              <w:t xml:space="preserve">0 </w:t>
            </w:r>
          </w:p>
        </w:tc>
      </w:tr>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b/>
                <w:bCs/>
                <w:color w:val="0000B2"/>
                <w:kern w:val="0"/>
                <w:sz w:val="16"/>
                <w:szCs w:val="16"/>
              </w:rPr>
            </w:pPr>
            <w:r w:rsidRPr="006A3A1E">
              <w:rPr>
                <w:rFonts w:ascii="Helvetica" w:eastAsia="MS PGothic" w:hAnsi="Helvetica" w:cs="Helvetica"/>
                <w:b/>
                <w:bCs/>
                <w:color w:val="0000B2"/>
                <w:kern w:val="0"/>
                <w:sz w:val="16"/>
                <w:szCs w:val="16"/>
              </w:rPr>
              <w:t xml:space="preserve">Author </w:t>
            </w:r>
          </w:p>
        </w:tc>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color w:val="0000B2"/>
                <w:kern w:val="0"/>
                <w:sz w:val="16"/>
                <w:szCs w:val="16"/>
              </w:rPr>
            </w:pPr>
            <w:proofErr w:type="spellStart"/>
            <w:r w:rsidRPr="006A3A1E">
              <w:rPr>
                <w:rFonts w:ascii="Helvetica" w:eastAsia="MS PGothic" w:hAnsi="Helvetica" w:cs="Helvetica"/>
                <w:color w:val="0000B2"/>
                <w:kern w:val="0"/>
                <w:sz w:val="16"/>
                <w:szCs w:val="16"/>
              </w:rPr>
              <w:t>mariko</w:t>
            </w:r>
            <w:proofErr w:type="spellEnd"/>
            <w:r w:rsidRPr="006A3A1E">
              <w:rPr>
                <w:rFonts w:ascii="Helvetica" w:eastAsia="MS PGothic" w:hAnsi="Helvetica" w:cs="Helvetica"/>
                <w:color w:val="0000B2"/>
                <w:kern w:val="0"/>
                <w:sz w:val="16"/>
                <w:szCs w:val="16"/>
              </w:rPr>
              <w:t xml:space="preserve"> / National Institute of Health Sciences / Tokyo / Japan </w:t>
            </w:r>
          </w:p>
        </w:tc>
      </w:tr>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b/>
                <w:bCs/>
                <w:color w:val="0000B2"/>
                <w:kern w:val="0"/>
                <w:sz w:val="16"/>
                <w:szCs w:val="16"/>
              </w:rPr>
            </w:pPr>
            <w:r w:rsidRPr="006A3A1E">
              <w:rPr>
                <w:rFonts w:ascii="Helvetica" w:eastAsia="MS PGothic" w:hAnsi="Helvetica" w:cs="Helvetica"/>
                <w:b/>
                <w:bCs/>
                <w:color w:val="0000B2"/>
                <w:kern w:val="0"/>
                <w:sz w:val="16"/>
                <w:szCs w:val="16"/>
              </w:rPr>
              <w:t xml:space="preserve">Date </w:t>
            </w:r>
          </w:p>
        </w:tc>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color w:val="0000B2"/>
                <w:kern w:val="0"/>
                <w:sz w:val="16"/>
                <w:szCs w:val="16"/>
              </w:rPr>
            </w:pPr>
            <w:r w:rsidRPr="006A3A1E">
              <w:rPr>
                <w:rFonts w:ascii="Helvetica" w:eastAsia="MS PGothic" w:hAnsi="Helvetica" w:cs="Helvetica"/>
                <w:color w:val="0000B2"/>
                <w:kern w:val="0"/>
                <w:sz w:val="16"/>
                <w:szCs w:val="16"/>
              </w:rPr>
              <w:t xml:space="preserve">2011-12-01 10:23:06 JST </w:t>
            </w:r>
          </w:p>
        </w:tc>
      </w:tr>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b/>
                <w:bCs/>
                <w:color w:val="0000B2"/>
                <w:kern w:val="0"/>
                <w:sz w:val="16"/>
                <w:szCs w:val="16"/>
              </w:rPr>
            </w:pPr>
            <w:r w:rsidRPr="006A3A1E">
              <w:rPr>
                <w:rFonts w:ascii="Helvetica" w:eastAsia="MS PGothic" w:hAnsi="Helvetica" w:cs="Helvetica"/>
                <w:b/>
                <w:bCs/>
                <w:color w:val="0000B2"/>
                <w:kern w:val="0"/>
                <w:sz w:val="16"/>
                <w:szCs w:val="16"/>
              </w:rPr>
              <w:t xml:space="preserve">Remarks </w:t>
            </w:r>
          </w:p>
        </w:tc>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r>
    </w:tbl>
    <w:p w:rsidR="006A3A1E" w:rsidRPr="006A3A1E" w:rsidRDefault="006A3A1E" w:rsidP="00021D0D">
      <w:pPr>
        <w:widowControl/>
        <w:spacing w:line="240" w:lineRule="exact"/>
        <w:jc w:val="left"/>
        <w:rPr>
          <w:rFonts w:ascii="Helvetica" w:eastAsia="MS PGothic" w:hAnsi="Helvetica" w:cs="Helvetica"/>
          <w:vanish/>
          <w:kern w:val="0"/>
          <w:sz w:val="16"/>
          <w:szCs w:val="16"/>
        </w:rPr>
      </w:pPr>
    </w:p>
    <w:tbl>
      <w:tblPr>
        <w:tblW w:w="0" w:type="auto"/>
        <w:tblCellSpacing w:w="7" w:type="dxa"/>
        <w:tblCellMar>
          <w:top w:w="45" w:type="dxa"/>
          <w:left w:w="45" w:type="dxa"/>
          <w:bottom w:w="45" w:type="dxa"/>
          <w:right w:w="45" w:type="dxa"/>
        </w:tblCellMar>
        <w:tblLook w:val="04A0"/>
      </w:tblPr>
      <w:tblGrid>
        <w:gridCol w:w="117"/>
        <w:gridCol w:w="117"/>
      </w:tblGrid>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r>
    </w:tbl>
    <w:p w:rsidR="006A3A1E" w:rsidRPr="006A3A1E" w:rsidRDefault="006A3A1E" w:rsidP="00D96DAD">
      <w:pPr>
        <w:widowControl/>
        <w:spacing w:beforeLines="100" w:line="280" w:lineRule="exact"/>
        <w:jc w:val="left"/>
        <w:rPr>
          <w:rFonts w:ascii="Helvetica" w:eastAsia="MS PGothic" w:hAnsi="Helvetica" w:cs="Helvetica"/>
          <w:b/>
          <w:bCs/>
          <w:kern w:val="0"/>
          <w:sz w:val="28"/>
          <w:szCs w:val="28"/>
        </w:rPr>
      </w:pPr>
      <w:r w:rsidRPr="006A3A1E">
        <w:rPr>
          <w:rFonts w:ascii="Helvetica" w:eastAsia="MS PGothic" w:hAnsi="Helvetica" w:cs="Helvetica"/>
          <w:b/>
          <w:bCs/>
          <w:kern w:val="0"/>
          <w:sz w:val="28"/>
          <w:szCs w:val="28"/>
        </w:rPr>
        <w:lastRenderedPageBreak/>
        <w:t xml:space="preserve">Administrative Data </w:t>
      </w:r>
    </w:p>
    <w:tbl>
      <w:tblPr>
        <w:tblW w:w="0" w:type="auto"/>
        <w:tblCellSpacing w:w="7" w:type="dxa"/>
        <w:tblCellMar>
          <w:top w:w="45" w:type="dxa"/>
          <w:left w:w="45" w:type="dxa"/>
          <w:bottom w:w="45" w:type="dxa"/>
          <w:right w:w="45" w:type="dxa"/>
        </w:tblCellMar>
        <w:tblLook w:val="04A0"/>
      </w:tblPr>
      <w:tblGrid>
        <w:gridCol w:w="3161"/>
        <w:gridCol w:w="3130"/>
        <w:gridCol w:w="222"/>
        <w:gridCol w:w="229"/>
      </w:tblGrid>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Purpose flag </w:t>
            </w:r>
          </w:p>
        </w:tc>
        <w:tc>
          <w:tcPr>
            <w:tcW w:w="0" w:type="auto"/>
            <w:gridSpan w:val="3"/>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key study </w:t>
            </w:r>
          </w:p>
        </w:tc>
      </w:tr>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Study result type </w:t>
            </w:r>
          </w:p>
        </w:tc>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experimental result </w:t>
            </w:r>
          </w:p>
        </w:tc>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r>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Reliability </w:t>
            </w:r>
          </w:p>
        </w:tc>
        <w:tc>
          <w:tcPr>
            <w:tcW w:w="0" w:type="auto"/>
            <w:gridSpan w:val="3"/>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1 (reliable without restriction) </w:t>
            </w:r>
          </w:p>
        </w:tc>
      </w:tr>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Rationale for reliability incl. deficiencies </w:t>
            </w:r>
          </w:p>
        </w:tc>
        <w:tc>
          <w:tcPr>
            <w:tcW w:w="0" w:type="auto"/>
            <w:gridSpan w:val="3"/>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OECD Test Guideline study under GLP condition </w:t>
            </w:r>
          </w:p>
        </w:tc>
      </w:tr>
    </w:tbl>
    <w:p w:rsidR="006A3A1E" w:rsidRPr="006A3A1E" w:rsidRDefault="006A3A1E" w:rsidP="00D96DAD">
      <w:pPr>
        <w:widowControl/>
        <w:spacing w:beforeLines="100" w:line="280" w:lineRule="exact"/>
        <w:jc w:val="left"/>
        <w:rPr>
          <w:rFonts w:ascii="Helvetica" w:eastAsia="MS PGothic" w:hAnsi="Helvetica" w:cs="Helvetica"/>
          <w:b/>
          <w:bCs/>
          <w:kern w:val="0"/>
          <w:sz w:val="28"/>
          <w:szCs w:val="28"/>
        </w:rPr>
      </w:pPr>
      <w:r w:rsidRPr="006A3A1E">
        <w:rPr>
          <w:rFonts w:ascii="Helvetica" w:eastAsia="MS PGothic" w:hAnsi="Helvetica" w:cs="Helvetica"/>
          <w:b/>
          <w:bCs/>
          <w:kern w:val="0"/>
          <w:sz w:val="28"/>
          <w:szCs w:val="28"/>
        </w:rPr>
        <w:t xml:space="preserve">Data source </w:t>
      </w:r>
    </w:p>
    <w:p w:rsidR="006A3A1E" w:rsidRPr="006A3A1E" w:rsidRDefault="006A3A1E" w:rsidP="00021D0D">
      <w:pPr>
        <w:widowControl/>
        <w:spacing w:line="240" w:lineRule="exact"/>
        <w:jc w:val="left"/>
        <w:rPr>
          <w:rFonts w:ascii="Helvetica" w:eastAsia="MS PGothic" w:hAnsi="Helvetica" w:cs="Helvetica"/>
          <w:b/>
          <w:bCs/>
          <w:kern w:val="0"/>
          <w:sz w:val="20"/>
          <w:szCs w:val="20"/>
        </w:rPr>
      </w:pPr>
      <w:r w:rsidRPr="006A3A1E">
        <w:rPr>
          <w:rFonts w:ascii="Helvetica" w:eastAsia="MS PGothic" w:hAnsi="Helvetica" w:cs="Helvetica"/>
          <w:b/>
          <w:bCs/>
          <w:kern w:val="0"/>
          <w:sz w:val="20"/>
          <w:szCs w:val="20"/>
        </w:rPr>
        <w:t xml:space="preserve">Reference </w:t>
      </w:r>
    </w:p>
    <w:tbl>
      <w:tblPr>
        <w:tblW w:w="0" w:type="auto"/>
        <w:tblBorders>
          <w:top w:val="single" w:sz="6" w:space="0" w:color="auto"/>
          <w:left w:val="single" w:sz="6" w:space="0" w:color="auto"/>
          <w:bottom w:val="single" w:sz="6" w:space="0" w:color="auto"/>
          <w:right w:val="single" w:sz="6" w:space="0" w:color="auto"/>
        </w:tblBorders>
        <w:tblCellMar>
          <w:top w:w="45" w:type="dxa"/>
          <w:left w:w="45" w:type="dxa"/>
          <w:bottom w:w="45" w:type="dxa"/>
          <w:right w:w="45" w:type="dxa"/>
        </w:tblCellMar>
        <w:tblLook w:val="04A0"/>
      </w:tblPr>
      <w:tblGrid>
        <w:gridCol w:w="852"/>
        <w:gridCol w:w="728"/>
        <w:gridCol w:w="440"/>
        <w:gridCol w:w="2356"/>
        <w:gridCol w:w="1096"/>
        <w:gridCol w:w="860"/>
        <w:gridCol w:w="598"/>
        <w:gridCol w:w="781"/>
        <w:gridCol w:w="807"/>
        <w:gridCol w:w="598"/>
      </w:tblGrid>
      <w:tr w:rsidR="006A3A1E" w:rsidRPr="006A3A1E">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center"/>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Reference type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center"/>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Author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center"/>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Year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center"/>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Title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center"/>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Bibliographic source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center"/>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Testing laboratory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center"/>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Report no.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center"/>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Owner company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center"/>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Company study no.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center"/>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Report date </w:t>
            </w:r>
          </w:p>
        </w:tc>
      </w:tr>
      <w:tr w:rsidR="006A3A1E" w:rsidRPr="006A3A1E">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left"/>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study report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left"/>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MHW (Ministry of Health and Welfare), Japan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left"/>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1998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left"/>
              <w:rPr>
                <w:rFonts w:ascii="Helvetica" w:eastAsia="MS PGothic" w:hAnsi="Helvetica" w:cs="Helvetica"/>
                <w:kern w:val="0"/>
                <w:sz w:val="16"/>
                <w:szCs w:val="16"/>
              </w:rPr>
            </w:pPr>
            <w:r w:rsidRPr="006A3A1E">
              <w:rPr>
                <w:rFonts w:ascii="Helvetica" w:eastAsia="MS PGothic" w:hAnsi="Helvetica" w:cs="Helvetica"/>
                <w:kern w:val="0"/>
                <w:sz w:val="16"/>
                <w:szCs w:val="16"/>
              </w:rPr>
              <w:t>Combined Repeat Dose and Reproductive/Developmental Toxicity Screening Test of 1</w:t>
            </w:r>
            <w:proofErr w:type="gramStart"/>
            <w:r w:rsidRPr="006A3A1E">
              <w:rPr>
                <w:rFonts w:ascii="Helvetica" w:eastAsia="MS PGothic" w:hAnsi="Helvetica" w:cs="Helvetica"/>
                <w:kern w:val="0"/>
                <w:sz w:val="16"/>
                <w:szCs w:val="16"/>
              </w:rPr>
              <w:t>,1,1</w:t>
            </w:r>
            <w:proofErr w:type="gramEnd"/>
            <w:r w:rsidRPr="006A3A1E">
              <w:rPr>
                <w:rFonts w:ascii="Helvetica" w:eastAsia="MS PGothic" w:hAnsi="Helvetica" w:cs="Helvetica"/>
                <w:kern w:val="0"/>
                <w:sz w:val="16"/>
                <w:szCs w:val="16"/>
              </w:rPr>
              <w:t>-Tris(</w:t>
            </w:r>
            <w:proofErr w:type="spellStart"/>
            <w:r w:rsidRPr="006A3A1E">
              <w:rPr>
                <w:rFonts w:ascii="Helvetica" w:eastAsia="MS PGothic" w:hAnsi="Helvetica" w:cs="Helvetica"/>
                <w:kern w:val="0"/>
                <w:sz w:val="16"/>
                <w:szCs w:val="16"/>
              </w:rPr>
              <w:t>hydroxymethyl</w:t>
            </w:r>
            <w:proofErr w:type="spellEnd"/>
            <w:r w:rsidRPr="006A3A1E">
              <w:rPr>
                <w:rFonts w:ascii="Helvetica" w:eastAsia="MS PGothic" w:hAnsi="Helvetica" w:cs="Helvetica"/>
                <w:kern w:val="0"/>
                <w:sz w:val="16"/>
                <w:szCs w:val="16"/>
              </w:rPr>
              <w:t xml:space="preserve">)ethane by Oral Administration in Rats.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left"/>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Toxicity Testing Reports of Environmental Chemicals, Vol.6, 43-53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left"/>
              <w:rPr>
                <w:rFonts w:ascii="Helvetica" w:eastAsia="MS PGothic" w:hAnsi="Helvetica" w:cs="Helvetica"/>
                <w:kern w:val="0"/>
                <w:sz w:val="16"/>
                <w:szCs w:val="16"/>
              </w:rPr>
            </w:pPr>
            <w:proofErr w:type="spellStart"/>
            <w:r w:rsidRPr="006A3A1E">
              <w:rPr>
                <w:rFonts w:ascii="Helvetica" w:eastAsia="MS PGothic" w:hAnsi="Helvetica" w:cs="Helvetica"/>
                <w:kern w:val="0"/>
                <w:sz w:val="16"/>
                <w:szCs w:val="16"/>
              </w:rPr>
              <w:t>Hatano</w:t>
            </w:r>
            <w:proofErr w:type="spellEnd"/>
            <w:r w:rsidRPr="006A3A1E">
              <w:rPr>
                <w:rFonts w:ascii="Helvetica" w:eastAsia="MS PGothic" w:hAnsi="Helvetica" w:cs="Helvetica"/>
                <w:kern w:val="0"/>
                <w:sz w:val="16"/>
                <w:szCs w:val="16"/>
              </w:rPr>
              <w:t xml:space="preserve"> Research Institute, Food and Drug Safety Center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r>
    </w:tbl>
    <w:p w:rsidR="006A3A1E" w:rsidRPr="006A3A1E" w:rsidRDefault="006A3A1E" w:rsidP="00021D0D">
      <w:pPr>
        <w:widowControl/>
        <w:spacing w:line="240" w:lineRule="exact"/>
        <w:jc w:val="left"/>
        <w:rPr>
          <w:rFonts w:ascii="Helvetica" w:eastAsia="MS PGothic" w:hAnsi="Helvetica" w:cs="Helvetica"/>
          <w:b/>
          <w:bCs/>
          <w:kern w:val="0"/>
          <w:sz w:val="20"/>
          <w:szCs w:val="20"/>
        </w:rPr>
      </w:pPr>
      <w:r w:rsidRPr="006A3A1E">
        <w:rPr>
          <w:rFonts w:ascii="Helvetica" w:eastAsia="MS PGothic" w:hAnsi="Helvetica" w:cs="Helvetica"/>
          <w:b/>
          <w:bCs/>
          <w:kern w:val="0"/>
          <w:sz w:val="20"/>
          <w:szCs w:val="20"/>
        </w:rPr>
        <w:t xml:space="preserve">Data access </w:t>
      </w:r>
    </w:p>
    <w:tbl>
      <w:tblPr>
        <w:tblW w:w="0" w:type="auto"/>
        <w:tblCellSpacing w:w="7" w:type="dxa"/>
        <w:tblCellMar>
          <w:top w:w="45" w:type="dxa"/>
          <w:left w:w="45" w:type="dxa"/>
          <w:bottom w:w="45" w:type="dxa"/>
          <w:right w:w="45" w:type="dxa"/>
        </w:tblCellMar>
        <w:tblLook w:val="04A0"/>
      </w:tblPr>
      <w:tblGrid>
        <w:gridCol w:w="1159"/>
      </w:tblGrid>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divId w:val="1203784026"/>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data published </w:t>
            </w:r>
          </w:p>
        </w:tc>
      </w:tr>
    </w:tbl>
    <w:p w:rsidR="006A3A1E" w:rsidRPr="006A3A1E" w:rsidRDefault="006A3A1E" w:rsidP="00021D0D">
      <w:pPr>
        <w:widowControl/>
        <w:spacing w:line="240" w:lineRule="exact"/>
        <w:jc w:val="left"/>
        <w:rPr>
          <w:rFonts w:ascii="Helvetica" w:eastAsia="MS PGothic" w:hAnsi="Helvetica" w:cs="Helvetica"/>
          <w:b/>
          <w:bCs/>
          <w:kern w:val="0"/>
          <w:sz w:val="20"/>
          <w:szCs w:val="20"/>
        </w:rPr>
      </w:pPr>
      <w:r w:rsidRPr="006A3A1E">
        <w:rPr>
          <w:rFonts w:ascii="Helvetica" w:eastAsia="MS PGothic" w:hAnsi="Helvetica" w:cs="Helvetica"/>
          <w:b/>
          <w:bCs/>
          <w:kern w:val="0"/>
          <w:sz w:val="20"/>
          <w:szCs w:val="20"/>
        </w:rPr>
        <w:t xml:space="preserve">Cross-reference to same study </w:t>
      </w:r>
    </w:p>
    <w:tbl>
      <w:tblPr>
        <w:tblW w:w="0" w:type="auto"/>
        <w:tblCellSpacing w:w="7" w:type="dxa"/>
        <w:tblCellMar>
          <w:top w:w="45" w:type="dxa"/>
          <w:left w:w="45" w:type="dxa"/>
          <w:bottom w:w="45" w:type="dxa"/>
          <w:right w:w="45" w:type="dxa"/>
        </w:tblCellMar>
        <w:tblLook w:val="04A0"/>
      </w:tblPr>
      <w:tblGrid>
        <w:gridCol w:w="6113"/>
      </w:tblGrid>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divId w:val="780610030"/>
              <w:rPr>
                <w:rFonts w:ascii="Helvetica" w:eastAsia="MS PGothic" w:hAnsi="Helvetica" w:cs="Helvetica"/>
                <w:kern w:val="0"/>
                <w:sz w:val="16"/>
                <w:szCs w:val="16"/>
              </w:rPr>
            </w:pPr>
            <w:r w:rsidRPr="006A3A1E">
              <w:rPr>
                <w:rFonts w:ascii="Helvetica" w:eastAsia="MS PGothic" w:hAnsi="Helvetica" w:cs="Helvetica"/>
                <w:kern w:val="0"/>
                <w:sz w:val="16"/>
                <w:szCs w:val="16"/>
              </w:rPr>
              <w:t>7.5.1 Repeated dose toxicity: oral: Repeated dose toxicity: oral.001</w:t>
            </w:r>
            <w:r>
              <w:rPr>
                <w:rFonts w:ascii="Helvetica" w:eastAsia="MS PGothic" w:hAnsi="Helvetica" w:cs="Helvetica"/>
                <w:kern w:val="0"/>
                <w:sz w:val="16"/>
                <w:szCs w:val="16"/>
              </w:rPr>
              <w:br/>
            </w:r>
            <w:r w:rsidRPr="006A3A1E">
              <w:rPr>
                <w:rFonts w:ascii="Helvetica" w:eastAsia="MS PGothic" w:hAnsi="Helvetica" w:cs="Helvetica"/>
                <w:kern w:val="0"/>
                <w:sz w:val="16"/>
                <w:szCs w:val="16"/>
              </w:rPr>
              <w:t>7.8.2 Developmental toxicity/</w:t>
            </w:r>
            <w:proofErr w:type="spellStart"/>
            <w:r w:rsidRPr="006A3A1E">
              <w:rPr>
                <w:rFonts w:ascii="Helvetica" w:eastAsia="MS PGothic" w:hAnsi="Helvetica" w:cs="Helvetica"/>
                <w:kern w:val="0"/>
                <w:sz w:val="16"/>
                <w:szCs w:val="16"/>
              </w:rPr>
              <w:t>teratogenicity</w:t>
            </w:r>
            <w:proofErr w:type="spellEnd"/>
            <w:r w:rsidRPr="006A3A1E">
              <w:rPr>
                <w:rFonts w:ascii="Helvetica" w:eastAsia="MS PGothic" w:hAnsi="Helvetica" w:cs="Helvetica"/>
                <w:kern w:val="0"/>
                <w:sz w:val="16"/>
                <w:szCs w:val="16"/>
              </w:rPr>
              <w:t xml:space="preserve">: Developmental toxicity/teratogenicity.001 </w:t>
            </w:r>
          </w:p>
        </w:tc>
      </w:tr>
    </w:tbl>
    <w:p w:rsidR="006A3A1E" w:rsidRPr="006A3A1E" w:rsidRDefault="006A3A1E" w:rsidP="00D96DAD">
      <w:pPr>
        <w:widowControl/>
        <w:spacing w:beforeLines="100" w:line="280" w:lineRule="exact"/>
        <w:jc w:val="left"/>
        <w:rPr>
          <w:rFonts w:ascii="Helvetica" w:eastAsia="MS PGothic" w:hAnsi="Helvetica" w:cs="Helvetica"/>
          <w:b/>
          <w:bCs/>
          <w:kern w:val="0"/>
          <w:sz w:val="28"/>
          <w:szCs w:val="28"/>
        </w:rPr>
      </w:pPr>
      <w:r w:rsidRPr="006A3A1E">
        <w:rPr>
          <w:rFonts w:ascii="Helvetica" w:eastAsia="MS PGothic" w:hAnsi="Helvetica" w:cs="Helvetica"/>
          <w:b/>
          <w:bCs/>
          <w:kern w:val="0"/>
          <w:sz w:val="28"/>
          <w:szCs w:val="28"/>
        </w:rPr>
        <w:t xml:space="preserve">Materials and methods </w:t>
      </w:r>
    </w:p>
    <w:p w:rsidR="006A3A1E" w:rsidRPr="006A3A1E" w:rsidRDefault="006A3A1E" w:rsidP="00021D0D">
      <w:pPr>
        <w:widowControl/>
        <w:spacing w:line="240" w:lineRule="exact"/>
        <w:jc w:val="left"/>
        <w:rPr>
          <w:rFonts w:ascii="Helvetica" w:eastAsia="MS PGothic" w:hAnsi="Helvetica" w:cs="Helvetica"/>
          <w:b/>
          <w:bCs/>
          <w:kern w:val="0"/>
          <w:sz w:val="20"/>
          <w:szCs w:val="20"/>
        </w:rPr>
      </w:pPr>
      <w:r w:rsidRPr="006A3A1E">
        <w:rPr>
          <w:rFonts w:ascii="Helvetica" w:eastAsia="MS PGothic" w:hAnsi="Helvetica" w:cs="Helvetica"/>
          <w:b/>
          <w:bCs/>
          <w:kern w:val="0"/>
          <w:sz w:val="20"/>
          <w:szCs w:val="20"/>
        </w:rPr>
        <w:t xml:space="preserve">Test type </w:t>
      </w:r>
    </w:p>
    <w:tbl>
      <w:tblPr>
        <w:tblW w:w="0" w:type="auto"/>
        <w:tblCellSpacing w:w="7" w:type="dxa"/>
        <w:tblCellMar>
          <w:top w:w="45" w:type="dxa"/>
          <w:left w:w="45" w:type="dxa"/>
          <w:bottom w:w="45" w:type="dxa"/>
          <w:right w:w="45" w:type="dxa"/>
        </w:tblCellMar>
        <w:tblLook w:val="04A0"/>
      </w:tblPr>
      <w:tblGrid>
        <w:gridCol w:w="812"/>
      </w:tblGrid>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divId w:val="2147233397"/>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screening </w:t>
            </w:r>
          </w:p>
        </w:tc>
      </w:tr>
    </w:tbl>
    <w:p w:rsidR="006A3A1E" w:rsidRPr="006A3A1E" w:rsidRDefault="006A3A1E" w:rsidP="00021D0D">
      <w:pPr>
        <w:widowControl/>
        <w:spacing w:line="240" w:lineRule="exact"/>
        <w:jc w:val="left"/>
        <w:rPr>
          <w:rFonts w:ascii="Helvetica" w:eastAsia="MS PGothic" w:hAnsi="Helvetica" w:cs="Helvetica"/>
          <w:b/>
          <w:bCs/>
          <w:kern w:val="0"/>
          <w:sz w:val="20"/>
          <w:szCs w:val="20"/>
        </w:rPr>
      </w:pPr>
      <w:r w:rsidRPr="006A3A1E">
        <w:rPr>
          <w:rFonts w:ascii="Helvetica" w:eastAsia="MS PGothic" w:hAnsi="Helvetica" w:cs="Helvetica"/>
          <w:b/>
          <w:bCs/>
          <w:kern w:val="0"/>
          <w:sz w:val="20"/>
          <w:szCs w:val="20"/>
        </w:rPr>
        <w:t xml:space="preserve">Limit test </w:t>
      </w:r>
    </w:p>
    <w:tbl>
      <w:tblPr>
        <w:tblW w:w="0" w:type="auto"/>
        <w:tblCellSpacing w:w="7" w:type="dxa"/>
        <w:tblCellMar>
          <w:top w:w="45" w:type="dxa"/>
          <w:left w:w="45" w:type="dxa"/>
          <w:bottom w:w="45" w:type="dxa"/>
          <w:right w:w="45" w:type="dxa"/>
        </w:tblCellMar>
        <w:tblLook w:val="04A0"/>
      </w:tblPr>
      <w:tblGrid>
        <w:gridCol w:w="296"/>
      </w:tblGrid>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divId w:val="1410037263"/>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no </w:t>
            </w:r>
          </w:p>
        </w:tc>
      </w:tr>
    </w:tbl>
    <w:p w:rsidR="006A3A1E" w:rsidRPr="006A3A1E" w:rsidRDefault="006A3A1E" w:rsidP="00021D0D">
      <w:pPr>
        <w:widowControl/>
        <w:spacing w:line="240" w:lineRule="exact"/>
        <w:jc w:val="left"/>
        <w:rPr>
          <w:rFonts w:ascii="Helvetica" w:eastAsia="MS PGothic" w:hAnsi="Helvetica" w:cs="Helvetica"/>
          <w:b/>
          <w:bCs/>
          <w:kern w:val="0"/>
          <w:sz w:val="20"/>
          <w:szCs w:val="20"/>
        </w:rPr>
      </w:pPr>
      <w:r w:rsidRPr="006A3A1E">
        <w:rPr>
          <w:rFonts w:ascii="Helvetica" w:eastAsia="MS PGothic" w:hAnsi="Helvetica" w:cs="Helvetica"/>
          <w:b/>
          <w:bCs/>
          <w:kern w:val="0"/>
          <w:sz w:val="20"/>
          <w:szCs w:val="20"/>
        </w:rPr>
        <w:t xml:space="preserve">Test guideline </w:t>
      </w:r>
    </w:p>
    <w:tbl>
      <w:tblPr>
        <w:tblW w:w="0" w:type="auto"/>
        <w:tblBorders>
          <w:top w:val="single" w:sz="6" w:space="0" w:color="auto"/>
          <w:left w:val="single" w:sz="6" w:space="0" w:color="auto"/>
          <w:bottom w:val="single" w:sz="6" w:space="0" w:color="auto"/>
          <w:right w:val="single" w:sz="6" w:space="0" w:color="auto"/>
        </w:tblBorders>
        <w:tblCellMar>
          <w:top w:w="45" w:type="dxa"/>
          <w:left w:w="45" w:type="dxa"/>
          <w:bottom w:w="45" w:type="dxa"/>
          <w:right w:w="45" w:type="dxa"/>
        </w:tblCellMar>
        <w:tblLook w:val="04A0"/>
      </w:tblPr>
      <w:tblGrid>
        <w:gridCol w:w="873"/>
        <w:gridCol w:w="5136"/>
        <w:gridCol w:w="3107"/>
      </w:tblGrid>
      <w:tr w:rsidR="006A3A1E" w:rsidRPr="006A3A1E">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center"/>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Qualifier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center"/>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Guideline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center"/>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Deviations </w:t>
            </w:r>
          </w:p>
        </w:tc>
      </w:tr>
      <w:tr w:rsidR="006A3A1E" w:rsidRPr="006A3A1E">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left"/>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according to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left"/>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OECD Guideline 422 (Combined Repeated Dose Toxicity Study with the Reproduction / Developmental Toxicity Screening Test)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left"/>
              <w:rPr>
                <w:rFonts w:ascii="Helvetica" w:eastAsia="MS PGothic" w:hAnsi="Helvetica" w:cs="Helvetica"/>
                <w:kern w:val="0"/>
                <w:sz w:val="16"/>
                <w:szCs w:val="16"/>
              </w:rPr>
            </w:pPr>
            <w:r w:rsidRPr="006A3A1E">
              <w:rPr>
                <w:rFonts w:ascii="Helvetica" w:eastAsia="MS PGothic" w:hAnsi="Helvetica" w:cs="Helvetica"/>
                <w:kern w:val="0"/>
                <w:sz w:val="16"/>
                <w:szCs w:val="16"/>
              </w:rPr>
              <w:t>yes (</w:t>
            </w:r>
            <w:proofErr w:type="spellStart"/>
            <w:r w:rsidRPr="006A3A1E">
              <w:rPr>
                <w:rFonts w:ascii="Helvetica" w:eastAsia="MS PGothic" w:hAnsi="Helvetica" w:cs="Helvetica"/>
                <w:kern w:val="0"/>
                <w:sz w:val="16"/>
                <w:szCs w:val="16"/>
              </w:rPr>
              <w:t>haematological</w:t>
            </w:r>
            <w:proofErr w:type="spellEnd"/>
            <w:r w:rsidRPr="006A3A1E">
              <w:rPr>
                <w:rFonts w:ascii="Helvetica" w:eastAsia="MS PGothic" w:hAnsi="Helvetica" w:cs="Helvetica"/>
                <w:kern w:val="0"/>
                <w:sz w:val="16"/>
                <w:szCs w:val="16"/>
              </w:rPr>
              <w:t xml:space="preserve"> and clinical chemistry examination in only males) </w:t>
            </w:r>
          </w:p>
        </w:tc>
      </w:tr>
    </w:tbl>
    <w:p w:rsidR="006A3A1E" w:rsidRPr="006A3A1E" w:rsidRDefault="006A3A1E" w:rsidP="00021D0D">
      <w:pPr>
        <w:widowControl/>
        <w:spacing w:line="240" w:lineRule="exact"/>
        <w:jc w:val="left"/>
        <w:rPr>
          <w:rFonts w:ascii="Helvetica" w:eastAsia="MS PGothic" w:hAnsi="Helvetica" w:cs="Helvetica"/>
          <w:b/>
          <w:bCs/>
          <w:kern w:val="0"/>
          <w:sz w:val="20"/>
          <w:szCs w:val="20"/>
        </w:rPr>
      </w:pPr>
      <w:r w:rsidRPr="006A3A1E">
        <w:rPr>
          <w:rFonts w:ascii="Helvetica" w:eastAsia="MS PGothic" w:hAnsi="Helvetica" w:cs="Helvetica"/>
          <w:b/>
          <w:bCs/>
          <w:kern w:val="0"/>
          <w:sz w:val="20"/>
          <w:szCs w:val="20"/>
        </w:rPr>
        <w:t xml:space="preserve">GLP compliance </w:t>
      </w:r>
    </w:p>
    <w:tbl>
      <w:tblPr>
        <w:tblW w:w="0" w:type="auto"/>
        <w:tblCellSpacing w:w="7" w:type="dxa"/>
        <w:tblCellMar>
          <w:top w:w="45" w:type="dxa"/>
          <w:left w:w="45" w:type="dxa"/>
          <w:bottom w:w="45" w:type="dxa"/>
          <w:right w:w="45" w:type="dxa"/>
        </w:tblCellMar>
        <w:tblLook w:val="04A0"/>
      </w:tblPr>
      <w:tblGrid>
        <w:gridCol w:w="367"/>
      </w:tblGrid>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divId w:val="456025388"/>
              <w:rPr>
                <w:rFonts w:ascii="Helvetica" w:eastAsia="MS PGothic" w:hAnsi="Helvetica" w:cs="Helvetica"/>
                <w:kern w:val="0"/>
                <w:sz w:val="16"/>
                <w:szCs w:val="16"/>
              </w:rPr>
            </w:pPr>
            <w:r w:rsidRPr="006A3A1E">
              <w:rPr>
                <w:rFonts w:ascii="Helvetica" w:eastAsia="MS PGothic" w:hAnsi="Helvetica" w:cs="Helvetica"/>
                <w:kern w:val="0"/>
                <w:sz w:val="16"/>
                <w:szCs w:val="16"/>
              </w:rPr>
              <w:lastRenderedPageBreak/>
              <w:t xml:space="preserve">yes </w:t>
            </w:r>
          </w:p>
        </w:tc>
      </w:tr>
    </w:tbl>
    <w:p w:rsidR="006A3A1E" w:rsidRPr="006A3A1E" w:rsidRDefault="006A3A1E" w:rsidP="00021D0D">
      <w:pPr>
        <w:widowControl/>
        <w:spacing w:line="240" w:lineRule="exact"/>
        <w:jc w:val="left"/>
        <w:rPr>
          <w:rFonts w:ascii="Helvetica" w:eastAsia="MS PGothic" w:hAnsi="Helvetica" w:cs="Helvetica"/>
          <w:b/>
          <w:bCs/>
          <w:kern w:val="0"/>
          <w:sz w:val="24"/>
          <w:szCs w:val="24"/>
        </w:rPr>
      </w:pPr>
      <w:r w:rsidRPr="006A3A1E">
        <w:rPr>
          <w:rFonts w:ascii="Helvetica" w:eastAsia="MS PGothic" w:hAnsi="Helvetica" w:cs="Helvetica"/>
          <w:b/>
          <w:bCs/>
          <w:kern w:val="0"/>
          <w:sz w:val="24"/>
          <w:szCs w:val="24"/>
        </w:rPr>
        <w:t xml:space="preserve">Test materials </w:t>
      </w:r>
    </w:p>
    <w:p w:rsidR="006A3A1E" w:rsidRPr="006A3A1E" w:rsidRDefault="006A3A1E" w:rsidP="00021D0D">
      <w:pPr>
        <w:widowControl/>
        <w:spacing w:line="240" w:lineRule="exact"/>
        <w:jc w:val="left"/>
        <w:rPr>
          <w:rFonts w:ascii="Helvetica" w:eastAsia="MS PGothic" w:hAnsi="Helvetica" w:cs="Helvetica"/>
          <w:b/>
          <w:bCs/>
          <w:kern w:val="0"/>
          <w:sz w:val="20"/>
          <w:szCs w:val="20"/>
        </w:rPr>
      </w:pPr>
      <w:r w:rsidRPr="006A3A1E">
        <w:rPr>
          <w:rFonts w:ascii="Helvetica" w:eastAsia="MS PGothic" w:hAnsi="Helvetica" w:cs="Helvetica"/>
          <w:b/>
          <w:bCs/>
          <w:kern w:val="0"/>
          <w:sz w:val="20"/>
          <w:szCs w:val="20"/>
        </w:rPr>
        <w:t xml:space="preserve">Identity of test material same as for substance defined in section 1 (if not read-across) </w:t>
      </w:r>
    </w:p>
    <w:tbl>
      <w:tblPr>
        <w:tblW w:w="0" w:type="auto"/>
        <w:tblCellSpacing w:w="7" w:type="dxa"/>
        <w:tblCellMar>
          <w:top w:w="45" w:type="dxa"/>
          <w:left w:w="45" w:type="dxa"/>
          <w:bottom w:w="45" w:type="dxa"/>
          <w:right w:w="45" w:type="dxa"/>
        </w:tblCellMar>
        <w:tblLook w:val="04A0"/>
      </w:tblPr>
      <w:tblGrid>
        <w:gridCol w:w="367"/>
      </w:tblGrid>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divId w:val="8143842"/>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yes </w:t>
            </w:r>
          </w:p>
        </w:tc>
      </w:tr>
    </w:tbl>
    <w:p w:rsidR="006A3A1E" w:rsidRPr="006A3A1E" w:rsidRDefault="006A3A1E" w:rsidP="00021D0D">
      <w:pPr>
        <w:widowControl/>
        <w:spacing w:line="240" w:lineRule="exact"/>
        <w:jc w:val="left"/>
        <w:rPr>
          <w:rFonts w:ascii="Helvetica" w:eastAsia="MS PGothic" w:hAnsi="Helvetica" w:cs="Helvetica"/>
          <w:b/>
          <w:bCs/>
          <w:kern w:val="0"/>
          <w:sz w:val="20"/>
          <w:szCs w:val="20"/>
        </w:rPr>
      </w:pPr>
      <w:r w:rsidRPr="006A3A1E">
        <w:rPr>
          <w:rFonts w:ascii="Helvetica" w:eastAsia="MS PGothic" w:hAnsi="Helvetica" w:cs="Helvetica"/>
          <w:b/>
          <w:bCs/>
          <w:kern w:val="0"/>
          <w:sz w:val="20"/>
          <w:szCs w:val="20"/>
        </w:rPr>
        <w:t xml:space="preserve">Test material identity </w:t>
      </w:r>
    </w:p>
    <w:tbl>
      <w:tblPr>
        <w:tblW w:w="0" w:type="auto"/>
        <w:tblBorders>
          <w:top w:val="single" w:sz="6" w:space="0" w:color="auto"/>
          <w:left w:val="single" w:sz="6" w:space="0" w:color="auto"/>
          <w:bottom w:val="single" w:sz="6" w:space="0" w:color="auto"/>
          <w:right w:val="single" w:sz="6" w:space="0" w:color="auto"/>
        </w:tblBorders>
        <w:tblCellMar>
          <w:top w:w="45" w:type="dxa"/>
          <w:left w:w="45" w:type="dxa"/>
          <w:bottom w:w="45" w:type="dxa"/>
          <w:right w:w="45" w:type="dxa"/>
        </w:tblCellMar>
        <w:tblLook w:val="04A0"/>
      </w:tblPr>
      <w:tblGrid>
        <w:gridCol w:w="1006"/>
        <w:gridCol w:w="659"/>
      </w:tblGrid>
      <w:tr w:rsidR="006A3A1E" w:rsidRPr="006A3A1E">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center"/>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Identifier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center"/>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Identity </w:t>
            </w:r>
          </w:p>
        </w:tc>
      </w:tr>
      <w:tr w:rsidR="006A3A1E" w:rsidRPr="006A3A1E">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left"/>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CAS number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left"/>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77-85-0 </w:t>
            </w:r>
          </w:p>
        </w:tc>
      </w:tr>
    </w:tbl>
    <w:p w:rsidR="006A3A1E" w:rsidRPr="006A3A1E" w:rsidRDefault="006A3A1E" w:rsidP="00021D0D">
      <w:pPr>
        <w:widowControl/>
        <w:spacing w:line="240" w:lineRule="exact"/>
        <w:jc w:val="left"/>
        <w:rPr>
          <w:rFonts w:ascii="Helvetica" w:eastAsia="MS PGothic" w:hAnsi="Helvetica" w:cs="Helvetica"/>
          <w:b/>
          <w:bCs/>
          <w:kern w:val="0"/>
          <w:sz w:val="20"/>
          <w:szCs w:val="20"/>
        </w:rPr>
      </w:pPr>
      <w:r w:rsidRPr="006A3A1E">
        <w:rPr>
          <w:rFonts w:ascii="Helvetica" w:eastAsia="MS PGothic" w:hAnsi="Helvetica" w:cs="Helvetica"/>
          <w:b/>
          <w:bCs/>
          <w:kern w:val="0"/>
          <w:sz w:val="20"/>
          <w:szCs w:val="20"/>
        </w:rPr>
        <w:t xml:space="preserve">Details on test material </w:t>
      </w:r>
    </w:p>
    <w:tbl>
      <w:tblPr>
        <w:tblW w:w="0" w:type="auto"/>
        <w:tblCellSpacing w:w="7" w:type="dxa"/>
        <w:tblCellMar>
          <w:top w:w="45" w:type="dxa"/>
          <w:left w:w="45" w:type="dxa"/>
          <w:bottom w:w="45" w:type="dxa"/>
          <w:right w:w="45" w:type="dxa"/>
        </w:tblCellMar>
        <w:tblLook w:val="04A0"/>
      </w:tblPr>
      <w:tblGrid>
        <w:gridCol w:w="9144"/>
      </w:tblGrid>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divId w:val="507256272"/>
              <w:rPr>
                <w:rFonts w:ascii="Helvetica" w:eastAsia="MS PGothic" w:hAnsi="Helvetica" w:cs="Helvetica"/>
                <w:kern w:val="0"/>
                <w:sz w:val="16"/>
                <w:szCs w:val="16"/>
              </w:rPr>
            </w:pPr>
            <w:r w:rsidRPr="006A3A1E">
              <w:rPr>
                <w:rFonts w:ascii="Helvetica" w:eastAsia="MS PGothic" w:hAnsi="Helvetica" w:cs="Helvetica"/>
                <w:kern w:val="0"/>
                <w:sz w:val="16"/>
                <w:szCs w:val="16"/>
              </w:rPr>
              <w:t>- Name of test material (as cited in study report): 1,1,1-Tris(</w:t>
            </w:r>
            <w:proofErr w:type="spellStart"/>
            <w:r w:rsidRPr="006A3A1E">
              <w:rPr>
                <w:rFonts w:ascii="Helvetica" w:eastAsia="MS PGothic" w:hAnsi="Helvetica" w:cs="Helvetica"/>
                <w:kern w:val="0"/>
                <w:sz w:val="16"/>
                <w:szCs w:val="16"/>
              </w:rPr>
              <w:t>hydroxymethyl</w:t>
            </w:r>
            <w:proofErr w:type="spellEnd"/>
            <w:r w:rsidRPr="006A3A1E">
              <w:rPr>
                <w:rFonts w:ascii="Helvetica" w:eastAsia="MS PGothic" w:hAnsi="Helvetica" w:cs="Helvetica"/>
                <w:kern w:val="0"/>
                <w:sz w:val="16"/>
                <w:szCs w:val="16"/>
              </w:rPr>
              <w:t>)ethane</w:t>
            </w:r>
            <w:r>
              <w:rPr>
                <w:rFonts w:ascii="Helvetica" w:eastAsia="MS PGothic" w:hAnsi="Helvetica" w:cs="Helvetica"/>
                <w:kern w:val="0"/>
                <w:sz w:val="16"/>
                <w:szCs w:val="16"/>
              </w:rPr>
              <w:br/>
            </w:r>
            <w:r w:rsidRPr="006A3A1E">
              <w:rPr>
                <w:rFonts w:ascii="Helvetica" w:eastAsia="MS PGothic" w:hAnsi="Helvetica" w:cs="Helvetica"/>
                <w:kern w:val="0"/>
                <w:sz w:val="16"/>
                <w:szCs w:val="16"/>
              </w:rPr>
              <w:t>- Physical state: White solid</w:t>
            </w:r>
            <w:r>
              <w:rPr>
                <w:rFonts w:ascii="Helvetica" w:eastAsia="MS PGothic" w:hAnsi="Helvetica" w:cs="Helvetica"/>
                <w:kern w:val="0"/>
                <w:sz w:val="16"/>
                <w:szCs w:val="16"/>
              </w:rPr>
              <w:br/>
            </w:r>
            <w:r w:rsidRPr="006A3A1E">
              <w:rPr>
                <w:rFonts w:ascii="Helvetica" w:eastAsia="MS PGothic" w:hAnsi="Helvetica" w:cs="Helvetica"/>
                <w:kern w:val="0"/>
                <w:sz w:val="16"/>
                <w:szCs w:val="16"/>
              </w:rPr>
              <w:t>- Analytical purity: 99.0%</w:t>
            </w:r>
            <w:r>
              <w:rPr>
                <w:rFonts w:ascii="Helvetica" w:eastAsia="MS PGothic" w:hAnsi="Helvetica" w:cs="Helvetica"/>
                <w:kern w:val="0"/>
                <w:sz w:val="16"/>
                <w:szCs w:val="16"/>
              </w:rPr>
              <w:br/>
            </w:r>
            <w:r w:rsidRPr="006A3A1E">
              <w:rPr>
                <w:rFonts w:ascii="Helvetica" w:eastAsia="MS PGothic" w:hAnsi="Helvetica" w:cs="Helvetica"/>
                <w:kern w:val="0"/>
                <w:sz w:val="16"/>
                <w:szCs w:val="16"/>
              </w:rPr>
              <w:t xml:space="preserve">- Impurities (identity and concentrations): </w:t>
            </w:r>
            <w:proofErr w:type="spellStart"/>
            <w:r w:rsidRPr="006A3A1E">
              <w:rPr>
                <w:rFonts w:ascii="Helvetica" w:eastAsia="MS PGothic" w:hAnsi="Helvetica" w:cs="Helvetica"/>
                <w:kern w:val="0"/>
                <w:sz w:val="16"/>
                <w:szCs w:val="16"/>
              </w:rPr>
              <w:t>bis</w:t>
            </w:r>
            <w:proofErr w:type="spellEnd"/>
            <w:r w:rsidRPr="006A3A1E">
              <w:rPr>
                <w:rFonts w:ascii="Helvetica" w:eastAsia="MS PGothic" w:hAnsi="Helvetica" w:cs="Helvetica"/>
                <w:kern w:val="0"/>
                <w:sz w:val="16"/>
                <w:szCs w:val="16"/>
              </w:rPr>
              <w:t xml:space="preserve">(2,2-dimethylol </w:t>
            </w:r>
            <w:proofErr w:type="spellStart"/>
            <w:r w:rsidRPr="006A3A1E">
              <w:rPr>
                <w:rFonts w:ascii="Helvetica" w:eastAsia="MS PGothic" w:hAnsi="Helvetica" w:cs="Helvetica"/>
                <w:kern w:val="0"/>
                <w:sz w:val="16"/>
                <w:szCs w:val="16"/>
              </w:rPr>
              <w:t>propyl</w:t>
            </w:r>
            <w:proofErr w:type="spellEnd"/>
            <w:r w:rsidRPr="006A3A1E">
              <w:rPr>
                <w:rFonts w:ascii="Helvetica" w:eastAsia="MS PGothic" w:hAnsi="Helvetica" w:cs="Helvetica"/>
                <w:kern w:val="0"/>
                <w:sz w:val="16"/>
                <w:szCs w:val="16"/>
              </w:rPr>
              <w:t xml:space="preserve">)ether:0.1%, </w:t>
            </w:r>
            <w:proofErr w:type="spellStart"/>
            <w:r w:rsidRPr="006A3A1E">
              <w:rPr>
                <w:rFonts w:ascii="Helvetica" w:eastAsia="MS PGothic" w:hAnsi="Helvetica" w:cs="Helvetica"/>
                <w:kern w:val="0"/>
                <w:sz w:val="16"/>
                <w:szCs w:val="16"/>
              </w:rPr>
              <w:t>bis</w:t>
            </w:r>
            <w:proofErr w:type="spellEnd"/>
            <w:r w:rsidRPr="006A3A1E">
              <w:rPr>
                <w:rFonts w:ascii="Helvetica" w:eastAsia="MS PGothic" w:hAnsi="Helvetica" w:cs="Helvetica"/>
                <w:kern w:val="0"/>
                <w:sz w:val="16"/>
                <w:szCs w:val="16"/>
              </w:rPr>
              <w:t>(2,2-dimethylol)</w:t>
            </w:r>
            <w:proofErr w:type="spellStart"/>
            <w:r w:rsidRPr="006A3A1E">
              <w:rPr>
                <w:rFonts w:ascii="Helvetica" w:eastAsia="MS PGothic" w:hAnsi="Helvetica" w:cs="Helvetica"/>
                <w:kern w:val="0"/>
                <w:sz w:val="16"/>
                <w:szCs w:val="16"/>
              </w:rPr>
              <w:t>propoxy</w:t>
            </w:r>
            <w:proofErr w:type="spellEnd"/>
            <w:r w:rsidRPr="006A3A1E">
              <w:rPr>
                <w:rFonts w:ascii="Helvetica" w:eastAsia="MS PGothic" w:hAnsi="Helvetica" w:cs="Helvetica"/>
                <w:kern w:val="0"/>
                <w:sz w:val="16"/>
                <w:szCs w:val="16"/>
              </w:rPr>
              <w:t xml:space="preserve"> methane: 0.3%, </w:t>
            </w:r>
            <w:proofErr w:type="spellStart"/>
            <w:r w:rsidRPr="006A3A1E">
              <w:rPr>
                <w:rFonts w:ascii="Helvetica" w:eastAsia="MS PGothic" w:hAnsi="Helvetica" w:cs="Helvetica"/>
                <w:kern w:val="0"/>
                <w:sz w:val="16"/>
                <w:szCs w:val="16"/>
              </w:rPr>
              <w:t>pentaerythritol</w:t>
            </w:r>
            <w:proofErr w:type="spellEnd"/>
            <w:r w:rsidRPr="006A3A1E">
              <w:rPr>
                <w:rFonts w:ascii="Helvetica" w:eastAsia="MS PGothic" w:hAnsi="Helvetica" w:cs="Helvetica"/>
                <w:kern w:val="0"/>
                <w:sz w:val="16"/>
                <w:szCs w:val="16"/>
              </w:rPr>
              <w:t>: 0.3%, water: 0.14%</w:t>
            </w:r>
            <w:r>
              <w:rPr>
                <w:rFonts w:ascii="Helvetica" w:eastAsia="MS PGothic" w:hAnsi="Helvetica" w:cs="Helvetica"/>
                <w:kern w:val="0"/>
                <w:sz w:val="16"/>
                <w:szCs w:val="16"/>
              </w:rPr>
              <w:br/>
            </w:r>
            <w:r w:rsidRPr="006A3A1E">
              <w:rPr>
                <w:rFonts w:ascii="Helvetica" w:eastAsia="MS PGothic" w:hAnsi="Helvetica" w:cs="Helvetica"/>
                <w:kern w:val="0"/>
                <w:sz w:val="16"/>
                <w:szCs w:val="16"/>
              </w:rPr>
              <w:t>- Supplier: Mitsubishi Gas Chemical Company, Inc.</w:t>
            </w:r>
            <w:r>
              <w:rPr>
                <w:rFonts w:ascii="Helvetica" w:eastAsia="MS PGothic" w:hAnsi="Helvetica" w:cs="Helvetica"/>
                <w:kern w:val="0"/>
                <w:sz w:val="16"/>
                <w:szCs w:val="16"/>
              </w:rPr>
              <w:br/>
            </w:r>
            <w:r w:rsidRPr="006A3A1E">
              <w:rPr>
                <w:rFonts w:ascii="Helvetica" w:eastAsia="MS PGothic" w:hAnsi="Helvetica" w:cs="Helvetica"/>
                <w:kern w:val="0"/>
                <w:sz w:val="16"/>
                <w:szCs w:val="16"/>
              </w:rPr>
              <w:t>- Lot/batch No.: 80913</w:t>
            </w:r>
            <w:r>
              <w:rPr>
                <w:rFonts w:ascii="Helvetica" w:eastAsia="MS PGothic" w:hAnsi="Helvetica" w:cs="Helvetica"/>
                <w:kern w:val="0"/>
                <w:sz w:val="16"/>
                <w:szCs w:val="16"/>
              </w:rPr>
              <w:br/>
            </w:r>
            <w:r w:rsidRPr="006A3A1E">
              <w:rPr>
                <w:rFonts w:ascii="Helvetica" w:eastAsia="MS PGothic" w:hAnsi="Helvetica" w:cs="Helvetica"/>
                <w:kern w:val="0"/>
                <w:sz w:val="16"/>
                <w:szCs w:val="16"/>
              </w:rPr>
              <w:t>- Storage condition of test material: Room temperature</w:t>
            </w:r>
            <w:r>
              <w:rPr>
                <w:rFonts w:ascii="Helvetica" w:eastAsia="MS PGothic" w:hAnsi="Helvetica" w:cs="Helvetica"/>
                <w:kern w:val="0"/>
                <w:sz w:val="16"/>
                <w:szCs w:val="16"/>
              </w:rPr>
              <w:br/>
            </w:r>
          </w:p>
        </w:tc>
      </w:tr>
    </w:tbl>
    <w:p w:rsidR="006A3A1E" w:rsidRPr="006A3A1E" w:rsidRDefault="006A3A1E" w:rsidP="00021D0D">
      <w:pPr>
        <w:widowControl/>
        <w:spacing w:line="240" w:lineRule="exact"/>
        <w:jc w:val="left"/>
        <w:rPr>
          <w:rFonts w:ascii="Helvetica" w:eastAsia="MS PGothic" w:hAnsi="Helvetica" w:cs="Helvetica"/>
          <w:b/>
          <w:bCs/>
          <w:kern w:val="0"/>
          <w:sz w:val="24"/>
          <w:szCs w:val="24"/>
        </w:rPr>
      </w:pPr>
      <w:r w:rsidRPr="006A3A1E">
        <w:rPr>
          <w:rFonts w:ascii="Helvetica" w:eastAsia="MS PGothic" w:hAnsi="Helvetica" w:cs="Helvetica"/>
          <w:b/>
          <w:bCs/>
          <w:kern w:val="0"/>
          <w:sz w:val="24"/>
          <w:szCs w:val="24"/>
        </w:rPr>
        <w:t xml:space="preserve">Test animals </w:t>
      </w:r>
    </w:p>
    <w:p w:rsidR="006A3A1E" w:rsidRPr="006A3A1E" w:rsidRDefault="006A3A1E" w:rsidP="00021D0D">
      <w:pPr>
        <w:widowControl/>
        <w:spacing w:line="240" w:lineRule="exact"/>
        <w:jc w:val="left"/>
        <w:rPr>
          <w:rFonts w:ascii="Helvetica" w:eastAsia="MS PGothic" w:hAnsi="Helvetica" w:cs="Helvetica"/>
          <w:b/>
          <w:bCs/>
          <w:kern w:val="0"/>
          <w:sz w:val="20"/>
          <w:szCs w:val="20"/>
        </w:rPr>
      </w:pPr>
      <w:r w:rsidRPr="006A3A1E">
        <w:rPr>
          <w:rFonts w:ascii="Helvetica" w:eastAsia="MS PGothic" w:hAnsi="Helvetica" w:cs="Helvetica"/>
          <w:b/>
          <w:bCs/>
          <w:kern w:val="0"/>
          <w:sz w:val="20"/>
          <w:szCs w:val="20"/>
        </w:rPr>
        <w:t xml:space="preserve">Species </w:t>
      </w:r>
    </w:p>
    <w:tbl>
      <w:tblPr>
        <w:tblW w:w="0" w:type="auto"/>
        <w:tblCellSpacing w:w="7" w:type="dxa"/>
        <w:tblCellMar>
          <w:top w:w="45" w:type="dxa"/>
          <w:left w:w="45" w:type="dxa"/>
          <w:bottom w:w="45" w:type="dxa"/>
          <w:right w:w="45" w:type="dxa"/>
        </w:tblCellMar>
        <w:tblLook w:val="04A0"/>
      </w:tblPr>
      <w:tblGrid>
        <w:gridCol w:w="305"/>
      </w:tblGrid>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divId w:val="137769790"/>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rat </w:t>
            </w:r>
          </w:p>
        </w:tc>
      </w:tr>
    </w:tbl>
    <w:p w:rsidR="006A3A1E" w:rsidRPr="006A3A1E" w:rsidRDefault="006A3A1E" w:rsidP="00021D0D">
      <w:pPr>
        <w:widowControl/>
        <w:spacing w:line="240" w:lineRule="exact"/>
        <w:jc w:val="left"/>
        <w:rPr>
          <w:rFonts w:ascii="Helvetica" w:eastAsia="MS PGothic" w:hAnsi="Helvetica" w:cs="Helvetica"/>
          <w:b/>
          <w:bCs/>
          <w:kern w:val="0"/>
          <w:sz w:val="20"/>
          <w:szCs w:val="20"/>
        </w:rPr>
      </w:pPr>
      <w:r w:rsidRPr="006A3A1E">
        <w:rPr>
          <w:rFonts w:ascii="Helvetica" w:eastAsia="MS PGothic" w:hAnsi="Helvetica" w:cs="Helvetica"/>
          <w:b/>
          <w:bCs/>
          <w:kern w:val="0"/>
          <w:sz w:val="20"/>
          <w:szCs w:val="20"/>
        </w:rPr>
        <w:t xml:space="preserve">Strain </w:t>
      </w:r>
    </w:p>
    <w:tbl>
      <w:tblPr>
        <w:tblW w:w="0" w:type="auto"/>
        <w:tblCellSpacing w:w="7" w:type="dxa"/>
        <w:tblCellMar>
          <w:top w:w="45" w:type="dxa"/>
          <w:left w:w="45" w:type="dxa"/>
          <w:bottom w:w="45" w:type="dxa"/>
          <w:right w:w="45" w:type="dxa"/>
        </w:tblCellMar>
        <w:tblLook w:val="04A0"/>
      </w:tblPr>
      <w:tblGrid>
        <w:gridCol w:w="972"/>
      </w:tblGrid>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divId w:val="864099004"/>
              <w:rPr>
                <w:rFonts w:ascii="Helvetica" w:eastAsia="MS PGothic" w:hAnsi="Helvetica" w:cs="Helvetica"/>
                <w:kern w:val="0"/>
                <w:sz w:val="16"/>
                <w:szCs w:val="16"/>
              </w:rPr>
            </w:pPr>
            <w:proofErr w:type="spellStart"/>
            <w:r w:rsidRPr="006A3A1E">
              <w:rPr>
                <w:rFonts w:ascii="Helvetica" w:eastAsia="MS PGothic" w:hAnsi="Helvetica" w:cs="Helvetica"/>
                <w:kern w:val="0"/>
                <w:sz w:val="16"/>
                <w:szCs w:val="16"/>
              </w:rPr>
              <w:t>Crj</w:t>
            </w:r>
            <w:proofErr w:type="spellEnd"/>
            <w:r w:rsidRPr="006A3A1E">
              <w:rPr>
                <w:rFonts w:ascii="Helvetica" w:eastAsia="MS PGothic" w:hAnsi="Helvetica" w:cs="Helvetica"/>
                <w:kern w:val="0"/>
                <w:sz w:val="16"/>
                <w:szCs w:val="16"/>
              </w:rPr>
              <w:t xml:space="preserve">: CD(SD) </w:t>
            </w:r>
          </w:p>
        </w:tc>
      </w:tr>
    </w:tbl>
    <w:p w:rsidR="006A3A1E" w:rsidRPr="006A3A1E" w:rsidRDefault="006A3A1E" w:rsidP="00021D0D">
      <w:pPr>
        <w:widowControl/>
        <w:spacing w:line="240" w:lineRule="exact"/>
        <w:jc w:val="left"/>
        <w:rPr>
          <w:rFonts w:ascii="Helvetica" w:eastAsia="MS PGothic" w:hAnsi="Helvetica" w:cs="Helvetica"/>
          <w:b/>
          <w:bCs/>
          <w:kern w:val="0"/>
          <w:sz w:val="20"/>
          <w:szCs w:val="20"/>
        </w:rPr>
      </w:pPr>
      <w:r w:rsidRPr="006A3A1E">
        <w:rPr>
          <w:rFonts w:ascii="Helvetica" w:eastAsia="MS PGothic" w:hAnsi="Helvetica" w:cs="Helvetica"/>
          <w:b/>
          <w:bCs/>
          <w:kern w:val="0"/>
          <w:sz w:val="20"/>
          <w:szCs w:val="20"/>
        </w:rPr>
        <w:t xml:space="preserve">Sex </w:t>
      </w:r>
    </w:p>
    <w:tbl>
      <w:tblPr>
        <w:tblW w:w="0" w:type="auto"/>
        <w:tblCellSpacing w:w="7" w:type="dxa"/>
        <w:tblCellMar>
          <w:top w:w="45" w:type="dxa"/>
          <w:left w:w="45" w:type="dxa"/>
          <w:bottom w:w="45" w:type="dxa"/>
          <w:right w:w="45" w:type="dxa"/>
        </w:tblCellMar>
        <w:tblLook w:val="04A0"/>
      </w:tblPr>
      <w:tblGrid>
        <w:gridCol w:w="990"/>
      </w:tblGrid>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divId w:val="1133133059"/>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male/female </w:t>
            </w:r>
          </w:p>
        </w:tc>
      </w:tr>
    </w:tbl>
    <w:p w:rsidR="006A3A1E" w:rsidRPr="006A3A1E" w:rsidRDefault="006A3A1E" w:rsidP="00021D0D">
      <w:pPr>
        <w:widowControl/>
        <w:spacing w:line="240" w:lineRule="exact"/>
        <w:jc w:val="left"/>
        <w:rPr>
          <w:rFonts w:ascii="Helvetica" w:eastAsia="MS PGothic" w:hAnsi="Helvetica" w:cs="Helvetica"/>
          <w:b/>
          <w:bCs/>
          <w:i/>
          <w:iCs/>
          <w:kern w:val="0"/>
          <w:sz w:val="20"/>
          <w:szCs w:val="20"/>
        </w:rPr>
      </w:pPr>
      <w:r w:rsidRPr="006A3A1E">
        <w:rPr>
          <w:rFonts w:ascii="Helvetica" w:eastAsia="MS PGothic" w:hAnsi="Helvetica" w:cs="Helvetica"/>
          <w:b/>
          <w:bCs/>
          <w:i/>
          <w:iCs/>
          <w:kern w:val="0"/>
          <w:sz w:val="20"/>
          <w:szCs w:val="20"/>
        </w:rPr>
        <w:t xml:space="preserve">Details on test animals and environmental conditions </w:t>
      </w:r>
    </w:p>
    <w:tbl>
      <w:tblPr>
        <w:tblW w:w="0" w:type="auto"/>
        <w:tblCellSpacing w:w="7" w:type="dxa"/>
        <w:tblCellMar>
          <w:top w:w="45" w:type="dxa"/>
          <w:left w:w="45" w:type="dxa"/>
          <w:bottom w:w="45" w:type="dxa"/>
          <w:right w:w="45" w:type="dxa"/>
        </w:tblCellMar>
        <w:tblLook w:val="04A0"/>
      </w:tblPr>
      <w:tblGrid>
        <w:gridCol w:w="9144"/>
      </w:tblGrid>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divId w:val="863711602"/>
              <w:rPr>
                <w:rFonts w:ascii="Helvetica" w:eastAsia="MS PGothic" w:hAnsi="Helvetica" w:cs="Helvetica"/>
                <w:kern w:val="0"/>
                <w:sz w:val="16"/>
                <w:szCs w:val="16"/>
              </w:rPr>
            </w:pPr>
            <w:r w:rsidRPr="00D96DAD">
              <w:rPr>
                <w:rFonts w:ascii="Helvetica" w:eastAsia="MS PGothic" w:hAnsi="Helvetica" w:cs="Helvetica"/>
                <w:kern w:val="0"/>
                <w:sz w:val="16"/>
                <w:szCs w:val="16"/>
                <w:lang w:val="fr-FR"/>
              </w:rPr>
              <w:t>TEST ANIMALS</w:t>
            </w:r>
            <w:r w:rsidRPr="00D96DAD">
              <w:rPr>
                <w:rFonts w:ascii="Helvetica" w:eastAsia="MS PGothic" w:hAnsi="Helvetica" w:cs="Helvetica"/>
                <w:kern w:val="0"/>
                <w:sz w:val="16"/>
                <w:szCs w:val="16"/>
                <w:lang w:val="fr-FR"/>
              </w:rPr>
              <w:br/>
              <w:t xml:space="preserve">- Source: Charles River Japan, Inc. </w:t>
            </w:r>
            <w:r w:rsidRPr="006A3A1E">
              <w:rPr>
                <w:rFonts w:ascii="Helvetica" w:eastAsia="MS PGothic" w:hAnsi="Helvetica" w:cs="Helvetica"/>
                <w:kern w:val="0"/>
                <w:sz w:val="16"/>
                <w:szCs w:val="16"/>
              </w:rPr>
              <w:t>Hino</w:t>
            </w:r>
            <w:r>
              <w:rPr>
                <w:rFonts w:ascii="Helvetica" w:eastAsia="MS PGothic" w:hAnsi="Helvetica" w:cs="Helvetica"/>
                <w:kern w:val="0"/>
                <w:sz w:val="16"/>
                <w:szCs w:val="16"/>
              </w:rPr>
              <w:br/>
            </w:r>
            <w:r w:rsidRPr="006A3A1E">
              <w:rPr>
                <w:rFonts w:ascii="Helvetica" w:eastAsia="MS PGothic" w:hAnsi="Helvetica" w:cs="Helvetica"/>
                <w:kern w:val="0"/>
                <w:sz w:val="16"/>
                <w:szCs w:val="16"/>
              </w:rPr>
              <w:t>- Age at study initiation: 8 weeks old</w:t>
            </w:r>
            <w:r>
              <w:rPr>
                <w:rFonts w:ascii="Helvetica" w:eastAsia="MS PGothic" w:hAnsi="Helvetica" w:cs="Helvetica"/>
                <w:kern w:val="0"/>
                <w:sz w:val="16"/>
                <w:szCs w:val="16"/>
              </w:rPr>
              <w:br/>
            </w:r>
            <w:r w:rsidRPr="006A3A1E">
              <w:rPr>
                <w:rFonts w:ascii="Helvetica" w:eastAsia="MS PGothic" w:hAnsi="Helvetica" w:cs="Helvetica"/>
                <w:kern w:val="0"/>
                <w:sz w:val="16"/>
                <w:szCs w:val="16"/>
              </w:rPr>
              <w:t>- Weight at study initiation:</w:t>
            </w:r>
            <w:r>
              <w:rPr>
                <w:rFonts w:ascii="Helvetica" w:eastAsia="MS PGothic" w:hAnsi="Helvetica" w:cs="Helvetica"/>
                <w:kern w:val="0"/>
                <w:sz w:val="16"/>
                <w:szCs w:val="16"/>
              </w:rPr>
              <w:br/>
            </w:r>
            <w:r w:rsidRPr="006A3A1E">
              <w:rPr>
                <w:rFonts w:ascii="Helvetica" w:eastAsia="MS PGothic" w:hAnsi="Helvetica" w:cs="Helvetica"/>
                <w:kern w:val="0"/>
                <w:sz w:val="16"/>
                <w:szCs w:val="16"/>
              </w:rPr>
              <w:t>Male: 296.5 - 330.7 g</w:t>
            </w:r>
            <w:r>
              <w:rPr>
                <w:rFonts w:ascii="Helvetica" w:eastAsia="MS PGothic" w:hAnsi="Helvetica" w:cs="Helvetica"/>
                <w:kern w:val="0"/>
                <w:sz w:val="16"/>
                <w:szCs w:val="16"/>
              </w:rPr>
              <w:br/>
            </w:r>
            <w:r w:rsidRPr="006A3A1E">
              <w:rPr>
                <w:rFonts w:ascii="Helvetica" w:eastAsia="MS PGothic" w:hAnsi="Helvetica" w:cs="Helvetica"/>
                <w:kern w:val="0"/>
                <w:sz w:val="16"/>
                <w:szCs w:val="16"/>
              </w:rPr>
              <w:t>Female: 195.0 - 223.1 g</w:t>
            </w:r>
            <w:r>
              <w:rPr>
                <w:rFonts w:ascii="Helvetica" w:eastAsia="MS PGothic" w:hAnsi="Helvetica" w:cs="Helvetica"/>
                <w:kern w:val="0"/>
                <w:sz w:val="16"/>
                <w:szCs w:val="16"/>
              </w:rPr>
              <w:br/>
            </w:r>
            <w:r w:rsidRPr="006A3A1E">
              <w:rPr>
                <w:rFonts w:ascii="Helvetica" w:eastAsia="MS PGothic" w:hAnsi="Helvetica" w:cs="Helvetica"/>
                <w:kern w:val="0"/>
                <w:sz w:val="16"/>
                <w:szCs w:val="16"/>
              </w:rPr>
              <w:t>- Housing: Rats were housed individually, except during the acclimation, mating, and nursing periods. From day 14 of pregnancy to the day of sacrifice, individual dams and litters were reared in rat breeding cages with pulp chips as bedding.</w:t>
            </w:r>
            <w:r>
              <w:rPr>
                <w:rFonts w:ascii="Helvetica" w:eastAsia="MS PGothic" w:hAnsi="Helvetica" w:cs="Helvetica"/>
                <w:kern w:val="0"/>
                <w:sz w:val="16"/>
                <w:szCs w:val="16"/>
              </w:rPr>
              <w:br/>
            </w:r>
            <w:r w:rsidRPr="006A3A1E">
              <w:rPr>
                <w:rFonts w:ascii="Helvetica" w:eastAsia="MS PGothic" w:hAnsi="Helvetica" w:cs="Helvetica"/>
                <w:kern w:val="0"/>
                <w:sz w:val="16"/>
                <w:szCs w:val="16"/>
              </w:rPr>
              <w:lastRenderedPageBreak/>
              <w:t xml:space="preserve">- Diet: Ad </w:t>
            </w:r>
            <w:proofErr w:type="spellStart"/>
            <w:r w:rsidRPr="006A3A1E">
              <w:rPr>
                <w:rFonts w:ascii="Helvetica" w:eastAsia="MS PGothic" w:hAnsi="Helvetica" w:cs="Helvetica"/>
                <w:kern w:val="0"/>
                <w:sz w:val="16"/>
                <w:szCs w:val="16"/>
              </w:rPr>
              <w:t>libitum</w:t>
            </w:r>
            <w:proofErr w:type="spellEnd"/>
            <w:r>
              <w:rPr>
                <w:rFonts w:ascii="Helvetica" w:eastAsia="MS PGothic" w:hAnsi="Helvetica" w:cs="Helvetica"/>
                <w:kern w:val="0"/>
                <w:sz w:val="16"/>
                <w:szCs w:val="16"/>
              </w:rPr>
              <w:br/>
            </w:r>
            <w:r w:rsidRPr="006A3A1E">
              <w:rPr>
                <w:rFonts w:ascii="Helvetica" w:eastAsia="MS PGothic" w:hAnsi="Helvetica" w:cs="Helvetica"/>
                <w:kern w:val="0"/>
                <w:sz w:val="16"/>
                <w:szCs w:val="16"/>
              </w:rPr>
              <w:t xml:space="preserve">- Water: Ad </w:t>
            </w:r>
            <w:proofErr w:type="spellStart"/>
            <w:r w:rsidRPr="006A3A1E">
              <w:rPr>
                <w:rFonts w:ascii="Helvetica" w:eastAsia="MS PGothic" w:hAnsi="Helvetica" w:cs="Helvetica"/>
                <w:kern w:val="0"/>
                <w:sz w:val="16"/>
                <w:szCs w:val="16"/>
              </w:rPr>
              <w:t>libitum</w:t>
            </w:r>
            <w:proofErr w:type="spellEnd"/>
            <w:r>
              <w:rPr>
                <w:rFonts w:ascii="Helvetica" w:eastAsia="MS PGothic" w:hAnsi="Helvetica" w:cs="Helvetica"/>
                <w:kern w:val="0"/>
                <w:sz w:val="16"/>
                <w:szCs w:val="16"/>
              </w:rPr>
              <w:br/>
            </w:r>
            <w:r w:rsidRPr="006A3A1E">
              <w:rPr>
                <w:rFonts w:ascii="Helvetica" w:eastAsia="MS PGothic" w:hAnsi="Helvetica" w:cs="Helvetica"/>
                <w:kern w:val="0"/>
                <w:sz w:val="16"/>
                <w:szCs w:val="16"/>
              </w:rPr>
              <w:t>- Acclimation period: 6 days</w:t>
            </w:r>
            <w:r>
              <w:rPr>
                <w:rFonts w:ascii="Helvetica" w:eastAsia="MS PGothic" w:hAnsi="Helvetica" w:cs="Helvetica"/>
                <w:kern w:val="0"/>
                <w:sz w:val="16"/>
                <w:szCs w:val="16"/>
              </w:rPr>
              <w:br/>
            </w:r>
            <w:r w:rsidRPr="006A3A1E">
              <w:rPr>
                <w:rFonts w:ascii="Helvetica" w:eastAsia="MS PGothic" w:hAnsi="Helvetica" w:cs="Helvetica"/>
                <w:kern w:val="0"/>
                <w:sz w:val="16"/>
                <w:szCs w:val="16"/>
              </w:rPr>
              <w:t>ENVIRONMENTAL CONDITIONS</w:t>
            </w:r>
            <w:r>
              <w:rPr>
                <w:rFonts w:ascii="Helvetica" w:eastAsia="MS PGothic" w:hAnsi="Helvetica" w:cs="Helvetica"/>
                <w:kern w:val="0"/>
                <w:sz w:val="16"/>
                <w:szCs w:val="16"/>
              </w:rPr>
              <w:br/>
            </w:r>
            <w:r w:rsidRPr="006A3A1E">
              <w:rPr>
                <w:rFonts w:ascii="Helvetica" w:eastAsia="MS PGothic" w:hAnsi="Helvetica" w:cs="Helvetica"/>
                <w:kern w:val="0"/>
                <w:sz w:val="16"/>
                <w:szCs w:val="16"/>
              </w:rPr>
              <w:t>- Temperature (°C): 24 ± 1 °C</w:t>
            </w:r>
            <w:r>
              <w:rPr>
                <w:rFonts w:ascii="Helvetica" w:eastAsia="MS PGothic" w:hAnsi="Helvetica" w:cs="Helvetica"/>
                <w:kern w:val="0"/>
                <w:sz w:val="16"/>
                <w:szCs w:val="16"/>
              </w:rPr>
              <w:br/>
            </w:r>
            <w:r w:rsidRPr="006A3A1E">
              <w:rPr>
                <w:rFonts w:ascii="Helvetica" w:eastAsia="MS PGothic" w:hAnsi="Helvetica" w:cs="Helvetica"/>
                <w:kern w:val="0"/>
                <w:sz w:val="16"/>
                <w:szCs w:val="16"/>
              </w:rPr>
              <w:t>- Humidity (%): 50 - 65%</w:t>
            </w:r>
            <w:r>
              <w:rPr>
                <w:rFonts w:ascii="Helvetica" w:eastAsia="MS PGothic" w:hAnsi="Helvetica" w:cs="Helvetica"/>
                <w:kern w:val="0"/>
                <w:sz w:val="16"/>
                <w:szCs w:val="16"/>
              </w:rPr>
              <w:br/>
            </w:r>
            <w:r w:rsidRPr="006A3A1E">
              <w:rPr>
                <w:rFonts w:ascii="Helvetica" w:eastAsia="MS PGothic" w:hAnsi="Helvetica" w:cs="Helvetica"/>
                <w:kern w:val="0"/>
                <w:sz w:val="16"/>
                <w:szCs w:val="16"/>
              </w:rPr>
              <w:t>- Air changes (per hr): Approximately 15 times/hr</w:t>
            </w:r>
            <w:r>
              <w:rPr>
                <w:rFonts w:ascii="Helvetica" w:eastAsia="MS PGothic" w:hAnsi="Helvetica" w:cs="Helvetica"/>
                <w:kern w:val="0"/>
                <w:sz w:val="16"/>
                <w:szCs w:val="16"/>
              </w:rPr>
              <w:br/>
            </w:r>
            <w:r w:rsidRPr="006A3A1E">
              <w:rPr>
                <w:rFonts w:ascii="Helvetica" w:eastAsia="MS PGothic" w:hAnsi="Helvetica" w:cs="Helvetica"/>
                <w:kern w:val="0"/>
                <w:sz w:val="16"/>
                <w:szCs w:val="16"/>
              </w:rPr>
              <w:t>- Photoperiod (hrs dark / hrs light): 12 hrs dark / 12 hrs light</w:t>
            </w:r>
            <w:r>
              <w:rPr>
                <w:rFonts w:ascii="Helvetica" w:eastAsia="MS PGothic" w:hAnsi="Helvetica" w:cs="Helvetica"/>
                <w:kern w:val="0"/>
                <w:sz w:val="16"/>
                <w:szCs w:val="16"/>
              </w:rPr>
              <w:br/>
            </w:r>
          </w:p>
        </w:tc>
      </w:tr>
    </w:tbl>
    <w:p w:rsidR="006A3A1E" w:rsidRPr="006A3A1E" w:rsidRDefault="006A3A1E" w:rsidP="00021D0D">
      <w:pPr>
        <w:widowControl/>
        <w:spacing w:line="240" w:lineRule="exact"/>
        <w:jc w:val="left"/>
        <w:rPr>
          <w:rFonts w:ascii="Helvetica" w:eastAsia="MS PGothic" w:hAnsi="Helvetica" w:cs="Helvetica"/>
          <w:b/>
          <w:bCs/>
          <w:kern w:val="0"/>
          <w:sz w:val="24"/>
          <w:szCs w:val="24"/>
        </w:rPr>
      </w:pPr>
      <w:r w:rsidRPr="006A3A1E">
        <w:rPr>
          <w:rFonts w:ascii="Helvetica" w:eastAsia="MS PGothic" w:hAnsi="Helvetica" w:cs="Helvetica"/>
          <w:b/>
          <w:bCs/>
          <w:kern w:val="0"/>
          <w:sz w:val="24"/>
          <w:szCs w:val="24"/>
        </w:rPr>
        <w:lastRenderedPageBreak/>
        <w:t xml:space="preserve">Administration / exposure </w:t>
      </w:r>
    </w:p>
    <w:p w:rsidR="006A3A1E" w:rsidRPr="006A3A1E" w:rsidRDefault="006A3A1E" w:rsidP="00021D0D">
      <w:pPr>
        <w:widowControl/>
        <w:spacing w:line="240" w:lineRule="exact"/>
        <w:jc w:val="left"/>
        <w:rPr>
          <w:rFonts w:ascii="Helvetica" w:eastAsia="MS PGothic" w:hAnsi="Helvetica" w:cs="Helvetica"/>
          <w:b/>
          <w:bCs/>
          <w:kern w:val="0"/>
          <w:sz w:val="20"/>
          <w:szCs w:val="20"/>
        </w:rPr>
      </w:pPr>
      <w:r w:rsidRPr="006A3A1E">
        <w:rPr>
          <w:rFonts w:ascii="Helvetica" w:eastAsia="MS PGothic" w:hAnsi="Helvetica" w:cs="Helvetica"/>
          <w:b/>
          <w:bCs/>
          <w:kern w:val="0"/>
          <w:sz w:val="20"/>
          <w:szCs w:val="20"/>
        </w:rPr>
        <w:t xml:space="preserve">Route of administration </w:t>
      </w:r>
    </w:p>
    <w:tbl>
      <w:tblPr>
        <w:tblW w:w="0" w:type="auto"/>
        <w:tblCellSpacing w:w="7" w:type="dxa"/>
        <w:tblCellMar>
          <w:top w:w="45" w:type="dxa"/>
          <w:left w:w="45" w:type="dxa"/>
          <w:bottom w:w="45" w:type="dxa"/>
          <w:right w:w="45" w:type="dxa"/>
        </w:tblCellMar>
        <w:tblLook w:val="04A0"/>
      </w:tblPr>
      <w:tblGrid>
        <w:gridCol w:w="999"/>
      </w:tblGrid>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divId w:val="1587884068"/>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oral: </w:t>
            </w:r>
            <w:proofErr w:type="spellStart"/>
            <w:r w:rsidRPr="006A3A1E">
              <w:rPr>
                <w:rFonts w:ascii="Helvetica" w:eastAsia="MS PGothic" w:hAnsi="Helvetica" w:cs="Helvetica"/>
                <w:kern w:val="0"/>
                <w:sz w:val="16"/>
                <w:szCs w:val="16"/>
              </w:rPr>
              <w:t>gavage</w:t>
            </w:r>
            <w:proofErr w:type="spellEnd"/>
            <w:r w:rsidRPr="006A3A1E">
              <w:rPr>
                <w:rFonts w:ascii="Helvetica" w:eastAsia="MS PGothic" w:hAnsi="Helvetica" w:cs="Helvetica"/>
                <w:kern w:val="0"/>
                <w:sz w:val="16"/>
                <w:szCs w:val="16"/>
              </w:rPr>
              <w:t xml:space="preserve"> </w:t>
            </w:r>
          </w:p>
        </w:tc>
      </w:tr>
    </w:tbl>
    <w:p w:rsidR="006A3A1E" w:rsidRPr="006A3A1E" w:rsidRDefault="006A3A1E" w:rsidP="00021D0D">
      <w:pPr>
        <w:widowControl/>
        <w:spacing w:line="240" w:lineRule="exact"/>
        <w:jc w:val="left"/>
        <w:rPr>
          <w:rFonts w:ascii="Helvetica" w:eastAsia="MS PGothic" w:hAnsi="Helvetica" w:cs="Helvetica"/>
          <w:b/>
          <w:bCs/>
          <w:kern w:val="0"/>
          <w:sz w:val="20"/>
          <w:szCs w:val="20"/>
        </w:rPr>
      </w:pPr>
      <w:r w:rsidRPr="006A3A1E">
        <w:rPr>
          <w:rFonts w:ascii="Helvetica" w:eastAsia="MS PGothic" w:hAnsi="Helvetica" w:cs="Helvetica"/>
          <w:b/>
          <w:bCs/>
          <w:kern w:val="0"/>
          <w:sz w:val="20"/>
          <w:szCs w:val="20"/>
        </w:rPr>
        <w:t xml:space="preserve">Vehicle </w:t>
      </w:r>
    </w:p>
    <w:tbl>
      <w:tblPr>
        <w:tblW w:w="0" w:type="auto"/>
        <w:tblCellSpacing w:w="7" w:type="dxa"/>
        <w:tblCellMar>
          <w:top w:w="45" w:type="dxa"/>
          <w:left w:w="45" w:type="dxa"/>
          <w:bottom w:w="45" w:type="dxa"/>
          <w:right w:w="45" w:type="dxa"/>
        </w:tblCellMar>
        <w:tblLook w:val="04A0"/>
      </w:tblPr>
      <w:tblGrid>
        <w:gridCol w:w="2431"/>
      </w:tblGrid>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divId w:val="1439136932"/>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other: Distilled water for injection </w:t>
            </w:r>
          </w:p>
        </w:tc>
      </w:tr>
    </w:tbl>
    <w:p w:rsidR="006A3A1E" w:rsidRPr="006A3A1E" w:rsidRDefault="006A3A1E" w:rsidP="00021D0D">
      <w:pPr>
        <w:widowControl/>
        <w:spacing w:line="240" w:lineRule="exact"/>
        <w:jc w:val="left"/>
        <w:rPr>
          <w:rFonts w:ascii="Helvetica" w:eastAsia="MS PGothic" w:hAnsi="Helvetica" w:cs="Helvetica"/>
          <w:b/>
          <w:bCs/>
          <w:i/>
          <w:iCs/>
          <w:kern w:val="0"/>
          <w:sz w:val="20"/>
          <w:szCs w:val="20"/>
        </w:rPr>
      </w:pPr>
      <w:r w:rsidRPr="006A3A1E">
        <w:rPr>
          <w:rFonts w:ascii="Helvetica" w:eastAsia="MS PGothic" w:hAnsi="Helvetica" w:cs="Helvetica"/>
          <w:b/>
          <w:bCs/>
          <w:i/>
          <w:iCs/>
          <w:kern w:val="0"/>
          <w:sz w:val="20"/>
          <w:szCs w:val="20"/>
        </w:rPr>
        <w:t xml:space="preserve">Details on exposure </w:t>
      </w:r>
    </w:p>
    <w:tbl>
      <w:tblPr>
        <w:tblW w:w="0" w:type="auto"/>
        <w:tblCellSpacing w:w="7" w:type="dxa"/>
        <w:tblCellMar>
          <w:top w:w="45" w:type="dxa"/>
          <w:left w:w="45" w:type="dxa"/>
          <w:bottom w:w="45" w:type="dxa"/>
          <w:right w:w="45" w:type="dxa"/>
        </w:tblCellMar>
        <w:tblLook w:val="04A0"/>
      </w:tblPr>
      <w:tblGrid>
        <w:gridCol w:w="7481"/>
      </w:tblGrid>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divId w:val="141703242"/>
              <w:rPr>
                <w:rFonts w:ascii="Helvetica" w:eastAsia="MS PGothic" w:hAnsi="Helvetica" w:cs="Helvetica"/>
                <w:kern w:val="0"/>
                <w:sz w:val="16"/>
                <w:szCs w:val="16"/>
              </w:rPr>
            </w:pPr>
            <w:r w:rsidRPr="006A3A1E">
              <w:rPr>
                <w:rFonts w:ascii="Helvetica" w:eastAsia="MS PGothic" w:hAnsi="Helvetica" w:cs="Helvetica"/>
                <w:kern w:val="0"/>
                <w:sz w:val="16"/>
                <w:szCs w:val="16"/>
              </w:rPr>
              <w:t>PREPARATION OF DOSING SOLUTIONS: Test substance was dissolved in distilled water for injection.</w:t>
            </w:r>
            <w:r>
              <w:rPr>
                <w:rFonts w:ascii="Helvetica" w:eastAsia="MS PGothic" w:hAnsi="Helvetica" w:cs="Helvetica"/>
                <w:kern w:val="0"/>
                <w:sz w:val="16"/>
                <w:szCs w:val="16"/>
              </w:rPr>
              <w:br/>
            </w:r>
            <w:r w:rsidRPr="006A3A1E">
              <w:rPr>
                <w:rFonts w:ascii="Helvetica" w:eastAsia="MS PGothic" w:hAnsi="Helvetica" w:cs="Helvetica"/>
                <w:kern w:val="0"/>
                <w:sz w:val="16"/>
                <w:szCs w:val="16"/>
              </w:rPr>
              <w:t>VEHICLE</w:t>
            </w:r>
            <w:r>
              <w:rPr>
                <w:rFonts w:ascii="Helvetica" w:eastAsia="MS PGothic" w:hAnsi="Helvetica" w:cs="Helvetica"/>
                <w:kern w:val="0"/>
                <w:sz w:val="16"/>
                <w:szCs w:val="16"/>
              </w:rPr>
              <w:br/>
            </w:r>
            <w:r w:rsidRPr="006A3A1E">
              <w:rPr>
                <w:rFonts w:ascii="Helvetica" w:eastAsia="MS PGothic" w:hAnsi="Helvetica" w:cs="Helvetica"/>
                <w:kern w:val="0"/>
                <w:sz w:val="16"/>
                <w:szCs w:val="16"/>
              </w:rPr>
              <w:t>- Justification for use and choice of vehicle: No data</w:t>
            </w:r>
            <w:r>
              <w:rPr>
                <w:rFonts w:ascii="Helvetica" w:eastAsia="MS PGothic" w:hAnsi="Helvetica" w:cs="Helvetica"/>
                <w:kern w:val="0"/>
                <w:sz w:val="16"/>
                <w:szCs w:val="16"/>
              </w:rPr>
              <w:br/>
            </w:r>
            <w:r w:rsidRPr="006A3A1E">
              <w:rPr>
                <w:rFonts w:ascii="Helvetica" w:eastAsia="MS PGothic" w:hAnsi="Helvetica" w:cs="Helvetica"/>
                <w:kern w:val="0"/>
                <w:sz w:val="16"/>
                <w:szCs w:val="16"/>
              </w:rPr>
              <w:t xml:space="preserve">- Amount of vehicle (if </w:t>
            </w:r>
            <w:proofErr w:type="spellStart"/>
            <w:r w:rsidRPr="006A3A1E">
              <w:rPr>
                <w:rFonts w:ascii="Helvetica" w:eastAsia="MS PGothic" w:hAnsi="Helvetica" w:cs="Helvetica"/>
                <w:kern w:val="0"/>
                <w:sz w:val="16"/>
                <w:szCs w:val="16"/>
              </w:rPr>
              <w:t>gavage</w:t>
            </w:r>
            <w:proofErr w:type="spellEnd"/>
            <w:r w:rsidRPr="006A3A1E">
              <w:rPr>
                <w:rFonts w:ascii="Helvetica" w:eastAsia="MS PGothic" w:hAnsi="Helvetica" w:cs="Helvetica"/>
                <w:kern w:val="0"/>
                <w:sz w:val="16"/>
                <w:szCs w:val="16"/>
              </w:rPr>
              <w:t xml:space="preserve">): 5 ml/kg </w:t>
            </w:r>
            <w:proofErr w:type="spellStart"/>
            <w:r w:rsidRPr="006A3A1E">
              <w:rPr>
                <w:rFonts w:ascii="Helvetica" w:eastAsia="MS PGothic" w:hAnsi="Helvetica" w:cs="Helvetica"/>
                <w:kern w:val="0"/>
                <w:sz w:val="16"/>
                <w:szCs w:val="16"/>
              </w:rPr>
              <w:t>bw</w:t>
            </w:r>
            <w:proofErr w:type="spellEnd"/>
            <w:r>
              <w:rPr>
                <w:rFonts w:ascii="Helvetica" w:eastAsia="MS PGothic" w:hAnsi="Helvetica" w:cs="Helvetica"/>
                <w:kern w:val="0"/>
                <w:sz w:val="16"/>
                <w:szCs w:val="16"/>
              </w:rPr>
              <w:br/>
            </w:r>
            <w:r w:rsidRPr="006A3A1E">
              <w:rPr>
                <w:rFonts w:ascii="Helvetica" w:eastAsia="MS PGothic" w:hAnsi="Helvetica" w:cs="Helvetica"/>
                <w:kern w:val="0"/>
                <w:sz w:val="16"/>
                <w:szCs w:val="16"/>
              </w:rPr>
              <w:t>- Lot/batch no. (</w:t>
            </w:r>
            <w:proofErr w:type="gramStart"/>
            <w:r w:rsidRPr="006A3A1E">
              <w:rPr>
                <w:rFonts w:ascii="Helvetica" w:eastAsia="MS PGothic" w:hAnsi="Helvetica" w:cs="Helvetica"/>
                <w:kern w:val="0"/>
                <w:sz w:val="16"/>
                <w:szCs w:val="16"/>
              </w:rPr>
              <w:t>if</w:t>
            </w:r>
            <w:proofErr w:type="gramEnd"/>
            <w:r w:rsidRPr="006A3A1E">
              <w:rPr>
                <w:rFonts w:ascii="Helvetica" w:eastAsia="MS PGothic" w:hAnsi="Helvetica" w:cs="Helvetica"/>
                <w:kern w:val="0"/>
                <w:sz w:val="16"/>
                <w:szCs w:val="16"/>
              </w:rPr>
              <w:t xml:space="preserve"> required): 9609CA produced by </w:t>
            </w:r>
            <w:proofErr w:type="spellStart"/>
            <w:r w:rsidRPr="006A3A1E">
              <w:rPr>
                <w:rFonts w:ascii="Helvetica" w:eastAsia="MS PGothic" w:hAnsi="Helvetica" w:cs="Helvetica"/>
                <w:kern w:val="0"/>
                <w:sz w:val="16"/>
                <w:szCs w:val="16"/>
              </w:rPr>
              <w:t>Hikari</w:t>
            </w:r>
            <w:proofErr w:type="spellEnd"/>
            <w:r w:rsidRPr="006A3A1E">
              <w:rPr>
                <w:rFonts w:ascii="Helvetica" w:eastAsia="MS PGothic" w:hAnsi="Helvetica" w:cs="Helvetica"/>
                <w:kern w:val="0"/>
                <w:sz w:val="16"/>
                <w:szCs w:val="16"/>
              </w:rPr>
              <w:t xml:space="preserve"> Pharmaceutical Co., Ltd.</w:t>
            </w:r>
            <w:r>
              <w:rPr>
                <w:rFonts w:ascii="Helvetica" w:eastAsia="MS PGothic" w:hAnsi="Helvetica" w:cs="Helvetica"/>
                <w:kern w:val="0"/>
                <w:sz w:val="16"/>
                <w:szCs w:val="16"/>
              </w:rPr>
              <w:br/>
            </w:r>
            <w:r w:rsidRPr="006A3A1E">
              <w:rPr>
                <w:rFonts w:ascii="Helvetica" w:eastAsia="MS PGothic" w:hAnsi="Helvetica" w:cs="Helvetica"/>
                <w:kern w:val="0"/>
                <w:sz w:val="16"/>
                <w:szCs w:val="16"/>
              </w:rPr>
              <w:t xml:space="preserve">Dosing volume: 5 </w:t>
            </w:r>
            <w:proofErr w:type="spellStart"/>
            <w:r w:rsidRPr="006A3A1E">
              <w:rPr>
                <w:rFonts w:ascii="Helvetica" w:eastAsia="MS PGothic" w:hAnsi="Helvetica" w:cs="Helvetica"/>
                <w:kern w:val="0"/>
                <w:sz w:val="16"/>
                <w:szCs w:val="16"/>
              </w:rPr>
              <w:t>mL</w:t>
            </w:r>
            <w:proofErr w:type="spellEnd"/>
            <w:r w:rsidRPr="006A3A1E">
              <w:rPr>
                <w:rFonts w:ascii="Helvetica" w:eastAsia="MS PGothic" w:hAnsi="Helvetica" w:cs="Helvetica"/>
                <w:kern w:val="0"/>
                <w:sz w:val="16"/>
                <w:szCs w:val="16"/>
              </w:rPr>
              <w:t>/kg</w:t>
            </w:r>
            <w:r>
              <w:rPr>
                <w:rFonts w:ascii="Helvetica" w:eastAsia="MS PGothic" w:hAnsi="Helvetica" w:cs="Helvetica"/>
                <w:kern w:val="0"/>
                <w:sz w:val="16"/>
                <w:szCs w:val="16"/>
              </w:rPr>
              <w:br/>
            </w:r>
            <w:r w:rsidRPr="006A3A1E">
              <w:rPr>
                <w:rFonts w:ascii="Helvetica" w:eastAsia="MS PGothic" w:hAnsi="Helvetica" w:cs="Helvetica"/>
                <w:kern w:val="0"/>
                <w:sz w:val="16"/>
                <w:szCs w:val="16"/>
              </w:rPr>
              <w:t xml:space="preserve">Stability (test solutions): At least 8 days. </w:t>
            </w:r>
            <w:r>
              <w:rPr>
                <w:rFonts w:ascii="Helvetica" w:eastAsia="MS PGothic" w:hAnsi="Helvetica" w:cs="Helvetica"/>
                <w:kern w:val="0"/>
                <w:sz w:val="16"/>
                <w:szCs w:val="16"/>
              </w:rPr>
              <w:br/>
            </w:r>
            <w:r w:rsidRPr="006A3A1E">
              <w:rPr>
                <w:rFonts w:ascii="Helvetica" w:eastAsia="MS PGothic" w:hAnsi="Helvetica" w:cs="Helvetica"/>
                <w:kern w:val="0"/>
                <w:sz w:val="16"/>
                <w:szCs w:val="16"/>
              </w:rPr>
              <w:t>Storage condition of test solution: Stored in a refrigerator.</w:t>
            </w:r>
            <w:r>
              <w:rPr>
                <w:rFonts w:ascii="Helvetica" w:eastAsia="MS PGothic" w:hAnsi="Helvetica" w:cs="Helvetica"/>
                <w:kern w:val="0"/>
                <w:sz w:val="16"/>
                <w:szCs w:val="16"/>
              </w:rPr>
              <w:br/>
            </w:r>
          </w:p>
        </w:tc>
      </w:tr>
    </w:tbl>
    <w:p w:rsidR="006A3A1E" w:rsidRPr="006A3A1E" w:rsidRDefault="006A3A1E" w:rsidP="00021D0D">
      <w:pPr>
        <w:widowControl/>
        <w:spacing w:line="240" w:lineRule="exact"/>
        <w:jc w:val="left"/>
        <w:rPr>
          <w:rFonts w:ascii="Helvetica" w:eastAsia="MS PGothic" w:hAnsi="Helvetica" w:cs="Helvetica"/>
          <w:b/>
          <w:bCs/>
          <w:kern w:val="0"/>
          <w:sz w:val="20"/>
          <w:szCs w:val="20"/>
        </w:rPr>
      </w:pPr>
      <w:r w:rsidRPr="006A3A1E">
        <w:rPr>
          <w:rFonts w:ascii="Helvetica" w:eastAsia="MS PGothic" w:hAnsi="Helvetica" w:cs="Helvetica"/>
          <w:b/>
          <w:bCs/>
          <w:kern w:val="0"/>
          <w:sz w:val="20"/>
          <w:szCs w:val="20"/>
        </w:rPr>
        <w:t xml:space="preserve">Details on mating procedure </w:t>
      </w:r>
    </w:p>
    <w:tbl>
      <w:tblPr>
        <w:tblW w:w="0" w:type="auto"/>
        <w:tblCellSpacing w:w="7" w:type="dxa"/>
        <w:tblCellMar>
          <w:top w:w="45" w:type="dxa"/>
          <w:left w:w="45" w:type="dxa"/>
          <w:bottom w:w="45" w:type="dxa"/>
          <w:right w:w="45" w:type="dxa"/>
        </w:tblCellMar>
        <w:tblLook w:val="04A0"/>
      </w:tblPr>
      <w:tblGrid>
        <w:gridCol w:w="6558"/>
      </w:tblGrid>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divId w:val="1031031859"/>
              <w:rPr>
                <w:rFonts w:ascii="Helvetica" w:eastAsia="MS PGothic" w:hAnsi="Helvetica" w:cs="Helvetica"/>
                <w:kern w:val="0"/>
                <w:sz w:val="16"/>
                <w:szCs w:val="16"/>
              </w:rPr>
            </w:pPr>
            <w:r w:rsidRPr="006A3A1E">
              <w:rPr>
                <w:rFonts w:ascii="Helvetica" w:eastAsia="MS PGothic" w:hAnsi="Helvetica" w:cs="Helvetica"/>
                <w:kern w:val="0"/>
                <w:sz w:val="16"/>
                <w:szCs w:val="16"/>
              </w:rPr>
              <w:t>M/F ratio per cage: 1:1</w:t>
            </w:r>
            <w:r>
              <w:rPr>
                <w:rFonts w:ascii="Helvetica" w:eastAsia="MS PGothic" w:hAnsi="Helvetica" w:cs="Helvetica"/>
                <w:kern w:val="0"/>
                <w:sz w:val="16"/>
                <w:szCs w:val="16"/>
              </w:rPr>
              <w:br/>
            </w:r>
            <w:r w:rsidRPr="006A3A1E">
              <w:rPr>
                <w:rFonts w:ascii="Helvetica" w:eastAsia="MS PGothic" w:hAnsi="Helvetica" w:cs="Helvetica"/>
                <w:kern w:val="0"/>
                <w:sz w:val="16"/>
                <w:szCs w:val="16"/>
              </w:rPr>
              <w:t>Length of cohabitation: up to 14 days</w:t>
            </w:r>
            <w:r>
              <w:rPr>
                <w:rFonts w:ascii="Helvetica" w:eastAsia="MS PGothic" w:hAnsi="Helvetica" w:cs="Helvetica"/>
                <w:kern w:val="0"/>
                <w:sz w:val="16"/>
                <w:szCs w:val="16"/>
              </w:rPr>
              <w:br/>
            </w:r>
            <w:r w:rsidRPr="006A3A1E">
              <w:rPr>
                <w:rFonts w:ascii="Helvetica" w:eastAsia="MS PGothic" w:hAnsi="Helvetica" w:cs="Helvetica"/>
                <w:kern w:val="0"/>
                <w:sz w:val="16"/>
                <w:szCs w:val="16"/>
              </w:rPr>
              <w:t>Proof of pregnancy: Vaginal plug or sperm in vaginal smear referred to day 0 of pregnancy.</w:t>
            </w:r>
            <w:r>
              <w:rPr>
                <w:rFonts w:ascii="Helvetica" w:eastAsia="MS PGothic" w:hAnsi="Helvetica" w:cs="Helvetica"/>
                <w:kern w:val="0"/>
                <w:sz w:val="16"/>
                <w:szCs w:val="16"/>
              </w:rPr>
              <w:br/>
            </w:r>
          </w:p>
        </w:tc>
      </w:tr>
    </w:tbl>
    <w:p w:rsidR="006A3A1E" w:rsidRPr="006A3A1E" w:rsidRDefault="006A3A1E" w:rsidP="00021D0D">
      <w:pPr>
        <w:widowControl/>
        <w:spacing w:line="240" w:lineRule="exact"/>
        <w:jc w:val="left"/>
        <w:rPr>
          <w:rFonts w:ascii="Helvetica" w:eastAsia="MS PGothic" w:hAnsi="Helvetica" w:cs="Helvetica"/>
          <w:b/>
          <w:bCs/>
          <w:kern w:val="0"/>
          <w:sz w:val="20"/>
          <w:szCs w:val="20"/>
        </w:rPr>
      </w:pPr>
      <w:r w:rsidRPr="006A3A1E">
        <w:rPr>
          <w:rFonts w:ascii="Helvetica" w:eastAsia="MS PGothic" w:hAnsi="Helvetica" w:cs="Helvetica"/>
          <w:b/>
          <w:bCs/>
          <w:kern w:val="0"/>
          <w:sz w:val="20"/>
          <w:szCs w:val="20"/>
        </w:rPr>
        <w:t xml:space="preserve">Analytical verification of doses or concentrations </w:t>
      </w:r>
    </w:p>
    <w:tbl>
      <w:tblPr>
        <w:tblW w:w="0" w:type="auto"/>
        <w:tblCellSpacing w:w="7" w:type="dxa"/>
        <w:tblCellMar>
          <w:top w:w="45" w:type="dxa"/>
          <w:left w:w="45" w:type="dxa"/>
          <w:bottom w:w="45" w:type="dxa"/>
          <w:right w:w="45" w:type="dxa"/>
        </w:tblCellMar>
        <w:tblLook w:val="04A0"/>
      </w:tblPr>
      <w:tblGrid>
        <w:gridCol w:w="367"/>
      </w:tblGrid>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divId w:val="449324606"/>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yes </w:t>
            </w:r>
          </w:p>
        </w:tc>
      </w:tr>
    </w:tbl>
    <w:p w:rsidR="006A3A1E" w:rsidRPr="006A3A1E" w:rsidRDefault="006A3A1E" w:rsidP="00021D0D">
      <w:pPr>
        <w:widowControl/>
        <w:spacing w:line="240" w:lineRule="exact"/>
        <w:jc w:val="left"/>
        <w:rPr>
          <w:rFonts w:ascii="Helvetica" w:eastAsia="MS PGothic" w:hAnsi="Helvetica" w:cs="Helvetica"/>
          <w:b/>
          <w:bCs/>
          <w:kern w:val="0"/>
          <w:sz w:val="20"/>
          <w:szCs w:val="20"/>
        </w:rPr>
      </w:pPr>
      <w:r w:rsidRPr="006A3A1E">
        <w:rPr>
          <w:rFonts w:ascii="Helvetica" w:eastAsia="MS PGothic" w:hAnsi="Helvetica" w:cs="Helvetica"/>
          <w:b/>
          <w:bCs/>
          <w:kern w:val="0"/>
          <w:sz w:val="20"/>
          <w:szCs w:val="20"/>
        </w:rPr>
        <w:t xml:space="preserve">Duration of treatment / exposure </w:t>
      </w:r>
    </w:p>
    <w:tbl>
      <w:tblPr>
        <w:tblW w:w="0" w:type="auto"/>
        <w:tblCellSpacing w:w="7" w:type="dxa"/>
        <w:tblCellMar>
          <w:top w:w="45" w:type="dxa"/>
          <w:left w:w="45" w:type="dxa"/>
          <w:bottom w:w="45" w:type="dxa"/>
          <w:right w:w="45" w:type="dxa"/>
        </w:tblCellMar>
        <w:tblLook w:val="04A0"/>
      </w:tblPr>
      <w:tblGrid>
        <w:gridCol w:w="8185"/>
      </w:tblGrid>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divId w:val="891844934"/>
              <w:rPr>
                <w:rFonts w:ascii="Helvetica" w:eastAsia="MS PGothic" w:hAnsi="Helvetica" w:cs="Helvetica"/>
                <w:kern w:val="0"/>
                <w:sz w:val="16"/>
                <w:szCs w:val="16"/>
              </w:rPr>
            </w:pPr>
            <w:r w:rsidRPr="006A3A1E">
              <w:rPr>
                <w:rFonts w:ascii="Helvetica" w:eastAsia="MS PGothic" w:hAnsi="Helvetica" w:cs="Helvetica"/>
                <w:kern w:val="0"/>
                <w:sz w:val="16"/>
                <w:szCs w:val="16"/>
              </w:rPr>
              <w:t>(P)Males: 42 days including 14 days pre-mating period and the subsequent 28 days</w:t>
            </w:r>
            <w:r>
              <w:rPr>
                <w:rFonts w:ascii="Helvetica" w:eastAsia="MS PGothic" w:hAnsi="Helvetica" w:cs="Helvetica"/>
                <w:kern w:val="0"/>
                <w:sz w:val="16"/>
                <w:szCs w:val="16"/>
              </w:rPr>
              <w:br/>
            </w:r>
            <w:r w:rsidRPr="006A3A1E">
              <w:rPr>
                <w:rFonts w:ascii="Helvetica" w:eastAsia="MS PGothic" w:hAnsi="Helvetica" w:cs="Helvetica"/>
                <w:kern w:val="0"/>
                <w:sz w:val="16"/>
                <w:szCs w:val="16"/>
              </w:rPr>
              <w:lastRenderedPageBreak/>
              <w:t>(P)Females: Days including 14 days pre-mating, mating and gestation periods and the days until day 3 of lactation</w:t>
            </w:r>
            <w:r>
              <w:rPr>
                <w:rFonts w:ascii="Helvetica" w:eastAsia="MS PGothic" w:hAnsi="Helvetica" w:cs="Helvetica"/>
                <w:kern w:val="0"/>
                <w:sz w:val="16"/>
                <w:szCs w:val="16"/>
              </w:rPr>
              <w:br/>
            </w:r>
          </w:p>
        </w:tc>
      </w:tr>
    </w:tbl>
    <w:p w:rsidR="006A3A1E" w:rsidRPr="006A3A1E" w:rsidRDefault="006A3A1E" w:rsidP="00021D0D">
      <w:pPr>
        <w:widowControl/>
        <w:spacing w:line="240" w:lineRule="exact"/>
        <w:jc w:val="left"/>
        <w:rPr>
          <w:rFonts w:ascii="Helvetica" w:eastAsia="MS PGothic" w:hAnsi="Helvetica" w:cs="Helvetica"/>
          <w:b/>
          <w:bCs/>
          <w:kern w:val="0"/>
          <w:sz w:val="20"/>
          <w:szCs w:val="20"/>
        </w:rPr>
      </w:pPr>
      <w:r w:rsidRPr="006A3A1E">
        <w:rPr>
          <w:rFonts w:ascii="Helvetica" w:eastAsia="MS PGothic" w:hAnsi="Helvetica" w:cs="Helvetica"/>
          <w:b/>
          <w:bCs/>
          <w:kern w:val="0"/>
          <w:sz w:val="20"/>
          <w:szCs w:val="20"/>
        </w:rPr>
        <w:lastRenderedPageBreak/>
        <w:t xml:space="preserve">Frequency of treatment </w:t>
      </w:r>
    </w:p>
    <w:tbl>
      <w:tblPr>
        <w:tblW w:w="0" w:type="auto"/>
        <w:tblCellSpacing w:w="7" w:type="dxa"/>
        <w:tblCellMar>
          <w:top w:w="45" w:type="dxa"/>
          <w:left w:w="45" w:type="dxa"/>
          <w:bottom w:w="45" w:type="dxa"/>
          <w:right w:w="45" w:type="dxa"/>
        </w:tblCellMar>
        <w:tblLook w:val="04A0"/>
      </w:tblPr>
      <w:tblGrid>
        <w:gridCol w:w="474"/>
      </w:tblGrid>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divId w:val="1762406435"/>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Daily </w:t>
            </w:r>
          </w:p>
        </w:tc>
      </w:tr>
    </w:tbl>
    <w:p w:rsidR="006A3A1E" w:rsidRPr="006A3A1E" w:rsidRDefault="006A3A1E" w:rsidP="00021D0D">
      <w:pPr>
        <w:widowControl/>
        <w:spacing w:line="240" w:lineRule="exact"/>
        <w:jc w:val="left"/>
        <w:rPr>
          <w:rFonts w:ascii="Helvetica" w:eastAsia="MS PGothic" w:hAnsi="Helvetica" w:cs="Helvetica"/>
          <w:b/>
          <w:bCs/>
          <w:kern w:val="0"/>
          <w:sz w:val="20"/>
          <w:szCs w:val="20"/>
        </w:rPr>
      </w:pPr>
      <w:r w:rsidRPr="006A3A1E">
        <w:rPr>
          <w:rFonts w:ascii="Helvetica" w:eastAsia="MS PGothic" w:hAnsi="Helvetica" w:cs="Helvetica"/>
          <w:b/>
          <w:bCs/>
          <w:kern w:val="0"/>
          <w:sz w:val="20"/>
          <w:szCs w:val="20"/>
        </w:rPr>
        <w:t xml:space="preserve">Doses / concentrations </w:t>
      </w:r>
    </w:p>
    <w:tbl>
      <w:tblPr>
        <w:tblW w:w="0" w:type="auto"/>
        <w:tblCellSpacing w:w="7" w:type="dxa"/>
        <w:tblCellMar>
          <w:top w:w="45" w:type="dxa"/>
          <w:left w:w="45" w:type="dxa"/>
          <w:bottom w:w="45" w:type="dxa"/>
          <w:right w:w="45" w:type="dxa"/>
        </w:tblCellMar>
        <w:tblLook w:val="04A0"/>
      </w:tblPr>
      <w:tblGrid>
        <w:gridCol w:w="826"/>
        <w:gridCol w:w="1837"/>
      </w:tblGrid>
      <w:tr w:rsidR="006A3A1E" w:rsidRPr="006A3A1E">
        <w:trPr>
          <w:tblCellSpacing w:w="7" w:type="dxa"/>
        </w:trPr>
        <w:tc>
          <w:tcPr>
            <w:tcW w:w="0" w:type="auto"/>
            <w:gridSpan w:val="2"/>
            <w:tcBorders>
              <w:top w:val="nil"/>
              <w:left w:val="nil"/>
              <w:bottom w:val="nil"/>
              <w:right w:val="nil"/>
            </w:tcBorders>
            <w:hideMark/>
          </w:tcPr>
          <w:p w:rsidR="006A3A1E" w:rsidRPr="006A3A1E" w:rsidRDefault="006A3A1E" w:rsidP="00021D0D">
            <w:pPr>
              <w:widowControl/>
              <w:spacing w:line="240" w:lineRule="exact"/>
              <w:jc w:val="left"/>
              <w:divId w:val="980577278"/>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0, 100, 300 and 1000 mg/kg </w:t>
            </w:r>
            <w:proofErr w:type="spellStart"/>
            <w:r w:rsidRPr="006A3A1E">
              <w:rPr>
                <w:rFonts w:ascii="Helvetica" w:eastAsia="MS PGothic" w:hAnsi="Helvetica" w:cs="Helvetica"/>
                <w:kern w:val="0"/>
                <w:sz w:val="16"/>
                <w:szCs w:val="16"/>
              </w:rPr>
              <w:t>bw</w:t>
            </w:r>
            <w:proofErr w:type="spellEnd"/>
            <w:r w:rsidRPr="006A3A1E">
              <w:rPr>
                <w:rFonts w:ascii="Helvetica" w:eastAsia="MS PGothic" w:hAnsi="Helvetica" w:cs="Helvetica"/>
                <w:kern w:val="0"/>
                <w:sz w:val="16"/>
                <w:szCs w:val="16"/>
              </w:rPr>
              <w:t xml:space="preserve">/day </w:t>
            </w:r>
          </w:p>
        </w:tc>
      </w:tr>
      <w:tr w:rsidR="006A3A1E" w:rsidRPr="006A3A1E">
        <w:trPr>
          <w:tblCellSpacing w:w="7" w:type="dxa"/>
        </w:trPr>
        <w:tc>
          <w:tcPr>
            <w:tcW w:w="450" w:type="dxa"/>
            <w:tcBorders>
              <w:top w:val="nil"/>
              <w:left w:val="nil"/>
              <w:bottom w:val="nil"/>
              <w:right w:val="nil"/>
            </w:tcBorders>
            <w:hideMark/>
          </w:tcPr>
          <w:p w:rsidR="006A3A1E" w:rsidRPr="006A3A1E" w:rsidRDefault="006A3A1E" w:rsidP="00021D0D">
            <w:pPr>
              <w:widowControl/>
              <w:spacing w:line="240" w:lineRule="exact"/>
              <w:jc w:val="right"/>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Basis </w:t>
            </w:r>
          </w:p>
        </w:tc>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actual ingested </w:t>
            </w:r>
          </w:p>
        </w:tc>
      </w:tr>
    </w:tbl>
    <w:p w:rsidR="006A3A1E" w:rsidRPr="006A3A1E" w:rsidRDefault="006A3A1E" w:rsidP="00021D0D">
      <w:pPr>
        <w:widowControl/>
        <w:spacing w:line="240" w:lineRule="exact"/>
        <w:jc w:val="left"/>
        <w:rPr>
          <w:rFonts w:ascii="Helvetica" w:eastAsia="MS PGothic" w:hAnsi="Helvetica" w:cs="Helvetica"/>
          <w:b/>
          <w:bCs/>
          <w:kern w:val="0"/>
          <w:sz w:val="20"/>
          <w:szCs w:val="20"/>
        </w:rPr>
      </w:pPr>
      <w:r w:rsidRPr="006A3A1E">
        <w:rPr>
          <w:rFonts w:ascii="Helvetica" w:eastAsia="MS PGothic" w:hAnsi="Helvetica" w:cs="Helvetica"/>
          <w:b/>
          <w:bCs/>
          <w:kern w:val="0"/>
          <w:sz w:val="20"/>
          <w:szCs w:val="20"/>
        </w:rPr>
        <w:t xml:space="preserve">No. of animals per sex per dose </w:t>
      </w:r>
    </w:p>
    <w:tbl>
      <w:tblPr>
        <w:tblW w:w="0" w:type="auto"/>
        <w:tblCellSpacing w:w="7" w:type="dxa"/>
        <w:tblCellMar>
          <w:top w:w="45" w:type="dxa"/>
          <w:left w:w="45" w:type="dxa"/>
          <w:bottom w:w="45" w:type="dxa"/>
          <w:right w:w="45" w:type="dxa"/>
        </w:tblCellMar>
        <w:tblLook w:val="04A0"/>
      </w:tblPr>
      <w:tblGrid>
        <w:gridCol w:w="1577"/>
      </w:tblGrid>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divId w:val="127551947"/>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13 animals/sex/dose </w:t>
            </w:r>
          </w:p>
        </w:tc>
      </w:tr>
    </w:tbl>
    <w:p w:rsidR="006A3A1E" w:rsidRPr="006A3A1E" w:rsidRDefault="006A3A1E" w:rsidP="00021D0D">
      <w:pPr>
        <w:widowControl/>
        <w:spacing w:line="240" w:lineRule="exact"/>
        <w:jc w:val="left"/>
        <w:rPr>
          <w:rFonts w:ascii="Helvetica" w:eastAsia="MS PGothic" w:hAnsi="Helvetica" w:cs="Helvetica"/>
          <w:b/>
          <w:bCs/>
          <w:kern w:val="0"/>
          <w:sz w:val="20"/>
          <w:szCs w:val="20"/>
        </w:rPr>
      </w:pPr>
      <w:r w:rsidRPr="006A3A1E">
        <w:rPr>
          <w:rFonts w:ascii="Helvetica" w:eastAsia="MS PGothic" w:hAnsi="Helvetica" w:cs="Helvetica"/>
          <w:b/>
          <w:bCs/>
          <w:kern w:val="0"/>
          <w:sz w:val="20"/>
          <w:szCs w:val="20"/>
        </w:rPr>
        <w:t xml:space="preserve">Control animals </w:t>
      </w:r>
    </w:p>
    <w:tbl>
      <w:tblPr>
        <w:tblW w:w="0" w:type="auto"/>
        <w:tblCellSpacing w:w="7" w:type="dxa"/>
        <w:tblCellMar>
          <w:top w:w="45" w:type="dxa"/>
          <w:left w:w="45" w:type="dxa"/>
          <w:bottom w:w="45" w:type="dxa"/>
          <w:right w:w="45" w:type="dxa"/>
        </w:tblCellMar>
        <w:tblLook w:val="04A0"/>
      </w:tblPr>
      <w:tblGrid>
        <w:gridCol w:w="1755"/>
      </w:tblGrid>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divId w:val="1241139770"/>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yes, concurrent vehicle </w:t>
            </w:r>
          </w:p>
        </w:tc>
      </w:tr>
    </w:tbl>
    <w:p w:rsidR="006A3A1E" w:rsidRPr="006A3A1E" w:rsidRDefault="006A3A1E" w:rsidP="00021D0D">
      <w:pPr>
        <w:widowControl/>
        <w:spacing w:line="240" w:lineRule="exact"/>
        <w:jc w:val="left"/>
        <w:rPr>
          <w:rFonts w:ascii="Helvetica" w:eastAsia="MS PGothic" w:hAnsi="Helvetica" w:cs="Helvetica"/>
          <w:b/>
          <w:bCs/>
          <w:i/>
          <w:iCs/>
          <w:kern w:val="0"/>
          <w:sz w:val="20"/>
          <w:szCs w:val="20"/>
        </w:rPr>
      </w:pPr>
      <w:r w:rsidRPr="006A3A1E">
        <w:rPr>
          <w:rFonts w:ascii="Helvetica" w:eastAsia="MS PGothic" w:hAnsi="Helvetica" w:cs="Helvetica"/>
          <w:b/>
          <w:bCs/>
          <w:i/>
          <w:iCs/>
          <w:kern w:val="0"/>
          <w:sz w:val="20"/>
          <w:szCs w:val="20"/>
        </w:rPr>
        <w:t xml:space="preserve">Further details on study design </w:t>
      </w:r>
    </w:p>
    <w:tbl>
      <w:tblPr>
        <w:tblW w:w="0" w:type="auto"/>
        <w:tblCellSpacing w:w="7" w:type="dxa"/>
        <w:tblCellMar>
          <w:top w:w="45" w:type="dxa"/>
          <w:left w:w="45" w:type="dxa"/>
          <w:bottom w:w="45" w:type="dxa"/>
          <w:right w:w="45" w:type="dxa"/>
        </w:tblCellMar>
        <w:tblLook w:val="04A0"/>
      </w:tblPr>
      <w:tblGrid>
        <w:gridCol w:w="9144"/>
      </w:tblGrid>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divId w:val="1379161822"/>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 Dose selection rationale: A preliminary study was conducted to determine the doses to be employed. The substance was administered for 2 weeks. As a result, decrease in body weight was observed in both sexes at doses of 1000 mg/kg </w:t>
            </w:r>
            <w:proofErr w:type="spellStart"/>
            <w:r w:rsidRPr="006A3A1E">
              <w:rPr>
                <w:rFonts w:ascii="Helvetica" w:eastAsia="MS PGothic" w:hAnsi="Helvetica" w:cs="Helvetica"/>
                <w:kern w:val="0"/>
                <w:sz w:val="16"/>
                <w:szCs w:val="16"/>
              </w:rPr>
              <w:t>bw</w:t>
            </w:r>
            <w:proofErr w:type="spellEnd"/>
            <w:r w:rsidRPr="006A3A1E">
              <w:rPr>
                <w:rFonts w:ascii="Helvetica" w:eastAsia="MS PGothic" w:hAnsi="Helvetica" w:cs="Helvetica"/>
                <w:kern w:val="0"/>
                <w:sz w:val="16"/>
                <w:szCs w:val="16"/>
              </w:rPr>
              <w:t xml:space="preserve">/day. Based on these results, the doses in the main study were determined to be 100, 300 and 1000 mg/kg </w:t>
            </w:r>
            <w:proofErr w:type="spellStart"/>
            <w:r w:rsidRPr="006A3A1E">
              <w:rPr>
                <w:rFonts w:ascii="Helvetica" w:eastAsia="MS PGothic" w:hAnsi="Helvetica" w:cs="Helvetica"/>
                <w:kern w:val="0"/>
                <w:sz w:val="16"/>
                <w:szCs w:val="16"/>
              </w:rPr>
              <w:t>bw</w:t>
            </w:r>
            <w:proofErr w:type="spellEnd"/>
            <w:r w:rsidRPr="006A3A1E">
              <w:rPr>
                <w:rFonts w:ascii="Helvetica" w:eastAsia="MS PGothic" w:hAnsi="Helvetica" w:cs="Helvetica"/>
                <w:kern w:val="0"/>
                <w:sz w:val="16"/>
                <w:szCs w:val="16"/>
              </w:rPr>
              <w:t xml:space="preserve">/day. </w:t>
            </w:r>
          </w:p>
        </w:tc>
      </w:tr>
    </w:tbl>
    <w:p w:rsidR="006A3A1E" w:rsidRPr="006A3A1E" w:rsidRDefault="006A3A1E" w:rsidP="00021D0D">
      <w:pPr>
        <w:widowControl/>
        <w:spacing w:line="240" w:lineRule="exact"/>
        <w:jc w:val="left"/>
        <w:rPr>
          <w:rFonts w:ascii="Helvetica" w:eastAsia="MS PGothic" w:hAnsi="Helvetica" w:cs="Helvetica"/>
          <w:b/>
          <w:bCs/>
          <w:kern w:val="0"/>
          <w:sz w:val="24"/>
          <w:szCs w:val="24"/>
        </w:rPr>
      </w:pPr>
      <w:r w:rsidRPr="006A3A1E">
        <w:rPr>
          <w:rFonts w:ascii="Helvetica" w:eastAsia="MS PGothic" w:hAnsi="Helvetica" w:cs="Helvetica"/>
          <w:b/>
          <w:bCs/>
          <w:kern w:val="0"/>
          <w:sz w:val="24"/>
          <w:szCs w:val="24"/>
        </w:rPr>
        <w:t xml:space="preserve">Examinations </w:t>
      </w:r>
    </w:p>
    <w:p w:rsidR="006A3A1E" w:rsidRPr="006A3A1E" w:rsidRDefault="006A3A1E" w:rsidP="00021D0D">
      <w:pPr>
        <w:widowControl/>
        <w:spacing w:line="240" w:lineRule="exact"/>
        <w:jc w:val="left"/>
        <w:rPr>
          <w:rFonts w:ascii="Helvetica" w:eastAsia="MS PGothic" w:hAnsi="Helvetica" w:cs="Helvetica"/>
          <w:b/>
          <w:bCs/>
          <w:i/>
          <w:iCs/>
          <w:kern w:val="0"/>
          <w:sz w:val="20"/>
          <w:szCs w:val="20"/>
        </w:rPr>
      </w:pPr>
      <w:r w:rsidRPr="006A3A1E">
        <w:rPr>
          <w:rFonts w:ascii="Helvetica" w:eastAsia="MS PGothic" w:hAnsi="Helvetica" w:cs="Helvetica"/>
          <w:b/>
          <w:bCs/>
          <w:i/>
          <w:iCs/>
          <w:kern w:val="0"/>
          <w:sz w:val="20"/>
          <w:szCs w:val="20"/>
        </w:rPr>
        <w:t xml:space="preserve">Parental animals: Observations and examinations </w:t>
      </w:r>
    </w:p>
    <w:tbl>
      <w:tblPr>
        <w:tblW w:w="0" w:type="auto"/>
        <w:tblCellSpacing w:w="7" w:type="dxa"/>
        <w:tblCellMar>
          <w:top w:w="45" w:type="dxa"/>
          <w:left w:w="45" w:type="dxa"/>
          <w:bottom w:w="45" w:type="dxa"/>
          <w:right w:w="45" w:type="dxa"/>
        </w:tblCellMar>
        <w:tblLook w:val="04A0"/>
      </w:tblPr>
      <w:tblGrid>
        <w:gridCol w:w="9144"/>
      </w:tblGrid>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divId w:val="1910340112"/>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CAGE SIDE OBSERVATIONS: Yes </w:t>
            </w:r>
            <w:r>
              <w:rPr>
                <w:rFonts w:ascii="Helvetica" w:eastAsia="MS PGothic" w:hAnsi="Helvetica" w:cs="Helvetica"/>
                <w:kern w:val="0"/>
                <w:sz w:val="16"/>
                <w:szCs w:val="16"/>
              </w:rPr>
              <w:br/>
            </w:r>
            <w:r w:rsidRPr="006A3A1E">
              <w:rPr>
                <w:rFonts w:ascii="Helvetica" w:eastAsia="MS PGothic" w:hAnsi="Helvetica" w:cs="Helvetica"/>
                <w:kern w:val="0"/>
                <w:sz w:val="16"/>
                <w:szCs w:val="16"/>
              </w:rPr>
              <w:t>- Time schedule: Daily</w:t>
            </w:r>
            <w:r>
              <w:rPr>
                <w:rFonts w:ascii="Helvetica" w:eastAsia="MS PGothic" w:hAnsi="Helvetica" w:cs="Helvetica"/>
                <w:kern w:val="0"/>
                <w:sz w:val="16"/>
                <w:szCs w:val="16"/>
              </w:rPr>
              <w:br/>
            </w:r>
            <w:r w:rsidRPr="006A3A1E">
              <w:rPr>
                <w:rFonts w:ascii="Helvetica" w:eastAsia="MS PGothic" w:hAnsi="Helvetica" w:cs="Helvetica"/>
                <w:kern w:val="0"/>
                <w:sz w:val="16"/>
                <w:szCs w:val="16"/>
              </w:rPr>
              <w:t>BODY WEIGHT: Yes</w:t>
            </w:r>
            <w:r>
              <w:rPr>
                <w:rFonts w:ascii="Helvetica" w:eastAsia="MS PGothic" w:hAnsi="Helvetica" w:cs="Helvetica"/>
                <w:kern w:val="0"/>
                <w:sz w:val="16"/>
                <w:szCs w:val="16"/>
              </w:rPr>
              <w:br/>
            </w:r>
            <w:r w:rsidRPr="006A3A1E">
              <w:rPr>
                <w:rFonts w:ascii="Helvetica" w:eastAsia="MS PGothic" w:hAnsi="Helvetica" w:cs="Helvetica"/>
                <w:kern w:val="0"/>
                <w:sz w:val="16"/>
                <w:szCs w:val="16"/>
              </w:rPr>
              <w:t xml:space="preserve">- Time schedule for examinations: </w:t>
            </w:r>
            <w:r>
              <w:rPr>
                <w:rFonts w:ascii="Helvetica" w:eastAsia="MS PGothic" w:hAnsi="Helvetica" w:cs="Helvetica"/>
                <w:kern w:val="0"/>
                <w:sz w:val="16"/>
                <w:szCs w:val="16"/>
              </w:rPr>
              <w:br/>
            </w:r>
            <w:r w:rsidRPr="006A3A1E">
              <w:rPr>
                <w:rFonts w:ascii="Helvetica" w:eastAsia="MS PGothic" w:hAnsi="Helvetica" w:cs="Helvetica"/>
                <w:kern w:val="0"/>
                <w:sz w:val="16"/>
                <w:szCs w:val="16"/>
              </w:rPr>
              <w:t>Male: Body weights were determined on days 1 (before dosing), 8, 15, 22, 29, 36, 42 and 43 (at autopsy) in males.</w:t>
            </w:r>
            <w:r>
              <w:rPr>
                <w:rFonts w:ascii="Helvetica" w:eastAsia="MS PGothic" w:hAnsi="Helvetica" w:cs="Helvetica"/>
                <w:kern w:val="0"/>
                <w:sz w:val="16"/>
                <w:szCs w:val="16"/>
              </w:rPr>
              <w:br/>
            </w:r>
            <w:r w:rsidRPr="006A3A1E">
              <w:rPr>
                <w:rFonts w:ascii="Helvetica" w:eastAsia="MS PGothic" w:hAnsi="Helvetica" w:cs="Helvetica"/>
                <w:kern w:val="0"/>
                <w:sz w:val="16"/>
                <w:szCs w:val="16"/>
              </w:rPr>
              <w:t>Female: Body weights were determined on days 1 (before dosing), 8 and 15 in all females, on day 22 in some females, on days 0, 7, 14 and 20 of gestation in pregnant females, on days 0 and 4 (at autopsy) of lactation in females that delivered, and on day 25 (at autopsy) of gestation in females that had not delivered.</w:t>
            </w:r>
            <w:r>
              <w:rPr>
                <w:rFonts w:ascii="Helvetica" w:eastAsia="MS PGothic" w:hAnsi="Helvetica" w:cs="Helvetica"/>
                <w:kern w:val="0"/>
                <w:sz w:val="16"/>
                <w:szCs w:val="16"/>
              </w:rPr>
              <w:br/>
            </w:r>
            <w:r w:rsidRPr="006A3A1E">
              <w:rPr>
                <w:rFonts w:ascii="Helvetica" w:eastAsia="MS PGothic" w:hAnsi="Helvetica" w:cs="Helvetica"/>
                <w:kern w:val="0"/>
                <w:sz w:val="16"/>
                <w:szCs w:val="16"/>
              </w:rPr>
              <w:t>FOOD CONSUMPTION: Yes</w:t>
            </w:r>
            <w:r>
              <w:rPr>
                <w:rFonts w:ascii="Helvetica" w:eastAsia="MS PGothic" w:hAnsi="Helvetica" w:cs="Helvetica"/>
                <w:kern w:val="0"/>
                <w:sz w:val="16"/>
                <w:szCs w:val="16"/>
              </w:rPr>
              <w:br/>
            </w:r>
            <w:r w:rsidRPr="006A3A1E">
              <w:rPr>
                <w:rFonts w:ascii="Helvetica" w:eastAsia="MS PGothic" w:hAnsi="Helvetica" w:cs="Helvetica"/>
                <w:kern w:val="0"/>
                <w:sz w:val="16"/>
                <w:szCs w:val="16"/>
              </w:rPr>
              <w:t xml:space="preserve">- Food consumption </w:t>
            </w:r>
            <w:proofErr w:type="gramStart"/>
            <w:r w:rsidRPr="006A3A1E">
              <w:rPr>
                <w:rFonts w:ascii="Helvetica" w:eastAsia="MS PGothic" w:hAnsi="Helvetica" w:cs="Helvetica"/>
                <w:kern w:val="0"/>
                <w:sz w:val="16"/>
                <w:szCs w:val="16"/>
              </w:rPr>
              <w:t>for each animal determined and mean daily diet consumption</w:t>
            </w:r>
            <w:proofErr w:type="gramEnd"/>
            <w:r w:rsidRPr="006A3A1E">
              <w:rPr>
                <w:rFonts w:ascii="Helvetica" w:eastAsia="MS PGothic" w:hAnsi="Helvetica" w:cs="Helvetica"/>
                <w:kern w:val="0"/>
                <w:sz w:val="16"/>
                <w:szCs w:val="16"/>
              </w:rPr>
              <w:t xml:space="preserve"> calculated as g food/kg body weight/day: Yes</w:t>
            </w:r>
            <w:r>
              <w:rPr>
                <w:rFonts w:ascii="Helvetica" w:eastAsia="MS PGothic" w:hAnsi="Helvetica" w:cs="Helvetica"/>
                <w:kern w:val="0"/>
                <w:sz w:val="16"/>
                <w:szCs w:val="16"/>
              </w:rPr>
              <w:br/>
            </w:r>
            <w:r w:rsidRPr="006A3A1E">
              <w:rPr>
                <w:rFonts w:ascii="Helvetica" w:eastAsia="MS PGothic" w:hAnsi="Helvetica" w:cs="Helvetica"/>
                <w:kern w:val="0"/>
                <w:sz w:val="16"/>
                <w:szCs w:val="16"/>
              </w:rPr>
              <w:t xml:space="preserve">- Time schedule for examinations: </w:t>
            </w:r>
            <w:r>
              <w:rPr>
                <w:rFonts w:ascii="Helvetica" w:eastAsia="MS PGothic" w:hAnsi="Helvetica" w:cs="Helvetica"/>
                <w:kern w:val="0"/>
                <w:sz w:val="16"/>
                <w:szCs w:val="16"/>
              </w:rPr>
              <w:br/>
            </w:r>
            <w:r w:rsidRPr="006A3A1E">
              <w:rPr>
                <w:rFonts w:ascii="Helvetica" w:eastAsia="MS PGothic" w:hAnsi="Helvetica" w:cs="Helvetica"/>
                <w:kern w:val="0"/>
                <w:sz w:val="16"/>
                <w:szCs w:val="16"/>
              </w:rPr>
              <w:t xml:space="preserve">Male: Food consumption was determined for the same days as measurement of body weight except the mating period in males. </w:t>
            </w:r>
            <w:r>
              <w:rPr>
                <w:rFonts w:ascii="Helvetica" w:eastAsia="MS PGothic" w:hAnsi="Helvetica" w:cs="Helvetica"/>
                <w:kern w:val="0"/>
                <w:sz w:val="16"/>
                <w:szCs w:val="16"/>
              </w:rPr>
              <w:br/>
            </w:r>
            <w:r w:rsidRPr="006A3A1E">
              <w:rPr>
                <w:rFonts w:ascii="Helvetica" w:eastAsia="MS PGothic" w:hAnsi="Helvetica" w:cs="Helvetica"/>
                <w:kern w:val="0"/>
                <w:sz w:val="16"/>
                <w:szCs w:val="16"/>
              </w:rPr>
              <w:t>Female: Food consumption was determined for the same days as measurement of body weight except the mating period in all females, for days 0-7, 7-14 and 14-20 of gestation in pregnant females, and for days 0-4 of lactation in females that delivered.</w:t>
            </w:r>
            <w:r>
              <w:rPr>
                <w:rFonts w:ascii="Helvetica" w:eastAsia="MS PGothic" w:hAnsi="Helvetica" w:cs="Helvetica"/>
                <w:kern w:val="0"/>
                <w:sz w:val="16"/>
                <w:szCs w:val="16"/>
              </w:rPr>
              <w:br/>
            </w:r>
            <w:r w:rsidRPr="006A3A1E">
              <w:rPr>
                <w:rFonts w:ascii="Helvetica" w:eastAsia="MS PGothic" w:hAnsi="Helvetica" w:cs="Helvetica"/>
                <w:kern w:val="0"/>
                <w:sz w:val="16"/>
                <w:szCs w:val="16"/>
              </w:rPr>
              <w:t>FOOD EFFICIENCY: No</w:t>
            </w:r>
            <w:r>
              <w:rPr>
                <w:rFonts w:ascii="Helvetica" w:eastAsia="MS PGothic" w:hAnsi="Helvetica" w:cs="Helvetica"/>
                <w:kern w:val="0"/>
                <w:sz w:val="16"/>
                <w:szCs w:val="16"/>
              </w:rPr>
              <w:br/>
            </w:r>
            <w:r w:rsidRPr="006A3A1E">
              <w:rPr>
                <w:rFonts w:ascii="Helvetica" w:eastAsia="MS PGothic" w:hAnsi="Helvetica" w:cs="Helvetica"/>
                <w:kern w:val="0"/>
                <w:sz w:val="16"/>
                <w:szCs w:val="16"/>
              </w:rPr>
              <w:t>WATER CONSUMPTION: No</w:t>
            </w:r>
            <w:r>
              <w:rPr>
                <w:rFonts w:ascii="Helvetica" w:eastAsia="MS PGothic" w:hAnsi="Helvetica" w:cs="Helvetica"/>
                <w:kern w:val="0"/>
                <w:sz w:val="16"/>
                <w:szCs w:val="16"/>
              </w:rPr>
              <w:br/>
            </w:r>
          </w:p>
        </w:tc>
      </w:tr>
    </w:tbl>
    <w:p w:rsidR="006A3A1E" w:rsidRPr="006A3A1E" w:rsidRDefault="006A3A1E" w:rsidP="00021D0D">
      <w:pPr>
        <w:widowControl/>
        <w:spacing w:line="240" w:lineRule="exact"/>
        <w:jc w:val="left"/>
        <w:rPr>
          <w:rFonts w:ascii="Helvetica" w:eastAsia="MS PGothic" w:hAnsi="Helvetica" w:cs="Helvetica"/>
          <w:b/>
          <w:bCs/>
          <w:i/>
          <w:iCs/>
          <w:kern w:val="0"/>
          <w:sz w:val="20"/>
          <w:szCs w:val="20"/>
        </w:rPr>
      </w:pPr>
      <w:r w:rsidRPr="006A3A1E">
        <w:rPr>
          <w:rFonts w:ascii="Helvetica" w:eastAsia="MS PGothic" w:hAnsi="Helvetica" w:cs="Helvetica"/>
          <w:b/>
          <w:bCs/>
          <w:i/>
          <w:iCs/>
          <w:kern w:val="0"/>
          <w:sz w:val="20"/>
          <w:szCs w:val="20"/>
        </w:rPr>
        <w:t xml:space="preserve">Estrous </w:t>
      </w:r>
      <w:proofErr w:type="spellStart"/>
      <w:r w:rsidRPr="006A3A1E">
        <w:rPr>
          <w:rFonts w:ascii="Helvetica" w:eastAsia="MS PGothic" w:hAnsi="Helvetica" w:cs="Helvetica"/>
          <w:b/>
          <w:bCs/>
          <w:i/>
          <w:iCs/>
          <w:kern w:val="0"/>
          <w:sz w:val="20"/>
          <w:szCs w:val="20"/>
        </w:rPr>
        <w:t>cyclicity</w:t>
      </w:r>
      <w:proofErr w:type="spellEnd"/>
      <w:r w:rsidRPr="006A3A1E">
        <w:rPr>
          <w:rFonts w:ascii="Helvetica" w:eastAsia="MS PGothic" w:hAnsi="Helvetica" w:cs="Helvetica"/>
          <w:b/>
          <w:bCs/>
          <w:i/>
          <w:iCs/>
          <w:kern w:val="0"/>
          <w:sz w:val="20"/>
          <w:szCs w:val="20"/>
        </w:rPr>
        <w:t xml:space="preserve"> (Parental animals) </w:t>
      </w:r>
    </w:p>
    <w:tbl>
      <w:tblPr>
        <w:tblW w:w="0" w:type="auto"/>
        <w:tblCellSpacing w:w="7" w:type="dxa"/>
        <w:tblCellMar>
          <w:top w:w="45" w:type="dxa"/>
          <w:left w:w="45" w:type="dxa"/>
          <w:bottom w:w="45" w:type="dxa"/>
          <w:right w:w="45" w:type="dxa"/>
        </w:tblCellMar>
        <w:tblLook w:val="04A0"/>
      </w:tblPr>
      <w:tblGrid>
        <w:gridCol w:w="2777"/>
      </w:tblGrid>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divId w:val="1292054601"/>
              <w:rPr>
                <w:rFonts w:ascii="Helvetica" w:eastAsia="MS PGothic" w:hAnsi="Helvetica" w:cs="Helvetica"/>
                <w:kern w:val="0"/>
                <w:sz w:val="16"/>
                <w:szCs w:val="16"/>
              </w:rPr>
            </w:pPr>
            <w:r w:rsidRPr="006A3A1E">
              <w:rPr>
                <w:rFonts w:ascii="Helvetica" w:eastAsia="MS PGothic" w:hAnsi="Helvetica" w:cs="Helvetica"/>
                <w:kern w:val="0"/>
                <w:sz w:val="16"/>
                <w:szCs w:val="16"/>
              </w:rPr>
              <w:lastRenderedPageBreak/>
              <w:t xml:space="preserve">Estrous </w:t>
            </w:r>
            <w:proofErr w:type="spellStart"/>
            <w:r w:rsidRPr="006A3A1E">
              <w:rPr>
                <w:rFonts w:ascii="Helvetica" w:eastAsia="MS PGothic" w:hAnsi="Helvetica" w:cs="Helvetica"/>
                <w:kern w:val="0"/>
                <w:sz w:val="16"/>
                <w:szCs w:val="16"/>
              </w:rPr>
              <w:t>cyclicity</w:t>
            </w:r>
            <w:proofErr w:type="spellEnd"/>
            <w:r w:rsidRPr="006A3A1E">
              <w:rPr>
                <w:rFonts w:ascii="Helvetica" w:eastAsia="MS PGothic" w:hAnsi="Helvetica" w:cs="Helvetica"/>
                <w:kern w:val="0"/>
                <w:sz w:val="16"/>
                <w:szCs w:val="16"/>
              </w:rPr>
              <w:t xml:space="preserve"> observation: No data </w:t>
            </w:r>
          </w:p>
        </w:tc>
      </w:tr>
    </w:tbl>
    <w:p w:rsidR="006A3A1E" w:rsidRPr="006A3A1E" w:rsidRDefault="006A3A1E" w:rsidP="00021D0D">
      <w:pPr>
        <w:widowControl/>
        <w:spacing w:line="240" w:lineRule="exact"/>
        <w:jc w:val="left"/>
        <w:rPr>
          <w:rFonts w:ascii="Helvetica" w:eastAsia="MS PGothic" w:hAnsi="Helvetica" w:cs="Helvetica"/>
          <w:b/>
          <w:bCs/>
          <w:i/>
          <w:iCs/>
          <w:kern w:val="0"/>
          <w:sz w:val="20"/>
          <w:szCs w:val="20"/>
        </w:rPr>
      </w:pPr>
      <w:r w:rsidRPr="006A3A1E">
        <w:rPr>
          <w:rFonts w:ascii="Helvetica" w:eastAsia="MS PGothic" w:hAnsi="Helvetica" w:cs="Helvetica"/>
          <w:b/>
          <w:bCs/>
          <w:i/>
          <w:iCs/>
          <w:kern w:val="0"/>
          <w:sz w:val="20"/>
          <w:szCs w:val="20"/>
        </w:rPr>
        <w:t xml:space="preserve">Sperm parameters (Parental animals) </w:t>
      </w:r>
    </w:p>
    <w:tbl>
      <w:tblPr>
        <w:tblW w:w="0" w:type="auto"/>
        <w:tblCellSpacing w:w="7" w:type="dxa"/>
        <w:tblCellMar>
          <w:top w:w="45" w:type="dxa"/>
          <w:left w:w="45" w:type="dxa"/>
          <w:bottom w:w="45" w:type="dxa"/>
          <w:right w:w="45" w:type="dxa"/>
        </w:tblCellMar>
        <w:tblLook w:val="04A0"/>
      </w:tblPr>
      <w:tblGrid>
        <w:gridCol w:w="6451"/>
      </w:tblGrid>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divId w:val="1404524210"/>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Parameters examined in P male parental generations: testes weight, </w:t>
            </w:r>
            <w:proofErr w:type="spellStart"/>
            <w:r w:rsidRPr="006A3A1E">
              <w:rPr>
                <w:rFonts w:ascii="Helvetica" w:eastAsia="MS PGothic" w:hAnsi="Helvetica" w:cs="Helvetica"/>
                <w:kern w:val="0"/>
                <w:sz w:val="16"/>
                <w:szCs w:val="16"/>
              </w:rPr>
              <w:t>epididymides</w:t>
            </w:r>
            <w:proofErr w:type="spellEnd"/>
            <w:r w:rsidRPr="006A3A1E">
              <w:rPr>
                <w:rFonts w:ascii="Helvetica" w:eastAsia="MS PGothic" w:hAnsi="Helvetica" w:cs="Helvetica"/>
                <w:kern w:val="0"/>
                <w:sz w:val="16"/>
                <w:szCs w:val="16"/>
              </w:rPr>
              <w:t xml:space="preserve"> weight </w:t>
            </w:r>
          </w:p>
        </w:tc>
      </w:tr>
    </w:tbl>
    <w:p w:rsidR="006A3A1E" w:rsidRPr="006A3A1E" w:rsidRDefault="006A3A1E" w:rsidP="00021D0D">
      <w:pPr>
        <w:widowControl/>
        <w:spacing w:line="240" w:lineRule="exact"/>
        <w:jc w:val="left"/>
        <w:rPr>
          <w:rFonts w:ascii="Helvetica" w:eastAsia="MS PGothic" w:hAnsi="Helvetica" w:cs="Helvetica"/>
          <w:b/>
          <w:bCs/>
          <w:i/>
          <w:iCs/>
          <w:kern w:val="0"/>
          <w:sz w:val="20"/>
          <w:szCs w:val="20"/>
        </w:rPr>
      </w:pPr>
      <w:r w:rsidRPr="006A3A1E">
        <w:rPr>
          <w:rFonts w:ascii="Helvetica" w:eastAsia="MS PGothic" w:hAnsi="Helvetica" w:cs="Helvetica"/>
          <w:b/>
          <w:bCs/>
          <w:i/>
          <w:iCs/>
          <w:kern w:val="0"/>
          <w:sz w:val="20"/>
          <w:szCs w:val="20"/>
        </w:rPr>
        <w:t xml:space="preserve">Litter observations </w:t>
      </w:r>
    </w:p>
    <w:tbl>
      <w:tblPr>
        <w:tblW w:w="0" w:type="auto"/>
        <w:tblCellSpacing w:w="7" w:type="dxa"/>
        <w:tblCellMar>
          <w:top w:w="45" w:type="dxa"/>
          <w:left w:w="45" w:type="dxa"/>
          <w:bottom w:w="45" w:type="dxa"/>
          <w:right w:w="45" w:type="dxa"/>
        </w:tblCellMar>
        <w:tblLook w:val="04A0"/>
      </w:tblPr>
      <w:tblGrid>
        <w:gridCol w:w="8114"/>
      </w:tblGrid>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divId w:val="904726491"/>
              <w:rPr>
                <w:rFonts w:ascii="Helvetica" w:eastAsia="MS PGothic" w:hAnsi="Helvetica" w:cs="Helvetica"/>
                <w:kern w:val="0"/>
                <w:sz w:val="16"/>
                <w:szCs w:val="16"/>
              </w:rPr>
            </w:pPr>
            <w:r w:rsidRPr="006A3A1E">
              <w:rPr>
                <w:rFonts w:ascii="Helvetica" w:eastAsia="MS PGothic" w:hAnsi="Helvetica" w:cs="Helvetica"/>
                <w:kern w:val="0"/>
                <w:sz w:val="16"/>
                <w:szCs w:val="16"/>
              </w:rPr>
              <w:t>PARAMETERS EXAMINED</w:t>
            </w:r>
            <w:proofErr w:type="gramStart"/>
            <w:r w:rsidRPr="006A3A1E">
              <w:rPr>
                <w:rFonts w:ascii="Helvetica" w:eastAsia="MS PGothic" w:hAnsi="Helvetica" w:cs="Helvetica"/>
                <w:kern w:val="0"/>
                <w:sz w:val="16"/>
                <w:szCs w:val="16"/>
              </w:rPr>
              <w:t>:</w:t>
            </w:r>
            <w:proofErr w:type="gramEnd"/>
            <w:r>
              <w:rPr>
                <w:rFonts w:ascii="Helvetica" w:eastAsia="MS PGothic" w:hAnsi="Helvetica" w:cs="Helvetica"/>
                <w:kern w:val="0"/>
                <w:sz w:val="16"/>
                <w:szCs w:val="16"/>
              </w:rPr>
              <w:br/>
            </w:r>
            <w:r w:rsidRPr="006A3A1E">
              <w:rPr>
                <w:rFonts w:ascii="Helvetica" w:eastAsia="MS PGothic" w:hAnsi="Helvetica" w:cs="Helvetica"/>
                <w:kern w:val="0"/>
                <w:sz w:val="16"/>
                <w:szCs w:val="16"/>
              </w:rPr>
              <w:t xml:space="preserve">The following parameters were examined in F1 offspring: </w:t>
            </w:r>
            <w:r>
              <w:rPr>
                <w:rFonts w:ascii="Helvetica" w:eastAsia="MS PGothic" w:hAnsi="Helvetica" w:cs="Helvetica"/>
                <w:kern w:val="0"/>
                <w:sz w:val="16"/>
                <w:szCs w:val="16"/>
              </w:rPr>
              <w:br/>
            </w:r>
            <w:r w:rsidRPr="006A3A1E">
              <w:rPr>
                <w:rFonts w:ascii="Helvetica" w:eastAsia="MS PGothic" w:hAnsi="Helvetica" w:cs="Helvetica"/>
                <w:kern w:val="0"/>
                <w:sz w:val="16"/>
                <w:szCs w:val="16"/>
              </w:rPr>
              <w:t>Number and sex of pups, stillbirths, live births, postnatal mortality, presence of gross anomalies, and weight gain.</w:t>
            </w:r>
            <w:r>
              <w:rPr>
                <w:rFonts w:ascii="Helvetica" w:eastAsia="MS PGothic" w:hAnsi="Helvetica" w:cs="Helvetica"/>
                <w:kern w:val="0"/>
                <w:sz w:val="16"/>
                <w:szCs w:val="16"/>
              </w:rPr>
              <w:br/>
            </w:r>
            <w:r w:rsidRPr="006A3A1E">
              <w:rPr>
                <w:rFonts w:ascii="Helvetica" w:eastAsia="MS PGothic" w:hAnsi="Helvetica" w:cs="Helvetica"/>
                <w:kern w:val="0"/>
                <w:sz w:val="16"/>
                <w:szCs w:val="16"/>
              </w:rPr>
              <w:t>GROSS EXAMINATION OF DEAD PUPS: Yes, for external and internal abnormalities.</w:t>
            </w:r>
            <w:r>
              <w:rPr>
                <w:rFonts w:ascii="Helvetica" w:eastAsia="MS PGothic" w:hAnsi="Helvetica" w:cs="Helvetica"/>
                <w:kern w:val="0"/>
                <w:sz w:val="16"/>
                <w:szCs w:val="16"/>
              </w:rPr>
              <w:br/>
            </w:r>
          </w:p>
        </w:tc>
      </w:tr>
    </w:tbl>
    <w:p w:rsidR="006A3A1E" w:rsidRPr="006A3A1E" w:rsidRDefault="006A3A1E" w:rsidP="00021D0D">
      <w:pPr>
        <w:widowControl/>
        <w:spacing w:line="240" w:lineRule="exact"/>
        <w:jc w:val="left"/>
        <w:rPr>
          <w:rFonts w:ascii="Helvetica" w:eastAsia="MS PGothic" w:hAnsi="Helvetica" w:cs="Helvetica"/>
          <w:b/>
          <w:bCs/>
          <w:i/>
          <w:iCs/>
          <w:kern w:val="0"/>
          <w:sz w:val="20"/>
          <w:szCs w:val="20"/>
        </w:rPr>
      </w:pPr>
      <w:r w:rsidRPr="006A3A1E">
        <w:rPr>
          <w:rFonts w:ascii="Helvetica" w:eastAsia="MS PGothic" w:hAnsi="Helvetica" w:cs="Helvetica"/>
          <w:b/>
          <w:bCs/>
          <w:i/>
          <w:iCs/>
          <w:kern w:val="0"/>
          <w:sz w:val="20"/>
          <w:szCs w:val="20"/>
        </w:rPr>
        <w:t xml:space="preserve">Postmortem examinations (Parental animals) </w:t>
      </w:r>
    </w:p>
    <w:tbl>
      <w:tblPr>
        <w:tblW w:w="0" w:type="auto"/>
        <w:tblCellSpacing w:w="7" w:type="dxa"/>
        <w:tblCellMar>
          <w:top w:w="45" w:type="dxa"/>
          <w:left w:w="45" w:type="dxa"/>
          <w:bottom w:w="45" w:type="dxa"/>
          <w:right w:w="45" w:type="dxa"/>
        </w:tblCellMar>
        <w:tblLook w:val="04A0"/>
      </w:tblPr>
      <w:tblGrid>
        <w:gridCol w:w="9144"/>
      </w:tblGrid>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divId w:val="323976560"/>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SACRIFICE: </w:t>
            </w:r>
            <w:r>
              <w:rPr>
                <w:rFonts w:ascii="Helvetica" w:eastAsia="MS PGothic" w:hAnsi="Helvetica" w:cs="Helvetica"/>
                <w:kern w:val="0"/>
                <w:sz w:val="16"/>
                <w:szCs w:val="16"/>
              </w:rPr>
              <w:br/>
            </w:r>
            <w:r w:rsidRPr="006A3A1E">
              <w:rPr>
                <w:rFonts w:ascii="Helvetica" w:eastAsia="MS PGothic" w:hAnsi="Helvetica" w:cs="Helvetica"/>
                <w:kern w:val="0"/>
                <w:sz w:val="16"/>
                <w:szCs w:val="16"/>
              </w:rPr>
              <w:t xml:space="preserve">Male animals: Rats were euthanized by </w:t>
            </w:r>
            <w:proofErr w:type="spellStart"/>
            <w:r w:rsidRPr="006A3A1E">
              <w:rPr>
                <w:rFonts w:ascii="Helvetica" w:eastAsia="MS PGothic" w:hAnsi="Helvetica" w:cs="Helvetica"/>
                <w:kern w:val="0"/>
                <w:sz w:val="16"/>
                <w:szCs w:val="16"/>
              </w:rPr>
              <w:t>exsanguination</w:t>
            </w:r>
            <w:proofErr w:type="spellEnd"/>
            <w:r w:rsidRPr="006A3A1E">
              <w:rPr>
                <w:rFonts w:ascii="Helvetica" w:eastAsia="MS PGothic" w:hAnsi="Helvetica" w:cs="Helvetica"/>
                <w:kern w:val="0"/>
                <w:sz w:val="16"/>
                <w:szCs w:val="16"/>
              </w:rPr>
              <w:t xml:space="preserve"> under ether anesthesia on the day after the last administration. </w:t>
            </w:r>
            <w:r>
              <w:rPr>
                <w:rFonts w:ascii="Helvetica" w:eastAsia="MS PGothic" w:hAnsi="Helvetica" w:cs="Helvetica"/>
                <w:kern w:val="0"/>
                <w:sz w:val="16"/>
                <w:szCs w:val="16"/>
              </w:rPr>
              <w:br/>
            </w:r>
            <w:r w:rsidRPr="006A3A1E">
              <w:rPr>
                <w:rFonts w:ascii="Helvetica" w:eastAsia="MS PGothic" w:hAnsi="Helvetica" w:cs="Helvetica"/>
                <w:kern w:val="0"/>
                <w:sz w:val="16"/>
                <w:szCs w:val="16"/>
              </w:rPr>
              <w:t xml:space="preserve">Maternal animals: Rats were euthanized by </w:t>
            </w:r>
            <w:proofErr w:type="spellStart"/>
            <w:r w:rsidRPr="006A3A1E">
              <w:rPr>
                <w:rFonts w:ascii="Helvetica" w:eastAsia="MS PGothic" w:hAnsi="Helvetica" w:cs="Helvetica"/>
                <w:kern w:val="0"/>
                <w:sz w:val="16"/>
                <w:szCs w:val="16"/>
              </w:rPr>
              <w:t>exsanguination</w:t>
            </w:r>
            <w:proofErr w:type="spellEnd"/>
            <w:r w:rsidRPr="006A3A1E">
              <w:rPr>
                <w:rFonts w:ascii="Helvetica" w:eastAsia="MS PGothic" w:hAnsi="Helvetica" w:cs="Helvetica"/>
                <w:kern w:val="0"/>
                <w:sz w:val="16"/>
                <w:szCs w:val="16"/>
              </w:rPr>
              <w:t xml:space="preserve"> under ether anesthesia on day 4 of lactation.</w:t>
            </w:r>
            <w:r>
              <w:rPr>
                <w:rFonts w:ascii="Helvetica" w:eastAsia="MS PGothic" w:hAnsi="Helvetica" w:cs="Helvetica"/>
                <w:kern w:val="0"/>
                <w:sz w:val="16"/>
                <w:szCs w:val="16"/>
              </w:rPr>
              <w:br/>
            </w:r>
            <w:r w:rsidRPr="006A3A1E">
              <w:rPr>
                <w:rFonts w:ascii="Helvetica" w:eastAsia="MS PGothic" w:hAnsi="Helvetica" w:cs="Helvetica"/>
                <w:kern w:val="0"/>
                <w:sz w:val="16"/>
                <w:szCs w:val="16"/>
              </w:rPr>
              <w:t>GROSS NECROPSY: Yes</w:t>
            </w:r>
            <w:r>
              <w:rPr>
                <w:rFonts w:ascii="Helvetica" w:eastAsia="MS PGothic" w:hAnsi="Helvetica" w:cs="Helvetica"/>
                <w:kern w:val="0"/>
                <w:sz w:val="16"/>
                <w:szCs w:val="16"/>
              </w:rPr>
              <w:br/>
            </w:r>
            <w:r w:rsidRPr="006A3A1E">
              <w:rPr>
                <w:rFonts w:ascii="Helvetica" w:eastAsia="MS PGothic" w:hAnsi="Helvetica" w:cs="Helvetica"/>
                <w:kern w:val="0"/>
                <w:sz w:val="16"/>
                <w:szCs w:val="16"/>
              </w:rPr>
              <w:t xml:space="preserve">HISTOPATHOLOGY / ORGAN WEIGHTS: </w:t>
            </w:r>
            <w:r>
              <w:rPr>
                <w:rFonts w:ascii="Helvetica" w:eastAsia="MS PGothic" w:hAnsi="Helvetica" w:cs="Helvetica"/>
                <w:kern w:val="0"/>
                <w:sz w:val="16"/>
                <w:szCs w:val="16"/>
              </w:rPr>
              <w:br/>
            </w:r>
            <w:r w:rsidRPr="006A3A1E">
              <w:rPr>
                <w:rFonts w:ascii="Helvetica" w:eastAsia="MS PGothic" w:hAnsi="Helvetica" w:cs="Helvetica"/>
                <w:kern w:val="0"/>
                <w:sz w:val="16"/>
                <w:szCs w:val="16"/>
              </w:rPr>
              <w:t xml:space="preserve">- </w:t>
            </w:r>
            <w:proofErr w:type="spellStart"/>
            <w:r w:rsidRPr="006A3A1E">
              <w:rPr>
                <w:rFonts w:ascii="Helvetica" w:eastAsia="MS PGothic" w:hAnsi="Helvetica" w:cs="Helvetica"/>
                <w:kern w:val="0"/>
                <w:sz w:val="16"/>
                <w:szCs w:val="16"/>
              </w:rPr>
              <w:t>Histopathological</w:t>
            </w:r>
            <w:proofErr w:type="spellEnd"/>
            <w:r w:rsidRPr="006A3A1E">
              <w:rPr>
                <w:rFonts w:ascii="Helvetica" w:eastAsia="MS PGothic" w:hAnsi="Helvetica" w:cs="Helvetica"/>
                <w:kern w:val="0"/>
                <w:sz w:val="16"/>
                <w:szCs w:val="16"/>
              </w:rPr>
              <w:t xml:space="preserve"> examined organ</w:t>
            </w:r>
            <w:proofErr w:type="gramStart"/>
            <w:r w:rsidRPr="006A3A1E">
              <w:rPr>
                <w:rFonts w:ascii="Helvetica" w:eastAsia="MS PGothic" w:hAnsi="Helvetica" w:cs="Helvetica"/>
                <w:kern w:val="0"/>
                <w:sz w:val="16"/>
                <w:szCs w:val="16"/>
              </w:rPr>
              <w:t>:</w:t>
            </w:r>
            <w:proofErr w:type="gramEnd"/>
            <w:r>
              <w:rPr>
                <w:rFonts w:ascii="Helvetica" w:eastAsia="MS PGothic" w:hAnsi="Helvetica" w:cs="Helvetica"/>
                <w:kern w:val="0"/>
                <w:sz w:val="16"/>
                <w:szCs w:val="16"/>
              </w:rPr>
              <w:br/>
            </w:r>
            <w:r w:rsidRPr="006A3A1E">
              <w:rPr>
                <w:rFonts w:ascii="Helvetica" w:eastAsia="MS PGothic" w:hAnsi="Helvetica" w:cs="Helvetica"/>
                <w:kern w:val="0"/>
                <w:sz w:val="16"/>
                <w:szCs w:val="16"/>
              </w:rPr>
              <w:t>Male:</w:t>
            </w:r>
            <w:r>
              <w:rPr>
                <w:rFonts w:ascii="Helvetica" w:eastAsia="MS PGothic" w:hAnsi="Helvetica" w:cs="Helvetica"/>
                <w:kern w:val="0"/>
                <w:sz w:val="16"/>
                <w:szCs w:val="16"/>
              </w:rPr>
              <w:br/>
            </w:r>
            <w:r w:rsidRPr="006A3A1E">
              <w:rPr>
                <w:rFonts w:ascii="Helvetica" w:eastAsia="MS PGothic" w:hAnsi="Helvetica" w:cs="Helvetica"/>
                <w:kern w:val="0"/>
                <w:sz w:val="16"/>
                <w:szCs w:val="16"/>
              </w:rPr>
              <w:t xml:space="preserve">Control and 1000 mg/kg </w:t>
            </w:r>
            <w:proofErr w:type="spellStart"/>
            <w:r w:rsidRPr="006A3A1E">
              <w:rPr>
                <w:rFonts w:ascii="Helvetica" w:eastAsia="MS PGothic" w:hAnsi="Helvetica" w:cs="Helvetica"/>
                <w:kern w:val="0"/>
                <w:sz w:val="16"/>
                <w:szCs w:val="16"/>
              </w:rPr>
              <w:t>bw</w:t>
            </w:r>
            <w:proofErr w:type="spellEnd"/>
            <w:r w:rsidRPr="006A3A1E">
              <w:rPr>
                <w:rFonts w:ascii="Helvetica" w:eastAsia="MS PGothic" w:hAnsi="Helvetica" w:cs="Helvetica"/>
                <w:kern w:val="0"/>
                <w:sz w:val="16"/>
                <w:szCs w:val="16"/>
              </w:rPr>
              <w:t xml:space="preserve">/day groups: Brain, heart, thymus, liver, kidneys, spleen, adrenals, urinary bladder, testes and </w:t>
            </w:r>
            <w:proofErr w:type="spellStart"/>
            <w:r w:rsidRPr="006A3A1E">
              <w:rPr>
                <w:rFonts w:ascii="Helvetica" w:eastAsia="MS PGothic" w:hAnsi="Helvetica" w:cs="Helvetica"/>
                <w:kern w:val="0"/>
                <w:sz w:val="16"/>
                <w:szCs w:val="16"/>
              </w:rPr>
              <w:t>epididymides</w:t>
            </w:r>
            <w:proofErr w:type="spellEnd"/>
            <w:r>
              <w:rPr>
                <w:rFonts w:ascii="Helvetica" w:eastAsia="MS PGothic" w:hAnsi="Helvetica" w:cs="Helvetica"/>
                <w:kern w:val="0"/>
                <w:sz w:val="16"/>
                <w:szCs w:val="16"/>
              </w:rPr>
              <w:br/>
            </w:r>
            <w:r w:rsidRPr="006A3A1E">
              <w:rPr>
                <w:rFonts w:ascii="Helvetica" w:eastAsia="MS PGothic" w:hAnsi="Helvetica" w:cs="Helvetica"/>
                <w:kern w:val="0"/>
                <w:sz w:val="16"/>
                <w:szCs w:val="16"/>
              </w:rPr>
              <w:t>Female:</w:t>
            </w:r>
            <w:r>
              <w:rPr>
                <w:rFonts w:ascii="Helvetica" w:eastAsia="MS PGothic" w:hAnsi="Helvetica" w:cs="Helvetica"/>
                <w:kern w:val="0"/>
                <w:sz w:val="16"/>
                <w:szCs w:val="16"/>
              </w:rPr>
              <w:br/>
            </w:r>
            <w:r w:rsidRPr="006A3A1E">
              <w:rPr>
                <w:rFonts w:ascii="Helvetica" w:eastAsia="MS PGothic" w:hAnsi="Helvetica" w:cs="Helvetica"/>
                <w:kern w:val="0"/>
                <w:sz w:val="16"/>
                <w:szCs w:val="16"/>
              </w:rPr>
              <w:t xml:space="preserve">Control and 1000 mg/kg </w:t>
            </w:r>
            <w:proofErr w:type="spellStart"/>
            <w:r w:rsidRPr="006A3A1E">
              <w:rPr>
                <w:rFonts w:ascii="Helvetica" w:eastAsia="MS PGothic" w:hAnsi="Helvetica" w:cs="Helvetica"/>
                <w:kern w:val="0"/>
                <w:sz w:val="16"/>
                <w:szCs w:val="16"/>
              </w:rPr>
              <w:t>bw</w:t>
            </w:r>
            <w:proofErr w:type="spellEnd"/>
            <w:r w:rsidRPr="006A3A1E">
              <w:rPr>
                <w:rFonts w:ascii="Helvetica" w:eastAsia="MS PGothic" w:hAnsi="Helvetica" w:cs="Helvetica"/>
                <w:kern w:val="0"/>
                <w:sz w:val="16"/>
                <w:szCs w:val="16"/>
              </w:rPr>
              <w:t>/day groups: Brain, heart, thymus, liver, kidneys, spleen, adrenals, urinary bladder and uterus.</w:t>
            </w:r>
            <w:r>
              <w:rPr>
                <w:rFonts w:ascii="Helvetica" w:eastAsia="MS PGothic" w:hAnsi="Helvetica" w:cs="Helvetica"/>
                <w:kern w:val="0"/>
                <w:sz w:val="16"/>
                <w:szCs w:val="16"/>
              </w:rPr>
              <w:br/>
            </w:r>
            <w:r w:rsidRPr="006A3A1E">
              <w:rPr>
                <w:rFonts w:ascii="Helvetica" w:eastAsia="MS PGothic" w:hAnsi="Helvetica" w:cs="Helvetica"/>
                <w:kern w:val="0"/>
                <w:sz w:val="16"/>
                <w:szCs w:val="16"/>
              </w:rPr>
              <w:t>Non-pregnant females: ovaries</w:t>
            </w:r>
            <w:r>
              <w:rPr>
                <w:rFonts w:ascii="Helvetica" w:eastAsia="MS PGothic" w:hAnsi="Helvetica" w:cs="Helvetica"/>
                <w:kern w:val="0"/>
                <w:sz w:val="16"/>
                <w:szCs w:val="16"/>
              </w:rPr>
              <w:br/>
            </w:r>
            <w:r w:rsidRPr="006A3A1E">
              <w:rPr>
                <w:rFonts w:ascii="Helvetica" w:eastAsia="MS PGothic" w:hAnsi="Helvetica" w:cs="Helvetica"/>
                <w:kern w:val="0"/>
                <w:sz w:val="16"/>
                <w:szCs w:val="16"/>
              </w:rPr>
              <w:t>ORGAN WEIGHTS: Yes</w:t>
            </w:r>
            <w:r>
              <w:rPr>
                <w:rFonts w:ascii="Helvetica" w:eastAsia="MS PGothic" w:hAnsi="Helvetica" w:cs="Helvetica"/>
                <w:kern w:val="0"/>
                <w:sz w:val="16"/>
                <w:szCs w:val="16"/>
              </w:rPr>
              <w:br/>
            </w:r>
            <w:r w:rsidRPr="006A3A1E">
              <w:rPr>
                <w:rFonts w:ascii="Helvetica" w:eastAsia="MS PGothic" w:hAnsi="Helvetica" w:cs="Helvetica"/>
                <w:kern w:val="0"/>
                <w:sz w:val="16"/>
                <w:szCs w:val="16"/>
              </w:rPr>
              <w:t>- Weighted organ</w:t>
            </w:r>
            <w:proofErr w:type="gramStart"/>
            <w:r w:rsidRPr="006A3A1E">
              <w:rPr>
                <w:rFonts w:ascii="Helvetica" w:eastAsia="MS PGothic" w:hAnsi="Helvetica" w:cs="Helvetica"/>
                <w:kern w:val="0"/>
                <w:sz w:val="16"/>
                <w:szCs w:val="16"/>
              </w:rPr>
              <w:t>:</w:t>
            </w:r>
            <w:proofErr w:type="gramEnd"/>
            <w:r>
              <w:rPr>
                <w:rFonts w:ascii="Helvetica" w:eastAsia="MS PGothic" w:hAnsi="Helvetica" w:cs="Helvetica"/>
                <w:kern w:val="0"/>
                <w:sz w:val="16"/>
                <w:szCs w:val="16"/>
              </w:rPr>
              <w:br/>
            </w:r>
            <w:r w:rsidRPr="006A3A1E">
              <w:rPr>
                <w:rFonts w:ascii="Helvetica" w:eastAsia="MS PGothic" w:hAnsi="Helvetica" w:cs="Helvetica"/>
                <w:kern w:val="0"/>
                <w:sz w:val="16"/>
                <w:szCs w:val="16"/>
              </w:rPr>
              <w:t xml:space="preserve">Male: </w:t>
            </w:r>
            <w:r>
              <w:rPr>
                <w:rFonts w:ascii="Helvetica" w:eastAsia="MS PGothic" w:hAnsi="Helvetica" w:cs="Helvetica"/>
                <w:kern w:val="0"/>
                <w:sz w:val="16"/>
                <w:szCs w:val="16"/>
              </w:rPr>
              <w:br/>
            </w:r>
            <w:r w:rsidRPr="006A3A1E">
              <w:rPr>
                <w:rFonts w:ascii="Helvetica" w:eastAsia="MS PGothic" w:hAnsi="Helvetica" w:cs="Helvetica"/>
                <w:kern w:val="0"/>
                <w:sz w:val="16"/>
                <w:szCs w:val="16"/>
              </w:rPr>
              <w:t xml:space="preserve">All groups of males: Thymus, liver, kidneys, testes and </w:t>
            </w:r>
            <w:proofErr w:type="spellStart"/>
            <w:r w:rsidRPr="006A3A1E">
              <w:rPr>
                <w:rFonts w:ascii="Helvetica" w:eastAsia="MS PGothic" w:hAnsi="Helvetica" w:cs="Helvetica"/>
                <w:kern w:val="0"/>
                <w:sz w:val="16"/>
                <w:szCs w:val="16"/>
              </w:rPr>
              <w:t>epididymides</w:t>
            </w:r>
            <w:proofErr w:type="spellEnd"/>
            <w:r w:rsidRPr="006A3A1E">
              <w:rPr>
                <w:rFonts w:ascii="Helvetica" w:eastAsia="MS PGothic" w:hAnsi="Helvetica" w:cs="Helvetica"/>
                <w:kern w:val="0"/>
                <w:sz w:val="16"/>
                <w:szCs w:val="16"/>
              </w:rPr>
              <w:t>.</w:t>
            </w:r>
            <w:r>
              <w:rPr>
                <w:rFonts w:ascii="Helvetica" w:eastAsia="MS PGothic" w:hAnsi="Helvetica" w:cs="Helvetica"/>
                <w:kern w:val="0"/>
                <w:sz w:val="16"/>
                <w:szCs w:val="16"/>
              </w:rPr>
              <w:br/>
            </w:r>
            <w:r w:rsidRPr="006A3A1E">
              <w:rPr>
                <w:rFonts w:ascii="Helvetica" w:eastAsia="MS PGothic" w:hAnsi="Helvetica" w:cs="Helvetica"/>
                <w:kern w:val="0"/>
                <w:sz w:val="16"/>
                <w:szCs w:val="16"/>
              </w:rPr>
              <w:t xml:space="preserve">Female: </w:t>
            </w:r>
            <w:r>
              <w:rPr>
                <w:rFonts w:ascii="Helvetica" w:eastAsia="MS PGothic" w:hAnsi="Helvetica" w:cs="Helvetica"/>
                <w:kern w:val="0"/>
                <w:sz w:val="16"/>
                <w:szCs w:val="16"/>
              </w:rPr>
              <w:br/>
            </w:r>
            <w:r w:rsidRPr="006A3A1E">
              <w:rPr>
                <w:rFonts w:ascii="Helvetica" w:eastAsia="MS PGothic" w:hAnsi="Helvetica" w:cs="Helvetica"/>
                <w:kern w:val="0"/>
                <w:sz w:val="16"/>
                <w:szCs w:val="16"/>
              </w:rPr>
              <w:t>All groups of females: Thymus, liver and kidneys.</w:t>
            </w:r>
            <w:r>
              <w:rPr>
                <w:rFonts w:ascii="Helvetica" w:eastAsia="MS PGothic" w:hAnsi="Helvetica" w:cs="Helvetica"/>
                <w:kern w:val="0"/>
                <w:sz w:val="16"/>
                <w:szCs w:val="16"/>
              </w:rPr>
              <w:br/>
            </w:r>
          </w:p>
        </w:tc>
      </w:tr>
    </w:tbl>
    <w:p w:rsidR="006A3A1E" w:rsidRPr="006A3A1E" w:rsidRDefault="006A3A1E" w:rsidP="00021D0D">
      <w:pPr>
        <w:widowControl/>
        <w:spacing w:line="240" w:lineRule="exact"/>
        <w:jc w:val="left"/>
        <w:rPr>
          <w:rFonts w:ascii="Helvetica" w:eastAsia="MS PGothic" w:hAnsi="Helvetica" w:cs="Helvetica"/>
          <w:b/>
          <w:bCs/>
          <w:i/>
          <w:iCs/>
          <w:kern w:val="0"/>
          <w:sz w:val="20"/>
          <w:szCs w:val="20"/>
        </w:rPr>
      </w:pPr>
      <w:r w:rsidRPr="006A3A1E">
        <w:rPr>
          <w:rFonts w:ascii="Helvetica" w:eastAsia="MS PGothic" w:hAnsi="Helvetica" w:cs="Helvetica"/>
          <w:b/>
          <w:bCs/>
          <w:i/>
          <w:iCs/>
          <w:kern w:val="0"/>
          <w:sz w:val="20"/>
          <w:szCs w:val="20"/>
        </w:rPr>
        <w:t xml:space="preserve">Postmortem examinations (Offspring) </w:t>
      </w:r>
    </w:p>
    <w:tbl>
      <w:tblPr>
        <w:tblW w:w="0" w:type="auto"/>
        <w:tblCellSpacing w:w="7" w:type="dxa"/>
        <w:tblCellMar>
          <w:top w:w="45" w:type="dxa"/>
          <w:left w:w="45" w:type="dxa"/>
          <w:bottom w:w="45" w:type="dxa"/>
          <w:right w:w="45" w:type="dxa"/>
        </w:tblCellMar>
        <w:tblLook w:val="04A0"/>
      </w:tblPr>
      <w:tblGrid>
        <w:gridCol w:w="6976"/>
      </w:tblGrid>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divId w:val="77096211"/>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SACRIFICE: The F1 pups were euthanized on PND 4 by </w:t>
            </w:r>
            <w:proofErr w:type="spellStart"/>
            <w:r w:rsidRPr="006A3A1E">
              <w:rPr>
                <w:rFonts w:ascii="Helvetica" w:eastAsia="MS PGothic" w:hAnsi="Helvetica" w:cs="Helvetica"/>
                <w:kern w:val="0"/>
                <w:sz w:val="16"/>
                <w:szCs w:val="16"/>
              </w:rPr>
              <w:t>exsanguination</w:t>
            </w:r>
            <w:proofErr w:type="spellEnd"/>
            <w:r w:rsidRPr="006A3A1E">
              <w:rPr>
                <w:rFonts w:ascii="Helvetica" w:eastAsia="MS PGothic" w:hAnsi="Helvetica" w:cs="Helvetica"/>
                <w:kern w:val="0"/>
                <w:sz w:val="16"/>
                <w:szCs w:val="16"/>
              </w:rPr>
              <w:t xml:space="preserve"> under ether anesthesia.</w:t>
            </w:r>
            <w:r>
              <w:rPr>
                <w:rFonts w:ascii="Helvetica" w:eastAsia="MS PGothic" w:hAnsi="Helvetica" w:cs="Helvetica"/>
                <w:kern w:val="0"/>
                <w:sz w:val="16"/>
                <w:szCs w:val="16"/>
              </w:rPr>
              <w:br/>
            </w:r>
            <w:r w:rsidRPr="006A3A1E">
              <w:rPr>
                <w:rFonts w:ascii="Helvetica" w:eastAsia="MS PGothic" w:hAnsi="Helvetica" w:cs="Helvetica"/>
                <w:kern w:val="0"/>
                <w:sz w:val="16"/>
                <w:szCs w:val="16"/>
              </w:rPr>
              <w:t>GROSS NECROPSY: Yes</w:t>
            </w:r>
            <w:r>
              <w:rPr>
                <w:rFonts w:ascii="Helvetica" w:eastAsia="MS PGothic" w:hAnsi="Helvetica" w:cs="Helvetica"/>
                <w:kern w:val="0"/>
                <w:sz w:val="16"/>
                <w:szCs w:val="16"/>
              </w:rPr>
              <w:br/>
            </w:r>
          </w:p>
        </w:tc>
      </w:tr>
    </w:tbl>
    <w:p w:rsidR="006A3A1E" w:rsidRPr="006A3A1E" w:rsidRDefault="006A3A1E" w:rsidP="00021D0D">
      <w:pPr>
        <w:widowControl/>
        <w:spacing w:line="240" w:lineRule="exact"/>
        <w:jc w:val="left"/>
        <w:rPr>
          <w:rFonts w:ascii="Helvetica" w:eastAsia="MS PGothic" w:hAnsi="Helvetica" w:cs="Helvetica"/>
          <w:b/>
          <w:bCs/>
          <w:i/>
          <w:iCs/>
          <w:kern w:val="0"/>
          <w:sz w:val="20"/>
          <w:szCs w:val="20"/>
        </w:rPr>
      </w:pPr>
      <w:r w:rsidRPr="006A3A1E">
        <w:rPr>
          <w:rFonts w:ascii="Helvetica" w:eastAsia="MS PGothic" w:hAnsi="Helvetica" w:cs="Helvetica"/>
          <w:b/>
          <w:bCs/>
          <w:i/>
          <w:iCs/>
          <w:kern w:val="0"/>
          <w:sz w:val="20"/>
          <w:szCs w:val="20"/>
        </w:rPr>
        <w:t xml:space="preserve">Statistics </w:t>
      </w:r>
    </w:p>
    <w:tbl>
      <w:tblPr>
        <w:tblW w:w="0" w:type="auto"/>
        <w:tblCellSpacing w:w="7" w:type="dxa"/>
        <w:tblCellMar>
          <w:top w:w="45" w:type="dxa"/>
          <w:left w:w="45" w:type="dxa"/>
          <w:bottom w:w="45" w:type="dxa"/>
          <w:right w:w="45" w:type="dxa"/>
        </w:tblCellMar>
        <w:tblLook w:val="04A0"/>
      </w:tblPr>
      <w:tblGrid>
        <w:gridCol w:w="9144"/>
      </w:tblGrid>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divId w:val="1888176806"/>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Statistical analyses were conducted using Bartlett’s test, one way ANOVA, </w:t>
            </w:r>
            <w:proofErr w:type="spellStart"/>
            <w:r w:rsidRPr="006A3A1E">
              <w:rPr>
                <w:rFonts w:ascii="Helvetica" w:eastAsia="MS PGothic" w:hAnsi="Helvetica" w:cs="Helvetica"/>
                <w:kern w:val="0"/>
                <w:sz w:val="16"/>
                <w:szCs w:val="16"/>
              </w:rPr>
              <w:t>Dunnett’s</w:t>
            </w:r>
            <w:proofErr w:type="spellEnd"/>
            <w:r w:rsidRPr="006A3A1E">
              <w:rPr>
                <w:rFonts w:ascii="Helvetica" w:eastAsia="MS PGothic" w:hAnsi="Helvetica" w:cs="Helvetica"/>
                <w:kern w:val="0"/>
                <w:sz w:val="16"/>
                <w:szCs w:val="16"/>
              </w:rPr>
              <w:t xml:space="preserve"> or </w:t>
            </w:r>
            <w:proofErr w:type="spellStart"/>
            <w:r w:rsidRPr="006A3A1E">
              <w:rPr>
                <w:rFonts w:ascii="Helvetica" w:eastAsia="MS PGothic" w:hAnsi="Helvetica" w:cs="Helvetica"/>
                <w:kern w:val="0"/>
                <w:sz w:val="16"/>
                <w:szCs w:val="16"/>
              </w:rPr>
              <w:t>Scheffe’s</w:t>
            </w:r>
            <w:proofErr w:type="spellEnd"/>
            <w:r w:rsidRPr="006A3A1E">
              <w:rPr>
                <w:rFonts w:ascii="Helvetica" w:eastAsia="MS PGothic" w:hAnsi="Helvetica" w:cs="Helvetica"/>
                <w:kern w:val="0"/>
                <w:sz w:val="16"/>
                <w:szCs w:val="16"/>
              </w:rPr>
              <w:t xml:space="preserve"> pair wise comparison test, </w:t>
            </w:r>
            <w:proofErr w:type="spellStart"/>
            <w:r w:rsidRPr="006A3A1E">
              <w:rPr>
                <w:rFonts w:ascii="Helvetica" w:eastAsia="MS PGothic" w:hAnsi="Helvetica" w:cs="Helvetica"/>
                <w:kern w:val="0"/>
                <w:sz w:val="16"/>
                <w:szCs w:val="16"/>
              </w:rPr>
              <w:t>Kruskal</w:t>
            </w:r>
            <w:proofErr w:type="spellEnd"/>
            <w:r w:rsidRPr="006A3A1E">
              <w:rPr>
                <w:rFonts w:ascii="Helvetica" w:eastAsia="MS PGothic" w:hAnsi="Helvetica" w:cs="Helvetica"/>
                <w:kern w:val="0"/>
                <w:sz w:val="16"/>
                <w:szCs w:val="16"/>
              </w:rPr>
              <w:t xml:space="preserve">-Wallis rank sum test chi square test and Mann-Whitney U- test. </w:t>
            </w:r>
          </w:p>
        </w:tc>
      </w:tr>
    </w:tbl>
    <w:p w:rsidR="006A3A1E" w:rsidRPr="006A3A1E" w:rsidRDefault="006A3A1E" w:rsidP="00021D0D">
      <w:pPr>
        <w:widowControl/>
        <w:spacing w:line="240" w:lineRule="exact"/>
        <w:jc w:val="left"/>
        <w:rPr>
          <w:rFonts w:ascii="Helvetica" w:eastAsia="MS PGothic" w:hAnsi="Helvetica" w:cs="Helvetica"/>
          <w:b/>
          <w:bCs/>
          <w:i/>
          <w:iCs/>
          <w:kern w:val="0"/>
          <w:sz w:val="20"/>
          <w:szCs w:val="20"/>
        </w:rPr>
      </w:pPr>
      <w:r w:rsidRPr="006A3A1E">
        <w:rPr>
          <w:rFonts w:ascii="Helvetica" w:eastAsia="MS PGothic" w:hAnsi="Helvetica" w:cs="Helvetica"/>
          <w:b/>
          <w:bCs/>
          <w:i/>
          <w:iCs/>
          <w:kern w:val="0"/>
          <w:sz w:val="20"/>
          <w:szCs w:val="20"/>
        </w:rPr>
        <w:lastRenderedPageBreak/>
        <w:t xml:space="preserve">Reproductive indices </w:t>
      </w:r>
    </w:p>
    <w:tbl>
      <w:tblPr>
        <w:tblW w:w="0" w:type="auto"/>
        <w:tblCellSpacing w:w="7" w:type="dxa"/>
        <w:tblCellMar>
          <w:top w:w="45" w:type="dxa"/>
          <w:left w:w="45" w:type="dxa"/>
          <w:bottom w:w="45" w:type="dxa"/>
          <w:right w:w="45" w:type="dxa"/>
        </w:tblCellMar>
        <w:tblLook w:val="04A0"/>
      </w:tblPr>
      <w:tblGrid>
        <w:gridCol w:w="7348"/>
      </w:tblGrid>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divId w:val="62802400"/>
              <w:rPr>
                <w:rFonts w:ascii="Helvetica" w:eastAsia="MS PGothic" w:hAnsi="Helvetica" w:cs="Helvetica"/>
                <w:kern w:val="0"/>
                <w:sz w:val="16"/>
                <w:szCs w:val="16"/>
              </w:rPr>
            </w:pPr>
            <w:r w:rsidRPr="006A3A1E">
              <w:rPr>
                <w:rFonts w:ascii="Helvetica" w:eastAsia="MS PGothic" w:hAnsi="Helvetica" w:cs="Helvetica"/>
                <w:kern w:val="0"/>
                <w:sz w:val="16"/>
                <w:szCs w:val="16"/>
              </w:rPr>
              <w:t>Number of mated pairs</w:t>
            </w:r>
            <w:r>
              <w:rPr>
                <w:rFonts w:ascii="Helvetica" w:eastAsia="MS PGothic" w:hAnsi="Helvetica" w:cs="Helvetica"/>
                <w:kern w:val="0"/>
                <w:sz w:val="16"/>
                <w:szCs w:val="16"/>
              </w:rPr>
              <w:br/>
            </w:r>
            <w:r w:rsidRPr="006A3A1E">
              <w:rPr>
                <w:rFonts w:ascii="Helvetica" w:eastAsia="MS PGothic" w:hAnsi="Helvetica" w:cs="Helvetica"/>
                <w:kern w:val="0"/>
                <w:sz w:val="16"/>
                <w:szCs w:val="16"/>
              </w:rPr>
              <w:t>Number of copulated pairs</w:t>
            </w:r>
            <w:r>
              <w:rPr>
                <w:rFonts w:ascii="Helvetica" w:eastAsia="MS PGothic" w:hAnsi="Helvetica" w:cs="Helvetica"/>
                <w:kern w:val="0"/>
                <w:sz w:val="16"/>
                <w:szCs w:val="16"/>
              </w:rPr>
              <w:br/>
            </w:r>
            <w:r w:rsidRPr="006A3A1E">
              <w:rPr>
                <w:rFonts w:ascii="Helvetica" w:eastAsia="MS PGothic" w:hAnsi="Helvetica" w:cs="Helvetica"/>
                <w:kern w:val="0"/>
                <w:sz w:val="16"/>
                <w:szCs w:val="16"/>
              </w:rPr>
              <w:t>Number of pregnant females</w:t>
            </w:r>
            <w:r>
              <w:rPr>
                <w:rFonts w:ascii="Helvetica" w:eastAsia="MS PGothic" w:hAnsi="Helvetica" w:cs="Helvetica"/>
                <w:kern w:val="0"/>
                <w:sz w:val="16"/>
                <w:szCs w:val="16"/>
              </w:rPr>
              <w:br/>
            </w:r>
            <w:r w:rsidRPr="006A3A1E">
              <w:rPr>
                <w:rFonts w:ascii="Helvetica" w:eastAsia="MS PGothic" w:hAnsi="Helvetica" w:cs="Helvetica"/>
                <w:kern w:val="0"/>
                <w:sz w:val="16"/>
                <w:szCs w:val="16"/>
              </w:rPr>
              <w:t>Number of pregnant females with live pups</w:t>
            </w:r>
            <w:r>
              <w:rPr>
                <w:rFonts w:ascii="Helvetica" w:eastAsia="MS PGothic" w:hAnsi="Helvetica" w:cs="Helvetica"/>
                <w:kern w:val="0"/>
                <w:sz w:val="16"/>
                <w:szCs w:val="16"/>
              </w:rPr>
              <w:br/>
            </w:r>
            <w:r w:rsidRPr="006A3A1E">
              <w:rPr>
                <w:rFonts w:ascii="Helvetica" w:eastAsia="MS PGothic" w:hAnsi="Helvetica" w:cs="Helvetica"/>
                <w:kern w:val="0"/>
                <w:sz w:val="16"/>
                <w:szCs w:val="16"/>
              </w:rPr>
              <w:t>Duration of mating</w:t>
            </w:r>
            <w:r>
              <w:rPr>
                <w:rFonts w:ascii="Helvetica" w:eastAsia="MS PGothic" w:hAnsi="Helvetica" w:cs="Helvetica"/>
                <w:kern w:val="0"/>
                <w:sz w:val="16"/>
                <w:szCs w:val="16"/>
              </w:rPr>
              <w:br/>
            </w:r>
            <w:r w:rsidRPr="006A3A1E">
              <w:rPr>
                <w:rFonts w:ascii="Helvetica" w:eastAsia="MS PGothic" w:hAnsi="Helvetica" w:cs="Helvetica"/>
                <w:kern w:val="0"/>
                <w:sz w:val="16"/>
                <w:szCs w:val="16"/>
              </w:rPr>
              <w:t>Gestation length</w:t>
            </w:r>
            <w:r>
              <w:rPr>
                <w:rFonts w:ascii="Helvetica" w:eastAsia="MS PGothic" w:hAnsi="Helvetica" w:cs="Helvetica"/>
                <w:kern w:val="0"/>
                <w:sz w:val="16"/>
                <w:szCs w:val="16"/>
              </w:rPr>
              <w:br/>
            </w:r>
            <w:r w:rsidRPr="006A3A1E">
              <w:rPr>
                <w:rFonts w:ascii="Helvetica" w:eastAsia="MS PGothic" w:hAnsi="Helvetica" w:cs="Helvetica"/>
                <w:kern w:val="0"/>
                <w:sz w:val="16"/>
                <w:szCs w:val="16"/>
              </w:rPr>
              <w:t>Copulation index (%) = (Number of copulated pairs/Number of mated pairs) ×100</w:t>
            </w:r>
            <w:r>
              <w:rPr>
                <w:rFonts w:ascii="Helvetica" w:eastAsia="MS PGothic" w:hAnsi="Helvetica" w:cs="Helvetica"/>
                <w:kern w:val="0"/>
                <w:sz w:val="16"/>
                <w:szCs w:val="16"/>
              </w:rPr>
              <w:br/>
            </w:r>
            <w:r w:rsidRPr="006A3A1E">
              <w:rPr>
                <w:rFonts w:ascii="Helvetica" w:eastAsia="MS PGothic" w:hAnsi="Helvetica" w:cs="Helvetica"/>
                <w:kern w:val="0"/>
                <w:sz w:val="16"/>
                <w:szCs w:val="16"/>
              </w:rPr>
              <w:t>Fertility index (%) = (Number of pregnant animals/Number of animals with successful copulation) ×100</w:t>
            </w:r>
            <w:r>
              <w:rPr>
                <w:rFonts w:ascii="Helvetica" w:eastAsia="MS PGothic" w:hAnsi="Helvetica" w:cs="Helvetica"/>
                <w:kern w:val="0"/>
                <w:sz w:val="16"/>
                <w:szCs w:val="16"/>
              </w:rPr>
              <w:br/>
            </w:r>
            <w:r w:rsidRPr="006A3A1E">
              <w:rPr>
                <w:rFonts w:ascii="Helvetica" w:eastAsia="MS PGothic" w:hAnsi="Helvetica" w:cs="Helvetica"/>
                <w:kern w:val="0"/>
                <w:sz w:val="16"/>
                <w:szCs w:val="16"/>
              </w:rPr>
              <w:t>Gestation index (%) = (Number of females with live pups/Number of pregnant females) ×100</w:t>
            </w:r>
            <w:r>
              <w:rPr>
                <w:rFonts w:ascii="Helvetica" w:eastAsia="MS PGothic" w:hAnsi="Helvetica" w:cs="Helvetica"/>
                <w:kern w:val="0"/>
                <w:sz w:val="16"/>
                <w:szCs w:val="16"/>
              </w:rPr>
              <w:br/>
            </w:r>
            <w:r w:rsidRPr="006A3A1E">
              <w:rPr>
                <w:rFonts w:ascii="Helvetica" w:eastAsia="MS PGothic" w:hAnsi="Helvetica" w:cs="Helvetica"/>
                <w:kern w:val="0"/>
                <w:sz w:val="16"/>
                <w:szCs w:val="16"/>
              </w:rPr>
              <w:t xml:space="preserve">Number of corpora </w:t>
            </w:r>
            <w:proofErr w:type="spellStart"/>
            <w:r w:rsidRPr="006A3A1E">
              <w:rPr>
                <w:rFonts w:ascii="Helvetica" w:eastAsia="MS PGothic" w:hAnsi="Helvetica" w:cs="Helvetica"/>
                <w:kern w:val="0"/>
                <w:sz w:val="16"/>
                <w:szCs w:val="16"/>
              </w:rPr>
              <w:t>lutea</w:t>
            </w:r>
            <w:proofErr w:type="spellEnd"/>
            <w:r>
              <w:rPr>
                <w:rFonts w:ascii="Helvetica" w:eastAsia="MS PGothic" w:hAnsi="Helvetica" w:cs="Helvetica"/>
                <w:kern w:val="0"/>
                <w:sz w:val="16"/>
                <w:szCs w:val="16"/>
              </w:rPr>
              <w:br/>
            </w:r>
            <w:r w:rsidRPr="006A3A1E">
              <w:rPr>
                <w:rFonts w:ascii="Helvetica" w:eastAsia="MS PGothic" w:hAnsi="Helvetica" w:cs="Helvetica"/>
                <w:kern w:val="0"/>
                <w:sz w:val="16"/>
                <w:szCs w:val="16"/>
              </w:rPr>
              <w:t>Number of implantations</w:t>
            </w:r>
            <w:r>
              <w:rPr>
                <w:rFonts w:ascii="Helvetica" w:eastAsia="MS PGothic" w:hAnsi="Helvetica" w:cs="Helvetica"/>
                <w:kern w:val="0"/>
                <w:sz w:val="16"/>
                <w:szCs w:val="16"/>
              </w:rPr>
              <w:br/>
            </w:r>
            <w:r w:rsidRPr="006A3A1E">
              <w:rPr>
                <w:rFonts w:ascii="Helvetica" w:eastAsia="MS PGothic" w:hAnsi="Helvetica" w:cs="Helvetica"/>
                <w:kern w:val="0"/>
                <w:sz w:val="16"/>
                <w:szCs w:val="16"/>
              </w:rPr>
              <w:t xml:space="preserve">Implantation index (%) = (Number of implantation sites/Number of corpora </w:t>
            </w:r>
            <w:proofErr w:type="spellStart"/>
            <w:r w:rsidRPr="006A3A1E">
              <w:rPr>
                <w:rFonts w:ascii="Helvetica" w:eastAsia="MS PGothic" w:hAnsi="Helvetica" w:cs="Helvetica"/>
                <w:kern w:val="0"/>
                <w:sz w:val="16"/>
                <w:szCs w:val="16"/>
              </w:rPr>
              <w:t>lutea</w:t>
            </w:r>
            <w:proofErr w:type="spellEnd"/>
            <w:r w:rsidRPr="006A3A1E">
              <w:rPr>
                <w:rFonts w:ascii="Helvetica" w:eastAsia="MS PGothic" w:hAnsi="Helvetica" w:cs="Helvetica"/>
                <w:kern w:val="0"/>
                <w:sz w:val="16"/>
                <w:szCs w:val="16"/>
              </w:rPr>
              <w:t>) ×100</w:t>
            </w:r>
            <w:r>
              <w:rPr>
                <w:rFonts w:ascii="Helvetica" w:eastAsia="MS PGothic" w:hAnsi="Helvetica" w:cs="Helvetica"/>
                <w:kern w:val="0"/>
                <w:sz w:val="16"/>
                <w:szCs w:val="16"/>
              </w:rPr>
              <w:br/>
            </w:r>
            <w:r w:rsidRPr="006A3A1E">
              <w:rPr>
                <w:rFonts w:ascii="Helvetica" w:eastAsia="MS PGothic" w:hAnsi="Helvetica" w:cs="Helvetica"/>
                <w:kern w:val="0"/>
                <w:sz w:val="16"/>
                <w:szCs w:val="16"/>
              </w:rPr>
              <w:t>Number of pups born</w:t>
            </w:r>
            <w:r>
              <w:rPr>
                <w:rFonts w:ascii="Helvetica" w:eastAsia="MS PGothic" w:hAnsi="Helvetica" w:cs="Helvetica"/>
                <w:kern w:val="0"/>
                <w:sz w:val="16"/>
                <w:szCs w:val="16"/>
              </w:rPr>
              <w:br/>
            </w:r>
            <w:r w:rsidRPr="006A3A1E">
              <w:rPr>
                <w:rFonts w:ascii="Helvetica" w:eastAsia="MS PGothic" w:hAnsi="Helvetica" w:cs="Helvetica"/>
                <w:kern w:val="0"/>
                <w:sz w:val="16"/>
                <w:szCs w:val="16"/>
              </w:rPr>
              <w:t>Number of stillborns</w:t>
            </w:r>
            <w:r>
              <w:rPr>
                <w:rFonts w:ascii="Helvetica" w:eastAsia="MS PGothic" w:hAnsi="Helvetica" w:cs="Helvetica"/>
                <w:kern w:val="0"/>
                <w:sz w:val="16"/>
                <w:szCs w:val="16"/>
              </w:rPr>
              <w:br/>
            </w:r>
            <w:r w:rsidRPr="006A3A1E">
              <w:rPr>
                <w:rFonts w:ascii="Helvetica" w:eastAsia="MS PGothic" w:hAnsi="Helvetica" w:cs="Helvetica"/>
                <w:kern w:val="0"/>
                <w:sz w:val="16"/>
                <w:szCs w:val="16"/>
              </w:rPr>
              <w:t>Deliver index (%) = (Number of pups born/Number of implantations) ×100</w:t>
            </w:r>
            <w:r>
              <w:rPr>
                <w:rFonts w:ascii="Helvetica" w:eastAsia="MS PGothic" w:hAnsi="Helvetica" w:cs="Helvetica"/>
                <w:kern w:val="0"/>
                <w:sz w:val="16"/>
                <w:szCs w:val="16"/>
              </w:rPr>
              <w:br/>
            </w:r>
          </w:p>
        </w:tc>
      </w:tr>
    </w:tbl>
    <w:p w:rsidR="006A3A1E" w:rsidRPr="006A3A1E" w:rsidRDefault="006A3A1E" w:rsidP="00021D0D">
      <w:pPr>
        <w:widowControl/>
        <w:spacing w:line="240" w:lineRule="exact"/>
        <w:jc w:val="left"/>
        <w:rPr>
          <w:rFonts w:ascii="Helvetica" w:eastAsia="MS PGothic" w:hAnsi="Helvetica" w:cs="Helvetica"/>
          <w:b/>
          <w:bCs/>
          <w:i/>
          <w:iCs/>
          <w:kern w:val="0"/>
          <w:sz w:val="20"/>
          <w:szCs w:val="20"/>
        </w:rPr>
      </w:pPr>
      <w:r w:rsidRPr="006A3A1E">
        <w:rPr>
          <w:rFonts w:ascii="Helvetica" w:eastAsia="MS PGothic" w:hAnsi="Helvetica" w:cs="Helvetica"/>
          <w:b/>
          <w:bCs/>
          <w:i/>
          <w:iCs/>
          <w:kern w:val="0"/>
          <w:sz w:val="20"/>
          <w:szCs w:val="20"/>
        </w:rPr>
        <w:t xml:space="preserve">Offspring viability indices </w:t>
      </w:r>
    </w:p>
    <w:tbl>
      <w:tblPr>
        <w:tblW w:w="0" w:type="auto"/>
        <w:tblCellSpacing w:w="7" w:type="dxa"/>
        <w:tblCellMar>
          <w:top w:w="45" w:type="dxa"/>
          <w:left w:w="45" w:type="dxa"/>
          <w:bottom w:w="45" w:type="dxa"/>
          <w:right w:w="45" w:type="dxa"/>
        </w:tblCellMar>
        <w:tblLook w:val="04A0"/>
      </w:tblPr>
      <w:tblGrid>
        <w:gridCol w:w="6424"/>
      </w:tblGrid>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divId w:val="1248541551"/>
              <w:rPr>
                <w:rFonts w:ascii="Helvetica" w:eastAsia="MS PGothic" w:hAnsi="Helvetica" w:cs="Helvetica"/>
                <w:kern w:val="0"/>
                <w:sz w:val="16"/>
                <w:szCs w:val="16"/>
              </w:rPr>
            </w:pPr>
            <w:r w:rsidRPr="006A3A1E">
              <w:rPr>
                <w:rFonts w:ascii="Helvetica" w:eastAsia="MS PGothic" w:hAnsi="Helvetica" w:cs="Helvetica"/>
                <w:kern w:val="0"/>
                <w:sz w:val="16"/>
                <w:szCs w:val="16"/>
              </w:rPr>
              <w:t>Number of live pups on day 0 of lactation</w:t>
            </w:r>
            <w:r>
              <w:rPr>
                <w:rFonts w:ascii="Helvetica" w:eastAsia="MS PGothic" w:hAnsi="Helvetica" w:cs="Helvetica"/>
                <w:kern w:val="0"/>
                <w:sz w:val="16"/>
                <w:szCs w:val="16"/>
              </w:rPr>
              <w:br/>
            </w:r>
            <w:r w:rsidRPr="006A3A1E">
              <w:rPr>
                <w:rFonts w:ascii="Helvetica" w:eastAsia="MS PGothic" w:hAnsi="Helvetica" w:cs="Helvetica"/>
                <w:kern w:val="0"/>
                <w:sz w:val="16"/>
                <w:szCs w:val="16"/>
              </w:rPr>
              <w:t>Birth index (%) = (Number of live pups on day 0/Number of implantation sites) ×100</w:t>
            </w:r>
            <w:r>
              <w:rPr>
                <w:rFonts w:ascii="Helvetica" w:eastAsia="MS PGothic" w:hAnsi="Helvetica" w:cs="Helvetica"/>
                <w:kern w:val="0"/>
                <w:sz w:val="16"/>
                <w:szCs w:val="16"/>
              </w:rPr>
              <w:br/>
            </w:r>
            <w:r w:rsidRPr="006A3A1E">
              <w:rPr>
                <w:rFonts w:ascii="Helvetica" w:eastAsia="MS PGothic" w:hAnsi="Helvetica" w:cs="Helvetica"/>
                <w:kern w:val="0"/>
                <w:sz w:val="16"/>
                <w:szCs w:val="16"/>
              </w:rPr>
              <w:t>Live birth index (%) = (Number of live pups on day 0/Number of pups born) ×100</w:t>
            </w:r>
            <w:r>
              <w:rPr>
                <w:rFonts w:ascii="Helvetica" w:eastAsia="MS PGothic" w:hAnsi="Helvetica" w:cs="Helvetica"/>
                <w:kern w:val="0"/>
                <w:sz w:val="16"/>
                <w:szCs w:val="16"/>
              </w:rPr>
              <w:br/>
            </w:r>
            <w:r w:rsidRPr="006A3A1E">
              <w:rPr>
                <w:rFonts w:ascii="Helvetica" w:eastAsia="MS PGothic" w:hAnsi="Helvetica" w:cs="Helvetica"/>
                <w:kern w:val="0"/>
                <w:sz w:val="16"/>
                <w:szCs w:val="16"/>
              </w:rPr>
              <w:t>Pups weight on day 0 of lactation</w:t>
            </w:r>
            <w:r>
              <w:rPr>
                <w:rFonts w:ascii="Helvetica" w:eastAsia="MS PGothic" w:hAnsi="Helvetica" w:cs="Helvetica"/>
                <w:kern w:val="0"/>
                <w:sz w:val="16"/>
                <w:szCs w:val="16"/>
              </w:rPr>
              <w:br/>
            </w:r>
            <w:r w:rsidRPr="006A3A1E">
              <w:rPr>
                <w:rFonts w:ascii="Helvetica" w:eastAsia="MS PGothic" w:hAnsi="Helvetica" w:cs="Helvetica"/>
                <w:kern w:val="0"/>
                <w:sz w:val="16"/>
                <w:szCs w:val="16"/>
              </w:rPr>
              <w:t>Sex ratio on day 0 of lactation</w:t>
            </w:r>
            <w:r>
              <w:rPr>
                <w:rFonts w:ascii="Helvetica" w:eastAsia="MS PGothic" w:hAnsi="Helvetica" w:cs="Helvetica"/>
                <w:kern w:val="0"/>
                <w:sz w:val="16"/>
                <w:szCs w:val="16"/>
              </w:rPr>
              <w:br/>
            </w:r>
            <w:r w:rsidRPr="006A3A1E">
              <w:rPr>
                <w:rFonts w:ascii="Helvetica" w:eastAsia="MS PGothic" w:hAnsi="Helvetica" w:cs="Helvetica"/>
                <w:kern w:val="0"/>
                <w:sz w:val="16"/>
                <w:szCs w:val="16"/>
              </w:rPr>
              <w:t>Number of live pups on day 4 of lactation</w:t>
            </w:r>
            <w:r>
              <w:rPr>
                <w:rFonts w:ascii="Helvetica" w:eastAsia="MS PGothic" w:hAnsi="Helvetica" w:cs="Helvetica"/>
                <w:kern w:val="0"/>
                <w:sz w:val="16"/>
                <w:szCs w:val="16"/>
              </w:rPr>
              <w:br/>
            </w:r>
            <w:r w:rsidRPr="006A3A1E">
              <w:rPr>
                <w:rFonts w:ascii="Helvetica" w:eastAsia="MS PGothic" w:hAnsi="Helvetica" w:cs="Helvetica"/>
                <w:kern w:val="0"/>
                <w:sz w:val="16"/>
                <w:szCs w:val="16"/>
              </w:rPr>
              <w:t>Pups weight on day 4 of lactation</w:t>
            </w:r>
            <w:r>
              <w:rPr>
                <w:rFonts w:ascii="Helvetica" w:eastAsia="MS PGothic" w:hAnsi="Helvetica" w:cs="Helvetica"/>
                <w:kern w:val="0"/>
                <w:sz w:val="16"/>
                <w:szCs w:val="16"/>
              </w:rPr>
              <w:br/>
            </w:r>
            <w:r w:rsidRPr="006A3A1E">
              <w:rPr>
                <w:rFonts w:ascii="Helvetica" w:eastAsia="MS PGothic" w:hAnsi="Helvetica" w:cs="Helvetica"/>
                <w:kern w:val="0"/>
                <w:sz w:val="16"/>
                <w:szCs w:val="16"/>
              </w:rPr>
              <w:t>Sex ratio on day 4 of lactation</w:t>
            </w:r>
            <w:r>
              <w:rPr>
                <w:rFonts w:ascii="Helvetica" w:eastAsia="MS PGothic" w:hAnsi="Helvetica" w:cs="Helvetica"/>
                <w:kern w:val="0"/>
                <w:sz w:val="16"/>
                <w:szCs w:val="16"/>
              </w:rPr>
              <w:br/>
            </w:r>
            <w:r w:rsidRPr="006A3A1E">
              <w:rPr>
                <w:rFonts w:ascii="Helvetica" w:eastAsia="MS PGothic" w:hAnsi="Helvetica" w:cs="Helvetica"/>
                <w:kern w:val="0"/>
                <w:sz w:val="16"/>
                <w:szCs w:val="16"/>
              </w:rPr>
              <w:t xml:space="preserve">Viability index = (Number of live pups on day 4 after birth/Number of live pups born) ×100 </w:t>
            </w:r>
            <w:r>
              <w:rPr>
                <w:rFonts w:ascii="Helvetica" w:eastAsia="MS PGothic" w:hAnsi="Helvetica" w:cs="Helvetica"/>
                <w:kern w:val="0"/>
                <w:sz w:val="16"/>
                <w:szCs w:val="16"/>
              </w:rPr>
              <w:br/>
            </w:r>
          </w:p>
        </w:tc>
      </w:tr>
    </w:tbl>
    <w:p w:rsidR="006A3A1E" w:rsidRPr="006A3A1E" w:rsidRDefault="006A3A1E" w:rsidP="00D96DAD">
      <w:pPr>
        <w:widowControl/>
        <w:spacing w:beforeLines="100" w:line="280" w:lineRule="exact"/>
        <w:jc w:val="left"/>
        <w:rPr>
          <w:rFonts w:ascii="Helvetica" w:eastAsia="MS PGothic" w:hAnsi="Helvetica" w:cs="Helvetica"/>
          <w:b/>
          <w:bCs/>
          <w:kern w:val="0"/>
          <w:sz w:val="28"/>
          <w:szCs w:val="28"/>
        </w:rPr>
      </w:pPr>
      <w:r w:rsidRPr="006A3A1E">
        <w:rPr>
          <w:rFonts w:ascii="Helvetica" w:eastAsia="MS PGothic" w:hAnsi="Helvetica" w:cs="Helvetica"/>
          <w:b/>
          <w:bCs/>
          <w:kern w:val="0"/>
          <w:sz w:val="28"/>
          <w:szCs w:val="28"/>
        </w:rPr>
        <w:t xml:space="preserve">Results and discussions </w:t>
      </w:r>
    </w:p>
    <w:p w:rsidR="006A3A1E" w:rsidRPr="006A3A1E" w:rsidRDefault="006A3A1E" w:rsidP="00021D0D">
      <w:pPr>
        <w:widowControl/>
        <w:spacing w:line="240" w:lineRule="exact"/>
        <w:jc w:val="left"/>
        <w:rPr>
          <w:rFonts w:ascii="Helvetica" w:eastAsia="MS PGothic" w:hAnsi="Helvetica" w:cs="Helvetica"/>
          <w:b/>
          <w:bCs/>
          <w:kern w:val="0"/>
          <w:sz w:val="20"/>
          <w:szCs w:val="20"/>
        </w:rPr>
      </w:pPr>
      <w:r w:rsidRPr="006A3A1E">
        <w:rPr>
          <w:rFonts w:ascii="Helvetica" w:eastAsia="MS PGothic" w:hAnsi="Helvetica" w:cs="Helvetica"/>
          <w:b/>
          <w:bCs/>
          <w:kern w:val="0"/>
          <w:sz w:val="20"/>
          <w:szCs w:val="20"/>
        </w:rPr>
        <w:t xml:space="preserve">Effect levels </w:t>
      </w:r>
    </w:p>
    <w:tbl>
      <w:tblPr>
        <w:tblW w:w="0" w:type="auto"/>
        <w:tblBorders>
          <w:top w:val="single" w:sz="6" w:space="0" w:color="auto"/>
          <w:left w:val="single" w:sz="6" w:space="0" w:color="auto"/>
          <w:bottom w:val="single" w:sz="6" w:space="0" w:color="auto"/>
          <w:right w:val="single" w:sz="6" w:space="0" w:color="auto"/>
        </w:tblBorders>
        <w:tblCellMar>
          <w:top w:w="45" w:type="dxa"/>
          <w:left w:w="45" w:type="dxa"/>
          <w:bottom w:w="45" w:type="dxa"/>
          <w:right w:w="45" w:type="dxa"/>
        </w:tblCellMar>
        <w:tblLook w:val="04A0"/>
      </w:tblPr>
      <w:tblGrid>
        <w:gridCol w:w="784"/>
        <w:gridCol w:w="935"/>
        <w:gridCol w:w="962"/>
        <w:gridCol w:w="1768"/>
        <w:gridCol w:w="675"/>
        <w:gridCol w:w="3992"/>
      </w:tblGrid>
      <w:tr w:rsidR="006A3A1E" w:rsidRPr="006A3A1E">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center"/>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Endpoint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center"/>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Generation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center"/>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Sex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center"/>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Effect level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center"/>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Based on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center"/>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Basis for effect level / Remarks </w:t>
            </w:r>
          </w:p>
        </w:tc>
      </w:tr>
      <w:tr w:rsidR="006A3A1E" w:rsidRPr="006A3A1E">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left"/>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NOAEL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left"/>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P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left"/>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male/female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left"/>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1000 mg/kg </w:t>
            </w:r>
            <w:proofErr w:type="spellStart"/>
            <w:r w:rsidRPr="006A3A1E">
              <w:rPr>
                <w:rFonts w:ascii="Helvetica" w:eastAsia="MS PGothic" w:hAnsi="Helvetica" w:cs="Helvetica"/>
                <w:kern w:val="0"/>
                <w:sz w:val="16"/>
                <w:szCs w:val="16"/>
              </w:rPr>
              <w:t>bw</w:t>
            </w:r>
            <w:proofErr w:type="spellEnd"/>
            <w:r w:rsidRPr="006A3A1E">
              <w:rPr>
                <w:rFonts w:ascii="Helvetica" w:eastAsia="MS PGothic" w:hAnsi="Helvetica" w:cs="Helvetica"/>
                <w:kern w:val="0"/>
                <w:sz w:val="16"/>
                <w:szCs w:val="16"/>
              </w:rPr>
              <w:t xml:space="preserve">/day (actual dose received)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left"/>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No significant reproductive effects were found in parental animals treated with doses up to 1000 mg/kg </w:t>
            </w:r>
            <w:proofErr w:type="spellStart"/>
            <w:r w:rsidRPr="006A3A1E">
              <w:rPr>
                <w:rFonts w:ascii="Helvetica" w:eastAsia="MS PGothic" w:hAnsi="Helvetica" w:cs="Helvetica"/>
                <w:kern w:val="0"/>
                <w:sz w:val="16"/>
                <w:szCs w:val="16"/>
              </w:rPr>
              <w:t>bw</w:t>
            </w:r>
            <w:proofErr w:type="spellEnd"/>
            <w:r w:rsidRPr="006A3A1E">
              <w:rPr>
                <w:rFonts w:ascii="Helvetica" w:eastAsia="MS PGothic" w:hAnsi="Helvetica" w:cs="Helvetica"/>
                <w:kern w:val="0"/>
                <w:sz w:val="16"/>
                <w:szCs w:val="16"/>
              </w:rPr>
              <w:t xml:space="preserve">/day. </w:t>
            </w:r>
          </w:p>
        </w:tc>
      </w:tr>
    </w:tbl>
    <w:p w:rsidR="006A3A1E" w:rsidRPr="006A3A1E" w:rsidRDefault="006A3A1E" w:rsidP="00021D0D">
      <w:pPr>
        <w:widowControl/>
        <w:spacing w:line="240" w:lineRule="exact"/>
        <w:jc w:val="left"/>
        <w:rPr>
          <w:rFonts w:ascii="Helvetica" w:eastAsia="MS PGothic" w:hAnsi="Helvetica" w:cs="Helvetica"/>
          <w:b/>
          <w:bCs/>
          <w:kern w:val="0"/>
          <w:sz w:val="24"/>
          <w:szCs w:val="24"/>
        </w:rPr>
      </w:pPr>
      <w:r w:rsidRPr="006A3A1E">
        <w:rPr>
          <w:rFonts w:ascii="Helvetica" w:eastAsia="MS PGothic" w:hAnsi="Helvetica" w:cs="Helvetica"/>
          <w:b/>
          <w:bCs/>
          <w:kern w:val="0"/>
          <w:sz w:val="24"/>
          <w:szCs w:val="24"/>
        </w:rPr>
        <w:t xml:space="preserve">Results of examinations: parental animals </w:t>
      </w:r>
    </w:p>
    <w:p w:rsidR="006A3A1E" w:rsidRPr="006A3A1E" w:rsidRDefault="006A3A1E" w:rsidP="00021D0D">
      <w:pPr>
        <w:widowControl/>
        <w:spacing w:line="240" w:lineRule="exact"/>
        <w:jc w:val="left"/>
        <w:rPr>
          <w:rFonts w:ascii="Helvetica" w:eastAsia="MS PGothic" w:hAnsi="Helvetica" w:cs="Helvetica"/>
          <w:b/>
          <w:bCs/>
          <w:i/>
          <w:iCs/>
          <w:kern w:val="0"/>
          <w:sz w:val="20"/>
          <w:szCs w:val="20"/>
        </w:rPr>
      </w:pPr>
      <w:r w:rsidRPr="006A3A1E">
        <w:rPr>
          <w:rFonts w:ascii="Helvetica" w:eastAsia="MS PGothic" w:hAnsi="Helvetica" w:cs="Helvetica"/>
          <w:b/>
          <w:bCs/>
          <w:i/>
          <w:iCs/>
          <w:kern w:val="0"/>
          <w:sz w:val="20"/>
          <w:szCs w:val="20"/>
        </w:rPr>
        <w:lastRenderedPageBreak/>
        <w:t xml:space="preserve">Clinical signs (parental animals) </w:t>
      </w:r>
    </w:p>
    <w:tbl>
      <w:tblPr>
        <w:tblW w:w="0" w:type="auto"/>
        <w:tblCellSpacing w:w="7" w:type="dxa"/>
        <w:tblCellMar>
          <w:top w:w="45" w:type="dxa"/>
          <w:left w:w="45" w:type="dxa"/>
          <w:bottom w:w="45" w:type="dxa"/>
          <w:right w:w="45" w:type="dxa"/>
        </w:tblCellMar>
        <w:tblLook w:val="04A0"/>
      </w:tblPr>
      <w:tblGrid>
        <w:gridCol w:w="812"/>
      </w:tblGrid>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divId w:val="531118093"/>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no effects </w:t>
            </w:r>
          </w:p>
        </w:tc>
      </w:tr>
    </w:tbl>
    <w:p w:rsidR="006A3A1E" w:rsidRPr="006A3A1E" w:rsidRDefault="006A3A1E" w:rsidP="00021D0D">
      <w:pPr>
        <w:widowControl/>
        <w:spacing w:line="240" w:lineRule="exact"/>
        <w:jc w:val="left"/>
        <w:rPr>
          <w:rFonts w:ascii="Helvetica" w:eastAsia="MS PGothic" w:hAnsi="Helvetica" w:cs="Helvetica"/>
          <w:b/>
          <w:bCs/>
          <w:i/>
          <w:iCs/>
          <w:kern w:val="0"/>
          <w:sz w:val="20"/>
          <w:szCs w:val="20"/>
        </w:rPr>
      </w:pPr>
      <w:r w:rsidRPr="006A3A1E">
        <w:rPr>
          <w:rFonts w:ascii="Helvetica" w:eastAsia="MS PGothic" w:hAnsi="Helvetica" w:cs="Helvetica"/>
          <w:b/>
          <w:bCs/>
          <w:i/>
          <w:iCs/>
          <w:kern w:val="0"/>
          <w:sz w:val="20"/>
          <w:szCs w:val="20"/>
        </w:rPr>
        <w:t xml:space="preserve">Body weight and food consumption (parental animals) </w:t>
      </w:r>
    </w:p>
    <w:tbl>
      <w:tblPr>
        <w:tblW w:w="0" w:type="auto"/>
        <w:tblCellSpacing w:w="7" w:type="dxa"/>
        <w:tblCellMar>
          <w:top w:w="45" w:type="dxa"/>
          <w:left w:w="45" w:type="dxa"/>
          <w:bottom w:w="45" w:type="dxa"/>
          <w:right w:w="45" w:type="dxa"/>
        </w:tblCellMar>
        <w:tblLook w:val="04A0"/>
      </w:tblPr>
      <w:tblGrid>
        <w:gridCol w:w="367"/>
      </w:tblGrid>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divId w:val="779375959"/>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yes </w:t>
            </w:r>
          </w:p>
        </w:tc>
      </w:tr>
    </w:tbl>
    <w:p w:rsidR="006A3A1E" w:rsidRPr="006A3A1E" w:rsidRDefault="006A3A1E" w:rsidP="00021D0D">
      <w:pPr>
        <w:widowControl/>
        <w:spacing w:line="240" w:lineRule="exact"/>
        <w:jc w:val="left"/>
        <w:rPr>
          <w:rFonts w:ascii="Helvetica" w:eastAsia="MS PGothic" w:hAnsi="Helvetica" w:cs="Helvetica"/>
          <w:b/>
          <w:bCs/>
          <w:i/>
          <w:iCs/>
          <w:kern w:val="0"/>
          <w:sz w:val="20"/>
          <w:szCs w:val="20"/>
        </w:rPr>
      </w:pPr>
      <w:r w:rsidRPr="006A3A1E">
        <w:rPr>
          <w:rFonts w:ascii="Helvetica" w:eastAsia="MS PGothic" w:hAnsi="Helvetica" w:cs="Helvetica"/>
          <w:b/>
          <w:bCs/>
          <w:i/>
          <w:iCs/>
          <w:kern w:val="0"/>
          <w:sz w:val="20"/>
          <w:szCs w:val="20"/>
        </w:rPr>
        <w:t xml:space="preserve">Reproductive function: estrous cycle (parental animals) </w:t>
      </w:r>
    </w:p>
    <w:tbl>
      <w:tblPr>
        <w:tblW w:w="0" w:type="auto"/>
        <w:tblCellSpacing w:w="7" w:type="dxa"/>
        <w:tblCellMar>
          <w:top w:w="45" w:type="dxa"/>
          <w:left w:w="45" w:type="dxa"/>
          <w:bottom w:w="45" w:type="dxa"/>
          <w:right w:w="45" w:type="dxa"/>
        </w:tblCellMar>
        <w:tblLook w:val="04A0"/>
      </w:tblPr>
      <w:tblGrid>
        <w:gridCol w:w="652"/>
      </w:tblGrid>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divId w:val="477722872"/>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no data </w:t>
            </w:r>
          </w:p>
        </w:tc>
      </w:tr>
    </w:tbl>
    <w:p w:rsidR="006A3A1E" w:rsidRPr="006A3A1E" w:rsidRDefault="006A3A1E" w:rsidP="00021D0D">
      <w:pPr>
        <w:widowControl/>
        <w:spacing w:line="240" w:lineRule="exact"/>
        <w:jc w:val="left"/>
        <w:rPr>
          <w:rFonts w:ascii="Helvetica" w:eastAsia="MS PGothic" w:hAnsi="Helvetica" w:cs="Helvetica"/>
          <w:b/>
          <w:bCs/>
          <w:i/>
          <w:iCs/>
          <w:kern w:val="0"/>
          <w:sz w:val="20"/>
          <w:szCs w:val="20"/>
        </w:rPr>
      </w:pPr>
      <w:r w:rsidRPr="006A3A1E">
        <w:rPr>
          <w:rFonts w:ascii="Helvetica" w:eastAsia="MS PGothic" w:hAnsi="Helvetica" w:cs="Helvetica"/>
          <w:b/>
          <w:bCs/>
          <w:i/>
          <w:iCs/>
          <w:kern w:val="0"/>
          <w:sz w:val="20"/>
          <w:szCs w:val="20"/>
        </w:rPr>
        <w:t xml:space="preserve">Reproductive function: sperm measures (parental animals) </w:t>
      </w:r>
    </w:p>
    <w:tbl>
      <w:tblPr>
        <w:tblW w:w="0" w:type="auto"/>
        <w:tblCellSpacing w:w="7" w:type="dxa"/>
        <w:tblCellMar>
          <w:top w:w="45" w:type="dxa"/>
          <w:left w:w="45" w:type="dxa"/>
          <w:bottom w:w="45" w:type="dxa"/>
          <w:right w:w="45" w:type="dxa"/>
        </w:tblCellMar>
        <w:tblLook w:val="04A0"/>
      </w:tblPr>
      <w:tblGrid>
        <w:gridCol w:w="812"/>
      </w:tblGrid>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divId w:val="1768650574"/>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no effects </w:t>
            </w:r>
          </w:p>
        </w:tc>
      </w:tr>
    </w:tbl>
    <w:p w:rsidR="006A3A1E" w:rsidRPr="006A3A1E" w:rsidRDefault="006A3A1E" w:rsidP="00021D0D">
      <w:pPr>
        <w:widowControl/>
        <w:spacing w:line="240" w:lineRule="exact"/>
        <w:jc w:val="left"/>
        <w:rPr>
          <w:rFonts w:ascii="Helvetica" w:eastAsia="MS PGothic" w:hAnsi="Helvetica" w:cs="Helvetica"/>
          <w:b/>
          <w:bCs/>
          <w:i/>
          <w:iCs/>
          <w:kern w:val="0"/>
          <w:sz w:val="20"/>
          <w:szCs w:val="20"/>
        </w:rPr>
      </w:pPr>
      <w:r w:rsidRPr="006A3A1E">
        <w:rPr>
          <w:rFonts w:ascii="Helvetica" w:eastAsia="MS PGothic" w:hAnsi="Helvetica" w:cs="Helvetica"/>
          <w:b/>
          <w:bCs/>
          <w:i/>
          <w:iCs/>
          <w:kern w:val="0"/>
          <w:sz w:val="20"/>
          <w:szCs w:val="20"/>
        </w:rPr>
        <w:t xml:space="preserve">Reproductive performance (parental animals) </w:t>
      </w:r>
    </w:p>
    <w:tbl>
      <w:tblPr>
        <w:tblW w:w="0" w:type="auto"/>
        <w:tblCellSpacing w:w="7" w:type="dxa"/>
        <w:tblCellMar>
          <w:top w:w="45" w:type="dxa"/>
          <w:left w:w="45" w:type="dxa"/>
          <w:bottom w:w="45" w:type="dxa"/>
          <w:right w:w="45" w:type="dxa"/>
        </w:tblCellMar>
        <w:tblLook w:val="04A0"/>
      </w:tblPr>
      <w:tblGrid>
        <w:gridCol w:w="812"/>
      </w:tblGrid>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divId w:val="1871339036"/>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no effects </w:t>
            </w:r>
          </w:p>
        </w:tc>
      </w:tr>
    </w:tbl>
    <w:p w:rsidR="006A3A1E" w:rsidRPr="006A3A1E" w:rsidRDefault="006A3A1E" w:rsidP="00021D0D">
      <w:pPr>
        <w:widowControl/>
        <w:spacing w:line="240" w:lineRule="exact"/>
        <w:jc w:val="left"/>
        <w:rPr>
          <w:rFonts w:ascii="Helvetica" w:eastAsia="MS PGothic" w:hAnsi="Helvetica" w:cs="Helvetica"/>
          <w:b/>
          <w:bCs/>
          <w:i/>
          <w:iCs/>
          <w:kern w:val="0"/>
          <w:sz w:val="20"/>
          <w:szCs w:val="20"/>
        </w:rPr>
      </w:pPr>
      <w:r w:rsidRPr="006A3A1E">
        <w:rPr>
          <w:rFonts w:ascii="Helvetica" w:eastAsia="MS PGothic" w:hAnsi="Helvetica" w:cs="Helvetica"/>
          <w:b/>
          <w:bCs/>
          <w:i/>
          <w:iCs/>
          <w:kern w:val="0"/>
          <w:sz w:val="20"/>
          <w:szCs w:val="20"/>
        </w:rPr>
        <w:t xml:space="preserve">Organ weights (parental animals) </w:t>
      </w:r>
    </w:p>
    <w:tbl>
      <w:tblPr>
        <w:tblW w:w="0" w:type="auto"/>
        <w:tblCellSpacing w:w="7" w:type="dxa"/>
        <w:tblCellMar>
          <w:top w:w="45" w:type="dxa"/>
          <w:left w:w="45" w:type="dxa"/>
          <w:bottom w:w="45" w:type="dxa"/>
          <w:right w:w="45" w:type="dxa"/>
        </w:tblCellMar>
        <w:tblLook w:val="04A0"/>
      </w:tblPr>
      <w:tblGrid>
        <w:gridCol w:w="812"/>
      </w:tblGrid>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divId w:val="1522236046"/>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no effects </w:t>
            </w:r>
          </w:p>
        </w:tc>
      </w:tr>
    </w:tbl>
    <w:p w:rsidR="006A3A1E" w:rsidRPr="006A3A1E" w:rsidRDefault="006A3A1E" w:rsidP="00021D0D">
      <w:pPr>
        <w:widowControl/>
        <w:spacing w:line="240" w:lineRule="exact"/>
        <w:jc w:val="left"/>
        <w:rPr>
          <w:rFonts w:ascii="Helvetica" w:eastAsia="MS PGothic" w:hAnsi="Helvetica" w:cs="Helvetica"/>
          <w:b/>
          <w:bCs/>
          <w:i/>
          <w:iCs/>
          <w:kern w:val="0"/>
          <w:sz w:val="20"/>
          <w:szCs w:val="20"/>
        </w:rPr>
      </w:pPr>
      <w:r w:rsidRPr="006A3A1E">
        <w:rPr>
          <w:rFonts w:ascii="Helvetica" w:eastAsia="MS PGothic" w:hAnsi="Helvetica" w:cs="Helvetica"/>
          <w:b/>
          <w:bCs/>
          <w:i/>
          <w:iCs/>
          <w:kern w:val="0"/>
          <w:sz w:val="20"/>
          <w:szCs w:val="20"/>
        </w:rPr>
        <w:t xml:space="preserve">Gross pathology (parental animals) </w:t>
      </w:r>
    </w:p>
    <w:tbl>
      <w:tblPr>
        <w:tblW w:w="0" w:type="auto"/>
        <w:tblCellSpacing w:w="7" w:type="dxa"/>
        <w:tblCellMar>
          <w:top w:w="45" w:type="dxa"/>
          <w:left w:w="45" w:type="dxa"/>
          <w:bottom w:w="45" w:type="dxa"/>
          <w:right w:w="45" w:type="dxa"/>
        </w:tblCellMar>
        <w:tblLook w:val="04A0"/>
      </w:tblPr>
      <w:tblGrid>
        <w:gridCol w:w="812"/>
      </w:tblGrid>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divId w:val="995256705"/>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no effects </w:t>
            </w:r>
          </w:p>
        </w:tc>
      </w:tr>
    </w:tbl>
    <w:p w:rsidR="006A3A1E" w:rsidRPr="006A3A1E" w:rsidRDefault="006A3A1E" w:rsidP="00021D0D">
      <w:pPr>
        <w:widowControl/>
        <w:spacing w:line="240" w:lineRule="exact"/>
        <w:jc w:val="left"/>
        <w:rPr>
          <w:rFonts w:ascii="Helvetica" w:eastAsia="MS PGothic" w:hAnsi="Helvetica" w:cs="Helvetica"/>
          <w:b/>
          <w:bCs/>
          <w:i/>
          <w:iCs/>
          <w:kern w:val="0"/>
          <w:sz w:val="20"/>
          <w:szCs w:val="20"/>
        </w:rPr>
      </w:pPr>
      <w:r w:rsidRPr="006A3A1E">
        <w:rPr>
          <w:rFonts w:ascii="Helvetica" w:eastAsia="MS PGothic" w:hAnsi="Helvetica" w:cs="Helvetica"/>
          <w:b/>
          <w:bCs/>
          <w:i/>
          <w:iCs/>
          <w:kern w:val="0"/>
          <w:sz w:val="20"/>
          <w:szCs w:val="20"/>
        </w:rPr>
        <w:t xml:space="preserve">Histopathology (parental animals) </w:t>
      </w:r>
    </w:p>
    <w:tbl>
      <w:tblPr>
        <w:tblW w:w="0" w:type="auto"/>
        <w:tblCellSpacing w:w="7" w:type="dxa"/>
        <w:tblCellMar>
          <w:top w:w="45" w:type="dxa"/>
          <w:left w:w="45" w:type="dxa"/>
          <w:bottom w:w="45" w:type="dxa"/>
          <w:right w:w="45" w:type="dxa"/>
        </w:tblCellMar>
        <w:tblLook w:val="04A0"/>
      </w:tblPr>
      <w:tblGrid>
        <w:gridCol w:w="812"/>
      </w:tblGrid>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divId w:val="515927889"/>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no effects </w:t>
            </w:r>
          </w:p>
        </w:tc>
      </w:tr>
    </w:tbl>
    <w:p w:rsidR="006A3A1E" w:rsidRPr="006A3A1E" w:rsidRDefault="006A3A1E" w:rsidP="00021D0D">
      <w:pPr>
        <w:widowControl/>
        <w:spacing w:line="240" w:lineRule="exact"/>
        <w:jc w:val="left"/>
        <w:rPr>
          <w:rFonts w:ascii="Helvetica" w:eastAsia="MS PGothic" w:hAnsi="Helvetica" w:cs="Helvetica"/>
          <w:b/>
          <w:bCs/>
          <w:i/>
          <w:iCs/>
          <w:kern w:val="0"/>
          <w:sz w:val="20"/>
          <w:szCs w:val="20"/>
        </w:rPr>
      </w:pPr>
      <w:r w:rsidRPr="006A3A1E">
        <w:rPr>
          <w:rFonts w:ascii="Helvetica" w:eastAsia="MS PGothic" w:hAnsi="Helvetica" w:cs="Helvetica"/>
          <w:b/>
          <w:bCs/>
          <w:i/>
          <w:iCs/>
          <w:kern w:val="0"/>
          <w:sz w:val="20"/>
          <w:szCs w:val="20"/>
        </w:rPr>
        <w:t xml:space="preserve">Details on results (parental animals) </w:t>
      </w:r>
    </w:p>
    <w:tbl>
      <w:tblPr>
        <w:tblW w:w="0" w:type="auto"/>
        <w:tblCellSpacing w:w="7" w:type="dxa"/>
        <w:tblCellMar>
          <w:top w:w="45" w:type="dxa"/>
          <w:left w:w="45" w:type="dxa"/>
          <w:bottom w:w="45" w:type="dxa"/>
          <w:right w:w="45" w:type="dxa"/>
        </w:tblCellMar>
        <w:tblLook w:val="04A0"/>
      </w:tblPr>
      <w:tblGrid>
        <w:gridCol w:w="9144"/>
      </w:tblGrid>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divId w:val="445075685"/>
              <w:rPr>
                <w:rFonts w:ascii="Helvetica" w:eastAsia="MS PGothic" w:hAnsi="Helvetica" w:cs="Helvetica"/>
                <w:kern w:val="0"/>
                <w:sz w:val="16"/>
                <w:szCs w:val="16"/>
              </w:rPr>
            </w:pPr>
            <w:r w:rsidRPr="006A3A1E">
              <w:rPr>
                <w:rFonts w:ascii="Helvetica" w:eastAsia="MS PGothic" w:hAnsi="Helvetica" w:cs="Helvetica"/>
                <w:kern w:val="0"/>
                <w:sz w:val="16"/>
                <w:szCs w:val="16"/>
              </w:rPr>
              <w:t>Body weight (PARENTAL ANIMALS</w:t>
            </w:r>
            <w:proofErr w:type="gramStart"/>
            <w:r w:rsidRPr="006A3A1E">
              <w:rPr>
                <w:rFonts w:ascii="Helvetica" w:eastAsia="MS PGothic" w:hAnsi="Helvetica" w:cs="Helvetica"/>
                <w:kern w:val="0"/>
                <w:sz w:val="16"/>
                <w:szCs w:val="16"/>
              </w:rPr>
              <w:t>)</w:t>
            </w:r>
            <w:proofErr w:type="gramEnd"/>
            <w:r>
              <w:rPr>
                <w:rFonts w:ascii="Helvetica" w:eastAsia="MS PGothic" w:hAnsi="Helvetica" w:cs="Helvetica"/>
                <w:kern w:val="0"/>
                <w:sz w:val="16"/>
                <w:szCs w:val="16"/>
              </w:rPr>
              <w:br/>
            </w:r>
            <w:r w:rsidRPr="006A3A1E">
              <w:rPr>
                <w:rFonts w:ascii="Helvetica" w:eastAsia="MS PGothic" w:hAnsi="Helvetica" w:cs="Helvetica"/>
                <w:kern w:val="0"/>
                <w:sz w:val="16"/>
                <w:szCs w:val="16"/>
              </w:rPr>
              <w:t xml:space="preserve">Decrease in body weight gain was observed in pregnant females in the 1000 mg/kg </w:t>
            </w:r>
            <w:proofErr w:type="spellStart"/>
            <w:r w:rsidRPr="006A3A1E">
              <w:rPr>
                <w:rFonts w:ascii="Helvetica" w:eastAsia="MS PGothic" w:hAnsi="Helvetica" w:cs="Helvetica"/>
                <w:kern w:val="0"/>
                <w:sz w:val="16"/>
                <w:szCs w:val="16"/>
              </w:rPr>
              <w:t>bw</w:t>
            </w:r>
            <w:proofErr w:type="spellEnd"/>
            <w:r w:rsidRPr="006A3A1E">
              <w:rPr>
                <w:rFonts w:ascii="Helvetica" w:eastAsia="MS PGothic" w:hAnsi="Helvetica" w:cs="Helvetica"/>
                <w:kern w:val="0"/>
                <w:sz w:val="16"/>
                <w:szCs w:val="16"/>
              </w:rPr>
              <w:t>/day group at gestation period but the decrease was not considered reproductive toxicity.</w:t>
            </w:r>
            <w:r>
              <w:rPr>
                <w:rFonts w:ascii="Helvetica" w:eastAsia="MS PGothic" w:hAnsi="Helvetica" w:cs="Helvetica"/>
                <w:kern w:val="0"/>
                <w:sz w:val="16"/>
                <w:szCs w:val="16"/>
              </w:rPr>
              <w:br/>
            </w:r>
          </w:p>
        </w:tc>
      </w:tr>
    </w:tbl>
    <w:p w:rsidR="006A3A1E" w:rsidRPr="006A3A1E" w:rsidRDefault="006A3A1E" w:rsidP="00021D0D">
      <w:pPr>
        <w:widowControl/>
        <w:spacing w:line="240" w:lineRule="exact"/>
        <w:jc w:val="left"/>
        <w:rPr>
          <w:rFonts w:ascii="Helvetica" w:eastAsia="MS PGothic" w:hAnsi="Helvetica" w:cs="Helvetica"/>
          <w:b/>
          <w:bCs/>
          <w:kern w:val="0"/>
          <w:sz w:val="24"/>
          <w:szCs w:val="24"/>
        </w:rPr>
      </w:pPr>
      <w:r w:rsidRPr="006A3A1E">
        <w:rPr>
          <w:rFonts w:ascii="Helvetica" w:eastAsia="MS PGothic" w:hAnsi="Helvetica" w:cs="Helvetica"/>
          <w:b/>
          <w:bCs/>
          <w:kern w:val="0"/>
          <w:sz w:val="24"/>
          <w:szCs w:val="24"/>
        </w:rPr>
        <w:t xml:space="preserve">Results of examinations: offspring </w:t>
      </w:r>
    </w:p>
    <w:p w:rsidR="006A3A1E" w:rsidRPr="006A3A1E" w:rsidRDefault="006A3A1E" w:rsidP="00021D0D">
      <w:pPr>
        <w:widowControl/>
        <w:spacing w:line="240" w:lineRule="exact"/>
        <w:jc w:val="left"/>
        <w:rPr>
          <w:rFonts w:ascii="Helvetica" w:eastAsia="MS PGothic" w:hAnsi="Helvetica" w:cs="Helvetica"/>
          <w:b/>
          <w:bCs/>
          <w:i/>
          <w:iCs/>
          <w:kern w:val="0"/>
          <w:sz w:val="20"/>
          <w:szCs w:val="20"/>
        </w:rPr>
      </w:pPr>
      <w:r w:rsidRPr="006A3A1E">
        <w:rPr>
          <w:rFonts w:ascii="Helvetica" w:eastAsia="MS PGothic" w:hAnsi="Helvetica" w:cs="Helvetica"/>
          <w:b/>
          <w:bCs/>
          <w:i/>
          <w:iCs/>
          <w:kern w:val="0"/>
          <w:sz w:val="20"/>
          <w:szCs w:val="20"/>
        </w:rPr>
        <w:t xml:space="preserve">Viability (offspring) </w:t>
      </w:r>
    </w:p>
    <w:tbl>
      <w:tblPr>
        <w:tblW w:w="0" w:type="auto"/>
        <w:tblCellSpacing w:w="7" w:type="dxa"/>
        <w:tblCellMar>
          <w:top w:w="45" w:type="dxa"/>
          <w:left w:w="45" w:type="dxa"/>
          <w:bottom w:w="45" w:type="dxa"/>
          <w:right w:w="45" w:type="dxa"/>
        </w:tblCellMar>
        <w:tblLook w:val="04A0"/>
      </w:tblPr>
      <w:tblGrid>
        <w:gridCol w:w="812"/>
      </w:tblGrid>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divId w:val="830411089"/>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no effects </w:t>
            </w:r>
          </w:p>
        </w:tc>
      </w:tr>
    </w:tbl>
    <w:p w:rsidR="006A3A1E" w:rsidRPr="006A3A1E" w:rsidRDefault="006A3A1E" w:rsidP="00021D0D">
      <w:pPr>
        <w:widowControl/>
        <w:spacing w:line="240" w:lineRule="exact"/>
        <w:jc w:val="left"/>
        <w:rPr>
          <w:rFonts w:ascii="Helvetica" w:eastAsia="MS PGothic" w:hAnsi="Helvetica" w:cs="Helvetica"/>
          <w:b/>
          <w:bCs/>
          <w:i/>
          <w:iCs/>
          <w:kern w:val="0"/>
          <w:sz w:val="20"/>
          <w:szCs w:val="20"/>
        </w:rPr>
      </w:pPr>
      <w:r w:rsidRPr="006A3A1E">
        <w:rPr>
          <w:rFonts w:ascii="Helvetica" w:eastAsia="MS PGothic" w:hAnsi="Helvetica" w:cs="Helvetica"/>
          <w:b/>
          <w:bCs/>
          <w:i/>
          <w:iCs/>
          <w:kern w:val="0"/>
          <w:sz w:val="20"/>
          <w:szCs w:val="20"/>
        </w:rPr>
        <w:t xml:space="preserve">Clinical signs (offspring) </w:t>
      </w:r>
    </w:p>
    <w:tbl>
      <w:tblPr>
        <w:tblW w:w="0" w:type="auto"/>
        <w:tblCellSpacing w:w="7" w:type="dxa"/>
        <w:tblCellMar>
          <w:top w:w="45" w:type="dxa"/>
          <w:left w:w="45" w:type="dxa"/>
          <w:bottom w:w="45" w:type="dxa"/>
          <w:right w:w="45" w:type="dxa"/>
        </w:tblCellMar>
        <w:tblLook w:val="04A0"/>
      </w:tblPr>
      <w:tblGrid>
        <w:gridCol w:w="812"/>
      </w:tblGrid>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divId w:val="308293253"/>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no effects </w:t>
            </w:r>
          </w:p>
        </w:tc>
      </w:tr>
    </w:tbl>
    <w:p w:rsidR="006A3A1E" w:rsidRPr="006A3A1E" w:rsidRDefault="006A3A1E" w:rsidP="00021D0D">
      <w:pPr>
        <w:widowControl/>
        <w:spacing w:line="240" w:lineRule="exact"/>
        <w:jc w:val="left"/>
        <w:rPr>
          <w:rFonts w:ascii="Helvetica" w:eastAsia="MS PGothic" w:hAnsi="Helvetica" w:cs="Helvetica"/>
          <w:b/>
          <w:bCs/>
          <w:i/>
          <w:iCs/>
          <w:kern w:val="0"/>
          <w:sz w:val="20"/>
          <w:szCs w:val="20"/>
        </w:rPr>
      </w:pPr>
      <w:r w:rsidRPr="006A3A1E">
        <w:rPr>
          <w:rFonts w:ascii="Helvetica" w:eastAsia="MS PGothic" w:hAnsi="Helvetica" w:cs="Helvetica"/>
          <w:b/>
          <w:bCs/>
          <w:i/>
          <w:iCs/>
          <w:kern w:val="0"/>
          <w:sz w:val="20"/>
          <w:szCs w:val="20"/>
        </w:rPr>
        <w:t xml:space="preserve">Body weight (offspring) </w:t>
      </w:r>
    </w:p>
    <w:tbl>
      <w:tblPr>
        <w:tblW w:w="0" w:type="auto"/>
        <w:tblCellSpacing w:w="7" w:type="dxa"/>
        <w:tblCellMar>
          <w:top w:w="45" w:type="dxa"/>
          <w:left w:w="45" w:type="dxa"/>
          <w:bottom w:w="45" w:type="dxa"/>
          <w:right w:w="45" w:type="dxa"/>
        </w:tblCellMar>
        <w:tblLook w:val="04A0"/>
      </w:tblPr>
      <w:tblGrid>
        <w:gridCol w:w="812"/>
      </w:tblGrid>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divId w:val="1418210079"/>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no effects </w:t>
            </w:r>
          </w:p>
        </w:tc>
      </w:tr>
    </w:tbl>
    <w:p w:rsidR="006A3A1E" w:rsidRPr="006A3A1E" w:rsidRDefault="006A3A1E" w:rsidP="00021D0D">
      <w:pPr>
        <w:widowControl/>
        <w:spacing w:line="240" w:lineRule="exact"/>
        <w:jc w:val="left"/>
        <w:rPr>
          <w:rFonts w:ascii="Helvetica" w:eastAsia="MS PGothic" w:hAnsi="Helvetica" w:cs="Helvetica"/>
          <w:b/>
          <w:bCs/>
          <w:i/>
          <w:iCs/>
          <w:kern w:val="0"/>
          <w:sz w:val="20"/>
          <w:szCs w:val="20"/>
        </w:rPr>
      </w:pPr>
      <w:r w:rsidRPr="006A3A1E">
        <w:rPr>
          <w:rFonts w:ascii="Helvetica" w:eastAsia="MS PGothic" w:hAnsi="Helvetica" w:cs="Helvetica"/>
          <w:b/>
          <w:bCs/>
          <w:i/>
          <w:iCs/>
          <w:kern w:val="0"/>
          <w:sz w:val="20"/>
          <w:szCs w:val="20"/>
        </w:rPr>
        <w:t xml:space="preserve">Sexual maturation (offspring) </w:t>
      </w:r>
    </w:p>
    <w:tbl>
      <w:tblPr>
        <w:tblW w:w="0" w:type="auto"/>
        <w:tblCellSpacing w:w="7" w:type="dxa"/>
        <w:tblCellMar>
          <w:top w:w="45" w:type="dxa"/>
          <w:left w:w="45" w:type="dxa"/>
          <w:bottom w:w="45" w:type="dxa"/>
          <w:right w:w="45" w:type="dxa"/>
        </w:tblCellMar>
        <w:tblLook w:val="04A0"/>
      </w:tblPr>
      <w:tblGrid>
        <w:gridCol w:w="1079"/>
      </w:tblGrid>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divId w:val="680859930"/>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not examined </w:t>
            </w:r>
          </w:p>
        </w:tc>
      </w:tr>
    </w:tbl>
    <w:p w:rsidR="006A3A1E" w:rsidRPr="006A3A1E" w:rsidRDefault="006A3A1E" w:rsidP="00021D0D">
      <w:pPr>
        <w:widowControl/>
        <w:spacing w:line="240" w:lineRule="exact"/>
        <w:jc w:val="left"/>
        <w:rPr>
          <w:rFonts w:ascii="Helvetica" w:eastAsia="MS PGothic" w:hAnsi="Helvetica" w:cs="Helvetica"/>
          <w:b/>
          <w:bCs/>
          <w:i/>
          <w:iCs/>
          <w:kern w:val="0"/>
          <w:sz w:val="20"/>
          <w:szCs w:val="20"/>
        </w:rPr>
      </w:pPr>
      <w:r w:rsidRPr="006A3A1E">
        <w:rPr>
          <w:rFonts w:ascii="Helvetica" w:eastAsia="MS PGothic" w:hAnsi="Helvetica" w:cs="Helvetica"/>
          <w:b/>
          <w:bCs/>
          <w:i/>
          <w:iCs/>
          <w:kern w:val="0"/>
          <w:sz w:val="20"/>
          <w:szCs w:val="20"/>
        </w:rPr>
        <w:t xml:space="preserve">Organ weights (offspring) </w:t>
      </w:r>
    </w:p>
    <w:tbl>
      <w:tblPr>
        <w:tblW w:w="0" w:type="auto"/>
        <w:tblCellSpacing w:w="7" w:type="dxa"/>
        <w:tblCellMar>
          <w:top w:w="45" w:type="dxa"/>
          <w:left w:w="45" w:type="dxa"/>
          <w:bottom w:w="45" w:type="dxa"/>
          <w:right w:w="45" w:type="dxa"/>
        </w:tblCellMar>
        <w:tblLook w:val="04A0"/>
      </w:tblPr>
      <w:tblGrid>
        <w:gridCol w:w="1079"/>
      </w:tblGrid>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divId w:val="14501832"/>
              <w:rPr>
                <w:rFonts w:ascii="Helvetica" w:eastAsia="MS PGothic" w:hAnsi="Helvetica" w:cs="Helvetica"/>
                <w:kern w:val="0"/>
                <w:sz w:val="16"/>
                <w:szCs w:val="16"/>
              </w:rPr>
            </w:pPr>
            <w:r w:rsidRPr="006A3A1E">
              <w:rPr>
                <w:rFonts w:ascii="Helvetica" w:eastAsia="MS PGothic" w:hAnsi="Helvetica" w:cs="Helvetica"/>
                <w:kern w:val="0"/>
                <w:sz w:val="16"/>
                <w:szCs w:val="16"/>
              </w:rPr>
              <w:lastRenderedPageBreak/>
              <w:t xml:space="preserve">not examined </w:t>
            </w:r>
          </w:p>
        </w:tc>
      </w:tr>
    </w:tbl>
    <w:p w:rsidR="006A3A1E" w:rsidRPr="006A3A1E" w:rsidRDefault="006A3A1E" w:rsidP="00021D0D">
      <w:pPr>
        <w:widowControl/>
        <w:spacing w:line="240" w:lineRule="exact"/>
        <w:jc w:val="left"/>
        <w:rPr>
          <w:rFonts w:ascii="Helvetica" w:eastAsia="MS PGothic" w:hAnsi="Helvetica" w:cs="Helvetica"/>
          <w:b/>
          <w:bCs/>
          <w:i/>
          <w:iCs/>
          <w:kern w:val="0"/>
          <w:sz w:val="20"/>
          <w:szCs w:val="20"/>
        </w:rPr>
      </w:pPr>
      <w:r w:rsidRPr="006A3A1E">
        <w:rPr>
          <w:rFonts w:ascii="Helvetica" w:eastAsia="MS PGothic" w:hAnsi="Helvetica" w:cs="Helvetica"/>
          <w:b/>
          <w:bCs/>
          <w:i/>
          <w:iCs/>
          <w:kern w:val="0"/>
          <w:sz w:val="20"/>
          <w:szCs w:val="20"/>
        </w:rPr>
        <w:t xml:space="preserve">Gross pathology (offspring) </w:t>
      </w:r>
    </w:p>
    <w:tbl>
      <w:tblPr>
        <w:tblW w:w="0" w:type="auto"/>
        <w:tblCellSpacing w:w="7" w:type="dxa"/>
        <w:tblCellMar>
          <w:top w:w="45" w:type="dxa"/>
          <w:left w:w="45" w:type="dxa"/>
          <w:bottom w:w="45" w:type="dxa"/>
          <w:right w:w="45" w:type="dxa"/>
        </w:tblCellMar>
        <w:tblLook w:val="04A0"/>
      </w:tblPr>
      <w:tblGrid>
        <w:gridCol w:w="812"/>
      </w:tblGrid>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divId w:val="2088571088"/>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no effects </w:t>
            </w:r>
          </w:p>
        </w:tc>
      </w:tr>
    </w:tbl>
    <w:p w:rsidR="006A3A1E" w:rsidRPr="006A3A1E" w:rsidRDefault="006A3A1E" w:rsidP="00021D0D">
      <w:pPr>
        <w:widowControl/>
        <w:spacing w:line="240" w:lineRule="exact"/>
        <w:jc w:val="left"/>
        <w:rPr>
          <w:rFonts w:ascii="Helvetica" w:eastAsia="MS PGothic" w:hAnsi="Helvetica" w:cs="Helvetica"/>
          <w:b/>
          <w:bCs/>
          <w:i/>
          <w:iCs/>
          <w:kern w:val="0"/>
          <w:sz w:val="20"/>
          <w:szCs w:val="20"/>
        </w:rPr>
      </w:pPr>
      <w:r w:rsidRPr="006A3A1E">
        <w:rPr>
          <w:rFonts w:ascii="Helvetica" w:eastAsia="MS PGothic" w:hAnsi="Helvetica" w:cs="Helvetica"/>
          <w:b/>
          <w:bCs/>
          <w:i/>
          <w:iCs/>
          <w:kern w:val="0"/>
          <w:sz w:val="20"/>
          <w:szCs w:val="20"/>
        </w:rPr>
        <w:t xml:space="preserve">Histopathology (offspring) </w:t>
      </w:r>
    </w:p>
    <w:tbl>
      <w:tblPr>
        <w:tblW w:w="0" w:type="auto"/>
        <w:tblCellSpacing w:w="7" w:type="dxa"/>
        <w:tblCellMar>
          <w:top w:w="45" w:type="dxa"/>
          <w:left w:w="45" w:type="dxa"/>
          <w:bottom w:w="45" w:type="dxa"/>
          <w:right w:w="45" w:type="dxa"/>
        </w:tblCellMar>
        <w:tblLook w:val="04A0"/>
      </w:tblPr>
      <w:tblGrid>
        <w:gridCol w:w="1079"/>
      </w:tblGrid>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divId w:val="1046636691"/>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not examined </w:t>
            </w:r>
          </w:p>
        </w:tc>
      </w:tr>
    </w:tbl>
    <w:p w:rsidR="006A3A1E" w:rsidRPr="006A3A1E" w:rsidRDefault="006A3A1E" w:rsidP="00021D0D">
      <w:pPr>
        <w:widowControl/>
        <w:spacing w:line="240" w:lineRule="exact"/>
        <w:jc w:val="left"/>
        <w:rPr>
          <w:rFonts w:ascii="Helvetica" w:eastAsia="MS PGothic" w:hAnsi="Helvetica" w:cs="Helvetica"/>
          <w:b/>
          <w:bCs/>
          <w:kern w:val="0"/>
          <w:sz w:val="20"/>
          <w:szCs w:val="20"/>
        </w:rPr>
      </w:pPr>
      <w:r w:rsidRPr="006A3A1E">
        <w:rPr>
          <w:rFonts w:ascii="Helvetica" w:eastAsia="MS PGothic" w:hAnsi="Helvetica" w:cs="Helvetica"/>
          <w:b/>
          <w:bCs/>
          <w:kern w:val="0"/>
          <w:sz w:val="20"/>
          <w:szCs w:val="20"/>
        </w:rPr>
        <w:t xml:space="preserve">Any other information on results incl. tables </w:t>
      </w:r>
    </w:p>
    <w:tbl>
      <w:tblPr>
        <w:tblW w:w="0" w:type="auto"/>
        <w:tblCellSpacing w:w="7" w:type="dxa"/>
        <w:tblCellMar>
          <w:top w:w="45" w:type="dxa"/>
          <w:left w:w="45" w:type="dxa"/>
          <w:bottom w:w="45" w:type="dxa"/>
          <w:right w:w="45" w:type="dxa"/>
        </w:tblCellMar>
        <w:tblLook w:val="04A0"/>
      </w:tblPr>
      <w:tblGrid>
        <w:gridCol w:w="9144"/>
      </w:tblGrid>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after="100" w:afterAutospacing="1" w:line="240" w:lineRule="exact"/>
              <w:jc w:val="left"/>
              <w:rPr>
                <w:rFonts w:ascii="MS PGothic" w:eastAsia="MS PGothic" w:hAnsi="MS PGothic" w:cs="MS PGothic"/>
                <w:kern w:val="0"/>
                <w:sz w:val="24"/>
                <w:szCs w:val="24"/>
              </w:rPr>
            </w:pPr>
            <w:r w:rsidRPr="006A3A1E">
              <w:rPr>
                <w:rFonts w:ascii="Helvetica" w:eastAsia="MS PGothic" w:hAnsi="Helvetica" w:cs="Helvetica"/>
                <w:kern w:val="0"/>
                <w:sz w:val="16"/>
                <w:szCs w:val="16"/>
              </w:rPr>
              <w:t>Table 1. Summary of reproductive performance in parental rats</w:t>
            </w:r>
          </w:p>
          <w:tbl>
            <w:tblPr>
              <w:tblW w:w="8560" w:type="dxa"/>
              <w:tblCellSpacing w:w="0" w:type="dxa"/>
              <w:tblCellMar>
                <w:left w:w="0" w:type="dxa"/>
                <w:right w:w="0" w:type="dxa"/>
              </w:tblCellMar>
              <w:tblLook w:val="04A0"/>
            </w:tblPr>
            <w:tblGrid>
              <w:gridCol w:w="1712"/>
              <w:gridCol w:w="1712"/>
              <w:gridCol w:w="1712"/>
              <w:gridCol w:w="1712"/>
              <w:gridCol w:w="1712"/>
            </w:tblGrid>
            <w:tr w:rsidR="006A3A1E" w:rsidRPr="006A3A1E">
              <w:trPr>
                <w:trHeight w:val="240"/>
                <w:tblCellSpacing w:w="0" w:type="dxa"/>
              </w:trPr>
              <w:tc>
                <w:tcPr>
                  <w:tcW w:w="1400" w:type="dxa"/>
                  <w:tcBorders>
                    <w:top w:val="single" w:sz="6" w:space="0" w:color="FFFFFF"/>
                    <w:left w:val="single" w:sz="6" w:space="0" w:color="FFFFFF"/>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 xml:space="preserve">Dose (mg/kg </w:t>
                  </w:r>
                  <w:proofErr w:type="spellStart"/>
                  <w:r w:rsidRPr="006A3A1E">
                    <w:rPr>
                      <w:rFonts w:ascii="Helvetica" w:eastAsia="MS PGothic" w:hAnsi="Helvetica" w:cs="Helvetica"/>
                      <w:kern w:val="0"/>
                      <w:sz w:val="16"/>
                      <w:szCs w:val="16"/>
                    </w:rPr>
                    <w:t>bw</w:t>
                  </w:r>
                  <w:proofErr w:type="spellEnd"/>
                  <w:r w:rsidRPr="006A3A1E">
                    <w:rPr>
                      <w:rFonts w:ascii="Helvetica" w:eastAsia="MS PGothic" w:hAnsi="Helvetica" w:cs="Helvetica"/>
                      <w:kern w:val="0"/>
                      <w:sz w:val="16"/>
                      <w:szCs w:val="16"/>
                    </w:rPr>
                    <w:t>/day)</w:t>
                  </w:r>
                </w:p>
              </w:tc>
              <w:tc>
                <w:tcPr>
                  <w:tcW w:w="1400" w:type="dxa"/>
                  <w:tcBorders>
                    <w:top w:val="single" w:sz="6" w:space="0" w:color="FFFFFF"/>
                    <w:left w:val="single" w:sz="6" w:space="0" w:color="FFFFFF"/>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0</w:t>
                  </w:r>
                </w:p>
              </w:tc>
              <w:tc>
                <w:tcPr>
                  <w:tcW w:w="1400" w:type="dxa"/>
                  <w:tcBorders>
                    <w:top w:val="single" w:sz="6" w:space="0" w:color="FFFFFF"/>
                    <w:left w:val="single" w:sz="6" w:space="0" w:color="FFFFFF"/>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100</w:t>
                  </w:r>
                </w:p>
              </w:tc>
              <w:tc>
                <w:tcPr>
                  <w:tcW w:w="1400" w:type="dxa"/>
                  <w:tcBorders>
                    <w:top w:val="single" w:sz="6" w:space="0" w:color="FFFFFF"/>
                    <w:left w:val="single" w:sz="6" w:space="0" w:color="FFFFFF"/>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300</w:t>
                  </w:r>
                </w:p>
              </w:tc>
              <w:tc>
                <w:tcPr>
                  <w:tcW w:w="1400" w:type="dxa"/>
                  <w:tcBorders>
                    <w:top w:val="single" w:sz="6" w:space="0" w:color="FFFFFF"/>
                    <w:left w:val="single" w:sz="6" w:space="0" w:color="FFFFFF"/>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1000</w:t>
                  </w:r>
                </w:p>
              </w:tc>
            </w:tr>
            <w:tr w:rsidR="006A3A1E" w:rsidRPr="006A3A1E">
              <w:trPr>
                <w:trHeight w:val="240"/>
                <w:tblCellSpacing w:w="0" w:type="dxa"/>
              </w:trPr>
              <w:tc>
                <w:tcPr>
                  <w:tcW w:w="1400" w:type="dxa"/>
                  <w:tcBorders>
                    <w:top w:val="single" w:sz="6" w:space="0" w:color="FFFFFF"/>
                    <w:left w:val="single" w:sz="6" w:space="0" w:color="FFFFFF"/>
                    <w:bottom w:val="single" w:sz="6" w:space="0" w:color="FFFFFF"/>
                    <w:right w:val="single" w:sz="6" w:space="0" w:color="FFFFFF"/>
                  </w:tcBorders>
                  <w:vAlign w:val="center"/>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r w:rsidRPr="006A3A1E">
                    <w:rPr>
                      <w:rFonts w:ascii="Helvetica" w:eastAsia="MS PGothic" w:hAnsi="Helvetica" w:cs="Helvetica"/>
                      <w:kern w:val="0"/>
                      <w:sz w:val="16"/>
                      <w:szCs w:val="16"/>
                    </w:rPr>
                    <w:t>Number of mated pairs</w:t>
                  </w:r>
                </w:p>
              </w:tc>
              <w:tc>
                <w:tcPr>
                  <w:tcW w:w="1400" w:type="dxa"/>
                  <w:tcBorders>
                    <w:top w:val="single" w:sz="6" w:space="0" w:color="FFFFFF"/>
                    <w:left w:val="single" w:sz="6" w:space="0" w:color="FFFFFF"/>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13</w:t>
                  </w:r>
                </w:p>
              </w:tc>
              <w:tc>
                <w:tcPr>
                  <w:tcW w:w="1400" w:type="dxa"/>
                  <w:tcBorders>
                    <w:top w:val="single" w:sz="6" w:space="0" w:color="FFFFFF"/>
                    <w:left w:val="single" w:sz="6" w:space="0" w:color="FFFFFF"/>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13</w:t>
                  </w:r>
                </w:p>
              </w:tc>
              <w:tc>
                <w:tcPr>
                  <w:tcW w:w="1400" w:type="dxa"/>
                  <w:tcBorders>
                    <w:top w:val="single" w:sz="6" w:space="0" w:color="FFFFFF"/>
                    <w:left w:val="single" w:sz="6" w:space="0" w:color="FFFFFF"/>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13</w:t>
                  </w:r>
                </w:p>
              </w:tc>
              <w:tc>
                <w:tcPr>
                  <w:tcW w:w="1400" w:type="dxa"/>
                  <w:tcBorders>
                    <w:top w:val="single" w:sz="6" w:space="0" w:color="FFFFFF"/>
                    <w:left w:val="single" w:sz="6" w:space="0" w:color="FFFFFF"/>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13</w:t>
                  </w:r>
                </w:p>
              </w:tc>
            </w:tr>
            <w:tr w:rsidR="006A3A1E" w:rsidRPr="006A3A1E">
              <w:trPr>
                <w:trHeight w:val="240"/>
                <w:tblCellSpacing w:w="0" w:type="dxa"/>
              </w:trPr>
              <w:tc>
                <w:tcPr>
                  <w:tcW w:w="1400" w:type="dxa"/>
                  <w:tcBorders>
                    <w:top w:val="single" w:sz="6" w:space="0" w:color="FFFFFF"/>
                    <w:left w:val="single" w:sz="6" w:space="0" w:color="FFFFFF"/>
                    <w:bottom w:val="single" w:sz="6" w:space="0" w:color="FFFFFF"/>
                    <w:right w:val="single" w:sz="6" w:space="0" w:color="FFFFFF"/>
                  </w:tcBorders>
                  <w:vAlign w:val="center"/>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r w:rsidRPr="006A3A1E">
                    <w:rPr>
                      <w:rFonts w:ascii="Helvetica" w:eastAsia="MS PGothic" w:hAnsi="Helvetica" w:cs="Helvetica"/>
                      <w:kern w:val="0"/>
                      <w:sz w:val="16"/>
                      <w:szCs w:val="16"/>
                    </w:rPr>
                    <w:t>Number of copulated pairs</w:t>
                  </w:r>
                </w:p>
              </w:tc>
              <w:tc>
                <w:tcPr>
                  <w:tcW w:w="1400" w:type="dxa"/>
                  <w:tcBorders>
                    <w:top w:val="single" w:sz="6" w:space="0" w:color="FFFFFF"/>
                    <w:left w:val="single" w:sz="6" w:space="0" w:color="FFFFFF"/>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13</w:t>
                  </w:r>
                </w:p>
              </w:tc>
              <w:tc>
                <w:tcPr>
                  <w:tcW w:w="1400" w:type="dxa"/>
                  <w:tcBorders>
                    <w:top w:val="single" w:sz="6" w:space="0" w:color="FFFFFF"/>
                    <w:left w:val="single" w:sz="6" w:space="0" w:color="FFFFFF"/>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13</w:t>
                  </w:r>
                </w:p>
              </w:tc>
              <w:tc>
                <w:tcPr>
                  <w:tcW w:w="1400" w:type="dxa"/>
                  <w:tcBorders>
                    <w:top w:val="single" w:sz="6" w:space="0" w:color="FFFFFF"/>
                    <w:left w:val="single" w:sz="6" w:space="0" w:color="FFFFFF"/>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13</w:t>
                  </w:r>
                </w:p>
              </w:tc>
              <w:tc>
                <w:tcPr>
                  <w:tcW w:w="1400" w:type="dxa"/>
                  <w:tcBorders>
                    <w:top w:val="single" w:sz="6" w:space="0" w:color="FFFFFF"/>
                    <w:left w:val="single" w:sz="6" w:space="0" w:color="FFFFFF"/>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13</w:t>
                  </w:r>
                </w:p>
              </w:tc>
            </w:tr>
            <w:tr w:rsidR="006A3A1E" w:rsidRPr="006A3A1E">
              <w:trPr>
                <w:trHeight w:val="240"/>
                <w:tblCellSpacing w:w="0" w:type="dxa"/>
              </w:trPr>
              <w:tc>
                <w:tcPr>
                  <w:tcW w:w="1400" w:type="dxa"/>
                  <w:tcBorders>
                    <w:top w:val="single" w:sz="6" w:space="0" w:color="FFFFFF"/>
                    <w:left w:val="single" w:sz="6" w:space="0" w:color="FFFFFF"/>
                    <w:bottom w:val="single" w:sz="6" w:space="0" w:color="FFFFFF"/>
                    <w:right w:val="single" w:sz="6" w:space="0" w:color="FFFFFF"/>
                  </w:tcBorders>
                  <w:vAlign w:val="center"/>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r w:rsidRPr="006A3A1E">
                    <w:rPr>
                      <w:rFonts w:ascii="Helvetica" w:eastAsia="MS PGothic" w:hAnsi="Helvetica" w:cs="Helvetica"/>
                      <w:kern w:val="0"/>
                      <w:sz w:val="16"/>
                      <w:szCs w:val="16"/>
                    </w:rPr>
                    <w:t>Copulation index (%)</w:t>
                  </w:r>
                </w:p>
              </w:tc>
              <w:tc>
                <w:tcPr>
                  <w:tcW w:w="1400" w:type="dxa"/>
                  <w:tcBorders>
                    <w:top w:val="single" w:sz="6" w:space="0" w:color="FFFFFF"/>
                    <w:left w:val="single" w:sz="6" w:space="0" w:color="FFFFFF"/>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100</w:t>
                  </w:r>
                </w:p>
              </w:tc>
              <w:tc>
                <w:tcPr>
                  <w:tcW w:w="1400" w:type="dxa"/>
                  <w:tcBorders>
                    <w:top w:val="single" w:sz="6" w:space="0" w:color="FFFFFF"/>
                    <w:left w:val="single" w:sz="6" w:space="0" w:color="FFFFFF"/>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100</w:t>
                  </w:r>
                </w:p>
              </w:tc>
              <w:tc>
                <w:tcPr>
                  <w:tcW w:w="1400" w:type="dxa"/>
                  <w:tcBorders>
                    <w:top w:val="single" w:sz="6" w:space="0" w:color="FFFFFF"/>
                    <w:left w:val="single" w:sz="6" w:space="0" w:color="FFFFFF"/>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100</w:t>
                  </w:r>
                </w:p>
              </w:tc>
              <w:tc>
                <w:tcPr>
                  <w:tcW w:w="1400" w:type="dxa"/>
                  <w:tcBorders>
                    <w:top w:val="single" w:sz="6" w:space="0" w:color="FFFFFF"/>
                    <w:left w:val="single" w:sz="6" w:space="0" w:color="FFFFFF"/>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100</w:t>
                  </w:r>
                </w:p>
              </w:tc>
            </w:tr>
            <w:tr w:rsidR="006A3A1E" w:rsidRPr="006A3A1E">
              <w:trPr>
                <w:trHeight w:val="240"/>
                <w:tblCellSpacing w:w="0" w:type="dxa"/>
              </w:trPr>
              <w:tc>
                <w:tcPr>
                  <w:tcW w:w="1400" w:type="dxa"/>
                  <w:tcBorders>
                    <w:top w:val="single" w:sz="6" w:space="0" w:color="FFFFFF"/>
                    <w:left w:val="single" w:sz="6" w:space="0" w:color="FFFFFF"/>
                    <w:bottom w:val="single" w:sz="6" w:space="0" w:color="FFFFFF"/>
                    <w:right w:val="single" w:sz="6" w:space="0" w:color="FFFFFF"/>
                  </w:tcBorders>
                  <w:vAlign w:val="center"/>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r w:rsidRPr="006A3A1E">
                    <w:rPr>
                      <w:rFonts w:ascii="Helvetica" w:eastAsia="MS PGothic" w:hAnsi="Helvetica" w:cs="Helvetica"/>
                      <w:kern w:val="0"/>
                      <w:sz w:val="16"/>
                      <w:szCs w:val="16"/>
                    </w:rPr>
                    <w:t>Number of pregnant animals</w:t>
                  </w:r>
                </w:p>
              </w:tc>
              <w:tc>
                <w:tcPr>
                  <w:tcW w:w="1400" w:type="dxa"/>
                  <w:tcBorders>
                    <w:top w:val="single" w:sz="6" w:space="0" w:color="FFFFFF"/>
                    <w:left w:val="single" w:sz="6" w:space="0" w:color="FFFFFF"/>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12</w:t>
                  </w:r>
                </w:p>
              </w:tc>
              <w:tc>
                <w:tcPr>
                  <w:tcW w:w="1400" w:type="dxa"/>
                  <w:tcBorders>
                    <w:top w:val="single" w:sz="6" w:space="0" w:color="FFFFFF"/>
                    <w:left w:val="single" w:sz="6" w:space="0" w:color="FFFFFF"/>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12</w:t>
                  </w:r>
                </w:p>
              </w:tc>
              <w:tc>
                <w:tcPr>
                  <w:tcW w:w="1400" w:type="dxa"/>
                  <w:tcBorders>
                    <w:top w:val="single" w:sz="6" w:space="0" w:color="FFFFFF"/>
                    <w:left w:val="single" w:sz="6" w:space="0" w:color="FFFFFF"/>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10</w:t>
                  </w:r>
                </w:p>
              </w:tc>
              <w:tc>
                <w:tcPr>
                  <w:tcW w:w="1400" w:type="dxa"/>
                  <w:tcBorders>
                    <w:top w:val="single" w:sz="6" w:space="0" w:color="FFFFFF"/>
                    <w:left w:val="single" w:sz="6" w:space="0" w:color="FFFFFF"/>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12</w:t>
                  </w:r>
                </w:p>
              </w:tc>
            </w:tr>
            <w:tr w:rsidR="006A3A1E" w:rsidRPr="006A3A1E">
              <w:trPr>
                <w:trHeight w:val="240"/>
                <w:tblCellSpacing w:w="0" w:type="dxa"/>
              </w:trPr>
              <w:tc>
                <w:tcPr>
                  <w:tcW w:w="1400" w:type="dxa"/>
                  <w:tcBorders>
                    <w:top w:val="single" w:sz="6" w:space="0" w:color="FFFFFF"/>
                    <w:left w:val="single" w:sz="6" w:space="0" w:color="FFFFFF"/>
                    <w:bottom w:val="single" w:sz="6" w:space="0" w:color="FFFFFF"/>
                    <w:right w:val="single" w:sz="6" w:space="0" w:color="FFFFFF"/>
                  </w:tcBorders>
                  <w:vAlign w:val="center"/>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r w:rsidRPr="006A3A1E">
                    <w:rPr>
                      <w:rFonts w:ascii="Helvetica" w:eastAsia="MS PGothic" w:hAnsi="Helvetica" w:cs="Helvetica"/>
                      <w:kern w:val="0"/>
                      <w:sz w:val="16"/>
                      <w:szCs w:val="16"/>
                    </w:rPr>
                    <w:t>Fertility index (%)</w:t>
                  </w:r>
                </w:p>
              </w:tc>
              <w:tc>
                <w:tcPr>
                  <w:tcW w:w="1400" w:type="dxa"/>
                  <w:tcBorders>
                    <w:top w:val="single" w:sz="6" w:space="0" w:color="FFFFFF"/>
                    <w:left w:val="single" w:sz="6" w:space="0" w:color="FFFFFF"/>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92.3</w:t>
                  </w:r>
                </w:p>
              </w:tc>
              <w:tc>
                <w:tcPr>
                  <w:tcW w:w="1400" w:type="dxa"/>
                  <w:tcBorders>
                    <w:top w:val="single" w:sz="6" w:space="0" w:color="FFFFFF"/>
                    <w:left w:val="single" w:sz="6" w:space="0" w:color="FFFFFF"/>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92.3</w:t>
                  </w:r>
                </w:p>
              </w:tc>
              <w:tc>
                <w:tcPr>
                  <w:tcW w:w="1400" w:type="dxa"/>
                  <w:tcBorders>
                    <w:top w:val="single" w:sz="6" w:space="0" w:color="FFFFFF"/>
                    <w:left w:val="single" w:sz="6" w:space="0" w:color="FFFFFF"/>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76.9</w:t>
                  </w:r>
                </w:p>
              </w:tc>
              <w:tc>
                <w:tcPr>
                  <w:tcW w:w="1400" w:type="dxa"/>
                  <w:tcBorders>
                    <w:top w:val="single" w:sz="6" w:space="0" w:color="FFFFFF"/>
                    <w:left w:val="single" w:sz="6" w:space="0" w:color="FFFFFF"/>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92.3</w:t>
                  </w:r>
                </w:p>
              </w:tc>
            </w:tr>
            <w:tr w:rsidR="006A3A1E" w:rsidRPr="006A3A1E">
              <w:trPr>
                <w:trHeight w:val="240"/>
                <w:tblCellSpacing w:w="0" w:type="dxa"/>
              </w:trPr>
              <w:tc>
                <w:tcPr>
                  <w:tcW w:w="1400" w:type="dxa"/>
                  <w:tcBorders>
                    <w:top w:val="single" w:sz="6" w:space="0" w:color="FFFFFF"/>
                    <w:left w:val="single" w:sz="6" w:space="0" w:color="FFFFFF"/>
                    <w:bottom w:val="single" w:sz="6" w:space="0" w:color="FFFFFF"/>
                    <w:right w:val="single" w:sz="6" w:space="0" w:color="FFFFFF"/>
                  </w:tcBorders>
                  <w:vAlign w:val="center"/>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r w:rsidRPr="006A3A1E">
                    <w:rPr>
                      <w:rFonts w:ascii="Helvetica" w:eastAsia="MS PGothic" w:hAnsi="Helvetica" w:cs="Helvetica"/>
                      <w:kern w:val="0"/>
                      <w:sz w:val="16"/>
                      <w:szCs w:val="16"/>
                    </w:rPr>
                    <w:t>Pairing days until copulation</w:t>
                  </w:r>
                </w:p>
              </w:tc>
              <w:tc>
                <w:tcPr>
                  <w:tcW w:w="1400" w:type="dxa"/>
                  <w:tcBorders>
                    <w:top w:val="single" w:sz="6" w:space="0" w:color="FFFFFF"/>
                    <w:left w:val="single" w:sz="6" w:space="0" w:color="FFFFFF"/>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2.6 ± 0.9</w:t>
                  </w:r>
                </w:p>
              </w:tc>
              <w:tc>
                <w:tcPr>
                  <w:tcW w:w="1400" w:type="dxa"/>
                  <w:tcBorders>
                    <w:top w:val="single" w:sz="6" w:space="0" w:color="FFFFFF"/>
                    <w:left w:val="single" w:sz="6" w:space="0" w:color="FFFFFF"/>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2.8 ± 2.0</w:t>
                  </w:r>
                </w:p>
              </w:tc>
              <w:tc>
                <w:tcPr>
                  <w:tcW w:w="1400" w:type="dxa"/>
                  <w:tcBorders>
                    <w:top w:val="single" w:sz="6" w:space="0" w:color="FFFFFF"/>
                    <w:left w:val="single" w:sz="6" w:space="0" w:color="FFFFFF"/>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2.5 ± 1.1</w:t>
                  </w:r>
                </w:p>
              </w:tc>
              <w:tc>
                <w:tcPr>
                  <w:tcW w:w="1400" w:type="dxa"/>
                  <w:tcBorders>
                    <w:top w:val="single" w:sz="6" w:space="0" w:color="FFFFFF"/>
                    <w:left w:val="single" w:sz="6" w:space="0" w:color="FFFFFF"/>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2.1 ± 0.6</w:t>
                  </w:r>
                </w:p>
              </w:tc>
            </w:tr>
            <w:tr w:rsidR="006A3A1E" w:rsidRPr="006A3A1E">
              <w:trPr>
                <w:trHeight w:val="240"/>
                <w:tblCellSpacing w:w="0" w:type="dxa"/>
              </w:trPr>
              <w:tc>
                <w:tcPr>
                  <w:tcW w:w="1400" w:type="dxa"/>
                  <w:tcBorders>
                    <w:top w:val="single" w:sz="6" w:space="0" w:color="FFFFFF"/>
                    <w:left w:val="single" w:sz="6" w:space="0" w:color="FFFFFF"/>
                    <w:bottom w:val="single" w:sz="6" w:space="0" w:color="FFFFFF"/>
                    <w:right w:val="single" w:sz="6" w:space="0" w:color="FFFFFF"/>
                  </w:tcBorders>
                  <w:vAlign w:val="center"/>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r w:rsidRPr="006A3A1E">
                    <w:rPr>
                      <w:rFonts w:ascii="Helvetica" w:eastAsia="MS PGothic" w:hAnsi="Helvetica" w:cs="Helvetica"/>
                      <w:kern w:val="0"/>
                      <w:sz w:val="16"/>
                      <w:szCs w:val="16"/>
                    </w:rPr>
                    <w:t>Frequency of vaginal estrous</w:t>
                  </w:r>
                </w:p>
              </w:tc>
              <w:tc>
                <w:tcPr>
                  <w:tcW w:w="1400" w:type="dxa"/>
                  <w:tcBorders>
                    <w:top w:val="single" w:sz="6" w:space="0" w:color="FFFFFF"/>
                    <w:left w:val="single" w:sz="6" w:space="0" w:color="FFFFFF"/>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1.0 ± 0.0</w:t>
                  </w:r>
                </w:p>
              </w:tc>
              <w:tc>
                <w:tcPr>
                  <w:tcW w:w="1400" w:type="dxa"/>
                  <w:tcBorders>
                    <w:top w:val="single" w:sz="6" w:space="0" w:color="FFFFFF"/>
                    <w:left w:val="single" w:sz="6" w:space="0" w:color="FFFFFF"/>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1.1 ± 0.3</w:t>
                  </w:r>
                </w:p>
              </w:tc>
              <w:tc>
                <w:tcPr>
                  <w:tcW w:w="1400" w:type="dxa"/>
                  <w:tcBorders>
                    <w:top w:val="single" w:sz="6" w:space="0" w:color="FFFFFF"/>
                    <w:left w:val="single" w:sz="6" w:space="0" w:color="FFFFFF"/>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1.0 ± 0.0</w:t>
                  </w:r>
                </w:p>
              </w:tc>
              <w:tc>
                <w:tcPr>
                  <w:tcW w:w="1400" w:type="dxa"/>
                  <w:tcBorders>
                    <w:top w:val="single" w:sz="6" w:space="0" w:color="FFFFFF"/>
                    <w:left w:val="single" w:sz="6" w:space="0" w:color="FFFFFF"/>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1.0 ± 0.0</w:t>
                  </w:r>
                </w:p>
              </w:tc>
            </w:tr>
          </w:tbl>
          <w:p w:rsidR="006A3A1E" w:rsidRPr="006A3A1E" w:rsidRDefault="006A3A1E" w:rsidP="00021D0D">
            <w:pPr>
              <w:widowControl/>
              <w:spacing w:line="240" w:lineRule="exact"/>
              <w:jc w:val="left"/>
              <w:rPr>
                <w:rFonts w:ascii="MS PGothic" w:eastAsia="MS PGothic" w:hAnsi="MS PGothic" w:cs="MS PGothic"/>
                <w:kern w:val="0"/>
                <w:sz w:val="24"/>
                <w:szCs w:val="24"/>
              </w:rPr>
            </w:pPr>
            <w:r w:rsidRPr="006A3A1E">
              <w:rPr>
                <w:rFonts w:ascii="Helvetica" w:eastAsia="MS PGothic" w:hAnsi="Helvetica" w:cs="Helvetica"/>
                <w:kern w:val="0"/>
                <w:sz w:val="16"/>
                <w:szCs w:val="16"/>
              </w:rPr>
              <w:t>Copulation index (%) = (number of copulated pairs/Number of mated pairs) x 100</w:t>
            </w:r>
          </w:p>
          <w:p w:rsidR="006A3A1E" w:rsidRPr="006A3A1E" w:rsidRDefault="006A3A1E" w:rsidP="00021D0D">
            <w:pPr>
              <w:widowControl/>
              <w:spacing w:line="240" w:lineRule="exact"/>
              <w:jc w:val="left"/>
              <w:rPr>
                <w:rFonts w:ascii="MS PGothic" w:eastAsia="MS PGothic" w:hAnsi="MS PGothic" w:cs="MS PGothic"/>
                <w:kern w:val="0"/>
                <w:sz w:val="24"/>
                <w:szCs w:val="24"/>
              </w:rPr>
            </w:pPr>
            <w:r w:rsidRPr="006A3A1E">
              <w:rPr>
                <w:rFonts w:ascii="Helvetica" w:eastAsia="MS PGothic" w:hAnsi="Helvetica" w:cs="Helvetica"/>
                <w:kern w:val="0"/>
                <w:sz w:val="16"/>
                <w:szCs w:val="16"/>
              </w:rPr>
              <w:t>Fertility index = (number of pregnant animals/Number of copulated pairs) x 100</w:t>
            </w:r>
          </w:p>
          <w:p w:rsidR="006A3A1E" w:rsidRPr="006A3A1E" w:rsidRDefault="006A3A1E" w:rsidP="00021D0D">
            <w:pPr>
              <w:widowControl/>
              <w:spacing w:before="300" w:line="240" w:lineRule="exact"/>
              <w:jc w:val="left"/>
              <w:rPr>
                <w:rFonts w:ascii="MS PGothic" w:eastAsia="MS PGothic" w:hAnsi="MS PGothic" w:cs="MS PGothic"/>
                <w:kern w:val="0"/>
                <w:sz w:val="24"/>
                <w:szCs w:val="24"/>
              </w:rPr>
            </w:pPr>
            <w:r w:rsidRPr="006A3A1E">
              <w:rPr>
                <w:rFonts w:ascii="Helvetica" w:eastAsia="MS PGothic" w:hAnsi="Helvetica" w:cs="Helvetica"/>
                <w:kern w:val="0"/>
                <w:sz w:val="16"/>
                <w:szCs w:val="16"/>
              </w:rPr>
              <w:t>Table 2. Summary of development of pups</w:t>
            </w:r>
          </w:p>
          <w:tbl>
            <w:tblPr>
              <w:tblW w:w="10400" w:type="dxa"/>
              <w:tblCellSpacing w:w="0" w:type="dxa"/>
              <w:tblCellMar>
                <w:left w:w="0" w:type="dxa"/>
                <w:right w:w="0" w:type="dxa"/>
              </w:tblCellMar>
              <w:tblLook w:val="04A0"/>
            </w:tblPr>
            <w:tblGrid>
              <w:gridCol w:w="2080"/>
              <w:gridCol w:w="2080"/>
              <w:gridCol w:w="2080"/>
              <w:gridCol w:w="2080"/>
              <w:gridCol w:w="2080"/>
            </w:tblGrid>
            <w:tr w:rsidR="006A3A1E" w:rsidRPr="006A3A1E">
              <w:trPr>
                <w:trHeight w:val="240"/>
                <w:tblCellSpacing w:w="0" w:type="dxa"/>
              </w:trPr>
              <w:tc>
                <w:tcPr>
                  <w:tcW w:w="1580" w:type="dxa"/>
                  <w:tcBorders>
                    <w:top w:val="single" w:sz="6" w:space="0" w:color="FFFFFF"/>
                    <w:left w:val="single" w:sz="6" w:space="0" w:color="FFFFFF"/>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 xml:space="preserve">Dose (mg/kg </w:t>
                  </w:r>
                  <w:proofErr w:type="spellStart"/>
                  <w:r w:rsidRPr="006A3A1E">
                    <w:rPr>
                      <w:rFonts w:ascii="Helvetica" w:eastAsia="MS PGothic" w:hAnsi="Helvetica" w:cs="Helvetica"/>
                      <w:kern w:val="0"/>
                      <w:sz w:val="16"/>
                      <w:szCs w:val="16"/>
                    </w:rPr>
                    <w:t>bw</w:t>
                  </w:r>
                  <w:proofErr w:type="spellEnd"/>
                  <w:r w:rsidRPr="006A3A1E">
                    <w:rPr>
                      <w:rFonts w:ascii="Helvetica" w:eastAsia="MS PGothic" w:hAnsi="Helvetica" w:cs="Helvetica"/>
                      <w:kern w:val="0"/>
                      <w:sz w:val="16"/>
                      <w:szCs w:val="16"/>
                    </w:rPr>
                    <w:t>/day)</w:t>
                  </w:r>
                </w:p>
              </w:tc>
              <w:tc>
                <w:tcPr>
                  <w:tcW w:w="1580" w:type="dxa"/>
                  <w:tcBorders>
                    <w:top w:val="single" w:sz="6" w:space="0" w:color="FFFFFF"/>
                    <w:left w:val="single" w:sz="6" w:space="0" w:color="FFFFFF"/>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0</w:t>
                  </w:r>
                </w:p>
              </w:tc>
              <w:tc>
                <w:tcPr>
                  <w:tcW w:w="1580" w:type="dxa"/>
                  <w:tcBorders>
                    <w:top w:val="single" w:sz="6" w:space="0" w:color="FFFFFF"/>
                    <w:left w:val="single" w:sz="6" w:space="0" w:color="FFFFFF"/>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100</w:t>
                  </w:r>
                </w:p>
              </w:tc>
              <w:tc>
                <w:tcPr>
                  <w:tcW w:w="1580" w:type="dxa"/>
                  <w:tcBorders>
                    <w:top w:val="single" w:sz="6" w:space="0" w:color="FFFFFF"/>
                    <w:left w:val="single" w:sz="6" w:space="0" w:color="FFFFFF"/>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300</w:t>
                  </w:r>
                </w:p>
              </w:tc>
              <w:tc>
                <w:tcPr>
                  <w:tcW w:w="1580" w:type="dxa"/>
                  <w:tcBorders>
                    <w:top w:val="single" w:sz="6" w:space="0" w:color="FFFFFF"/>
                    <w:left w:val="single" w:sz="6" w:space="0" w:color="FFFFFF"/>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1000</w:t>
                  </w:r>
                </w:p>
              </w:tc>
            </w:tr>
            <w:tr w:rsidR="006A3A1E" w:rsidRPr="006A3A1E">
              <w:trPr>
                <w:trHeight w:val="240"/>
                <w:tblCellSpacing w:w="0" w:type="dxa"/>
              </w:trPr>
              <w:tc>
                <w:tcPr>
                  <w:tcW w:w="1580" w:type="dxa"/>
                  <w:tcBorders>
                    <w:top w:val="single" w:sz="6" w:space="0" w:color="FFFFFF"/>
                    <w:left w:val="single" w:sz="6" w:space="0" w:color="FFFFFF"/>
                    <w:bottom w:val="single" w:sz="6" w:space="0" w:color="FFFFFF"/>
                    <w:right w:val="single" w:sz="6" w:space="0" w:color="FFFFFF"/>
                  </w:tcBorders>
                  <w:vAlign w:val="center"/>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r w:rsidRPr="006A3A1E">
                    <w:rPr>
                      <w:rFonts w:ascii="Helvetica" w:eastAsia="MS PGothic" w:hAnsi="Helvetica" w:cs="Helvetica"/>
                      <w:kern w:val="0"/>
                      <w:sz w:val="16"/>
                      <w:szCs w:val="16"/>
                    </w:rPr>
                    <w:t>Number of pregnant females</w:t>
                  </w:r>
                </w:p>
              </w:tc>
              <w:tc>
                <w:tcPr>
                  <w:tcW w:w="1580" w:type="dxa"/>
                  <w:tcBorders>
                    <w:top w:val="single" w:sz="6" w:space="0" w:color="FFFFFF"/>
                    <w:left w:val="single" w:sz="6" w:space="0" w:color="FFFFFF"/>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12</w:t>
                  </w:r>
                </w:p>
              </w:tc>
              <w:tc>
                <w:tcPr>
                  <w:tcW w:w="1580" w:type="dxa"/>
                  <w:tcBorders>
                    <w:top w:val="single" w:sz="6" w:space="0" w:color="FFFFFF"/>
                    <w:left w:val="single" w:sz="6" w:space="0" w:color="FFFFFF"/>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12</w:t>
                  </w:r>
                </w:p>
              </w:tc>
              <w:tc>
                <w:tcPr>
                  <w:tcW w:w="1580" w:type="dxa"/>
                  <w:tcBorders>
                    <w:top w:val="single" w:sz="6" w:space="0" w:color="FFFFFF"/>
                    <w:left w:val="single" w:sz="6" w:space="0" w:color="FFFFFF"/>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10</w:t>
                  </w:r>
                </w:p>
              </w:tc>
              <w:tc>
                <w:tcPr>
                  <w:tcW w:w="1580" w:type="dxa"/>
                  <w:tcBorders>
                    <w:top w:val="single" w:sz="6" w:space="0" w:color="FFFFFF"/>
                    <w:left w:val="single" w:sz="6" w:space="0" w:color="FFFFFF"/>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12</w:t>
                  </w:r>
                </w:p>
              </w:tc>
            </w:tr>
            <w:tr w:rsidR="006A3A1E" w:rsidRPr="006A3A1E">
              <w:trPr>
                <w:trHeight w:val="240"/>
                <w:tblCellSpacing w:w="0" w:type="dxa"/>
              </w:trPr>
              <w:tc>
                <w:tcPr>
                  <w:tcW w:w="1580" w:type="dxa"/>
                  <w:tcBorders>
                    <w:top w:val="single" w:sz="6" w:space="0" w:color="FFFFFF"/>
                    <w:left w:val="single" w:sz="6" w:space="0" w:color="FFFFFF"/>
                    <w:bottom w:val="single" w:sz="6" w:space="0" w:color="FFFFFF"/>
                    <w:right w:val="single" w:sz="6" w:space="0" w:color="FFFFFF"/>
                  </w:tcBorders>
                  <w:vAlign w:val="center"/>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r w:rsidRPr="006A3A1E">
                    <w:rPr>
                      <w:rFonts w:ascii="Helvetica" w:eastAsia="MS PGothic" w:hAnsi="Helvetica" w:cs="Helvetica"/>
                      <w:kern w:val="0"/>
                      <w:sz w:val="16"/>
                      <w:szCs w:val="16"/>
                    </w:rPr>
                    <w:t>Number of pregnant females with live pups</w:t>
                  </w:r>
                </w:p>
              </w:tc>
              <w:tc>
                <w:tcPr>
                  <w:tcW w:w="1580" w:type="dxa"/>
                  <w:tcBorders>
                    <w:top w:val="single" w:sz="6" w:space="0" w:color="FFFFFF"/>
                    <w:left w:val="single" w:sz="6" w:space="0" w:color="FFFFFF"/>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12</w:t>
                  </w:r>
                </w:p>
              </w:tc>
              <w:tc>
                <w:tcPr>
                  <w:tcW w:w="1580" w:type="dxa"/>
                  <w:tcBorders>
                    <w:top w:val="single" w:sz="6" w:space="0" w:color="FFFFFF"/>
                    <w:left w:val="single" w:sz="6" w:space="0" w:color="FFFFFF"/>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12</w:t>
                  </w:r>
                </w:p>
              </w:tc>
              <w:tc>
                <w:tcPr>
                  <w:tcW w:w="1580" w:type="dxa"/>
                  <w:tcBorders>
                    <w:top w:val="single" w:sz="6" w:space="0" w:color="FFFFFF"/>
                    <w:left w:val="single" w:sz="6" w:space="0" w:color="FFFFFF"/>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10</w:t>
                  </w:r>
                </w:p>
              </w:tc>
              <w:tc>
                <w:tcPr>
                  <w:tcW w:w="1580" w:type="dxa"/>
                  <w:tcBorders>
                    <w:top w:val="single" w:sz="6" w:space="0" w:color="FFFFFF"/>
                    <w:left w:val="single" w:sz="6" w:space="0" w:color="FFFFFF"/>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12</w:t>
                  </w:r>
                </w:p>
              </w:tc>
            </w:tr>
            <w:tr w:rsidR="006A3A1E" w:rsidRPr="006A3A1E">
              <w:trPr>
                <w:trHeight w:val="240"/>
                <w:tblCellSpacing w:w="0" w:type="dxa"/>
              </w:trPr>
              <w:tc>
                <w:tcPr>
                  <w:tcW w:w="1580" w:type="dxa"/>
                  <w:tcBorders>
                    <w:top w:val="single" w:sz="6" w:space="0" w:color="FFFFFF"/>
                    <w:left w:val="single" w:sz="6" w:space="0" w:color="FFFFFF"/>
                    <w:bottom w:val="single" w:sz="6" w:space="0" w:color="FFFFFF"/>
                    <w:right w:val="single" w:sz="6" w:space="0" w:color="FFFFFF"/>
                  </w:tcBorders>
                  <w:vAlign w:val="center"/>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r w:rsidRPr="006A3A1E">
                    <w:rPr>
                      <w:rFonts w:ascii="Helvetica" w:eastAsia="MS PGothic" w:hAnsi="Helvetica" w:cs="Helvetica"/>
                      <w:kern w:val="0"/>
                      <w:sz w:val="16"/>
                      <w:szCs w:val="16"/>
                    </w:rPr>
                    <w:t>Gestation index (%)</w:t>
                  </w:r>
                </w:p>
              </w:tc>
              <w:tc>
                <w:tcPr>
                  <w:tcW w:w="1580" w:type="dxa"/>
                  <w:tcBorders>
                    <w:top w:val="single" w:sz="6" w:space="0" w:color="FFFFFF"/>
                    <w:left w:val="single" w:sz="6" w:space="0" w:color="FFFFFF"/>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100.0</w:t>
                  </w:r>
                </w:p>
              </w:tc>
              <w:tc>
                <w:tcPr>
                  <w:tcW w:w="1580" w:type="dxa"/>
                  <w:tcBorders>
                    <w:top w:val="single" w:sz="6" w:space="0" w:color="FFFFFF"/>
                    <w:left w:val="single" w:sz="6" w:space="0" w:color="FFFFFF"/>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100.0</w:t>
                  </w:r>
                </w:p>
              </w:tc>
              <w:tc>
                <w:tcPr>
                  <w:tcW w:w="1580" w:type="dxa"/>
                  <w:tcBorders>
                    <w:top w:val="single" w:sz="6" w:space="0" w:color="FFFFFF"/>
                    <w:left w:val="single" w:sz="6" w:space="0" w:color="FFFFFF"/>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100.0</w:t>
                  </w:r>
                </w:p>
              </w:tc>
              <w:tc>
                <w:tcPr>
                  <w:tcW w:w="1580" w:type="dxa"/>
                  <w:tcBorders>
                    <w:top w:val="single" w:sz="6" w:space="0" w:color="FFFFFF"/>
                    <w:left w:val="single" w:sz="6" w:space="0" w:color="FFFFFF"/>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100.0</w:t>
                  </w:r>
                </w:p>
              </w:tc>
            </w:tr>
            <w:tr w:rsidR="006A3A1E" w:rsidRPr="006A3A1E">
              <w:trPr>
                <w:trHeight w:val="240"/>
                <w:tblCellSpacing w:w="0" w:type="dxa"/>
              </w:trPr>
              <w:tc>
                <w:tcPr>
                  <w:tcW w:w="1580" w:type="dxa"/>
                  <w:tcBorders>
                    <w:top w:val="single" w:sz="6" w:space="0" w:color="FFFFFF"/>
                    <w:left w:val="single" w:sz="6" w:space="0" w:color="FFFFFF"/>
                    <w:bottom w:val="single" w:sz="6" w:space="0" w:color="FFFFFF"/>
                    <w:right w:val="single" w:sz="6" w:space="0" w:color="FFFFFF"/>
                  </w:tcBorders>
                  <w:vAlign w:val="center"/>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r w:rsidRPr="006A3A1E">
                    <w:rPr>
                      <w:rFonts w:ascii="Helvetica" w:eastAsia="MS PGothic" w:hAnsi="Helvetica" w:cs="Helvetica"/>
                      <w:kern w:val="0"/>
                      <w:sz w:val="16"/>
                      <w:szCs w:val="16"/>
                    </w:rPr>
                    <w:t>Gestation length in days</w:t>
                  </w:r>
                </w:p>
              </w:tc>
              <w:tc>
                <w:tcPr>
                  <w:tcW w:w="1580" w:type="dxa"/>
                  <w:tcBorders>
                    <w:top w:val="single" w:sz="6" w:space="0" w:color="FFFFFF"/>
                    <w:left w:val="single" w:sz="6" w:space="0" w:color="FFFFFF"/>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22.3 ± 0.5 (12)</w:t>
                  </w:r>
                </w:p>
              </w:tc>
              <w:tc>
                <w:tcPr>
                  <w:tcW w:w="1580" w:type="dxa"/>
                  <w:tcBorders>
                    <w:top w:val="single" w:sz="6" w:space="0" w:color="FFFFFF"/>
                    <w:left w:val="single" w:sz="6" w:space="0" w:color="FFFFFF"/>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22.4 ± 0.5 (12)</w:t>
                  </w:r>
                </w:p>
              </w:tc>
              <w:tc>
                <w:tcPr>
                  <w:tcW w:w="1580" w:type="dxa"/>
                  <w:tcBorders>
                    <w:top w:val="single" w:sz="6" w:space="0" w:color="FFFFFF"/>
                    <w:left w:val="single" w:sz="6" w:space="0" w:color="FFFFFF"/>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22.4 ± 0.5 (10)</w:t>
                  </w:r>
                </w:p>
              </w:tc>
              <w:tc>
                <w:tcPr>
                  <w:tcW w:w="1580" w:type="dxa"/>
                  <w:tcBorders>
                    <w:top w:val="single" w:sz="6" w:space="0" w:color="FFFFFF"/>
                    <w:left w:val="single" w:sz="6" w:space="0" w:color="FFFFFF"/>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22.6 ± 0.5 (12)</w:t>
                  </w:r>
                </w:p>
              </w:tc>
            </w:tr>
            <w:tr w:rsidR="006A3A1E" w:rsidRPr="006A3A1E">
              <w:trPr>
                <w:trHeight w:val="240"/>
                <w:tblCellSpacing w:w="0" w:type="dxa"/>
              </w:trPr>
              <w:tc>
                <w:tcPr>
                  <w:tcW w:w="1580" w:type="dxa"/>
                  <w:tcBorders>
                    <w:top w:val="single" w:sz="6" w:space="0" w:color="FFFFFF"/>
                    <w:left w:val="single" w:sz="6" w:space="0" w:color="FFFFFF"/>
                    <w:bottom w:val="single" w:sz="6" w:space="0" w:color="FFFFFF"/>
                    <w:right w:val="single" w:sz="6" w:space="0" w:color="FFFFFF"/>
                  </w:tcBorders>
                  <w:vAlign w:val="center"/>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r w:rsidRPr="006A3A1E">
                    <w:rPr>
                      <w:rFonts w:ascii="Helvetica" w:eastAsia="MS PGothic" w:hAnsi="Helvetica" w:cs="Helvetica"/>
                      <w:kern w:val="0"/>
                      <w:sz w:val="16"/>
                      <w:szCs w:val="16"/>
                    </w:rPr>
                    <w:t xml:space="preserve">Number of corpora </w:t>
                  </w:r>
                  <w:proofErr w:type="spellStart"/>
                  <w:r w:rsidRPr="006A3A1E">
                    <w:rPr>
                      <w:rFonts w:ascii="Helvetica" w:eastAsia="MS PGothic" w:hAnsi="Helvetica" w:cs="Helvetica"/>
                      <w:kern w:val="0"/>
                      <w:sz w:val="16"/>
                      <w:szCs w:val="16"/>
                    </w:rPr>
                    <w:t>lutea</w:t>
                  </w:r>
                  <w:proofErr w:type="spellEnd"/>
                </w:p>
              </w:tc>
              <w:tc>
                <w:tcPr>
                  <w:tcW w:w="1580" w:type="dxa"/>
                  <w:tcBorders>
                    <w:top w:val="single" w:sz="6" w:space="0" w:color="FFFFFF"/>
                    <w:left w:val="single" w:sz="6" w:space="0" w:color="FFFFFF"/>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17.5 ± 1.7 (12)</w:t>
                  </w:r>
                </w:p>
              </w:tc>
              <w:tc>
                <w:tcPr>
                  <w:tcW w:w="1580" w:type="dxa"/>
                  <w:tcBorders>
                    <w:top w:val="single" w:sz="6" w:space="0" w:color="FFFFFF"/>
                    <w:left w:val="single" w:sz="6" w:space="0" w:color="FFFFFF"/>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18.2 ± 2.4 (12)</w:t>
                  </w:r>
                </w:p>
              </w:tc>
              <w:tc>
                <w:tcPr>
                  <w:tcW w:w="1580" w:type="dxa"/>
                  <w:tcBorders>
                    <w:top w:val="single" w:sz="6" w:space="0" w:color="FFFFFF"/>
                    <w:left w:val="single" w:sz="6" w:space="0" w:color="FFFFFF"/>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16.0 ± 1.2 (10)</w:t>
                  </w:r>
                </w:p>
              </w:tc>
              <w:tc>
                <w:tcPr>
                  <w:tcW w:w="1580" w:type="dxa"/>
                  <w:tcBorders>
                    <w:top w:val="single" w:sz="6" w:space="0" w:color="FFFFFF"/>
                    <w:left w:val="single" w:sz="6" w:space="0" w:color="FFFFFF"/>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16.3 ± 1.2 (12)</w:t>
                  </w:r>
                </w:p>
              </w:tc>
            </w:tr>
            <w:tr w:rsidR="006A3A1E" w:rsidRPr="006A3A1E">
              <w:trPr>
                <w:trHeight w:val="240"/>
                <w:tblCellSpacing w:w="0" w:type="dxa"/>
              </w:trPr>
              <w:tc>
                <w:tcPr>
                  <w:tcW w:w="1580" w:type="dxa"/>
                  <w:tcBorders>
                    <w:top w:val="single" w:sz="6" w:space="0" w:color="FFFFFF"/>
                    <w:left w:val="single" w:sz="6" w:space="0" w:color="FFFFFF"/>
                    <w:bottom w:val="single" w:sz="6" w:space="0" w:color="FFFFFF"/>
                    <w:right w:val="single" w:sz="6" w:space="0" w:color="FFFFFF"/>
                  </w:tcBorders>
                  <w:vAlign w:val="center"/>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r w:rsidRPr="006A3A1E">
                    <w:rPr>
                      <w:rFonts w:ascii="Helvetica" w:eastAsia="MS PGothic" w:hAnsi="Helvetica" w:cs="Helvetica"/>
                      <w:kern w:val="0"/>
                      <w:sz w:val="16"/>
                      <w:szCs w:val="16"/>
                    </w:rPr>
                    <w:t>Number of implantation sites</w:t>
                  </w:r>
                </w:p>
              </w:tc>
              <w:tc>
                <w:tcPr>
                  <w:tcW w:w="1580" w:type="dxa"/>
                  <w:tcBorders>
                    <w:top w:val="single" w:sz="6" w:space="0" w:color="FFFFFF"/>
                    <w:left w:val="single" w:sz="6" w:space="0" w:color="FFFFFF"/>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16.5 ± 1.6 (12)</w:t>
                  </w:r>
                </w:p>
              </w:tc>
              <w:tc>
                <w:tcPr>
                  <w:tcW w:w="1580" w:type="dxa"/>
                  <w:tcBorders>
                    <w:top w:val="single" w:sz="6" w:space="0" w:color="FFFFFF"/>
                    <w:left w:val="single" w:sz="6" w:space="0" w:color="FFFFFF"/>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16.0 ± 3.6 (12)</w:t>
                  </w:r>
                </w:p>
              </w:tc>
              <w:tc>
                <w:tcPr>
                  <w:tcW w:w="1580" w:type="dxa"/>
                  <w:tcBorders>
                    <w:top w:val="single" w:sz="6" w:space="0" w:color="FFFFFF"/>
                    <w:left w:val="single" w:sz="6" w:space="0" w:color="FFFFFF"/>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14.5 ± 2.6 (10)</w:t>
                  </w:r>
                </w:p>
              </w:tc>
              <w:tc>
                <w:tcPr>
                  <w:tcW w:w="1580" w:type="dxa"/>
                  <w:tcBorders>
                    <w:top w:val="single" w:sz="6" w:space="0" w:color="FFFFFF"/>
                    <w:left w:val="single" w:sz="6" w:space="0" w:color="FFFFFF"/>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15.0 ± 2.3 (12)</w:t>
                  </w:r>
                </w:p>
              </w:tc>
            </w:tr>
            <w:tr w:rsidR="006A3A1E" w:rsidRPr="006A3A1E">
              <w:trPr>
                <w:trHeight w:val="240"/>
                <w:tblCellSpacing w:w="0" w:type="dxa"/>
              </w:trPr>
              <w:tc>
                <w:tcPr>
                  <w:tcW w:w="1580" w:type="dxa"/>
                  <w:tcBorders>
                    <w:top w:val="single" w:sz="6" w:space="0" w:color="FFFFFF"/>
                    <w:left w:val="single" w:sz="6" w:space="0" w:color="FFFFFF"/>
                    <w:bottom w:val="single" w:sz="6" w:space="0" w:color="FFFFFF"/>
                    <w:right w:val="single" w:sz="6" w:space="0" w:color="FFFFFF"/>
                  </w:tcBorders>
                  <w:vAlign w:val="center"/>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r w:rsidRPr="006A3A1E">
                    <w:rPr>
                      <w:rFonts w:ascii="Helvetica" w:eastAsia="MS PGothic" w:hAnsi="Helvetica" w:cs="Helvetica"/>
                      <w:kern w:val="0"/>
                      <w:sz w:val="16"/>
                      <w:szCs w:val="16"/>
                    </w:rPr>
                    <w:lastRenderedPageBreak/>
                    <w:t>Implantation index</w:t>
                  </w:r>
                </w:p>
              </w:tc>
              <w:tc>
                <w:tcPr>
                  <w:tcW w:w="1580" w:type="dxa"/>
                  <w:tcBorders>
                    <w:top w:val="single" w:sz="6" w:space="0" w:color="FFFFFF"/>
                    <w:left w:val="single" w:sz="6" w:space="0" w:color="FFFFFF"/>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94.5 ± 6.0 (12)</w:t>
                  </w:r>
                </w:p>
              </w:tc>
              <w:tc>
                <w:tcPr>
                  <w:tcW w:w="1580" w:type="dxa"/>
                  <w:tcBorders>
                    <w:top w:val="single" w:sz="6" w:space="0" w:color="FFFFFF"/>
                    <w:left w:val="single" w:sz="6" w:space="0" w:color="FFFFFF"/>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87.9 ± 17.0 (12)</w:t>
                  </w:r>
                </w:p>
              </w:tc>
              <w:tc>
                <w:tcPr>
                  <w:tcW w:w="1580" w:type="dxa"/>
                  <w:tcBorders>
                    <w:top w:val="single" w:sz="6" w:space="0" w:color="FFFFFF"/>
                    <w:left w:val="single" w:sz="6" w:space="0" w:color="FFFFFF"/>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90.5 ± 14.9 (10)</w:t>
                  </w:r>
                </w:p>
              </w:tc>
              <w:tc>
                <w:tcPr>
                  <w:tcW w:w="1580" w:type="dxa"/>
                  <w:tcBorders>
                    <w:top w:val="single" w:sz="6" w:space="0" w:color="FFFFFF"/>
                    <w:left w:val="single" w:sz="6" w:space="0" w:color="FFFFFF"/>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91.5 ± 10.0 (12)</w:t>
                  </w:r>
                </w:p>
              </w:tc>
            </w:tr>
            <w:tr w:rsidR="006A3A1E" w:rsidRPr="006A3A1E">
              <w:trPr>
                <w:trHeight w:val="240"/>
                <w:tblCellSpacing w:w="0" w:type="dxa"/>
              </w:trPr>
              <w:tc>
                <w:tcPr>
                  <w:tcW w:w="1580" w:type="dxa"/>
                  <w:tcBorders>
                    <w:top w:val="single" w:sz="6" w:space="0" w:color="FFFFFF"/>
                    <w:left w:val="single" w:sz="6" w:space="0" w:color="FFFFFF"/>
                    <w:bottom w:val="single" w:sz="6" w:space="0" w:color="FFFFFF"/>
                    <w:right w:val="single" w:sz="6" w:space="0" w:color="FFFFFF"/>
                  </w:tcBorders>
                  <w:vAlign w:val="center"/>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c>
                <w:tcPr>
                  <w:tcW w:w="1580" w:type="dxa"/>
                  <w:tcBorders>
                    <w:top w:val="single" w:sz="6" w:space="0" w:color="FFFFFF"/>
                    <w:left w:val="single" w:sz="6" w:space="0" w:color="FFFFFF"/>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p>
              </w:tc>
              <w:tc>
                <w:tcPr>
                  <w:tcW w:w="1580" w:type="dxa"/>
                  <w:tcBorders>
                    <w:top w:val="single" w:sz="6" w:space="0" w:color="FFFFFF"/>
                    <w:left w:val="single" w:sz="6" w:space="0" w:color="FFFFFF"/>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p>
              </w:tc>
              <w:tc>
                <w:tcPr>
                  <w:tcW w:w="1580" w:type="dxa"/>
                  <w:tcBorders>
                    <w:top w:val="single" w:sz="6" w:space="0" w:color="FFFFFF"/>
                    <w:left w:val="single" w:sz="6" w:space="0" w:color="FFFFFF"/>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p>
              </w:tc>
              <w:tc>
                <w:tcPr>
                  <w:tcW w:w="1580" w:type="dxa"/>
                  <w:tcBorders>
                    <w:top w:val="single" w:sz="6" w:space="0" w:color="FFFFFF"/>
                    <w:left w:val="single" w:sz="6" w:space="0" w:color="FFFFFF"/>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p>
              </w:tc>
            </w:tr>
            <w:tr w:rsidR="006A3A1E" w:rsidRPr="006A3A1E">
              <w:trPr>
                <w:trHeight w:val="240"/>
                <w:tblCellSpacing w:w="0" w:type="dxa"/>
              </w:trPr>
              <w:tc>
                <w:tcPr>
                  <w:tcW w:w="1580" w:type="dxa"/>
                  <w:tcBorders>
                    <w:top w:val="single" w:sz="6" w:space="0" w:color="FFFFFF"/>
                    <w:left w:val="single" w:sz="6" w:space="0" w:color="FFFFFF"/>
                    <w:bottom w:val="single" w:sz="6" w:space="0" w:color="FFFFFF"/>
                    <w:right w:val="single" w:sz="6" w:space="0" w:color="FFFFFF"/>
                  </w:tcBorders>
                  <w:vAlign w:val="center"/>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r w:rsidRPr="006A3A1E">
                    <w:rPr>
                      <w:rFonts w:ascii="Helvetica" w:eastAsia="MS PGothic" w:hAnsi="Helvetica" w:cs="Helvetica"/>
                      <w:kern w:val="0"/>
                      <w:sz w:val="16"/>
                      <w:szCs w:val="16"/>
                    </w:rPr>
                    <w:t>Day 0 of lactation</w:t>
                  </w:r>
                </w:p>
              </w:tc>
              <w:tc>
                <w:tcPr>
                  <w:tcW w:w="1580" w:type="dxa"/>
                  <w:tcBorders>
                    <w:top w:val="single" w:sz="6" w:space="0" w:color="FFFFFF"/>
                    <w:left w:val="single" w:sz="6" w:space="0" w:color="FFFFFF"/>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p>
              </w:tc>
              <w:tc>
                <w:tcPr>
                  <w:tcW w:w="1580" w:type="dxa"/>
                  <w:tcBorders>
                    <w:top w:val="single" w:sz="6" w:space="0" w:color="FFFFFF"/>
                    <w:left w:val="single" w:sz="6" w:space="0" w:color="FFFFFF"/>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p>
              </w:tc>
              <w:tc>
                <w:tcPr>
                  <w:tcW w:w="1580" w:type="dxa"/>
                  <w:tcBorders>
                    <w:top w:val="single" w:sz="6" w:space="0" w:color="FFFFFF"/>
                    <w:left w:val="single" w:sz="6" w:space="0" w:color="FFFFFF"/>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p>
              </w:tc>
              <w:tc>
                <w:tcPr>
                  <w:tcW w:w="1580" w:type="dxa"/>
                  <w:tcBorders>
                    <w:top w:val="single" w:sz="6" w:space="0" w:color="FFFFFF"/>
                    <w:left w:val="single" w:sz="6" w:space="0" w:color="FFFFFF"/>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p>
              </w:tc>
            </w:tr>
            <w:tr w:rsidR="006A3A1E" w:rsidRPr="006A3A1E">
              <w:trPr>
                <w:trHeight w:val="240"/>
                <w:tblCellSpacing w:w="0" w:type="dxa"/>
              </w:trPr>
              <w:tc>
                <w:tcPr>
                  <w:tcW w:w="1580" w:type="dxa"/>
                  <w:tcBorders>
                    <w:top w:val="single" w:sz="6" w:space="0" w:color="FFFFFF"/>
                    <w:left w:val="single" w:sz="6" w:space="0" w:color="FFFFFF"/>
                    <w:bottom w:val="single" w:sz="6" w:space="0" w:color="FFFFFF"/>
                    <w:right w:val="single" w:sz="6" w:space="0" w:color="FFFFFF"/>
                  </w:tcBorders>
                  <w:vAlign w:val="center"/>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r w:rsidRPr="006A3A1E">
                    <w:rPr>
                      <w:rFonts w:ascii="Helvetica" w:eastAsia="MS PGothic" w:hAnsi="Helvetica" w:cs="Helvetica"/>
                      <w:kern w:val="0"/>
                      <w:sz w:val="16"/>
                      <w:szCs w:val="16"/>
                    </w:rPr>
                    <w:t>Number of pups born</w:t>
                  </w:r>
                </w:p>
              </w:tc>
              <w:tc>
                <w:tcPr>
                  <w:tcW w:w="1580" w:type="dxa"/>
                  <w:tcBorders>
                    <w:top w:val="single" w:sz="6" w:space="0" w:color="FFFFFF"/>
                    <w:left w:val="single" w:sz="6" w:space="0" w:color="FFFFFF"/>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15.2 ± 1.9 (12)</w:t>
                  </w:r>
                </w:p>
              </w:tc>
              <w:tc>
                <w:tcPr>
                  <w:tcW w:w="1580" w:type="dxa"/>
                  <w:tcBorders>
                    <w:top w:val="single" w:sz="6" w:space="0" w:color="FFFFFF"/>
                    <w:left w:val="single" w:sz="6" w:space="0" w:color="FFFFFF"/>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14.3 ± 3.6 (12)</w:t>
                  </w:r>
                </w:p>
              </w:tc>
              <w:tc>
                <w:tcPr>
                  <w:tcW w:w="1580" w:type="dxa"/>
                  <w:tcBorders>
                    <w:top w:val="single" w:sz="6" w:space="0" w:color="FFFFFF"/>
                    <w:left w:val="single" w:sz="6" w:space="0" w:color="FFFFFF"/>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13.4 ± 2.8 (10)</w:t>
                  </w:r>
                </w:p>
              </w:tc>
              <w:tc>
                <w:tcPr>
                  <w:tcW w:w="1580" w:type="dxa"/>
                  <w:tcBorders>
                    <w:top w:val="single" w:sz="6" w:space="0" w:color="FFFFFF"/>
                    <w:left w:val="single" w:sz="6" w:space="0" w:color="FFFFFF"/>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13.1 ± 3.1 (12)</w:t>
                  </w:r>
                </w:p>
              </w:tc>
            </w:tr>
            <w:tr w:rsidR="006A3A1E" w:rsidRPr="006A3A1E">
              <w:trPr>
                <w:trHeight w:val="240"/>
                <w:tblCellSpacing w:w="0" w:type="dxa"/>
              </w:trPr>
              <w:tc>
                <w:tcPr>
                  <w:tcW w:w="1580" w:type="dxa"/>
                  <w:tcBorders>
                    <w:top w:val="single" w:sz="6" w:space="0" w:color="FFFFFF"/>
                    <w:left w:val="single" w:sz="6" w:space="0" w:color="FFFFFF"/>
                    <w:bottom w:val="single" w:sz="6" w:space="0" w:color="FFFFFF"/>
                    <w:right w:val="single" w:sz="6" w:space="0" w:color="FFFFFF"/>
                  </w:tcBorders>
                  <w:vAlign w:val="center"/>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r w:rsidRPr="006A3A1E">
                    <w:rPr>
                      <w:rFonts w:ascii="Helvetica" w:eastAsia="MS PGothic" w:hAnsi="Helvetica" w:cs="Helvetica"/>
                      <w:kern w:val="0"/>
                      <w:sz w:val="16"/>
                      <w:szCs w:val="16"/>
                    </w:rPr>
                    <w:t xml:space="preserve">Delivery </w:t>
                  </w:r>
                  <w:proofErr w:type="gramStart"/>
                  <w:r w:rsidRPr="006A3A1E">
                    <w:rPr>
                      <w:rFonts w:ascii="Helvetica" w:eastAsia="MS PGothic" w:hAnsi="Helvetica" w:cs="Helvetica"/>
                      <w:kern w:val="0"/>
                      <w:sz w:val="16"/>
                      <w:szCs w:val="16"/>
                    </w:rPr>
                    <w:t>index(</w:t>
                  </w:r>
                  <w:proofErr w:type="gramEnd"/>
                  <w:r w:rsidRPr="006A3A1E">
                    <w:rPr>
                      <w:rFonts w:ascii="Helvetica" w:eastAsia="MS PGothic" w:hAnsi="Helvetica" w:cs="Helvetica"/>
                      <w:kern w:val="0"/>
                      <w:sz w:val="16"/>
                      <w:szCs w:val="16"/>
                    </w:rPr>
                    <w:t>%)</w:t>
                  </w:r>
                </w:p>
              </w:tc>
              <w:tc>
                <w:tcPr>
                  <w:tcW w:w="1580" w:type="dxa"/>
                  <w:tcBorders>
                    <w:top w:val="single" w:sz="6" w:space="0" w:color="FFFFFF"/>
                    <w:left w:val="single" w:sz="6" w:space="0" w:color="FFFFFF"/>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91.9 ± 6.6 (12)</w:t>
                  </w:r>
                </w:p>
              </w:tc>
              <w:tc>
                <w:tcPr>
                  <w:tcW w:w="1580" w:type="dxa"/>
                  <w:tcBorders>
                    <w:top w:val="single" w:sz="6" w:space="0" w:color="FFFFFF"/>
                    <w:left w:val="single" w:sz="6" w:space="0" w:color="FFFFFF"/>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89.9 ± 12.2 (12)</w:t>
                  </w:r>
                </w:p>
              </w:tc>
              <w:tc>
                <w:tcPr>
                  <w:tcW w:w="1580" w:type="dxa"/>
                  <w:tcBorders>
                    <w:top w:val="single" w:sz="6" w:space="0" w:color="FFFFFF"/>
                    <w:left w:val="single" w:sz="6" w:space="0" w:color="FFFFFF"/>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92.1 ± 6.8 (10)</w:t>
                  </w:r>
                </w:p>
              </w:tc>
              <w:tc>
                <w:tcPr>
                  <w:tcW w:w="1580" w:type="dxa"/>
                  <w:tcBorders>
                    <w:top w:val="single" w:sz="6" w:space="0" w:color="FFFFFF"/>
                    <w:left w:val="single" w:sz="6" w:space="0" w:color="FFFFFF"/>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85.8 ± 14.0 (12)</w:t>
                  </w:r>
                </w:p>
              </w:tc>
            </w:tr>
            <w:tr w:rsidR="006A3A1E" w:rsidRPr="006A3A1E">
              <w:trPr>
                <w:trHeight w:val="240"/>
                <w:tblCellSpacing w:w="0" w:type="dxa"/>
              </w:trPr>
              <w:tc>
                <w:tcPr>
                  <w:tcW w:w="1580" w:type="dxa"/>
                  <w:tcBorders>
                    <w:top w:val="single" w:sz="6" w:space="0" w:color="FFFFFF"/>
                    <w:left w:val="single" w:sz="6" w:space="0" w:color="FFFFFF"/>
                    <w:bottom w:val="single" w:sz="6" w:space="0" w:color="FFFFFF"/>
                    <w:right w:val="single" w:sz="6" w:space="0" w:color="FFFFFF"/>
                  </w:tcBorders>
                  <w:vAlign w:val="center"/>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r w:rsidRPr="006A3A1E">
                    <w:rPr>
                      <w:rFonts w:ascii="Helvetica" w:eastAsia="MS PGothic" w:hAnsi="Helvetica" w:cs="Helvetica"/>
                      <w:kern w:val="0"/>
                      <w:sz w:val="16"/>
                      <w:szCs w:val="16"/>
                    </w:rPr>
                    <w:t>Number of live pups</w:t>
                  </w:r>
                </w:p>
              </w:tc>
              <w:tc>
                <w:tcPr>
                  <w:tcW w:w="1580" w:type="dxa"/>
                  <w:tcBorders>
                    <w:top w:val="single" w:sz="6" w:space="0" w:color="FFFFFF"/>
                    <w:left w:val="single" w:sz="6" w:space="0" w:color="FFFFFF"/>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15.0 ± 2.0 (12)</w:t>
                  </w:r>
                </w:p>
              </w:tc>
              <w:tc>
                <w:tcPr>
                  <w:tcW w:w="1580" w:type="dxa"/>
                  <w:tcBorders>
                    <w:top w:val="single" w:sz="6" w:space="0" w:color="FFFFFF"/>
                    <w:left w:val="single" w:sz="6" w:space="0" w:color="FFFFFF"/>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14.2 ± 3.6 (12)</w:t>
                  </w:r>
                </w:p>
              </w:tc>
              <w:tc>
                <w:tcPr>
                  <w:tcW w:w="1580" w:type="dxa"/>
                  <w:tcBorders>
                    <w:top w:val="single" w:sz="6" w:space="0" w:color="FFFFFF"/>
                    <w:left w:val="single" w:sz="6" w:space="0" w:color="FFFFFF"/>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13.4 ± 2.8 (10)</w:t>
                  </w:r>
                </w:p>
              </w:tc>
              <w:tc>
                <w:tcPr>
                  <w:tcW w:w="1580" w:type="dxa"/>
                  <w:tcBorders>
                    <w:top w:val="single" w:sz="6" w:space="0" w:color="FFFFFF"/>
                    <w:left w:val="single" w:sz="6" w:space="0" w:color="FFFFFF"/>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13.1 ± 3.1 (12)</w:t>
                  </w:r>
                </w:p>
              </w:tc>
            </w:tr>
            <w:tr w:rsidR="006A3A1E" w:rsidRPr="006A3A1E">
              <w:trPr>
                <w:trHeight w:val="240"/>
                <w:tblCellSpacing w:w="0" w:type="dxa"/>
              </w:trPr>
              <w:tc>
                <w:tcPr>
                  <w:tcW w:w="1580" w:type="dxa"/>
                  <w:tcBorders>
                    <w:top w:val="single" w:sz="6" w:space="0" w:color="FFFFFF"/>
                    <w:left w:val="single" w:sz="6" w:space="0" w:color="FFFFFF"/>
                    <w:bottom w:val="single" w:sz="6" w:space="0" w:color="FFFFFF"/>
                    <w:right w:val="single" w:sz="6" w:space="0" w:color="FFFFFF"/>
                  </w:tcBorders>
                  <w:vAlign w:val="center"/>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r w:rsidRPr="006A3A1E">
                    <w:rPr>
                      <w:rFonts w:ascii="Helvetica" w:eastAsia="MS PGothic" w:hAnsi="Helvetica" w:cs="Helvetica"/>
                      <w:kern w:val="0"/>
                      <w:sz w:val="16"/>
                      <w:szCs w:val="16"/>
                    </w:rPr>
                    <w:t>Birth index (%)</w:t>
                  </w:r>
                </w:p>
              </w:tc>
              <w:tc>
                <w:tcPr>
                  <w:tcW w:w="1580" w:type="dxa"/>
                  <w:tcBorders>
                    <w:top w:val="single" w:sz="6" w:space="0" w:color="FFFFFF"/>
                    <w:left w:val="single" w:sz="6" w:space="0" w:color="FFFFFF"/>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90.9 ± 7.3 (12)</w:t>
                  </w:r>
                </w:p>
              </w:tc>
              <w:tc>
                <w:tcPr>
                  <w:tcW w:w="1580" w:type="dxa"/>
                  <w:tcBorders>
                    <w:top w:val="single" w:sz="6" w:space="0" w:color="FFFFFF"/>
                    <w:left w:val="single" w:sz="6" w:space="0" w:color="FFFFFF"/>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88.9 ± 13.2 (12)</w:t>
                  </w:r>
                </w:p>
              </w:tc>
              <w:tc>
                <w:tcPr>
                  <w:tcW w:w="1580" w:type="dxa"/>
                  <w:tcBorders>
                    <w:top w:val="single" w:sz="6" w:space="0" w:color="FFFFFF"/>
                    <w:left w:val="single" w:sz="6" w:space="0" w:color="FFFFFF"/>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92.1 ± 6.8 (10)</w:t>
                  </w:r>
                </w:p>
              </w:tc>
              <w:tc>
                <w:tcPr>
                  <w:tcW w:w="1580" w:type="dxa"/>
                  <w:tcBorders>
                    <w:top w:val="single" w:sz="6" w:space="0" w:color="FFFFFF"/>
                    <w:left w:val="single" w:sz="6" w:space="0" w:color="FFFFFF"/>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85.8 ± 14.0 (12)</w:t>
                  </w:r>
                </w:p>
              </w:tc>
            </w:tr>
            <w:tr w:rsidR="006A3A1E" w:rsidRPr="006A3A1E">
              <w:trPr>
                <w:trHeight w:val="240"/>
                <w:tblCellSpacing w:w="0" w:type="dxa"/>
              </w:trPr>
              <w:tc>
                <w:tcPr>
                  <w:tcW w:w="1580" w:type="dxa"/>
                  <w:tcBorders>
                    <w:top w:val="single" w:sz="6" w:space="0" w:color="FFFFFF"/>
                    <w:left w:val="single" w:sz="6" w:space="0" w:color="FFFFFF"/>
                    <w:bottom w:val="single" w:sz="6" w:space="0" w:color="FFFFFF"/>
                    <w:right w:val="single" w:sz="6" w:space="0" w:color="FFFFFF"/>
                  </w:tcBorders>
                  <w:vAlign w:val="center"/>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r w:rsidRPr="006A3A1E">
                    <w:rPr>
                      <w:rFonts w:ascii="Helvetica" w:eastAsia="MS PGothic" w:hAnsi="Helvetica" w:cs="Helvetica"/>
                      <w:kern w:val="0"/>
                      <w:sz w:val="16"/>
                      <w:szCs w:val="16"/>
                    </w:rPr>
                    <w:t>Live birth index (%)</w:t>
                  </w:r>
                </w:p>
              </w:tc>
              <w:tc>
                <w:tcPr>
                  <w:tcW w:w="1580" w:type="dxa"/>
                  <w:tcBorders>
                    <w:top w:val="single" w:sz="6" w:space="0" w:color="FFFFFF"/>
                    <w:left w:val="single" w:sz="6" w:space="0" w:color="FFFFFF"/>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98.8 ± 2.7 (12)</w:t>
                  </w:r>
                </w:p>
              </w:tc>
              <w:tc>
                <w:tcPr>
                  <w:tcW w:w="1580" w:type="dxa"/>
                  <w:tcBorders>
                    <w:top w:val="single" w:sz="6" w:space="0" w:color="FFFFFF"/>
                    <w:left w:val="single" w:sz="6" w:space="0" w:color="FFFFFF"/>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98.8 ± 3.0 (12)</w:t>
                  </w:r>
                </w:p>
              </w:tc>
              <w:tc>
                <w:tcPr>
                  <w:tcW w:w="1580" w:type="dxa"/>
                  <w:tcBorders>
                    <w:top w:val="single" w:sz="6" w:space="0" w:color="FFFFFF"/>
                    <w:left w:val="single" w:sz="6" w:space="0" w:color="FFFFFF"/>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100.0 ± 0.0 (10)</w:t>
                  </w:r>
                </w:p>
              </w:tc>
              <w:tc>
                <w:tcPr>
                  <w:tcW w:w="1580" w:type="dxa"/>
                  <w:tcBorders>
                    <w:top w:val="single" w:sz="6" w:space="0" w:color="FFFFFF"/>
                    <w:left w:val="single" w:sz="6" w:space="0" w:color="FFFFFF"/>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100.0 ± 0.0 (12)</w:t>
                  </w:r>
                </w:p>
              </w:tc>
            </w:tr>
            <w:tr w:rsidR="006A3A1E" w:rsidRPr="006A3A1E">
              <w:trPr>
                <w:trHeight w:val="240"/>
                <w:tblCellSpacing w:w="0" w:type="dxa"/>
              </w:trPr>
              <w:tc>
                <w:tcPr>
                  <w:tcW w:w="1580" w:type="dxa"/>
                  <w:tcBorders>
                    <w:top w:val="single" w:sz="6" w:space="0" w:color="FFFFFF"/>
                    <w:left w:val="single" w:sz="6" w:space="0" w:color="FFFFFF"/>
                    <w:bottom w:val="single" w:sz="6" w:space="0" w:color="FFFFFF"/>
                    <w:right w:val="single" w:sz="6" w:space="0" w:color="FFFFFF"/>
                  </w:tcBorders>
                  <w:vAlign w:val="center"/>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r w:rsidRPr="006A3A1E">
                    <w:rPr>
                      <w:rFonts w:ascii="Helvetica" w:eastAsia="MS PGothic" w:hAnsi="Helvetica" w:cs="Helvetica"/>
                      <w:kern w:val="0"/>
                      <w:sz w:val="16"/>
                      <w:szCs w:val="16"/>
                    </w:rPr>
                    <w:t>Pups weight (g)</w:t>
                  </w:r>
                </w:p>
              </w:tc>
              <w:tc>
                <w:tcPr>
                  <w:tcW w:w="1580" w:type="dxa"/>
                  <w:tcBorders>
                    <w:top w:val="single" w:sz="6" w:space="0" w:color="FFFFFF"/>
                    <w:left w:val="single" w:sz="6" w:space="0" w:color="FFFFFF"/>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p>
              </w:tc>
              <w:tc>
                <w:tcPr>
                  <w:tcW w:w="1580" w:type="dxa"/>
                  <w:tcBorders>
                    <w:top w:val="single" w:sz="6" w:space="0" w:color="FFFFFF"/>
                    <w:left w:val="single" w:sz="6" w:space="0" w:color="FFFFFF"/>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p>
              </w:tc>
              <w:tc>
                <w:tcPr>
                  <w:tcW w:w="1580" w:type="dxa"/>
                  <w:tcBorders>
                    <w:top w:val="single" w:sz="6" w:space="0" w:color="FFFFFF"/>
                    <w:left w:val="single" w:sz="6" w:space="0" w:color="FFFFFF"/>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p>
              </w:tc>
              <w:tc>
                <w:tcPr>
                  <w:tcW w:w="1580" w:type="dxa"/>
                  <w:tcBorders>
                    <w:top w:val="single" w:sz="6" w:space="0" w:color="FFFFFF"/>
                    <w:left w:val="single" w:sz="6" w:space="0" w:color="FFFFFF"/>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p>
              </w:tc>
            </w:tr>
            <w:tr w:rsidR="006A3A1E" w:rsidRPr="006A3A1E">
              <w:trPr>
                <w:trHeight w:val="240"/>
                <w:tblCellSpacing w:w="0" w:type="dxa"/>
              </w:trPr>
              <w:tc>
                <w:tcPr>
                  <w:tcW w:w="1580" w:type="dxa"/>
                  <w:tcBorders>
                    <w:top w:val="single" w:sz="6" w:space="0" w:color="FFFFFF"/>
                    <w:left w:val="single" w:sz="6" w:space="0" w:color="FFFFFF"/>
                    <w:bottom w:val="single" w:sz="6" w:space="0" w:color="FFFFFF"/>
                    <w:right w:val="single" w:sz="6" w:space="0" w:color="FFFFFF"/>
                  </w:tcBorders>
                  <w:vAlign w:val="center"/>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r w:rsidRPr="006A3A1E">
                    <w:rPr>
                      <w:rFonts w:ascii="Helvetica" w:eastAsia="MS PGothic" w:hAnsi="Helvetica" w:cs="Helvetica"/>
                      <w:kern w:val="0"/>
                      <w:sz w:val="16"/>
                      <w:szCs w:val="16"/>
                    </w:rPr>
                    <w:t>Male</w:t>
                  </w:r>
                </w:p>
              </w:tc>
              <w:tc>
                <w:tcPr>
                  <w:tcW w:w="1580" w:type="dxa"/>
                  <w:tcBorders>
                    <w:top w:val="single" w:sz="6" w:space="0" w:color="FFFFFF"/>
                    <w:left w:val="single" w:sz="6" w:space="0" w:color="FFFFFF"/>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6.1 ± 0.4 (12)</w:t>
                  </w:r>
                </w:p>
              </w:tc>
              <w:tc>
                <w:tcPr>
                  <w:tcW w:w="1580" w:type="dxa"/>
                  <w:tcBorders>
                    <w:top w:val="single" w:sz="6" w:space="0" w:color="FFFFFF"/>
                    <w:left w:val="single" w:sz="6" w:space="0" w:color="FFFFFF"/>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6.6 ± 0.8 (12)</w:t>
                  </w:r>
                </w:p>
              </w:tc>
              <w:tc>
                <w:tcPr>
                  <w:tcW w:w="1580" w:type="dxa"/>
                  <w:tcBorders>
                    <w:top w:val="single" w:sz="6" w:space="0" w:color="FFFFFF"/>
                    <w:left w:val="single" w:sz="6" w:space="0" w:color="FFFFFF"/>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6.6 ± 0.8 (10)</w:t>
                  </w:r>
                </w:p>
              </w:tc>
              <w:tc>
                <w:tcPr>
                  <w:tcW w:w="1580" w:type="dxa"/>
                  <w:tcBorders>
                    <w:top w:val="single" w:sz="6" w:space="0" w:color="FFFFFF"/>
                    <w:left w:val="single" w:sz="6" w:space="0" w:color="FFFFFF"/>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6.6 ± 0.6 (11)</w:t>
                  </w:r>
                </w:p>
              </w:tc>
            </w:tr>
            <w:tr w:rsidR="006A3A1E" w:rsidRPr="006A3A1E">
              <w:trPr>
                <w:trHeight w:val="240"/>
                <w:tblCellSpacing w:w="0" w:type="dxa"/>
              </w:trPr>
              <w:tc>
                <w:tcPr>
                  <w:tcW w:w="1580" w:type="dxa"/>
                  <w:tcBorders>
                    <w:top w:val="single" w:sz="6" w:space="0" w:color="FFFFFF"/>
                    <w:left w:val="single" w:sz="6" w:space="0" w:color="FFFFFF"/>
                    <w:bottom w:val="single" w:sz="6" w:space="0" w:color="FFFFFF"/>
                    <w:right w:val="single" w:sz="6" w:space="0" w:color="FFFFFF"/>
                  </w:tcBorders>
                  <w:vAlign w:val="center"/>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r w:rsidRPr="006A3A1E">
                    <w:rPr>
                      <w:rFonts w:ascii="Helvetica" w:eastAsia="MS PGothic" w:hAnsi="Helvetica" w:cs="Helvetica"/>
                      <w:kern w:val="0"/>
                      <w:sz w:val="16"/>
                      <w:szCs w:val="16"/>
                    </w:rPr>
                    <w:t>Female</w:t>
                  </w:r>
                </w:p>
              </w:tc>
              <w:tc>
                <w:tcPr>
                  <w:tcW w:w="1580" w:type="dxa"/>
                  <w:tcBorders>
                    <w:top w:val="single" w:sz="6" w:space="0" w:color="FFFFFF"/>
                    <w:left w:val="single" w:sz="6" w:space="0" w:color="FFFFFF"/>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5.9 ± 0.6 (12)</w:t>
                  </w:r>
                </w:p>
              </w:tc>
              <w:tc>
                <w:tcPr>
                  <w:tcW w:w="1580" w:type="dxa"/>
                  <w:tcBorders>
                    <w:top w:val="single" w:sz="6" w:space="0" w:color="FFFFFF"/>
                    <w:left w:val="single" w:sz="6" w:space="0" w:color="FFFFFF"/>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6.2 ± 0.8 (12)</w:t>
                  </w:r>
                </w:p>
              </w:tc>
              <w:tc>
                <w:tcPr>
                  <w:tcW w:w="1580" w:type="dxa"/>
                  <w:tcBorders>
                    <w:top w:val="single" w:sz="6" w:space="0" w:color="FFFFFF"/>
                    <w:left w:val="single" w:sz="6" w:space="0" w:color="FFFFFF"/>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6.2 ± 0.7 (10)</w:t>
                  </w:r>
                </w:p>
              </w:tc>
              <w:tc>
                <w:tcPr>
                  <w:tcW w:w="1580" w:type="dxa"/>
                  <w:tcBorders>
                    <w:top w:val="single" w:sz="6" w:space="0" w:color="FFFFFF"/>
                    <w:left w:val="single" w:sz="6" w:space="0" w:color="FFFFFF"/>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6.3 ± 0.5 (12)</w:t>
                  </w:r>
                </w:p>
              </w:tc>
            </w:tr>
            <w:tr w:rsidR="006A3A1E" w:rsidRPr="006A3A1E">
              <w:trPr>
                <w:trHeight w:val="240"/>
                <w:tblCellSpacing w:w="0" w:type="dxa"/>
              </w:trPr>
              <w:tc>
                <w:tcPr>
                  <w:tcW w:w="1580" w:type="dxa"/>
                  <w:tcBorders>
                    <w:top w:val="single" w:sz="6" w:space="0" w:color="FFFFFF"/>
                    <w:left w:val="single" w:sz="6" w:space="0" w:color="FFFFFF"/>
                    <w:bottom w:val="single" w:sz="6" w:space="0" w:color="FFFFFF"/>
                    <w:right w:val="single" w:sz="6" w:space="0" w:color="FFFFFF"/>
                  </w:tcBorders>
                  <w:vAlign w:val="center"/>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c>
                <w:tcPr>
                  <w:tcW w:w="1580" w:type="dxa"/>
                  <w:tcBorders>
                    <w:top w:val="single" w:sz="6" w:space="0" w:color="FFFFFF"/>
                    <w:left w:val="single" w:sz="6" w:space="0" w:color="FFFFFF"/>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p>
              </w:tc>
              <w:tc>
                <w:tcPr>
                  <w:tcW w:w="1580" w:type="dxa"/>
                  <w:tcBorders>
                    <w:top w:val="single" w:sz="6" w:space="0" w:color="FFFFFF"/>
                    <w:left w:val="single" w:sz="6" w:space="0" w:color="FFFFFF"/>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p>
              </w:tc>
              <w:tc>
                <w:tcPr>
                  <w:tcW w:w="1580" w:type="dxa"/>
                  <w:tcBorders>
                    <w:top w:val="single" w:sz="6" w:space="0" w:color="FFFFFF"/>
                    <w:left w:val="single" w:sz="6" w:space="0" w:color="FFFFFF"/>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p>
              </w:tc>
              <w:tc>
                <w:tcPr>
                  <w:tcW w:w="1580" w:type="dxa"/>
                  <w:tcBorders>
                    <w:top w:val="single" w:sz="6" w:space="0" w:color="FFFFFF"/>
                    <w:left w:val="single" w:sz="6" w:space="0" w:color="FFFFFF"/>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p>
              </w:tc>
            </w:tr>
            <w:tr w:rsidR="006A3A1E" w:rsidRPr="006A3A1E">
              <w:trPr>
                <w:trHeight w:val="240"/>
                <w:tblCellSpacing w:w="0" w:type="dxa"/>
              </w:trPr>
              <w:tc>
                <w:tcPr>
                  <w:tcW w:w="1580" w:type="dxa"/>
                  <w:tcBorders>
                    <w:top w:val="single" w:sz="6" w:space="0" w:color="FFFFFF"/>
                    <w:left w:val="single" w:sz="6" w:space="0" w:color="FFFFFF"/>
                    <w:bottom w:val="single" w:sz="6" w:space="0" w:color="FFFFFF"/>
                    <w:right w:val="single" w:sz="6" w:space="0" w:color="FFFFFF"/>
                  </w:tcBorders>
                  <w:vAlign w:val="center"/>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c>
                <w:tcPr>
                  <w:tcW w:w="1580" w:type="dxa"/>
                  <w:tcBorders>
                    <w:top w:val="single" w:sz="6" w:space="0" w:color="FFFFFF"/>
                    <w:left w:val="single" w:sz="6" w:space="0" w:color="FFFFFF"/>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p>
              </w:tc>
              <w:tc>
                <w:tcPr>
                  <w:tcW w:w="1580" w:type="dxa"/>
                  <w:tcBorders>
                    <w:top w:val="single" w:sz="6" w:space="0" w:color="FFFFFF"/>
                    <w:left w:val="single" w:sz="6" w:space="0" w:color="FFFFFF"/>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p>
              </w:tc>
              <w:tc>
                <w:tcPr>
                  <w:tcW w:w="1580" w:type="dxa"/>
                  <w:tcBorders>
                    <w:top w:val="single" w:sz="6" w:space="0" w:color="FFFFFF"/>
                    <w:left w:val="single" w:sz="6" w:space="0" w:color="FFFFFF"/>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p>
              </w:tc>
              <w:tc>
                <w:tcPr>
                  <w:tcW w:w="1580" w:type="dxa"/>
                  <w:tcBorders>
                    <w:top w:val="single" w:sz="6" w:space="0" w:color="FFFFFF"/>
                    <w:left w:val="single" w:sz="6" w:space="0" w:color="FFFFFF"/>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p>
              </w:tc>
            </w:tr>
            <w:tr w:rsidR="006A3A1E" w:rsidRPr="006A3A1E">
              <w:trPr>
                <w:trHeight w:val="240"/>
                <w:tblCellSpacing w:w="0" w:type="dxa"/>
              </w:trPr>
              <w:tc>
                <w:tcPr>
                  <w:tcW w:w="1580" w:type="dxa"/>
                  <w:tcBorders>
                    <w:top w:val="single" w:sz="6" w:space="0" w:color="FFFFFF"/>
                    <w:left w:val="single" w:sz="6" w:space="0" w:color="FFFFFF"/>
                    <w:bottom w:val="single" w:sz="6" w:space="0" w:color="FFFFFF"/>
                    <w:right w:val="single" w:sz="6" w:space="0" w:color="FFFFFF"/>
                  </w:tcBorders>
                  <w:vAlign w:val="center"/>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r w:rsidRPr="006A3A1E">
                    <w:rPr>
                      <w:rFonts w:ascii="Helvetica" w:eastAsia="MS PGothic" w:hAnsi="Helvetica" w:cs="Helvetica"/>
                      <w:kern w:val="0"/>
                      <w:sz w:val="16"/>
                      <w:szCs w:val="16"/>
                    </w:rPr>
                    <w:t>Day 4 of lactation</w:t>
                  </w:r>
                </w:p>
              </w:tc>
              <w:tc>
                <w:tcPr>
                  <w:tcW w:w="1580" w:type="dxa"/>
                  <w:tcBorders>
                    <w:top w:val="single" w:sz="6" w:space="0" w:color="FFFFFF"/>
                    <w:left w:val="single" w:sz="6" w:space="0" w:color="FFFFFF"/>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p>
              </w:tc>
              <w:tc>
                <w:tcPr>
                  <w:tcW w:w="1580" w:type="dxa"/>
                  <w:tcBorders>
                    <w:top w:val="single" w:sz="6" w:space="0" w:color="FFFFFF"/>
                    <w:left w:val="single" w:sz="6" w:space="0" w:color="FFFFFF"/>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p>
              </w:tc>
              <w:tc>
                <w:tcPr>
                  <w:tcW w:w="1580" w:type="dxa"/>
                  <w:tcBorders>
                    <w:top w:val="single" w:sz="6" w:space="0" w:color="FFFFFF"/>
                    <w:left w:val="single" w:sz="6" w:space="0" w:color="FFFFFF"/>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p>
              </w:tc>
              <w:tc>
                <w:tcPr>
                  <w:tcW w:w="1580" w:type="dxa"/>
                  <w:tcBorders>
                    <w:top w:val="single" w:sz="6" w:space="0" w:color="FFFFFF"/>
                    <w:left w:val="single" w:sz="6" w:space="0" w:color="FFFFFF"/>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p>
              </w:tc>
            </w:tr>
            <w:tr w:rsidR="006A3A1E" w:rsidRPr="006A3A1E">
              <w:trPr>
                <w:trHeight w:val="240"/>
                <w:tblCellSpacing w:w="0" w:type="dxa"/>
              </w:trPr>
              <w:tc>
                <w:tcPr>
                  <w:tcW w:w="1580" w:type="dxa"/>
                  <w:tcBorders>
                    <w:top w:val="single" w:sz="6" w:space="0" w:color="FFFFFF"/>
                    <w:left w:val="single" w:sz="6" w:space="0" w:color="FFFFFF"/>
                    <w:bottom w:val="single" w:sz="6" w:space="0" w:color="FFFFFF"/>
                    <w:right w:val="single" w:sz="6" w:space="0" w:color="FFFFFF"/>
                  </w:tcBorders>
                  <w:vAlign w:val="center"/>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r w:rsidRPr="006A3A1E">
                    <w:rPr>
                      <w:rFonts w:ascii="Helvetica" w:eastAsia="MS PGothic" w:hAnsi="Helvetica" w:cs="Helvetica"/>
                      <w:kern w:val="0"/>
                      <w:sz w:val="16"/>
                      <w:szCs w:val="16"/>
                    </w:rPr>
                    <w:t>Number of live pups</w:t>
                  </w:r>
                </w:p>
              </w:tc>
              <w:tc>
                <w:tcPr>
                  <w:tcW w:w="1580" w:type="dxa"/>
                  <w:tcBorders>
                    <w:top w:val="single" w:sz="6" w:space="0" w:color="FFFFFF"/>
                    <w:left w:val="single" w:sz="6" w:space="0" w:color="FFFFFF"/>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14.8 ± 2.1 (12)</w:t>
                  </w:r>
                </w:p>
              </w:tc>
              <w:tc>
                <w:tcPr>
                  <w:tcW w:w="1580" w:type="dxa"/>
                  <w:tcBorders>
                    <w:top w:val="single" w:sz="6" w:space="0" w:color="FFFFFF"/>
                    <w:left w:val="single" w:sz="6" w:space="0" w:color="FFFFFF"/>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14.1 ± 3.7 (12)</w:t>
                  </w:r>
                </w:p>
              </w:tc>
              <w:tc>
                <w:tcPr>
                  <w:tcW w:w="1580" w:type="dxa"/>
                  <w:tcBorders>
                    <w:top w:val="single" w:sz="6" w:space="0" w:color="FFFFFF"/>
                    <w:left w:val="single" w:sz="6" w:space="0" w:color="FFFFFF"/>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13.3 ± 2.7 (10)</w:t>
                  </w:r>
                </w:p>
              </w:tc>
              <w:tc>
                <w:tcPr>
                  <w:tcW w:w="1580" w:type="dxa"/>
                  <w:tcBorders>
                    <w:top w:val="single" w:sz="6" w:space="0" w:color="FFFFFF"/>
                    <w:left w:val="single" w:sz="6" w:space="0" w:color="FFFFFF"/>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13.1 ± 3.1 (12)</w:t>
                  </w:r>
                </w:p>
              </w:tc>
            </w:tr>
            <w:tr w:rsidR="006A3A1E" w:rsidRPr="006A3A1E">
              <w:trPr>
                <w:trHeight w:val="240"/>
                <w:tblCellSpacing w:w="0" w:type="dxa"/>
              </w:trPr>
              <w:tc>
                <w:tcPr>
                  <w:tcW w:w="1580" w:type="dxa"/>
                  <w:tcBorders>
                    <w:top w:val="single" w:sz="6" w:space="0" w:color="FFFFFF"/>
                    <w:left w:val="single" w:sz="6" w:space="0" w:color="FFFFFF"/>
                    <w:bottom w:val="single" w:sz="6" w:space="0" w:color="FFFFFF"/>
                    <w:right w:val="single" w:sz="6" w:space="0" w:color="FFFFFF"/>
                  </w:tcBorders>
                  <w:vAlign w:val="center"/>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r w:rsidRPr="006A3A1E">
                    <w:rPr>
                      <w:rFonts w:ascii="Helvetica" w:eastAsia="MS PGothic" w:hAnsi="Helvetica" w:cs="Helvetica"/>
                      <w:kern w:val="0"/>
                      <w:sz w:val="16"/>
                      <w:szCs w:val="16"/>
                    </w:rPr>
                    <w:t>Viability index (%)</w:t>
                  </w:r>
                </w:p>
              </w:tc>
              <w:tc>
                <w:tcPr>
                  <w:tcW w:w="1580" w:type="dxa"/>
                  <w:tcBorders>
                    <w:top w:val="single" w:sz="6" w:space="0" w:color="FFFFFF"/>
                    <w:left w:val="single" w:sz="6" w:space="0" w:color="FFFFFF"/>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98.2 ± 3.2 (12)</w:t>
                  </w:r>
                </w:p>
              </w:tc>
              <w:tc>
                <w:tcPr>
                  <w:tcW w:w="1580" w:type="dxa"/>
                  <w:tcBorders>
                    <w:top w:val="single" w:sz="6" w:space="0" w:color="FFFFFF"/>
                    <w:left w:val="single" w:sz="6" w:space="0" w:color="FFFFFF"/>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99.2 ± 2.9 (12)</w:t>
                  </w:r>
                </w:p>
              </w:tc>
              <w:tc>
                <w:tcPr>
                  <w:tcW w:w="1580" w:type="dxa"/>
                  <w:tcBorders>
                    <w:top w:val="single" w:sz="6" w:space="0" w:color="FFFFFF"/>
                    <w:left w:val="single" w:sz="6" w:space="0" w:color="FFFFFF"/>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99.4 ± 2.0 (10)</w:t>
                  </w:r>
                </w:p>
              </w:tc>
              <w:tc>
                <w:tcPr>
                  <w:tcW w:w="1580" w:type="dxa"/>
                  <w:tcBorders>
                    <w:top w:val="single" w:sz="6" w:space="0" w:color="FFFFFF"/>
                    <w:left w:val="single" w:sz="6" w:space="0" w:color="FFFFFF"/>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100.0 ± 0.0 (12)</w:t>
                  </w:r>
                </w:p>
              </w:tc>
            </w:tr>
            <w:tr w:rsidR="006A3A1E" w:rsidRPr="006A3A1E">
              <w:trPr>
                <w:trHeight w:val="240"/>
                <w:tblCellSpacing w:w="0" w:type="dxa"/>
              </w:trPr>
              <w:tc>
                <w:tcPr>
                  <w:tcW w:w="1580" w:type="dxa"/>
                  <w:tcBorders>
                    <w:top w:val="single" w:sz="6" w:space="0" w:color="FFFFFF"/>
                    <w:left w:val="single" w:sz="6" w:space="0" w:color="FFFFFF"/>
                    <w:bottom w:val="single" w:sz="6" w:space="0" w:color="FFFFFF"/>
                    <w:right w:val="single" w:sz="6" w:space="0" w:color="FFFFFF"/>
                  </w:tcBorders>
                  <w:vAlign w:val="center"/>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r w:rsidRPr="006A3A1E">
                    <w:rPr>
                      <w:rFonts w:ascii="Helvetica" w:eastAsia="MS PGothic" w:hAnsi="Helvetica" w:cs="Helvetica"/>
                      <w:kern w:val="0"/>
                      <w:sz w:val="16"/>
                      <w:szCs w:val="16"/>
                    </w:rPr>
                    <w:t>Pups weight (g)</w:t>
                  </w:r>
                </w:p>
              </w:tc>
              <w:tc>
                <w:tcPr>
                  <w:tcW w:w="1580" w:type="dxa"/>
                  <w:tcBorders>
                    <w:top w:val="single" w:sz="6" w:space="0" w:color="FFFFFF"/>
                    <w:left w:val="single" w:sz="6" w:space="0" w:color="FFFFFF"/>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p>
              </w:tc>
              <w:tc>
                <w:tcPr>
                  <w:tcW w:w="1580" w:type="dxa"/>
                  <w:tcBorders>
                    <w:top w:val="single" w:sz="6" w:space="0" w:color="FFFFFF"/>
                    <w:left w:val="single" w:sz="6" w:space="0" w:color="FFFFFF"/>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p>
              </w:tc>
              <w:tc>
                <w:tcPr>
                  <w:tcW w:w="1580" w:type="dxa"/>
                  <w:tcBorders>
                    <w:top w:val="single" w:sz="6" w:space="0" w:color="FFFFFF"/>
                    <w:left w:val="single" w:sz="6" w:space="0" w:color="FFFFFF"/>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p>
              </w:tc>
              <w:tc>
                <w:tcPr>
                  <w:tcW w:w="1580" w:type="dxa"/>
                  <w:tcBorders>
                    <w:top w:val="single" w:sz="6" w:space="0" w:color="FFFFFF"/>
                    <w:left w:val="single" w:sz="6" w:space="0" w:color="FFFFFF"/>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p>
              </w:tc>
            </w:tr>
            <w:tr w:rsidR="006A3A1E" w:rsidRPr="006A3A1E">
              <w:trPr>
                <w:trHeight w:val="240"/>
                <w:tblCellSpacing w:w="0" w:type="dxa"/>
              </w:trPr>
              <w:tc>
                <w:tcPr>
                  <w:tcW w:w="1580" w:type="dxa"/>
                  <w:tcBorders>
                    <w:top w:val="single" w:sz="6" w:space="0" w:color="FFFFFF"/>
                    <w:left w:val="single" w:sz="6" w:space="0" w:color="FFFFFF"/>
                    <w:bottom w:val="single" w:sz="6" w:space="0" w:color="FFFFFF"/>
                    <w:right w:val="single" w:sz="6" w:space="0" w:color="FFFFFF"/>
                  </w:tcBorders>
                  <w:vAlign w:val="center"/>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r w:rsidRPr="006A3A1E">
                    <w:rPr>
                      <w:rFonts w:ascii="Helvetica" w:eastAsia="MS PGothic" w:hAnsi="Helvetica" w:cs="Helvetica"/>
                      <w:kern w:val="0"/>
                      <w:sz w:val="16"/>
                      <w:szCs w:val="16"/>
                    </w:rPr>
                    <w:t>Male</w:t>
                  </w:r>
                </w:p>
              </w:tc>
              <w:tc>
                <w:tcPr>
                  <w:tcW w:w="1580" w:type="dxa"/>
                  <w:tcBorders>
                    <w:top w:val="single" w:sz="6" w:space="0" w:color="FFFFFF"/>
                    <w:left w:val="single" w:sz="6" w:space="0" w:color="FFFFFF"/>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9.3 ± 0.8 (12)</w:t>
                  </w:r>
                </w:p>
              </w:tc>
              <w:tc>
                <w:tcPr>
                  <w:tcW w:w="1580" w:type="dxa"/>
                  <w:tcBorders>
                    <w:top w:val="single" w:sz="6" w:space="0" w:color="FFFFFF"/>
                    <w:left w:val="single" w:sz="6" w:space="0" w:color="FFFFFF"/>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10.4 ± 2.3 (12)</w:t>
                  </w:r>
                </w:p>
              </w:tc>
              <w:tc>
                <w:tcPr>
                  <w:tcW w:w="1580" w:type="dxa"/>
                  <w:tcBorders>
                    <w:top w:val="single" w:sz="6" w:space="0" w:color="FFFFFF"/>
                    <w:left w:val="single" w:sz="6" w:space="0" w:color="FFFFFF"/>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10.9 ± 2.0 (10)</w:t>
                  </w:r>
                </w:p>
              </w:tc>
              <w:tc>
                <w:tcPr>
                  <w:tcW w:w="1580" w:type="dxa"/>
                  <w:tcBorders>
                    <w:top w:val="single" w:sz="6" w:space="0" w:color="FFFFFF"/>
                    <w:left w:val="single" w:sz="6" w:space="0" w:color="FFFFFF"/>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10.5 ± 0.9* (11)</w:t>
                  </w:r>
                </w:p>
              </w:tc>
            </w:tr>
            <w:tr w:rsidR="006A3A1E" w:rsidRPr="006A3A1E">
              <w:trPr>
                <w:trHeight w:val="240"/>
                <w:tblCellSpacing w:w="0" w:type="dxa"/>
              </w:trPr>
              <w:tc>
                <w:tcPr>
                  <w:tcW w:w="1580" w:type="dxa"/>
                  <w:tcBorders>
                    <w:top w:val="single" w:sz="6" w:space="0" w:color="FFFFFF"/>
                    <w:left w:val="single" w:sz="6" w:space="0" w:color="FFFFFF"/>
                    <w:bottom w:val="single" w:sz="6" w:space="0" w:color="FFFFFF"/>
                    <w:right w:val="single" w:sz="6" w:space="0" w:color="FFFFFF"/>
                  </w:tcBorders>
                  <w:vAlign w:val="center"/>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r w:rsidRPr="006A3A1E">
                    <w:rPr>
                      <w:rFonts w:ascii="Helvetica" w:eastAsia="MS PGothic" w:hAnsi="Helvetica" w:cs="Helvetica"/>
                      <w:kern w:val="0"/>
                      <w:sz w:val="16"/>
                      <w:szCs w:val="16"/>
                    </w:rPr>
                    <w:t>Female</w:t>
                  </w:r>
                </w:p>
              </w:tc>
              <w:tc>
                <w:tcPr>
                  <w:tcW w:w="1580" w:type="dxa"/>
                  <w:tcBorders>
                    <w:top w:val="single" w:sz="6" w:space="0" w:color="FFFFFF"/>
                    <w:left w:val="single" w:sz="6" w:space="0" w:color="FFFFFF"/>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9.1 ± 1.1 (12)</w:t>
                  </w:r>
                </w:p>
              </w:tc>
              <w:tc>
                <w:tcPr>
                  <w:tcW w:w="1580" w:type="dxa"/>
                  <w:tcBorders>
                    <w:top w:val="single" w:sz="6" w:space="0" w:color="FFFFFF"/>
                    <w:left w:val="single" w:sz="6" w:space="0" w:color="FFFFFF"/>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10.1 ± 2.1 (12)</w:t>
                  </w:r>
                </w:p>
              </w:tc>
              <w:tc>
                <w:tcPr>
                  <w:tcW w:w="1580" w:type="dxa"/>
                  <w:tcBorders>
                    <w:top w:val="single" w:sz="6" w:space="0" w:color="FFFFFF"/>
                    <w:left w:val="single" w:sz="6" w:space="0" w:color="FFFFFF"/>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10.6 ± 1.6 (10)</w:t>
                  </w:r>
                </w:p>
              </w:tc>
              <w:tc>
                <w:tcPr>
                  <w:tcW w:w="1580" w:type="dxa"/>
                  <w:tcBorders>
                    <w:top w:val="single" w:sz="6" w:space="0" w:color="FFFFFF"/>
                    <w:left w:val="single" w:sz="6" w:space="0" w:color="FFFFFF"/>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10.3 ± 1.0 (12)</w:t>
                  </w:r>
                </w:p>
              </w:tc>
            </w:tr>
            <w:tr w:rsidR="006A3A1E" w:rsidRPr="006A3A1E">
              <w:trPr>
                <w:trHeight w:val="240"/>
                <w:tblCellSpacing w:w="0" w:type="dxa"/>
              </w:trPr>
              <w:tc>
                <w:tcPr>
                  <w:tcW w:w="1580" w:type="dxa"/>
                  <w:tcBorders>
                    <w:top w:val="single" w:sz="6" w:space="0" w:color="FFFFFF"/>
                    <w:left w:val="single" w:sz="6" w:space="0" w:color="FFFFFF"/>
                    <w:bottom w:val="single" w:sz="6" w:space="0" w:color="FFFFFF"/>
                    <w:right w:val="single" w:sz="6" w:space="0" w:color="FFFFFF"/>
                  </w:tcBorders>
                  <w:vAlign w:val="center"/>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r w:rsidRPr="006A3A1E">
                    <w:rPr>
                      <w:rFonts w:ascii="Helvetica" w:eastAsia="MS PGothic" w:hAnsi="Helvetica" w:cs="Helvetica"/>
                      <w:kern w:val="0"/>
                      <w:sz w:val="16"/>
                      <w:szCs w:val="16"/>
                    </w:rPr>
                    <w:t>Sex ratio (male/female) on day 4 (%)</w:t>
                  </w:r>
                </w:p>
              </w:tc>
              <w:tc>
                <w:tcPr>
                  <w:tcW w:w="1580" w:type="dxa"/>
                  <w:tcBorders>
                    <w:top w:val="single" w:sz="6" w:space="0" w:color="FFFFFF"/>
                    <w:left w:val="single" w:sz="6" w:space="0" w:color="FFFFFF"/>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0.76 (78/102)</w:t>
                  </w:r>
                </w:p>
              </w:tc>
              <w:tc>
                <w:tcPr>
                  <w:tcW w:w="1580" w:type="dxa"/>
                  <w:tcBorders>
                    <w:top w:val="single" w:sz="6" w:space="0" w:color="FFFFFF"/>
                    <w:left w:val="single" w:sz="6" w:space="0" w:color="FFFFFF"/>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0.85 (78/92)</w:t>
                  </w:r>
                </w:p>
              </w:tc>
              <w:tc>
                <w:tcPr>
                  <w:tcW w:w="1580" w:type="dxa"/>
                  <w:tcBorders>
                    <w:top w:val="single" w:sz="6" w:space="0" w:color="FFFFFF"/>
                    <w:left w:val="single" w:sz="6" w:space="0" w:color="FFFFFF"/>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0.97 (66/68)</w:t>
                  </w:r>
                </w:p>
              </w:tc>
              <w:tc>
                <w:tcPr>
                  <w:tcW w:w="1580" w:type="dxa"/>
                  <w:tcBorders>
                    <w:top w:val="single" w:sz="6" w:space="0" w:color="FFFFFF"/>
                    <w:left w:val="single" w:sz="6" w:space="0" w:color="FFFFFF"/>
                    <w:bottom w:val="single" w:sz="6" w:space="0" w:color="FFFFFF"/>
                    <w:right w:val="single" w:sz="6" w:space="0" w:color="FFFFFF"/>
                  </w:tcBorders>
                  <w:vAlign w:val="center"/>
                  <w:hideMark/>
                </w:tcPr>
                <w:p w:rsidR="006A3A1E" w:rsidRPr="006A3A1E" w:rsidRDefault="006A3A1E" w:rsidP="00021D0D">
                  <w:pPr>
                    <w:widowControl/>
                    <w:spacing w:line="240" w:lineRule="exact"/>
                    <w:jc w:val="center"/>
                    <w:rPr>
                      <w:rFonts w:ascii="MS PGothic" w:eastAsia="MS PGothic" w:hAnsi="MS PGothic" w:cs="MS PGothic"/>
                      <w:kern w:val="0"/>
                      <w:sz w:val="24"/>
                      <w:szCs w:val="24"/>
                    </w:rPr>
                  </w:pPr>
                  <w:r w:rsidRPr="006A3A1E">
                    <w:rPr>
                      <w:rFonts w:ascii="Helvetica" w:eastAsia="MS PGothic" w:hAnsi="Helvetica" w:cs="Helvetica"/>
                      <w:kern w:val="0"/>
                      <w:sz w:val="16"/>
                      <w:szCs w:val="16"/>
                    </w:rPr>
                    <w:t>0.62 (60/97)</w:t>
                  </w:r>
                </w:p>
              </w:tc>
            </w:tr>
          </w:tbl>
          <w:p w:rsidR="006A3A1E" w:rsidRPr="006A3A1E" w:rsidRDefault="006A3A1E" w:rsidP="00021D0D">
            <w:pPr>
              <w:widowControl/>
              <w:spacing w:line="240" w:lineRule="exact"/>
              <w:jc w:val="left"/>
              <w:rPr>
                <w:rFonts w:ascii="MS PGothic" w:eastAsia="MS PGothic" w:hAnsi="MS PGothic" w:cs="MS PGothic"/>
                <w:kern w:val="0"/>
                <w:sz w:val="24"/>
                <w:szCs w:val="24"/>
              </w:rPr>
            </w:pPr>
            <w:r w:rsidRPr="006A3A1E">
              <w:rPr>
                <w:rFonts w:ascii="Helvetica" w:eastAsia="MS PGothic" w:hAnsi="Helvetica" w:cs="Helvetica"/>
                <w:kern w:val="0"/>
                <w:sz w:val="16"/>
                <w:szCs w:val="16"/>
              </w:rPr>
              <w:t>Parenthesis indicates the number of litters evaluated.</w:t>
            </w:r>
          </w:p>
          <w:p w:rsidR="006A3A1E" w:rsidRPr="006A3A1E" w:rsidRDefault="006A3A1E" w:rsidP="00021D0D">
            <w:pPr>
              <w:widowControl/>
              <w:spacing w:line="240" w:lineRule="exact"/>
              <w:jc w:val="left"/>
              <w:rPr>
                <w:rFonts w:ascii="MS PGothic" w:eastAsia="MS PGothic" w:hAnsi="MS PGothic" w:cs="MS PGothic"/>
                <w:kern w:val="0"/>
                <w:sz w:val="24"/>
                <w:szCs w:val="24"/>
              </w:rPr>
            </w:pPr>
            <w:r w:rsidRPr="006A3A1E">
              <w:rPr>
                <w:rFonts w:ascii="Helvetica" w:eastAsia="MS PGothic" w:hAnsi="Helvetica" w:cs="Helvetica"/>
                <w:kern w:val="0"/>
                <w:sz w:val="16"/>
                <w:szCs w:val="16"/>
              </w:rPr>
              <w:t>*: significant difference from control, p&lt;0.05</w:t>
            </w:r>
          </w:p>
          <w:p w:rsidR="006A3A1E" w:rsidRPr="006A3A1E" w:rsidRDefault="006A3A1E" w:rsidP="00021D0D">
            <w:pPr>
              <w:widowControl/>
              <w:spacing w:line="240" w:lineRule="exact"/>
              <w:jc w:val="left"/>
              <w:rPr>
                <w:rFonts w:ascii="MS PGothic" w:eastAsia="MS PGothic" w:hAnsi="MS PGothic" w:cs="MS PGothic"/>
                <w:kern w:val="0"/>
                <w:sz w:val="24"/>
                <w:szCs w:val="24"/>
              </w:rPr>
            </w:pPr>
            <w:r w:rsidRPr="006A3A1E">
              <w:rPr>
                <w:rFonts w:ascii="Helvetica" w:eastAsia="MS PGothic" w:hAnsi="Helvetica" w:cs="Helvetica"/>
                <w:kern w:val="0"/>
                <w:sz w:val="16"/>
                <w:szCs w:val="16"/>
              </w:rPr>
              <w:t>Gestation index (%) = (Number of females with live pups/Number of pregnant females) x 100</w:t>
            </w:r>
          </w:p>
          <w:p w:rsidR="006A3A1E" w:rsidRPr="006A3A1E" w:rsidRDefault="006A3A1E" w:rsidP="00021D0D">
            <w:pPr>
              <w:widowControl/>
              <w:spacing w:line="240" w:lineRule="exact"/>
              <w:jc w:val="left"/>
              <w:rPr>
                <w:rFonts w:ascii="MS PGothic" w:eastAsia="MS PGothic" w:hAnsi="MS PGothic" w:cs="MS PGothic"/>
                <w:kern w:val="0"/>
                <w:sz w:val="24"/>
                <w:szCs w:val="24"/>
              </w:rPr>
            </w:pPr>
            <w:r w:rsidRPr="006A3A1E">
              <w:rPr>
                <w:rFonts w:ascii="Helvetica" w:eastAsia="MS PGothic" w:hAnsi="Helvetica" w:cs="Helvetica"/>
                <w:kern w:val="0"/>
                <w:sz w:val="16"/>
                <w:szCs w:val="16"/>
              </w:rPr>
              <w:t xml:space="preserve">Implantation index (%) = (Number of implantation sites/Number of corpora </w:t>
            </w:r>
            <w:proofErr w:type="spellStart"/>
            <w:r w:rsidRPr="006A3A1E">
              <w:rPr>
                <w:rFonts w:ascii="Helvetica" w:eastAsia="MS PGothic" w:hAnsi="Helvetica" w:cs="Helvetica"/>
                <w:kern w:val="0"/>
                <w:sz w:val="16"/>
                <w:szCs w:val="16"/>
              </w:rPr>
              <w:t>lutea</w:t>
            </w:r>
            <w:proofErr w:type="spellEnd"/>
            <w:r w:rsidRPr="006A3A1E">
              <w:rPr>
                <w:rFonts w:ascii="Helvetica" w:eastAsia="MS PGothic" w:hAnsi="Helvetica" w:cs="Helvetica"/>
                <w:kern w:val="0"/>
                <w:sz w:val="16"/>
                <w:szCs w:val="16"/>
              </w:rPr>
              <w:t>) x 100</w:t>
            </w:r>
          </w:p>
          <w:p w:rsidR="006A3A1E" w:rsidRPr="006A3A1E" w:rsidRDefault="006A3A1E" w:rsidP="00021D0D">
            <w:pPr>
              <w:widowControl/>
              <w:spacing w:line="240" w:lineRule="exact"/>
              <w:jc w:val="left"/>
              <w:rPr>
                <w:rFonts w:ascii="MS PGothic" w:eastAsia="MS PGothic" w:hAnsi="MS PGothic" w:cs="MS PGothic"/>
                <w:kern w:val="0"/>
                <w:sz w:val="24"/>
                <w:szCs w:val="24"/>
              </w:rPr>
            </w:pPr>
            <w:r w:rsidRPr="006A3A1E">
              <w:rPr>
                <w:rFonts w:ascii="Helvetica" w:eastAsia="MS PGothic" w:hAnsi="Helvetica" w:cs="Helvetica"/>
                <w:kern w:val="0"/>
                <w:sz w:val="16"/>
                <w:szCs w:val="16"/>
              </w:rPr>
              <w:t>Deliver index (%) = (Number of pups born/Number of implantation sites) x 100</w:t>
            </w:r>
          </w:p>
          <w:p w:rsidR="006A3A1E" w:rsidRPr="006A3A1E" w:rsidRDefault="006A3A1E" w:rsidP="00021D0D">
            <w:pPr>
              <w:widowControl/>
              <w:spacing w:line="240" w:lineRule="exact"/>
              <w:jc w:val="left"/>
              <w:rPr>
                <w:rFonts w:ascii="MS PGothic" w:eastAsia="MS PGothic" w:hAnsi="MS PGothic" w:cs="MS PGothic"/>
                <w:kern w:val="0"/>
                <w:sz w:val="24"/>
                <w:szCs w:val="24"/>
              </w:rPr>
            </w:pPr>
            <w:r w:rsidRPr="006A3A1E">
              <w:rPr>
                <w:rFonts w:ascii="Helvetica" w:eastAsia="MS PGothic" w:hAnsi="Helvetica" w:cs="Helvetica"/>
                <w:kern w:val="0"/>
                <w:sz w:val="16"/>
                <w:szCs w:val="16"/>
              </w:rPr>
              <w:t>Birth index (%) = (Number of live pups on day 0/Number of implantation sites) x 100</w:t>
            </w:r>
          </w:p>
          <w:p w:rsidR="006A3A1E" w:rsidRPr="006A3A1E" w:rsidRDefault="006A3A1E" w:rsidP="00021D0D">
            <w:pPr>
              <w:widowControl/>
              <w:spacing w:line="240" w:lineRule="exact"/>
              <w:jc w:val="left"/>
              <w:rPr>
                <w:rFonts w:ascii="MS PGothic" w:eastAsia="MS PGothic" w:hAnsi="MS PGothic" w:cs="MS PGothic"/>
                <w:kern w:val="0"/>
                <w:sz w:val="24"/>
                <w:szCs w:val="24"/>
              </w:rPr>
            </w:pPr>
            <w:r w:rsidRPr="006A3A1E">
              <w:rPr>
                <w:rFonts w:ascii="Helvetica" w:eastAsia="MS PGothic" w:hAnsi="Helvetica" w:cs="Helvetica"/>
                <w:kern w:val="0"/>
                <w:sz w:val="16"/>
                <w:szCs w:val="16"/>
              </w:rPr>
              <w:t>Live birth index (%) = (Number of live pups on day 0/Number of pups born) x 100</w:t>
            </w:r>
          </w:p>
          <w:p w:rsidR="006A3A1E" w:rsidRPr="006A3A1E" w:rsidRDefault="006A3A1E" w:rsidP="00021D0D">
            <w:pPr>
              <w:widowControl/>
              <w:spacing w:line="240" w:lineRule="exact"/>
              <w:jc w:val="left"/>
              <w:rPr>
                <w:rFonts w:ascii="MS PGothic" w:eastAsia="MS PGothic" w:hAnsi="MS PGothic" w:cs="MS PGothic"/>
                <w:kern w:val="0"/>
                <w:sz w:val="24"/>
                <w:szCs w:val="24"/>
              </w:rPr>
            </w:pPr>
            <w:r w:rsidRPr="006A3A1E">
              <w:rPr>
                <w:rFonts w:ascii="Helvetica" w:eastAsia="MS PGothic" w:hAnsi="Helvetica" w:cs="Helvetica"/>
                <w:kern w:val="0"/>
                <w:sz w:val="16"/>
                <w:szCs w:val="16"/>
              </w:rPr>
              <w:t>Viability index (%) = (Number of live pups on day 4/Number of live pups on day 0) x 100</w:t>
            </w:r>
          </w:p>
        </w:tc>
      </w:tr>
    </w:tbl>
    <w:p w:rsidR="006A3A1E" w:rsidRPr="006A3A1E" w:rsidRDefault="006A3A1E" w:rsidP="00D96DAD">
      <w:pPr>
        <w:widowControl/>
        <w:spacing w:beforeLines="100" w:line="280" w:lineRule="exact"/>
        <w:jc w:val="left"/>
        <w:rPr>
          <w:rFonts w:ascii="Helvetica" w:eastAsia="MS PGothic" w:hAnsi="Helvetica" w:cs="Helvetica"/>
          <w:b/>
          <w:bCs/>
          <w:kern w:val="0"/>
          <w:sz w:val="28"/>
          <w:szCs w:val="28"/>
        </w:rPr>
      </w:pPr>
      <w:r w:rsidRPr="006A3A1E">
        <w:rPr>
          <w:rFonts w:ascii="Helvetica" w:eastAsia="MS PGothic" w:hAnsi="Helvetica" w:cs="Helvetica"/>
          <w:b/>
          <w:bCs/>
          <w:kern w:val="0"/>
          <w:sz w:val="28"/>
          <w:szCs w:val="28"/>
        </w:rPr>
        <w:lastRenderedPageBreak/>
        <w:t xml:space="preserve">Applicant's summary and conclusion </w:t>
      </w:r>
    </w:p>
    <w:p w:rsidR="006A3A1E" w:rsidRPr="006A3A1E" w:rsidRDefault="006A3A1E" w:rsidP="00021D0D">
      <w:pPr>
        <w:widowControl/>
        <w:spacing w:line="240" w:lineRule="exact"/>
        <w:jc w:val="left"/>
        <w:rPr>
          <w:rFonts w:ascii="Helvetica" w:eastAsia="MS PGothic" w:hAnsi="Helvetica" w:cs="Helvetica"/>
          <w:b/>
          <w:bCs/>
          <w:kern w:val="0"/>
          <w:sz w:val="20"/>
          <w:szCs w:val="20"/>
        </w:rPr>
      </w:pPr>
      <w:r w:rsidRPr="006A3A1E">
        <w:rPr>
          <w:rFonts w:ascii="Helvetica" w:eastAsia="MS PGothic" w:hAnsi="Helvetica" w:cs="Helvetica"/>
          <w:b/>
          <w:bCs/>
          <w:kern w:val="0"/>
          <w:sz w:val="20"/>
          <w:szCs w:val="20"/>
        </w:rPr>
        <w:t xml:space="preserve">Conclusions </w:t>
      </w:r>
    </w:p>
    <w:tbl>
      <w:tblPr>
        <w:tblW w:w="0" w:type="auto"/>
        <w:tblCellSpacing w:w="7" w:type="dxa"/>
        <w:tblCellMar>
          <w:top w:w="45" w:type="dxa"/>
          <w:left w:w="45" w:type="dxa"/>
          <w:bottom w:w="45" w:type="dxa"/>
          <w:right w:w="45" w:type="dxa"/>
        </w:tblCellMar>
        <w:tblLook w:val="04A0"/>
      </w:tblPr>
      <w:tblGrid>
        <w:gridCol w:w="9144"/>
      </w:tblGrid>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divId w:val="1728337397"/>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No adverse effects were seen at the maximum tested oral dose of 1,000 mg/kg </w:t>
            </w:r>
            <w:proofErr w:type="spellStart"/>
            <w:r w:rsidRPr="006A3A1E">
              <w:rPr>
                <w:rFonts w:ascii="Helvetica" w:eastAsia="MS PGothic" w:hAnsi="Helvetica" w:cs="Helvetica"/>
                <w:kern w:val="0"/>
                <w:sz w:val="16"/>
                <w:szCs w:val="16"/>
              </w:rPr>
              <w:t>bw</w:t>
            </w:r>
            <w:proofErr w:type="spellEnd"/>
            <w:r w:rsidRPr="006A3A1E">
              <w:rPr>
                <w:rFonts w:ascii="Helvetica" w:eastAsia="MS PGothic" w:hAnsi="Helvetica" w:cs="Helvetica"/>
                <w:kern w:val="0"/>
                <w:sz w:val="16"/>
                <w:szCs w:val="16"/>
              </w:rPr>
              <w:t xml:space="preserve">/day. The NOAEL for reproductive and developmental toxicity was therefore 1,000 mg/kg </w:t>
            </w:r>
            <w:proofErr w:type="spellStart"/>
            <w:r w:rsidRPr="006A3A1E">
              <w:rPr>
                <w:rFonts w:ascii="Helvetica" w:eastAsia="MS PGothic" w:hAnsi="Helvetica" w:cs="Helvetica"/>
                <w:kern w:val="0"/>
                <w:sz w:val="16"/>
                <w:szCs w:val="16"/>
              </w:rPr>
              <w:t>bw</w:t>
            </w:r>
            <w:proofErr w:type="spellEnd"/>
            <w:r w:rsidRPr="006A3A1E">
              <w:rPr>
                <w:rFonts w:ascii="Helvetica" w:eastAsia="MS PGothic" w:hAnsi="Helvetica" w:cs="Helvetica"/>
                <w:kern w:val="0"/>
                <w:sz w:val="16"/>
                <w:szCs w:val="16"/>
              </w:rPr>
              <w:t xml:space="preserve">/day. </w:t>
            </w:r>
          </w:p>
        </w:tc>
      </w:tr>
    </w:tbl>
    <w:p w:rsidR="006A3A1E" w:rsidRPr="006A3A1E" w:rsidRDefault="006A3A1E" w:rsidP="00D96DAD">
      <w:pPr>
        <w:widowControl/>
        <w:spacing w:beforeLines="100" w:line="340" w:lineRule="exact"/>
        <w:jc w:val="left"/>
        <w:rPr>
          <w:rFonts w:ascii="Helvetica" w:eastAsia="MS PGothic" w:hAnsi="Helvetica" w:cs="Helvetica"/>
          <w:b/>
          <w:bCs/>
          <w:kern w:val="0"/>
          <w:sz w:val="32"/>
          <w:szCs w:val="32"/>
          <w:u w:val="single"/>
        </w:rPr>
      </w:pPr>
      <w:r w:rsidRPr="006A3A1E">
        <w:rPr>
          <w:rFonts w:ascii="Helvetica" w:eastAsia="MS PGothic" w:hAnsi="Helvetica" w:cs="Helvetica"/>
          <w:b/>
          <w:bCs/>
          <w:kern w:val="0"/>
          <w:sz w:val="32"/>
          <w:szCs w:val="32"/>
          <w:u w:val="single"/>
        </w:rPr>
        <w:lastRenderedPageBreak/>
        <w:t xml:space="preserve">7.8.2 Developmental toxicity / </w:t>
      </w:r>
      <w:proofErr w:type="spellStart"/>
      <w:r w:rsidRPr="006A3A1E">
        <w:rPr>
          <w:rFonts w:ascii="Helvetica" w:eastAsia="MS PGothic" w:hAnsi="Helvetica" w:cs="Helvetica"/>
          <w:b/>
          <w:bCs/>
          <w:kern w:val="0"/>
          <w:sz w:val="32"/>
          <w:szCs w:val="32"/>
          <w:u w:val="single"/>
        </w:rPr>
        <w:t>teratogenicity</w:t>
      </w:r>
      <w:proofErr w:type="spellEnd"/>
      <w:r w:rsidRPr="006A3A1E">
        <w:rPr>
          <w:rFonts w:ascii="Helvetica" w:eastAsia="MS PGothic" w:hAnsi="Helvetica" w:cs="Helvetica"/>
          <w:b/>
          <w:bCs/>
          <w:kern w:val="0"/>
          <w:sz w:val="32"/>
          <w:szCs w:val="32"/>
          <w:u w:val="single"/>
        </w:rPr>
        <w:t xml:space="preserve"> </w:t>
      </w:r>
    </w:p>
    <w:p w:rsidR="006A3A1E" w:rsidRPr="006A3A1E" w:rsidRDefault="006A3A1E" w:rsidP="00D96DAD">
      <w:pPr>
        <w:widowControl/>
        <w:spacing w:beforeLines="100" w:line="320" w:lineRule="exact"/>
        <w:jc w:val="left"/>
        <w:rPr>
          <w:rFonts w:ascii="Helvetica" w:eastAsia="MS PGothic" w:hAnsi="Helvetica" w:cs="Helvetica"/>
          <w:b/>
          <w:bCs/>
          <w:i/>
          <w:iCs/>
          <w:kern w:val="0"/>
          <w:sz w:val="30"/>
          <w:szCs w:val="30"/>
        </w:rPr>
      </w:pPr>
      <w:r w:rsidRPr="006A3A1E">
        <w:rPr>
          <w:rFonts w:ascii="Helvetica" w:eastAsia="MS PGothic" w:hAnsi="Helvetica" w:cs="Helvetica"/>
          <w:b/>
          <w:bCs/>
          <w:i/>
          <w:iCs/>
          <w:kern w:val="0"/>
          <w:sz w:val="30"/>
          <w:szCs w:val="30"/>
        </w:rPr>
        <w:t xml:space="preserve">Endpoint study record: Developmental toxicity / teratogenicity.001 </w:t>
      </w:r>
    </w:p>
    <w:tbl>
      <w:tblPr>
        <w:tblW w:w="0" w:type="auto"/>
        <w:tblCellSpacing w:w="7" w:type="dxa"/>
        <w:tblCellMar>
          <w:left w:w="0" w:type="dxa"/>
          <w:right w:w="0" w:type="dxa"/>
        </w:tblCellMar>
        <w:tblLook w:val="04A0"/>
      </w:tblPr>
      <w:tblGrid>
        <w:gridCol w:w="1044"/>
        <w:gridCol w:w="20"/>
        <w:gridCol w:w="4344"/>
      </w:tblGrid>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divId w:val="865605314"/>
              <w:rPr>
                <w:rFonts w:ascii="Helvetica" w:eastAsia="MS PGothic" w:hAnsi="Helvetica" w:cs="Helvetica"/>
                <w:b/>
                <w:bCs/>
                <w:color w:val="0000B2"/>
                <w:kern w:val="0"/>
                <w:sz w:val="16"/>
                <w:szCs w:val="16"/>
              </w:rPr>
            </w:pPr>
            <w:r w:rsidRPr="006A3A1E">
              <w:rPr>
                <w:rFonts w:ascii="Helvetica" w:eastAsia="MS PGothic" w:hAnsi="Helvetica" w:cs="Helvetica"/>
                <w:b/>
                <w:bCs/>
                <w:color w:val="0000B2"/>
                <w:kern w:val="0"/>
                <w:sz w:val="16"/>
                <w:szCs w:val="16"/>
              </w:rPr>
              <w:t xml:space="preserve">UUID </w:t>
            </w:r>
          </w:p>
        </w:tc>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color w:val="0000B2"/>
                <w:kern w:val="0"/>
                <w:sz w:val="16"/>
                <w:szCs w:val="16"/>
              </w:rPr>
            </w:pPr>
            <w:r w:rsidRPr="006A3A1E">
              <w:rPr>
                <w:rFonts w:ascii="Helvetica" w:eastAsia="MS PGothic" w:hAnsi="Helvetica" w:cs="Helvetica"/>
                <w:color w:val="0000B2"/>
                <w:kern w:val="0"/>
                <w:sz w:val="16"/>
                <w:szCs w:val="16"/>
              </w:rPr>
              <w:t xml:space="preserve">IUC5-bcdc9900-db41-4bbb-84e0-49c34226630d </w:t>
            </w:r>
          </w:p>
        </w:tc>
      </w:tr>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b/>
                <w:bCs/>
                <w:color w:val="0000B2"/>
                <w:kern w:val="0"/>
                <w:sz w:val="16"/>
                <w:szCs w:val="16"/>
              </w:rPr>
            </w:pPr>
            <w:r w:rsidRPr="006A3A1E">
              <w:rPr>
                <w:rFonts w:ascii="Helvetica" w:eastAsia="MS PGothic" w:hAnsi="Helvetica" w:cs="Helvetica"/>
                <w:b/>
                <w:bCs/>
                <w:color w:val="0000B2"/>
                <w:kern w:val="0"/>
                <w:sz w:val="16"/>
                <w:szCs w:val="16"/>
              </w:rPr>
              <w:t xml:space="preserve">Dossier UUID </w:t>
            </w:r>
          </w:p>
        </w:tc>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color w:val="0000B2"/>
                <w:kern w:val="0"/>
                <w:sz w:val="16"/>
                <w:szCs w:val="16"/>
              </w:rPr>
            </w:pPr>
            <w:r w:rsidRPr="006A3A1E">
              <w:rPr>
                <w:rFonts w:ascii="Helvetica" w:eastAsia="MS PGothic" w:hAnsi="Helvetica" w:cs="Helvetica"/>
                <w:color w:val="0000B2"/>
                <w:kern w:val="0"/>
                <w:sz w:val="16"/>
                <w:szCs w:val="16"/>
              </w:rPr>
              <w:t xml:space="preserve">0 </w:t>
            </w:r>
          </w:p>
        </w:tc>
      </w:tr>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b/>
                <w:bCs/>
                <w:color w:val="0000B2"/>
                <w:kern w:val="0"/>
                <w:sz w:val="16"/>
                <w:szCs w:val="16"/>
              </w:rPr>
            </w:pPr>
            <w:r w:rsidRPr="006A3A1E">
              <w:rPr>
                <w:rFonts w:ascii="Helvetica" w:eastAsia="MS PGothic" w:hAnsi="Helvetica" w:cs="Helvetica"/>
                <w:b/>
                <w:bCs/>
                <w:color w:val="0000B2"/>
                <w:kern w:val="0"/>
                <w:sz w:val="16"/>
                <w:szCs w:val="16"/>
              </w:rPr>
              <w:t xml:space="preserve">Author </w:t>
            </w:r>
          </w:p>
        </w:tc>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color w:val="0000B2"/>
                <w:kern w:val="0"/>
                <w:sz w:val="16"/>
                <w:szCs w:val="16"/>
              </w:rPr>
            </w:pPr>
            <w:proofErr w:type="spellStart"/>
            <w:r w:rsidRPr="006A3A1E">
              <w:rPr>
                <w:rFonts w:ascii="Helvetica" w:eastAsia="MS PGothic" w:hAnsi="Helvetica" w:cs="Helvetica"/>
                <w:color w:val="0000B2"/>
                <w:kern w:val="0"/>
                <w:sz w:val="16"/>
                <w:szCs w:val="16"/>
              </w:rPr>
              <w:t>mariko</w:t>
            </w:r>
            <w:proofErr w:type="spellEnd"/>
            <w:r w:rsidRPr="006A3A1E">
              <w:rPr>
                <w:rFonts w:ascii="Helvetica" w:eastAsia="MS PGothic" w:hAnsi="Helvetica" w:cs="Helvetica"/>
                <w:color w:val="0000B2"/>
                <w:kern w:val="0"/>
                <w:sz w:val="16"/>
                <w:szCs w:val="16"/>
              </w:rPr>
              <w:t xml:space="preserve"> / National Institute of Health Sciences / Tokyo / Japan </w:t>
            </w:r>
          </w:p>
        </w:tc>
      </w:tr>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b/>
                <w:bCs/>
                <w:color w:val="0000B2"/>
                <w:kern w:val="0"/>
                <w:sz w:val="16"/>
                <w:szCs w:val="16"/>
              </w:rPr>
            </w:pPr>
            <w:r w:rsidRPr="006A3A1E">
              <w:rPr>
                <w:rFonts w:ascii="Helvetica" w:eastAsia="MS PGothic" w:hAnsi="Helvetica" w:cs="Helvetica"/>
                <w:b/>
                <w:bCs/>
                <w:color w:val="0000B2"/>
                <w:kern w:val="0"/>
                <w:sz w:val="16"/>
                <w:szCs w:val="16"/>
              </w:rPr>
              <w:t xml:space="preserve">Date </w:t>
            </w:r>
          </w:p>
        </w:tc>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color w:val="0000B2"/>
                <w:kern w:val="0"/>
                <w:sz w:val="16"/>
                <w:szCs w:val="16"/>
              </w:rPr>
            </w:pPr>
            <w:r w:rsidRPr="006A3A1E">
              <w:rPr>
                <w:rFonts w:ascii="Helvetica" w:eastAsia="MS PGothic" w:hAnsi="Helvetica" w:cs="Helvetica"/>
                <w:color w:val="0000B2"/>
                <w:kern w:val="0"/>
                <w:sz w:val="16"/>
                <w:szCs w:val="16"/>
              </w:rPr>
              <w:t xml:space="preserve">2011-12-01 10:23:06 JST </w:t>
            </w:r>
          </w:p>
        </w:tc>
      </w:tr>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b/>
                <w:bCs/>
                <w:color w:val="0000B2"/>
                <w:kern w:val="0"/>
                <w:sz w:val="16"/>
                <w:szCs w:val="16"/>
              </w:rPr>
            </w:pPr>
            <w:r w:rsidRPr="006A3A1E">
              <w:rPr>
                <w:rFonts w:ascii="Helvetica" w:eastAsia="MS PGothic" w:hAnsi="Helvetica" w:cs="Helvetica"/>
                <w:b/>
                <w:bCs/>
                <w:color w:val="0000B2"/>
                <w:kern w:val="0"/>
                <w:sz w:val="16"/>
                <w:szCs w:val="16"/>
              </w:rPr>
              <w:t xml:space="preserve">Remarks </w:t>
            </w:r>
          </w:p>
        </w:tc>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r>
    </w:tbl>
    <w:p w:rsidR="006A3A1E" w:rsidRPr="006A3A1E" w:rsidRDefault="006A3A1E" w:rsidP="00021D0D">
      <w:pPr>
        <w:widowControl/>
        <w:spacing w:line="240" w:lineRule="exact"/>
        <w:jc w:val="left"/>
        <w:rPr>
          <w:rFonts w:ascii="Helvetica" w:eastAsia="MS PGothic" w:hAnsi="Helvetica" w:cs="Helvetica"/>
          <w:vanish/>
          <w:kern w:val="0"/>
          <w:sz w:val="16"/>
          <w:szCs w:val="16"/>
        </w:rPr>
      </w:pPr>
    </w:p>
    <w:tbl>
      <w:tblPr>
        <w:tblW w:w="0" w:type="auto"/>
        <w:tblCellSpacing w:w="7" w:type="dxa"/>
        <w:tblCellMar>
          <w:top w:w="45" w:type="dxa"/>
          <w:left w:w="45" w:type="dxa"/>
          <w:bottom w:w="45" w:type="dxa"/>
          <w:right w:w="45" w:type="dxa"/>
        </w:tblCellMar>
        <w:tblLook w:val="04A0"/>
      </w:tblPr>
      <w:tblGrid>
        <w:gridCol w:w="117"/>
        <w:gridCol w:w="117"/>
      </w:tblGrid>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r>
    </w:tbl>
    <w:p w:rsidR="006A3A1E" w:rsidRPr="006A3A1E" w:rsidRDefault="006A3A1E" w:rsidP="00D96DAD">
      <w:pPr>
        <w:widowControl/>
        <w:spacing w:beforeLines="100" w:line="280" w:lineRule="exact"/>
        <w:jc w:val="left"/>
        <w:rPr>
          <w:rFonts w:ascii="Helvetica" w:eastAsia="MS PGothic" w:hAnsi="Helvetica" w:cs="Helvetica"/>
          <w:b/>
          <w:bCs/>
          <w:kern w:val="0"/>
          <w:sz w:val="28"/>
          <w:szCs w:val="28"/>
        </w:rPr>
      </w:pPr>
      <w:r w:rsidRPr="006A3A1E">
        <w:rPr>
          <w:rFonts w:ascii="Helvetica" w:eastAsia="MS PGothic" w:hAnsi="Helvetica" w:cs="Helvetica"/>
          <w:b/>
          <w:bCs/>
          <w:kern w:val="0"/>
          <w:sz w:val="28"/>
          <w:szCs w:val="28"/>
        </w:rPr>
        <w:t xml:space="preserve">Administrative Data </w:t>
      </w:r>
    </w:p>
    <w:tbl>
      <w:tblPr>
        <w:tblW w:w="0" w:type="auto"/>
        <w:tblCellSpacing w:w="7" w:type="dxa"/>
        <w:tblCellMar>
          <w:top w:w="45" w:type="dxa"/>
          <w:left w:w="45" w:type="dxa"/>
          <w:bottom w:w="45" w:type="dxa"/>
          <w:right w:w="45" w:type="dxa"/>
        </w:tblCellMar>
        <w:tblLook w:val="04A0"/>
      </w:tblPr>
      <w:tblGrid>
        <w:gridCol w:w="3161"/>
        <w:gridCol w:w="3130"/>
        <w:gridCol w:w="222"/>
        <w:gridCol w:w="229"/>
      </w:tblGrid>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Purpose flag </w:t>
            </w:r>
          </w:p>
        </w:tc>
        <w:tc>
          <w:tcPr>
            <w:tcW w:w="0" w:type="auto"/>
            <w:gridSpan w:val="3"/>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key study </w:t>
            </w:r>
          </w:p>
        </w:tc>
      </w:tr>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Study result type </w:t>
            </w:r>
          </w:p>
        </w:tc>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experimental result </w:t>
            </w:r>
          </w:p>
        </w:tc>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r>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Reliability </w:t>
            </w:r>
          </w:p>
        </w:tc>
        <w:tc>
          <w:tcPr>
            <w:tcW w:w="0" w:type="auto"/>
            <w:gridSpan w:val="3"/>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1 (reliable without restriction) </w:t>
            </w:r>
          </w:p>
        </w:tc>
      </w:tr>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Rationale for reliability incl. deficiencies </w:t>
            </w:r>
          </w:p>
        </w:tc>
        <w:tc>
          <w:tcPr>
            <w:tcW w:w="0" w:type="auto"/>
            <w:gridSpan w:val="3"/>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OECD Test Guideline study under GLP condition </w:t>
            </w:r>
          </w:p>
        </w:tc>
      </w:tr>
    </w:tbl>
    <w:p w:rsidR="006A3A1E" w:rsidRPr="006A3A1E" w:rsidRDefault="006A3A1E" w:rsidP="00D96DAD">
      <w:pPr>
        <w:widowControl/>
        <w:spacing w:beforeLines="100" w:line="280" w:lineRule="exact"/>
        <w:jc w:val="left"/>
        <w:rPr>
          <w:rFonts w:ascii="Helvetica" w:eastAsia="MS PGothic" w:hAnsi="Helvetica" w:cs="Helvetica"/>
          <w:b/>
          <w:bCs/>
          <w:kern w:val="0"/>
          <w:sz w:val="28"/>
          <w:szCs w:val="28"/>
        </w:rPr>
      </w:pPr>
      <w:r w:rsidRPr="006A3A1E">
        <w:rPr>
          <w:rFonts w:ascii="Helvetica" w:eastAsia="MS PGothic" w:hAnsi="Helvetica" w:cs="Helvetica"/>
          <w:b/>
          <w:bCs/>
          <w:kern w:val="0"/>
          <w:sz w:val="28"/>
          <w:szCs w:val="28"/>
        </w:rPr>
        <w:t xml:space="preserve">Data source </w:t>
      </w:r>
    </w:p>
    <w:p w:rsidR="006A3A1E" w:rsidRPr="006A3A1E" w:rsidRDefault="006A3A1E" w:rsidP="00021D0D">
      <w:pPr>
        <w:widowControl/>
        <w:spacing w:line="240" w:lineRule="exact"/>
        <w:jc w:val="left"/>
        <w:rPr>
          <w:rFonts w:ascii="Helvetica" w:eastAsia="MS PGothic" w:hAnsi="Helvetica" w:cs="Helvetica"/>
          <w:b/>
          <w:bCs/>
          <w:kern w:val="0"/>
          <w:sz w:val="20"/>
          <w:szCs w:val="20"/>
        </w:rPr>
      </w:pPr>
      <w:r w:rsidRPr="006A3A1E">
        <w:rPr>
          <w:rFonts w:ascii="Helvetica" w:eastAsia="MS PGothic" w:hAnsi="Helvetica" w:cs="Helvetica"/>
          <w:b/>
          <w:bCs/>
          <w:kern w:val="0"/>
          <w:sz w:val="20"/>
          <w:szCs w:val="20"/>
        </w:rPr>
        <w:t xml:space="preserve">Reference </w:t>
      </w:r>
    </w:p>
    <w:tbl>
      <w:tblPr>
        <w:tblW w:w="0" w:type="auto"/>
        <w:tblBorders>
          <w:top w:val="single" w:sz="6" w:space="0" w:color="auto"/>
          <w:left w:val="single" w:sz="6" w:space="0" w:color="auto"/>
          <w:bottom w:val="single" w:sz="6" w:space="0" w:color="auto"/>
          <w:right w:val="single" w:sz="6" w:space="0" w:color="auto"/>
        </w:tblBorders>
        <w:tblCellMar>
          <w:top w:w="45" w:type="dxa"/>
          <w:left w:w="45" w:type="dxa"/>
          <w:bottom w:w="45" w:type="dxa"/>
          <w:right w:w="45" w:type="dxa"/>
        </w:tblCellMar>
        <w:tblLook w:val="04A0"/>
      </w:tblPr>
      <w:tblGrid>
        <w:gridCol w:w="852"/>
        <w:gridCol w:w="728"/>
        <w:gridCol w:w="440"/>
        <w:gridCol w:w="2356"/>
        <w:gridCol w:w="1096"/>
        <w:gridCol w:w="860"/>
        <w:gridCol w:w="598"/>
        <w:gridCol w:w="781"/>
        <w:gridCol w:w="807"/>
        <w:gridCol w:w="598"/>
      </w:tblGrid>
      <w:tr w:rsidR="006A3A1E" w:rsidRPr="006A3A1E">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center"/>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Reference type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center"/>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Author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center"/>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Year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center"/>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Title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center"/>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Bibliographic source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center"/>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Testing laboratory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center"/>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Report no.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center"/>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Owner company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center"/>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Company study no.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center"/>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Report date </w:t>
            </w:r>
          </w:p>
        </w:tc>
      </w:tr>
      <w:tr w:rsidR="006A3A1E" w:rsidRPr="006A3A1E">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left"/>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study report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left"/>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MHW (Ministry of Health and Welfare), Japan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left"/>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1998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left"/>
              <w:rPr>
                <w:rFonts w:ascii="Helvetica" w:eastAsia="MS PGothic" w:hAnsi="Helvetica" w:cs="Helvetica"/>
                <w:kern w:val="0"/>
                <w:sz w:val="16"/>
                <w:szCs w:val="16"/>
              </w:rPr>
            </w:pPr>
            <w:r w:rsidRPr="006A3A1E">
              <w:rPr>
                <w:rFonts w:ascii="Helvetica" w:eastAsia="MS PGothic" w:hAnsi="Helvetica" w:cs="Helvetica"/>
                <w:kern w:val="0"/>
                <w:sz w:val="16"/>
                <w:szCs w:val="16"/>
              </w:rPr>
              <w:t>Combined Repeat Dose and Reproductive/Developmental Toxicity Screening Test of 1</w:t>
            </w:r>
            <w:proofErr w:type="gramStart"/>
            <w:r w:rsidRPr="006A3A1E">
              <w:rPr>
                <w:rFonts w:ascii="Helvetica" w:eastAsia="MS PGothic" w:hAnsi="Helvetica" w:cs="Helvetica"/>
                <w:kern w:val="0"/>
                <w:sz w:val="16"/>
                <w:szCs w:val="16"/>
              </w:rPr>
              <w:t>,1,1</w:t>
            </w:r>
            <w:proofErr w:type="gramEnd"/>
            <w:r w:rsidRPr="006A3A1E">
              <w:rPr>
                <w:rFonts w:ascii="Helvetica" w:eastAsia="MS PGothic" w:hAnsi="Helvetica" w:cs="Helvetica"/>
                <w:kern w:val="0"/>
                <w:sz w:val="16"/>
                <w:szCs w:val="16"/>
              </w:rPr>
              <w:t>-Tris(</w:t>
            </w:r>
            <w:proofErr w:type="spellStart"/>
            <w:r w:rsidRPr="006A3A1E">
              <w:rPr>
                <w:rFonts w:ascii="Helvetica" w:eastAsia="MS PGothic" w:hAnsi="Helvetica" w:cs="Helvetica"/>
                <w:kern w:val="0"/>
                <w:sz w:val="16"/>
                <w:szCs w:val="16"/>
              </w:rPr>
              <w:t>hydroxymethyl</w:t>
            </w:r>
            <w:proofErr w:type="spellEnd"/>
            <w:r w:rsidRPr="006A3A1E">
              <w:rPr>
                <w:rFonts w:ascii="Helvetica" w:eastAsia="MS PGothic" w:hAnsi="Helvetica" w:cs="Helvetica"/>
                <w:kern w:val="0"/>
                <w:sz w:val="16"/>
                <w:szCs w:val="16"/>
              </w:rPr>
              <w:t xml:space="preserve">)ethane by Oral Administration in Rats.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left"/>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Toxicity Testing Reports of Environmental Chemicals, Vol.6, 43-53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left"/>
              <w:rPr>
                <w:rFonts w:ascii="Helvetica" w:eastAsia="MS PGothic" w:hAnsi="Helvetica" w:cs="Helvetica"/>
                <w:kern w:val="0"/>
                <w:sz w:val="16"/>
                <w:szCs w:val="16"/>
              </w:rPr>
            </w:pPr>
            <w:proofErr w:type="spellStart"/>
            <w:r w:rsidRPr="006A3A1E">
              <w:rPr>
                <w:rFonts w:ascii="Helvetica" w:eastAsia="MS PGothic" w:hAnsi="Helvetica" w:cs="Helvetica"/>
                <w:kern w:val="0"/>
                <w:sz w:val="16"/>
                <w:szCs w:val="16"/>
              </w:rPr>
              <w:t>Hatano</w:t>
            </w:r>
            <w:proofErr w:type="spellEnd"/>
            <w:r w:rsidRPr="006A3A1E">
              <w:rPr>
                <w:rFonts w:ascii="Helvetica" w:eastAsia="MS PGothic" w:hAnsi="Helvetica" w:cs="Helvetica"/>
                <w:kern w:val="0"/>
                <w:sz w:val="16"/>
                <w:szCs w:val="16"/>
              </w:rPr>
              <w:t xml:space="preserve"> Research Institute, Food and Drug Safety Center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r>
    </w:tbl>
    <w:p w:rsidR="006A3A1E" w:rsidRPr="006A3A1E" w:rsidRDefault="006A3A1E" w:rsidP="00021D0D">
      <w:pPr>
        <w:widowControl/>
        <w:spacing w:line="240" w:lineRule="exact"/>
        <w:jc w:val="left"/>
        <w:rPr>
          <w:rFonts w:ascii="Helvetica" w:eastAsia="MS PGothic" w:hAnsi="Helvetica" w:cs="Helvetica"/>
          <w:b/>
          <w:bCs/>
          <w:kern w:val="0"/>
          <w:sz w:val="20"/>
          <w:szCs w:val="20"/>
        </w:rPr>
      </w:pPr>
      <w:r w:rsidRPr="006A3A1E">
        <w:rPr>
          <w:rFonts w:ascii="Helvetica" w:eastAsia="MS PGothic" w:hAnsi="Helvetica" w:cs="Helvetica"/>
          <w:b/>
          <w:bCs/>
          <w:kern w:val="0"/>
          <w:sz w:val="20"/>
          <w:szCs w:val="20"/>
        </w:rPr>
        <w:t xml:space="preserve">Data access </w:t>
      </w:r>
    </w:p>
    <w:tbl>
      <w:tblPr>
        <w:tblW w:w="0" w:type="auto"/>
        <w:tblCellSpacing w:w="7" w:type="dxa"/>
        <w:tblCellMar>
          <w:top w:w="45" w:type="dxa"/>
          <w:left w:w="45" w:type="dxa"/>
          <w:bottom w:w="45" w:type="dxa"/>
          <w:right w:w="45" w:type="dxa"/>
        </w:tblCellMar>
        <w:tblLook w:val="04A0"/>
      </w:tblPr>
      <w:tblGrid>
        <w:gridCol w:w="1159"/>
      </w:tblGrid>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divId w:val="918757343"/>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data published </w:t>
            </w:r>
          </w:p>
        </w:tc>
      </w:tr>
    </w:tbl>
    <w:p w:rsidR="006A3A1E" w:rsidRPr="006A3A1E" w:rsidRDefault="006A3A1E" w:rsidP="00021D0D">
      <w:pPr>
        <w:widowControl/>
        <w:spacing w:line="240" w:lineRule="exact"/>
        <w:jc w:val="left"/>
        <w:rPr>
          <w:rFonts w:ascii="Helvetica" w:eastAsia="MS PGothic" w:hAnsi="Helvetica" w:cs="Helvetica"/>
          <w:b/>
          <w:bCs/>
          <w:kern w:val="0"/>
          <w:sz w:val="20"/>
          <w:szCs w:val="20"/>
        </w:rPr>
      </w:pPr>
      <w:r w:rsidRPr="006A3A1E">
        <w:rPr>
          <w:rFonts w:ascii="Helvetica" w:eastAsia="MS PGothic" w:hAnsi="Helvetica" w:cs="Helvetica"/>
          <w:b/>
          <w:bCs/>
          <w:kern w:val="0"/>
          <w:sz w:val="20"/>
          <w:szCs w:val="20"/>
        </w:rPr>
        <w:t xml:space="preserve">Cross-reference to same study </w:t>
      </w:r>
    </w:p>
    <w:tbl>
      <w:tblPr>
        <w:tblW w:w="0" w:type="auto"/>
        <w:tblCellSpacing w:w="7" w:type="dxa"/>
        <w:tblCellMar>
          <w:top w:w="45" w:type="dxa"/>
          <w:left w:w="45" w:type="dxa"/>
          <w:bottom w:w="45" w:type="dxa"/>
          <w:right w:w="45" w:type="dxa"/>
        </w:tblCellMar>
        <w:tblLook w:val="04A0"/>
      </w:tblPr>
      <w:tblGrid>
        <w:gridCol w:w="4868"/>
      </w:tblGrid>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divId w:val="1071276506"/>
              <w:rPr>
                <w:rFonts w:ascii="Helvetica" w:eastAsia="MS PGothic" w:hAnsi="Helvetica" w:cs="Helvetica"/>
                <w:kern w:val="0"/>
                <w:sz w:val="16"/>
                <w:szCs w:val="16"/>
              </w:rPr>
            </w:pPr>
            <w:r w:rsidRPr="006A3A1E">
              <w:rPr>
                <w:rFonts w:ascii="Helvetica" w:eastAsia="MS PGothic" w:hAnsi="Helvetica" w:cs="Helvetica"/>
                <w:kern w:val="0"/>
                <w:sz w:val="16"/>
                <w:szCs w:val="16"/>
              </w:rPr>
              <w:t>7.5.1 Repeated dose toxicity: oral: Repeated dose toxicity: oral.001</w:t>
            </w:r>
            <w:r>
              <w:rPr>
                <w:rFonts w:ascii="Helvetica" w:eastAsia="MS PGothic" w:hAnsi="Helvetica" w:cs="Helvetica"/>
                <w:kern w:val="0"/>
                <w:sz w:val="16"/>
                <w:szCs w:val="16"/>
              </w:rPr>
              <w:br/>
            </w:r>
            <w:r w:rsidRPr="006A3A1E">
              <w:rPr>
                <w:rFonts w:ascii="Helvetica" w:eastAsia="MS PGothic" w:hAnsi="Helvetica" w:cs="Helvetica"/>
                <w:kern w:val="0"/>
                <w:sz w:val="16"/>
                <w:szCs w:val="16"/>
              </w:rPr>
              <w:t>7.8.1 Toxicity to reproduction: Toxicity to reproduction.001</w:t>
            </w:r>
            <w:r>
              <w:rPr>
                <w:rFonts w:ascii="Helvetica" w:eastAsia="MS PGothic" w:hAnsi="Helvetica" w:cs="Helvetica"/>
                <w:kern w:val="0"/>
                <w:sz w:val="16"/>
                <w:szCs w:val="16"/>
              </w:rPr>
              <w:br/>
            </w:r>
          </w:p>
        </w:tc>
      </w:tr>
    </w:tbl>
    <w:p w:rsidR="006A3A1E" w:rsidRPr="006A3A1E" w:rsidRDefault="006A3A1E" w:rsidP="00D96DAD">
      <w:pPr>
        <w:widowControl/>
        <w:spacing w:beforeLines="100" w:line="280" w:lineRule="exact"/>
        <w:jc w:val="left"/>
        <w:rPr>
          <w:rFonts w:ascii="Helvetica" w:eastAsia="MS PGothic" w:hAnsi="Helvetica" w:cs="Helvetica"/>
          <w:b/>
          <w:bCs/>
          <w:kern w:val="0"/>
          <w:sz w:val="28"/>
          <w:szCs w:val="28"/>
        </w:rPr>
      </w:pPr>
      <w:r w:rsidRPr="006A3A1E">
        <w:rPr>
          <w:rFonts w:ascii="Helvetica" w:eastAsia="MS PGothic" w:hAnsi="Helvetica" w:cs="Helvetica"/>
          <w:b/>
          <w:bCs/>
          <w:kern w:val="0"/>
          <w:sz w:val="28"/>
          <w:szCs w:val="28"/>
        </w:rPr>
        <w:lastRenderedPageBreak/>
        <w:t xml:space="preserve">Materials and methods </w:t>
      </w:r>
    </w:p>
    <w:p w:rsidR="006A3A1E" w:rsidRPr="006A3A1E" w:rsidRDefault="006A3A1E" w:rsidP="00021D0D">
      <w:pPr>
        <w:widowControl/>
        <w:spacing w:line="240" w:lineRule="exact"/>
        <w:jc w:val="left"/>
        <w:rPr>
          <w:rFonts w:ascii="Helvetica" w:eastAsia="MS PGothic" w:hAnsi="Helvetica" w:cs="Helvetica"/>
          <w:b/>
          <w:bCs/>
          <w:kern w:val="0"/>
          <w:sz w:val="20"/>
          <w:szCs w:val="20"/>
        </w:rPr>
      </w:pPr>
      <w:r w:rsidRPr="006A3A1E">
        <w:rPr>
          <w:rFonts w:ascii="Helvetica" w:eastAsia="MS PGothic" w:hAnsi="Helvetica" w:cs="Helvetica"/>
          <w:b/>
          <w:bCs/>
          <w:kern w:val="0"/>
          <w:sz w:val="20"/>
          <w:szCs w:val="20"/>
        </w:rPr>
        <w:t xml:space="preserve">Limit test </w:t>
      </w:r>
    </w:p>
    <w:tbl>
      <w:tblPr>
        <w:tblW w:w="0" w:type="auto"/>
        <w:tblCellSpacing w:w="7" w:type="dxa"/>
        <w:tblCellMar>
          <w:top w:w="45" w:type="dxa"/>
          <w:left w:w="45" w:type="dxa"/>
          <w:bottom w:w="45" w:type="dxa"/>
          <w:right w:w="45" w:type="dxa"/>
        </w:tblCellMar>
        <w:tblLook w:val="04A0"/>
      </w:tblPr>
      <w:tblGrid>
        <w:gridCol w:w="296"/>
      </w:tblGrid>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divId w:val="1889802454"/>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no </w:t>
            </w:r>
          </w:p>
        </w:tc>
      </w:tr>
    </w:tbl>
    <w:p w:rsidR="006A3A1E" w:rsidRPr="006A3A1E" w:rsidRDefault="006A3A1E" w:rsidP="00021D0D">
      <w:pPr>
        <w:widowControl/>
        <w:spacing w:line="240" w:lineRule="exact"/>
        <w:jc w:val="left"/>
        <w:rPr>
          <w:rFonts w:ascii="Helvetica" w:eastAsia="MS PGothic" w:hAnsi="Helvetica" w:cs="Helvetica"/>
          <w:b/>
          <w:bCs/>
          <w:kern w:val="0"/>
          <w:sz w:val="20"/>
          <w:szCs w:val="20"/>
        </w:rPr>
      </w:pPr>
      <w:r w:rsidRPr="006A3A1E">
        <w:rPr>
          <w:rFonts w:ascii="Helvetica" w:eastAsia="MS PGothic" w:hAnsi="Helvetica" w:cs="Helvetica"/>
          <w:b/>
          <w:bCs/>
          <w:kern w:val="0"/>
          <w:sz w:val="20"/>
          <w:szCs w:val="20"/>
        </w:rPr>
        <w:t xml:space="preserve">Test guideline </w:t>
      </w:r>
    </w:p>
    <w:tbl>
      <w:tblPr>
        <w:tblW w:w="0" w:type="auto"/>
        <w:tblBorders>
          <w:top w:val="single" w:sz="6" w:space="0" w:color="auto"/>
          <w:left w:val="single" w:sz="6" w:space="0" w:color="auto"/>
          <w:bottom w:val="single" w:sz="6" w:space="0" w:color="auto"/>
          <w:right w:val="single" w:sz="6" w:space="0" w:color="auto"/>
        </w:tblBorders>
        <w:tblCellMar>
          <w:top w:w="45" w:type="dxa"/>
          <w:left w:w="45" w:type="dxa"/>
          <w:bottom w:w="45" w:type="dxa"/>
          <w:right w:w="45" w:type="dxa"/>
        </w:tblCellMar>
        <w:tblLook w:val="04A0"/>
      </w:tblPr>
      <w:tblGrid>
        <w:gridCol w:w="857"/>
        <w:gridCol w:w="5462"/>
        <w:gridCol w:w="2797"/>
      </w:tblGrid>
      <w:tr w:rsidR="006A3A1E" w:rsidRPr="006A3A1E">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center"/>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Qualifier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center"/>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Guideline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center"/>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Deviations </w:t>
            </w:r>
          </w:p>
        </w:tc>
      </w:tr>
      <w:tr w:rsidR="006A3A1E" w:rsidRPr="006A3A1E">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left"/>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according to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left"/>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other guideline: OECD Guideline 422 (Combined Repeated Dose Toxicity Study with the Reproduction/Developmental Toxicity Screening Test)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left"/>
              <w:rPr>
                <w:rFonts w:ascii="Helvetica" w:eastAsia="MS PGothic" w:hAnsi="Helvetica" w:cs="Helvetica"/>
                <w:kern w:val="0"/>
                <w:sz w:val="16"/>
                <w:szCs w:val="16"/>
              </w:rPr>
            </w:pPr>
            <w:proofErr w:type="gramStart"/>
            <w:r w:rsidRPr="006A3A1E">
              <w:rPr>
                <w:rFonts w:ascii="Helvetica" w:eastAsia="MS PGothic" w:hAnsi="Helvetica" w:cs="Helvetica"/>
                <w:kern w:val="0"/>
                <w:sz w:val="16"/>
                <w:szCs w:val="16"/>
              </w:rPr>
              <w:t>yes</w:t>
            </w:r>
            <w:proofErr w:type="gramEnd"/>
            <w:r w:rsidRPr="006A3A1E">
              <w:rPr>
                <w:rFonts w:ascii="Helvetica" w:eastAsia="MS PGothic" w:hAnsi="Helvetica" w:cs="Helvetica"/>
                <w:kern w:val="0"/>
                <w:sz w:val="16"/>
                <w:szCs w:val="16"/>
              </w:rPr>
              <w:t xml:space="preserve"> (</w:t>
            </w:r>
            <w:proofErr w:type="spellStart"/>
            <w:r w:rsidRPr="006A3A1E">
              <w:rPr>
                <w:rFonts w:ascii="Helvetica" w:eastAsia="MS PGothic" w:hAnsi="Helvetica" w:cs="Helvetica"/>
                <w:kern w:val="0"/>
                <w:sz w:val="16"/>
                <w:szCs w:val="16"/>
              </w:rPr>
              <w:t>haematological</w:t>
            </w:r>
            <w:proofErr w:type="spellEnd"/>
            <w:r w:rsidRPr="006A3A1E">
              <w:rPr>
                <w:rFonts w:ascii="Helvetica" w:eastAsia="MS PGothic" w:hAnsi="Helvetica" w:cs="Helvetica"/>
                <w:kern w:val="0"/>
                <w:sz w:val="16"/>
                <w:szCs w:val="16"/>
              </w:rPr>
              <w:t xml:space="preserve"> and clinical chemistry examination in only males.) </w:t>
            </w:r>
          </w:p>
        </w:tc>
      </w:tr>
    </w:tbl>
    <w:p w:rsidR="006A3A1E" w:rsidRPr="006A3A1E" w:rsidRDefault="006A3A1E" w:rsidP="00021D0D">
      <w:pPr>
        <w:widowControl/>
        <w:spacing w:line="240" w:lineRule="exact"/>
        <w:jc w:val="left"/>
        <w:rPr>
          <w:rFonts w:ascii="Helvetica" w:eastAsia="MS PGothic" w:hAnsi="Helvetica" w:cs="Helvetica"/>
          <w:b/>
          <w:bCs/>
          <w:kern w:val="0"/>
          <w:sz w:val="20"/>
          <w:szCs w:val="20"/>
        </w:rPr>
      </w:pPr>
      <w:r w:rsidRPr="006A3A1E">
        <w:rPr>
          <w:rFonts w:ascii="Helvetica" w:eastAsia="MS PGothic" w:hAnsi="Helvetica" w:cs="Helvetica"/>
          <w:b/>
          <w:bCs/>
          <w:kern w:val="0"/>
          <w:sz w:val="20"/>
          <w:szCs w:val="20"/>
        </w:rPr>
        <w:t xml:space="preserve">GLP compliance </w:t>
      </w:r>
    </w:p>
    <w:tbl>
      <w:tblPr>
        <w:tblW w:w="0" w:type="auto"/>
        <w:tblCellSpacing w:w="7" w:type="dxa"/>
        <w:tblCellMar>
          <w:top w:w="45" w:type="dxa"/>
          <w:left w:w="45" w:type="dxa"/>
          <w:bottom w:w="45" w:type="dxa"/>
          <w:right w:w="45" w:type="dxa"/>
        </w:tblCellMar>
        <w:tblLook w:val="04A0"/>
      </w:tblPr>
      <w:tblGrid>
        <w:gridCol w:w="367"/>
      </w:tblGrid>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divId w:val="1838035649"/>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yes </w:t>
            </w:r>
          </w:p>
        </w:tc>
      </w:tr>
    </w:tbl>
    <w:p w:rsidR="006A3A1E" w:rsidRPr="006A3A1E" w:rsidRDefault="006A3A1E" w:rsidP="00021D0D">
      <w:pPr>
        <w:widowControl/>
        <w:spacing w:line="240" w:lineRule="exact"/>
        <w:jc w:val="left"/>
        <w:rPr>
          <w:rFonts w:ascii="Helvetica" w:eastAsia="MS PGothic" w:hAnsi="Helvetica" w:cs="Helvetica"/>
          <w:b/>
          <w:bCs/>
          <w:kern w:val="0"/>
          <w:sz w:val="24"/>
          <w:szCs w:val="24"/>
        </w:rPr>
      </w:pPr>
      <w:r w:rsidRPr="006A3A1E">
        <w:rPr>
          <w:rFonts w:ascii="Helvetica" w:eastAsia="MS PGothic" w:hAnsi="Helvetica" w:cs="Helvetica"/>
          <w:b/>
          <w:bCs/>
          <w:kern w:val="0"/>
          <w:sz w:val="24"/>
          <w:szCs w:val="24"/>
        </w:rPr>
        <w:t xml:space="preserve">Test materials </w:t>
      </w:r>
    </w:p>
    <w:p w:rsidR="006A3A1E" w:rsidRPr="006A3A1E" w:rsidRDefault="006A3A1E" w:rsidP="00021D0D">
      <w:pPr>
        <w:widowControl/>
        <w:spacing w:line="240" w:lineRule="exact"/>
        <w:jc w:val="left"/>
        <w:rPr>
          <w:rFonts w:ascii="Helvetica" w:eastAsia="MS PGothic" w:hAnsi="Helvetica" w:cs="Helvetica"/>
          <w:b/>
          <w:bCs/>
          <w:kern w:val="0"/>
          <w:sz w:val="20"/>
          <w:szCs w:val="20"/>
        </w:rPr>
      </w:pPr>
      <w:r w:rsidRPr="006A3A1E">
        <w:rPr>
          <w:rFonts w:ascii="Helvetica" w:eastAsia="MS PGothic" w:hAnsi="Helvetica" w:cs="Helvetica"/>
          <w:b/>
          <w:bCs/>
          <w:kern w:val="0"/>
          <w:sz w:val="20"/>
          <w:szCs w:val="20"/>
        </w:rPr>
        <w:t xml:space="preserve">Identity of test material same as for substance defined in section 1 (if not read-across) </w:t>
      </w:r>
    </w:p>
    <w:tbl>
      <w:tblPr>
        <w:tblW w:w="0" w:type="auto"/>
        <w:tblCellSpacing w:w="7" w:type="dxa"/>
        <w:tblCellMar>
          <w:top w:w="45" w:type="dxa"/>
          <w:left w:w="45" w:type="dxa"/>
          <w:bottom w:w="45" w:type="dxa"/>
          <w:right w:w="45" w:type="dxa"/>
        </w:tblCellMar>
        <w:tblLook w:val="04A0"/>
      </w:tblPr>
      <w:tblGrid>
        <w:gridCol w:w="367"/>
      </w:tblGrid>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divId w:val="1403913550"/>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yes </w:t>
            </w:r>
          </w:p>
        </w:tc>
      </w:tr>
    </w:tbl>
    <w:p w:rsidR="006A3A1E" w:rsidRPr="006A3A1E" w:rsidRDefault="006A3A1E" w:rsidP="00021D0D">
      <w:pPr>
        <w:widowControl/>
        <w:spacing w:line="240" w:lineRule="exact"/>
        <w:jc w:val="left"/>
        <w:rPr>
          <w:rFonts w:ascii="Helvetica" w:eastAsia="MS PGothic" w:hAnsi="Helvetica" w:cs="Helvetica"/>
          <w:b/>
          <w:bCs/>
          <w:kern w:val="0"/>
          <w:sz w:val="20"/>
          <w:szCs w:val="20"/>
        </w:rPr>
      </w:pPr>
      <w:r w:rsidRPr="006A3A1E">
        <w:rPr>
          <w:rFonts w:ascii="Helvetica" w:eastAsia="MS PGothic" w:hAnsi="Helvetica" w:cs="Helvetica"/>
          <w:b/>
          <w:bCs/>
          <w:kern w:val="0"/>
          <w:sz w:val="20"/>
          <w:szCs w:val="20"/>
        </w:rPr>
        <w:t xml:space="preserve">Test material identity </w:t>
      </w:r>
    </w:p>
    <w:tbl>
      <w:tblPr>
        <w:tblW w:w="0" w:type="auto"/>
        <w:tblBorders>
          <w:top w:val="single" w:sz="6" w:space="0" w:color="auto"/>
          <w:left w:val="single" w:sz="6" w:space="0" w:color="auto"/>
          <w:bottom w:val="single" w:sz="6" w:space="0" w:color="auto"/>
          <w:right w:val="single" w:sz="6" w:space="0" w:color="auto"/>
        </w:tblBorders>
        <w:tblCellMar>
          <w:top w:w="45" w:type="dxa"/>
          <w:left w:w="45" w:type="dxa"/>
          <w:bottom w:w="45" w:type="dxa"/>
          <w:right w:w="45" w:type="dxa"/>
        </w:tblCellMar>
        <w:tblLook w:val="04A0"/>
      </w:tblPr>
      <w:tblGrid>
        <w:gridCol w:w="1006"/>
        <w:gridCol w:w="659"/>
      </w:tblGrid>
      <w:tr w:rsidR="006A3A1E" w:rsidRPr="006A3A1E">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center"/>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Identifier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center"/>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Identity </w:t>
            </w:r>
          </w:p>
        </w:tc>
      </w:tr>
      <w:tr w:rsidR="006A3A1E" w:rsidRPr="006A3A1E">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left"/>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CAS number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left"/>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77-85-0 </w:t>
            </w:r>
          </w:p>
        </w:tc>
      </w:tr>
    </w:tbl>
    <w:p w:rsidR="006A3A1E" w:rsidRPr="006A3A1E" w:rsidRDefault="006A3A1E" w:rsidP="00021D0D">
      <w:pPr>
        <w:widowControl/>
        <w:spacing w:line="240" w:lineRule="exact"/>
        <w:jc w:val="left"/>
        <w:rPr>
          <w:rFonts w:ascii="Helvetica" w:eastAsia="MS PGothic" w:hAnsi="Helvetica" w:cs="Helvetica"/>
          <w:b/>
          <w:bCs/>
          <w:kern w:val="0"/>
          <w:sz w:val="20"/>
          <w:szCs w:val="20"/>
        </w:rPr>
      </w:pPr>
      <w:r w:rsidRPr="006A3A1E">
        <w:rPr>
          <w:rFonts w:ascii="Helvetica" w:eastAsia="MS PGothic" w:hAnsi="Helvetica" w:cs="Helvetica"/>
          <w:b/>
          <w:bCs/>
          <w:kern w:val="0"/>
          <w:sz w:val="20"/>
          <w:szCs w:val="20"/>
        </w:rPr>
        <w:t xml:space="preserve">Details on test material </w:t>
      </w:r>
    </w:p>
    <w:tbl>
      <w:tblPr>
        <w:tblW w:w="0" w:type="auto"/>
        <w:tblCellSpacing w:w="7" w:type="dxa"/>
        <w:tblCellMar>
          <w:top w:w="45" w:type="dxa"/>
          <w:left w:w="45" w:type="dxa"/>
          <w:bottom w:w="45" w:type="dxa"/>
          <w:right w:w="45" w:type="dxa"/>
        </w:tblCellMar>
        <w:tblLook w:val="04A0"/>
      </w:tblPr>
      <w:tblGrid>
        <w:gridCol w:w="9144"/>
      </w:tblGrid>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divId w:val="1998144921"/>
              <w:rPr>
                <w:rFonts w:ascii="Helvetica" w:eastAsia="MS PGothic" w:hAnsi="Helvetica" w:cs="Helvetica"/>
                <w:kern w:val="0"/>
                <w:sz w:val="16"/>
                <w:szCs w:val="16"/>
              </w:rPr>
            </w:pPr>
            <w:r w:rsidRPr="006A3A1E">
              <w:rPr>
                <w:rFonts w:ascii="Helvetica" w:eastAsia="MS PGothic" w:hAnsi="Helvetica" w:cs="Helvetica"/>
                <w:kern w:val="0"/>
                <w:sz w:val="16"/>
                <w:szCs w:val="16"/>
              </w:rPr>
              <w:t>- Name of test material (as cited in study report): 1,1,1-Tris(</w:t>
            </w:r>
            <w:proofErr w:type="spellStart"/>
            <w:r w:rsidRPr="006A3A1E">
              <w:rPr>
                <w:rFonts w:ascii="Helvetica" w:eastAsia="MS PGothic" w:hAnsi="Helvetica" w:cs="Helvetica"/>
                <w:kern w:val="0"/>
                <w:sz w:val="16"/>
                <w:szCs w:val="16"/>
              </w:rPr>
              <w:t>hydroxymethyl</w:t>
            </w:r>
            <w:proofErr w:type="spellEnd"/>
            <w:r w:rsidRPr="006A3A1E">
              <w:rPr>
                <w:rFonts w:ascii="Helvetica" w:eastAsia="MS PGothic" w:hAnsi="Helvetica" w:cs="Helvetica"/>
                <w:kern w:val="0"/>
                <w:sz w:val="16"/>
                <w:szCs w:val="16"/>
              </w:rPr>
              <w:t>)ethane</w:t>
            </w:r>
            <w:r>
              <w:rPr>
                <w:rFonts w:ascii="Helvetica" w:eastAsia="MS PGothic" w:hAnsi="Helvetica" w:cs="Helvetica"/>
                <w:kern w:val="0"/>
                <w:sz w:val="16"/>
                <w:szCs w:val="16"/>
              </w:rPr>
              <w:br/>
            </w:r>
            <w:r w:rsidRPr="006A3A1E">
              <w:rPr>
                <w:rFonts w:ascii="Helvetica" w:eastAsia="MS PGothic" w:hAnsi="Helvetica" w:cs="Helvetica"/>
                <w:kern w:val="0"/>
                <w:sz w:val="16"/>
                <w:szCs w:val="16"/>
              </w:rPr>
              <w:t>- Physical state: White solid</w:t>
            </w:r>
            <w:r>
              <w:rPr>
                <w:rFonts w:ascii="Helvetica" w:eastAsia="MS PGothic" w:hAnsi="Helvetica" w:cs="Helvetica"/>
                <w:kern w:val="0"/>
                <w:sz w:val="16"/>
                <w:szCs w:val="16"/>
              </w:rPr>
              <w:br/>
            </w:r>
            <w:r w:rsidRPr="006A3A1E">
              <w:rPr>
                <w:rFonts w:ascii="Helvetica" w:eastAsia="MS PGothic" w:hAnsi="Helvetica" w:cs="Helvetica"/>
                <w:kern w:val="0"/>
                <w:sz w:val="16"/>
                <w:szCs w:val="16"/>
              </w:rPr>
              <w:t>- Analytical purity: 99.0%</w:t>
            </w:r>
            <w:r>
              <w:rPr>
                <w:rFonts w:ascii="Helvetica" w:eastAsia="MS PGothic" w:hAnsi="Helvetica" w:cs="Helvetica"/>
                <w:kern w:val="0"/>
                <w:sz w:val="16"/>
                <w:szCs w:val="16"/>
              </w:rPr>
              <w:br/>
            </w:r>
            <w:r w:rsidRPr="006A3A1E">
              <w:rPr>
                <w:rFonts w:ascii="Helvetica" w:eastAsia="MS PGothic" w:hAnsi="Helvetica" w:cs="Helvetica"/>
                <w:kern w:val="0"/>
                <w:sz w:val="16"/>
                <w:szCs w:val="16"/>
              </w:rPr>
              <w:t xml:space="preserve">- Impurities (identity and concentrations): </w:t>
            </w:r>
            <w:proofErr w:type="spellStart"/>
            <w:r w:rsidRPr="006A3A1E">
              <w:rPr>
                <w:rFonts w:ascii="Helvetica" w:eastAsia="MS PGothic" w:hAnsi="Helvetica" w:cs="Helvetica"/>
                <w:kern w:val="0"/>
                <w:sz w:val="16"/>
                <w:szCs w:val="16"/>
              </w:rPr>
              <w:t>bis</w:t>
            </w:r>
            <w:proofErr w:type="spellEnd"/>
            <w:r w:rsidRPr="006A3A1E">
              <w:rPr>
                <w:rFonts w:ascii="Helvetica" w:eastAsia="MS PGothic" w:hAnsi="Helvetica" w:cs="Helvetica"/>
                <w:kern w:val="0"/>
                <w:sz w:val="16"/>
                <w:szCs w:val="16"/>
              </w:rPr>
              <w:t xml:space="preserve">(2,2-dimethylol </w:t>
            </w:r>
            <w:proofErr w:type="spellStart"/>
            <w:r w:rsidRPr="006A3A1E">
              <w:rPr>
                <w:rFonts w:ascii="Helvetica" w:eastAsia="MS PGothic" w:hAnsi="Helvetica" w:cs="Helvetica"/>
                <w:kern w:val="0"/>
                <w:sz w:val="16"/>
                <w:szCs w:val="16"/>
              </w:rPr>
              <w:t>propyl</w:t>
            </w:r>
            <w:proofErr w:type="spellEnd"/>
            <w:r w:rsidRPr="006A3A1E">
              <w:rPr>
                <w:rFonts w:ascii="Helvetica" w:eastAsia="MS PGothic" w:hAnsi="Helvetica" w:cs="Helvetica"/>
                <w:kern w:val="0"/>
                <w:sz w:val="16"/>
                <w:szCs w:val="16"/>
              </w:rPr>
              <w:t xml:space="preserve">)ether:0.1%, </w:t>
            </w:r>
            <w:proofErr w:type="spellStart"/>
            <w:r w:rsidRPr="006A3A1E">
              <w:rPr>
                <w:rFonts w:ascii="Helvetica" w:eastAsia="MS PGothic" w:hAnsi="Helvetica" w:cs="Helvetica"/>
                <w:kern w:val="0"/>
                <w:sz w:val="16"/>
                <w:szCs w:val="16"/>
              </w:rPr>
              <w:t>bis</w:t>
            </w:r>
            <w:proofErr w:type="spellEnd"/>
            <w:r w:rsidRPr="006A3A1E">
              <w:rPr>
                <w:rFonts w:ascii="Helvetica" w:eastAsia="MS PGothic" w:hAnsi="Helvetica" w:cs="Helvetica"/>
                <w:kern w:val="0"/>
                <w:sz w:val="16"/>
                <w:szCs w:val="16"/>
              </w:rPr>
              <w:t>(2,2-dimethylol)</w:t>
            </w:r>
            <w:proofErr w:type="spellStart"/>
            <w:r w:rsidRPr="006A3A1E">
              <w:rPr>
                <w:rFonts w:ascii="Helvetica" w:eastAsia="MS PGothic" w:hAnsi="Helvetica" w:cs="Helvetica"/>
                <w:kern w:val="0"/>
                <w:sz w:val="16"/>
                <w:szCs w:val="16"/>
              </w:rPr>
              <w:t>propoxy</w:t>
            </w:r>
            <w:proofErr w:type="spellEnd"/>
            <w:r w:rsidRPr="006A3A1E">
              <w:rPr>
                <w:rFonts w:ascii="Helvetica" w:eastAsia="MS PGothic" w:hAnsi="Helvetica" w:cs="Helvetica"/>
                <w:kern w:val="0"/>
                <w:sz w:val="16"/>
                <w:szCs w:val="16"/>
              </w:rPr>
              <w:t xml:space="preserve"> methane: 0.3%, </w:t>
            </w:r>
            <w:proofErr w:type="spellStart"/>
            <w:r w:rsidRPr="006A3A1E">
              <w:rPr>
                <w:rFonts w:ascii="Helvetica" w:eastAsia="MS PGothic" w:hAnsi="Helvetica" w:cs="Helvetica"/>
                <w:kern w:val="0"/>
                <w:sz w:val="16"/>
                <w:szCs w:val="16"/>
              </w:rPr>
              <w:t>pentaerythritol</w:t>
            </w:r>
            <w:proofErr w:type="spellEnd"/>
            <w:r w:rsidRPr="006A3A1E">
              <w:rPr>
                <w:rFonts w:ascii="Helvetica" w:eastAsia="MS PGothic" w:hAnsi="Helvetica" w:cs="Helvetica"/>
                <w:kern w:val="0"/>
                <w:sz w:val="16"/>
                <w:szCs w:val="16"/>
              </w:rPr>
              <w:t>: 0.3%, water: 0.14%</w:t>
            </w:r>
            <w:r>
              <w:rPr>
                <w:rFonts w:ascii="Helvetica" w:eastAsia="MS PGothic" w:hAnsi="Helvetica" w:cs="Helvetica"/>
                <w:kern w:val="0"/>
                <w:sz w:val="16"/>
                <w:szCs w:val="16"/>
              </w:rPr>
              <w:br/>
            </w:r>
            <w:r w:rsidRPr="006A3A1E">
              <w:rPr>
                <w:rFonts w:ascii="Helvetica" w:eastAsia="MS PGothic" w:hAnsi="Helvetica" w:cs="Helvetica"/>
                <w:kern w:val="0"/>
                <w:sz w:val="16"/>
                <w:szCs w:val="16"/>
              </w:rPr>
              <w:t>- Supplier: Mitsubishi Gas Chemical Company, Inc.</w:t>
            </w:r>
            <w:r>
              <w:rPr>
                <w:rFonts w:ascii="Helvetica" w:eastAsia="MS PGothic" w:hAnsi="Helvetica" w:cs="Helvetica"/>
                <w:kern w:val="0"/>
                <w:sz w:val="16"/>
                <w:szCs w:val="16"/>
              </w:rPr>
              <w:br/>
            </w:r>
            <w:r w:rsidRPr="006A3A1E">
              <w:rPr>
                <w:rFonts w:ascii="Helvetica" w:eastAsia="MS PGothic" w:hAnsi="Helvetica" w:cs="Helvetica"/>
                <w:kern w:val="0"/>
                <w:sz w:val="16"/>
                <w:szCs w:val="16"/>
              </w:rPr>
              <w:t>- Lot/batch No.: 80913</w:t>
            </w:r>
            <w:r>
              <w:rPr>
                <w:rFonts w:ascii="Helvetica" w:eastAsia="MS PGothic" w:hAnsi="Helvetica" w:cs="Helvetica"/>
                <w:kern w:val="0"/>
                <w:sz w:val="16"/>
                <w:szCs w:val="16"/>
              </w:rPr>
              <w:br/>
            </w:r>
            <w:r w:rsidRPr="006A3A1E">
              <w:rPr>
                <w:rFonts w:ascii="Helvetica" w:eastAsia="MS PGothic" w:hAnsi="Helvetica" w:cs="Helvetica"/>
                <w:kern w:val="0"/>
                <w:sz w:val="16"/>
                <w:szCs w:val="16"/>
              </w:rPr>
              <w:t>- Storage condition of test material: Room temperature</w:t>
            </w:r>
            <w:r>
              <w:rPr>
                <w:rFonts w:ascii="Helvetica" w:eastAsia="MS PGothic" w:hAnsi="Helvetica" w:cs="Helvetica"/>
                <w:kern w:val="0"/>
                <w:sz w:val="16"/>
                <w:szCs w:val="16"/>
              </w:rPr>
              <w:br/>
            </w:r>
          </w:p>
        </w:tc>
      </w:tr>
    </w:tbl>
    <w:p w:rsidR="006A3A1E" w:rsidRPr="006A3A1E" w:rsidRDefault="006A3A1E" w:rsidP="00021D0D">
      <w:pPr>
        <w:widowControl/>
        <w:spacing w:line="240" w:lineRule="exact"/>
        <w:jc w:val="left"/>
        <w:rPr>
          <w:rFonts w:ascii="Helvetica" w:eastAsia="MS PGothic" w:hAnsi="Helvetica" w:cs="Helvetica"/>
          <w:b/>
          <w:bCs/>
          <w:kern w:val="0"/>
          <w:sz w:val="24"/>
          <w:szCs w:val="24"/>
        </w:rPr>
      </w:pPr>
      <w:r w:rsidRPr="006A3A1E">
        <w:rPr>
          <w:rFonts w:ascii="Helvetica" w:eastAsia="MS PGothic" w:hAnsi="Helvetica" w:cs="Helvetica"/>
          <w:b/>
          <w:bCs/>
          <w:kern w:val="0"/>
          <w:sz w:val="24"/>
          <w:szCs w:val="24"/>
        </w:rPr>
        <w:t xml:space="preserve">Test animals </w:t>
      </w:r>
    </w:p>
    <w:p w:rsidR="006A3A1E" w:rsidRPr="006A3A1E" w:rsidRDefault="006A3A1E" w:rsidP="00021D0D">
      <w:pPr>
        <w:widowControl/>
        <w:spacing w:line="240" w:lineRule="exact"/>
        <w:jc w:val="left"/>
        <w:rPr>
          <w:rFonts w:ascii="Helvetica" w:eastAsia="MS PGothic" w:hAnsi="Helvetica" w:cs="Helvetica"/>
          <w:b/>
          <w:bCs/>
          <w:kern w:val="0"/>
          <w:sz w:val="20"/>
          <w:szCs w:val="20"/>
        </w:rPr>
      </w:pPr>
      <w:r w:rsidRPr="006A3A1E">
        <w:rPr>
          <w:rFonts w:ascii="Helvetica" w:eastAsia="MS PGothic" w:hAnsi="Helvetica" w:cs="Helvetica"/>
          <w:b/>
          <w:bCs/>
          <w:kern w:val="0"/>
          <w:sz w:val="20"/>
          <w:szCs w:val="20"/>
        </w:rPr>
        <w:t xml:space="preserve">Species </w:t>
      </w:r>
    </w:p>
    <w:tbl>
      <w:tblPr>
        <w:tblW w:w="0" w:type="auto"/>
        <w:tblCellSpacing w:w="7" w:type="dxa"/>
        <w:tblCellMar>
          <w:top w:w="45" w:type="dxa"/>
          <w:left w:w="45" w:type="dxa"/>
          <w:bottom w:w="45" w:type="dxa"/>
          <w:right w:w="45" w:type="dxa"/>
        </w:tblCellMar>
        <w:tblLook w:val="04A0"/>
      </w:tblPr>
      <w:tblGrid>
        <w:gridCol w:w="305"/>
      </w:tblGrid>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divId w:val="1552813578"/>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rat </w:t>
            </w:r>
          </w:p>
        </w:tc>
      </w:tr>
    </w:tbl>
    <w:p w:rsidR="006A3A1E" w:rsidRPr="006A3A1E" w:rsidRDefault="006A3A1E" w:rsidP="00021D0D">
      <w:pPr>
        <w:widowControl/>
        <w:spacing w:line="240" w:lineRule="exact"/>
        <w:jc w:val="left"/>
        <w:rPr>
          <w:rFonts w:ascii="Helvetica" w:eastAsia="MS PGothic" w:hAnsi="Helvetica" w:cs="Helvetica"/>
          <w:b/>
          <w:bCs/>
          <w:kern w:val="0"/>
          <w:sz w:val="20"/>
          <w:szCs w:val="20"/>
        </w:rPr>
      </w:pPr>
      <w:r w:rsidRPr="006A3A1E">
        <w:rPr>
          <w:rFonts w:ascii="Helvetica" w:eastAsia="MS PGothic" w:hAnsi="Helvetica" w:cs="Helvetica"/>
          <w:b/>
          <w:bCs/>
          <w:kern w:val="0"/>
          <w:sz w:val="20"/>
          <w:szCs w:val="20"/>
        </w:rPr>
        <w:t xml:space="preserve">Strain </w:t>
      </w:r>
    </w:p>
    <w:tbl>
      <w:tblPr>
        <w:tblW w:w="0" w:type="auto"/>
        <w:tblCellSpacing w:w="7" w:type="dxa"/>
        <w:tblCellMar>
          <w:top w:w="45" w:type="dxa"/>
          <w:left w:w="45" w:type="dxa"/>
          <w:bottom w:w="45" w:type="dxa"/>
          <w:right w:w="45" w:type="dxa"/>
        </w:tblCellMar>
        <w:tblLook w:val="04A0"/>
      </w:tblPr>
      <w:tblGrid>
        <w:gridCol w:w="972"/>
      </w:tblGrid>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divId w:val="99569736"/>
              <w:rPr>
                <w:rFonts w:ascii="Helvetica" w:eastAsia="MS PGothic" w:hAnsi="Helvetica" w:cs="Helvetica"/>
                <w:kern w:val="0"/>
                <w:sz w:val="16"/>
                <w:szCs w:val="16"/>
              </w:rPr>
            </w:pPr>
            <w:proofErr w:type="spellStart"/>
            <w:r w:rsidRPr="006A3A1E">
              <w:rPr>
                <w:rFonts w:ascii="Helvetica" w:eastAsia="MS PGothic" w:hAnsi="Helvetica" w:cs="Helvetica"/>
                <w:kern w:val="0"/>
                <w:sz w:val="16"/>
                <w:szCs w:val="16"/>
              </w:rPr>
              <w:t>Crj</w:t>
            </w:r>
            <w:proofErr w:type="spellEnd"/>
            <w:r w:rsidRPr="006A3A1E">
              <w:rPr>
                <w:rFonts w:ascii="Helvetica" w:eastAsia="MS PGothic" w:hAnsi="Helvetica" w:cs="Helvetica"/>
                <w:kern w:val="0"/>
                <w:sz w:val="16"/>
                <w:szCs w:val="16"/>
              </w:rPr>
              <w:t xml:space="preserve">: CD(SD) </w:t>
            </w:r>
          </w:p>
        </w:tc>
      </w:tr>
    </w:tbl>
    <w:p w:rsidR="006A3A1E" w:rsidRPr="006A3A1E" w:rsidRDefault="006A3A1E" w:rsidP="00021D0D">
      <w:pPr>
        <w:widowControl/>
        <w:spacing w:line="240" w:lineRule="exact"/>
        <w:jc w:val="left"/>
        <w:rPr>
          <w:rFonts w:ascii="Helvetica" w:eastAsia="MS PGothic" w:hAnsi="Helvetica" w:cs="Helvetica"/>
          <w:b/>
          <w:bCs/>
          <w:i/>
          <w:iCs/>
          <w:kern w:val="0"/>
          <w:sz w:val="20"/>
          <w:szCs w:val="20"/>
        </w:rPr>
      </w:pPr>
      <w:r w:rsidRPr="006A3A1E">
        <w:rPr>
          <w:rFonts w:ascii="Helvetica" w:eastAsia="MS PGothic" w:hAnsi="Helvetica" w:cs="Helvetica"/>
          <w:b/>
          <w:bCs/>
          <w:i/>
          <w:iCs/>
          <w:kern w:val="0"/>
          <w:sz w:val="20"/>
          <w:szCs w:val="20"/>
        </w:rPr>
        <w:t xml:space="preserve">Details on test animals and environmental conditions </w:t>
      </w:r>
    </w:p>
    <w:tbl>
      <w:tblPr>
        <w:tblW w:w="0" w:type="auto"/>
        <w:tblCellSpacing w:w="7" w:type="dxa"/>
        <w:tblCellMar>
          <w:top w:w="45" w:type="dxa"/>
          <w:left w:w="45" w:type="dxa"/>
          <w:bottom w:w="45" w:type="dxa"/>
          <w:right w:w="45" w:type="dxa"/>
        </w:tblCellMar>
        <w:tblLook w:val="04A0"/>
      </w:tblPr>
      <w:tblGrid>
        <w:gridCol w:w="9144"/>
      </w:tblGrid>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divId w:val="1282803086"/>
              <w:rPr>
                <w:rFonts w:ascii="Helvetica" w:eastAsia="MS PGothic" w:hAnsi="Helvetica" w:cs="Helvetica"/>
                <w:kern w:val="0"/>
                <w:sz w:val="16"/>
                <w:szCs w:val="16"/>
              </w:rPr>
            </w:pPr>
            <w:r w:rsidRPr="00D96DAD">
              <w:rPr>
                <w:rFonts w:ascii="Helvetica" w:eastAsia="MS PGothic" w:hAnsi="Helvetica" w:cs="Helvetica"/>
                <w:kern w:val="0"/>
                <w:sz w:val="16"/>
                <w:szCs w:val="16"/>
                <w:lang w:val="fr-FR"/>
              </w:rPr>
              <w:t>TEST ANIMALS</w:t>
            </w:r>
            <w:r w:rsidRPr="00D96DAD">
              <w:rPr>
                <w:rFonts w:ascii="Helvetica" w:eastAsia="MS PGothic" w:hAnsi="Helvetica" w:cs="Helvetica"/>
                <w:kern w:val="0"/>
                <w:sz w:val="16"/>
                <w:szCs w:val="16"/>
                <w:lang w:val="fr-FR"/>
              </w:rPr>
              <w:br/>
            </w:r>
            <w:r w:rsidRPr="00D96DAD">
              <w:rPr>
                <w:rFonts w:ascii="Helvetica" w:eastAsia="MS PGothic" w:hAnsi="Helvetica" w:cs="Helvetica"/>
                <w:kern w:val="0"/>
                <w:sz w:val="16"/>
                <w:szCs w:val="16"/>
                <w:lang w:val="fr-FR"/>
              </w:rPr>
              <w:lastRenderedPageBreak/>
              <w:t xml:space="preserve">- Source: Charles River Japan, Inc. </w:t>
            </w:r>
            <w:r w:rsidRPr="006A3A1E">
              <w:rPr>
                <w:rFonts w:ascii="Helvetica" w:eastAsia="MS PGothic" w:hAnsi="Helvetica" w:cs="Helvetica"/>
                <w:kern w:val="0"/>
                <w:sz w:val="16"/>
                <w:szCs w:val="16"/>
              </w:rPr>
              <w:t>Hino</w:t>
            </w:r>
            <w:r>
              <w:rPr>
                <w:rFonts w:ascii="Helvetica" w:eastAsia="MS PGothic" w:hAnsi="Helvetica" w:cs="Helvetica"/>
                <w:kern w:val="0"/>
                <w:sz w:val="16"/>
                <w:szCs w:val="16"/>
              </w:rPr>
              <w:br/>
            </w:r>
            <w:r w:rsidRPr="006A3A1E">
              <w:rPr>
                <w:rFonts w:ascii="Helvetica" w:eastAsia="MS PGothic" w:hAnsi="Helvetica" w:cs="Helvetica"/>
                <w:kern w:val="0"/>
                <w:sz w:val="16"/>
                <w:szCs w:val="16"/>
              </w:rPr>
              <w:t>- Age at study initiation: 8 weeks old</w:t>
            </w:r>
            <w:r>
              <w:rPr>
                <w:rFonts w:ascii="Helvetica" w:eastAsia="MS PGothic" w:hAnsi="Helvetica" w:cs="Helvetica"/>
                <w:kern w:val="0"/>
                <w:sz w:val="16"/>
                <w:szCs w:val="16"/>
              </w:rPr>
              <w:br/>
            </w:r>
            <w:r w:rsidRPr="006A3A1E">
              <w:rPr>
                <w:rFonts w:ascii="Helvetica" w:eastAsia="MS PGothic" w:hAnsi="Helvetica" w:cs="Helvetica"/>
                <w:kern w:val="0"/>
                <w:sz w:val="16"/>
                <w:szCs w:val="16"/>
              </w:rPr>
              <w:t>- Weight at study initiation:</w:t>
            </w:r>
            <w:r>
              <w:rPr>
                <w:rFonts w:ascii="Helvetica" w:eastAsia="MS PGothic" w:hAnsi="Helvetica" w:cs="Helvetica"/>
                <w:kern w:val="0"/>
                <w:sz w:val="16"/>
                <w:szCs w:val="16"/>
              </w:rPr>
              <w:br/>
            </w:r>
            <w:r w:rsidRPr="006A3A1E">
              <w:rPr>
                <w:rFonts w:ascii="Helvetica" w:eastAsia="MS PGothic" w:hAnsi="Helvetica" w:cs="Helvetica"/>
                <w:kern w:val="0"/>
                <w:sz w:val="16"/>
                <w:szCs w:val="16"/>
              </w:rPr>
              <w:t>Male: 296.5 - 330.7 g</w:t>
            </w:r>
            <w:r>
              <w:rPr>
                <w:rFonts w:ascii="Helvetica" w:eastAsia="MS PGothic" w:hAnsi="Helvetica" w:cs="Helvetica"/>
                <w:kern w:val="0"/>
                <w:sz w:val="16"/>
                <w:szCs w:val="16"/>
              </w:rPr>
              <w:br/>
            </w:r>
            <w:r w:rsidRPr="006A3A1E">
              <w:rPr>
                <w:rFonts w:ascii="Helvetica" w:eastAsia="MS PGothic" w:hAnsi="Helvetica" w:cs="Helvetica"/>
                <w:kern w:val="0"/>
                <w:sz w:val="16"/>
                <w:szCs w:val="16"/>
              </w:rPr>
              <w:t>Female: 195.0 - 223.1 g</w:t>
            </w:r>
            <w:r>
              <w:rPr>
                <w:rFonts w:ascii="Helvetica" w:eastAsia="MS PGothic" w:hAnsi="Helvetica" w:cs="Helvetica"/>
                <w:kern w:val="0"/>
                <w:sz w:val="16"/>
                <w:szCs w:val="16"/>
              </w:rPr>
              <w:br/>
            </w:r>
            <w:r w:rsidRPr="006A3A1E">
              <w:rPr>
                <w:rFonts w:ascii="Helvetica" w:eastAsia="MS PGothic" w:hAnsi="Helvetica" w:cs="Helvetica"/>
                <w:kern w:val="0"/>
                <w:sz w:val="16"/>
                <w:szCs w:val="16"/>
              </w:rPr>
              <w:t>- Housing: Rats were housed individually, except during the acclimation, mating, and nursing periods. From day 14 of pregnancy to the day of sacrifice, individual dams and litters were reared in rat breeding cages with pulp chips as bedding.</w:t>
            </w:r>
            <w:r>
              <w:rPr>
                <w:rFonts w:ascii="Helvetica" w:eastAsia="MS PGothic" w:hAnsi="Helvetica" w:cs="Helvetica"/>
                <w:kern w:val="0"/>
                <w:sz w:val="16"/>
                <w:szCs w:val="16"/>
              </w:rPr>
              <w:br/>
            </w:r>
            <w:r w:rsidRPr="006A3A1E">
              <w:rPr>
                <w:rFonts w:ascii="Helvetica" w:eastAsia="MS PGothic" w:hAnsi="Helvetica" w:cs="Helvetica"/>
                <w:kern w:val="0"/>
                <w:sz w:val="16"/>
                <w:szCs w:val="16"/>
              </w:rPr>
              <w:t xml:space="preserve">- Diet: Ad </w:t>
            </w:r>
            <w:proofErr w:type="spellStart"/>
            <w:r w:rsidRPr="006A3A1E">
              <w:rPr>
                <w:rFonts w:ascii="Helvetica" w:eastAsia="MS PGothic" w:hAnsi="Helvetica" w:cs="Helvetica"/>
                <w:kern w:val="0"/>
                <w:sz w:val="16"/>
                <w:szCs w:val="16"/>
              </w:rPr>
              <w:t>libitum</w:t>
            </w:r>
            <w:proofErr w:type="spellEnd"/>
            <w:r>
              <w:rPr>
                <w:rFonts w:ascii="Helvetica" w:eastAsia="MS PGothic" w:hAnsi="Helvetica" w:cs="Helvetica"/>
                <w:kern w:val="0"/>
                <w:sz w:val="16"/>
                <w:szCs w:val="16"/>
              </w:rPr>
              <w:br/>
            </w:r>
            <w:r w:rsidRPr="006A3A1E">
              <w:rPr>
                <w:rFonts w:ascii="Helvetica" w:eastAsia="MS PGothic" w:hAnsi="Helvetica" w:cs="Helvetica"/>
                <w:kern w:val="0"/>
                <w:sz w:val="16"/>
                <w:szCs w:val="16"/>
              </w:rPr>
              <w:t xml:space="preserve">- Water: Ad </w:t>
            </w:r>
            <w:proofErr w:type="spellStart"/>
            <w:r w:rsidRPr="006A3A1E">
              <w:rPr>
                <w:rFonts w:ascii="Helvetica" w:eastAsia="MS PGothic" w:hAnsi="Helvetica" w:cs="Helvetica"/>
                <w:kern w:val="0"/>
                <w:sz w:val="16"/>
                <w:szCs w:val="16"/>
              </w:rPr>
              <w:t>libitum</w:t>
            </w:r>
            <w:proofErr w:type="spellEnd"/>
            <w:r>
              <w:rPr>
                <w:rFonts w:ascii="Helvetica" w:eastAsia="MS PGothic" w:hAnsi="Helvetica" w:cs="Helvetica"/>
                <w:kern w:val="0"/>
                <w:sz w:val="16"/>
                <w:szCs w:val="16"/>
              </w:rPr>
              <w:br/>
            </w:r>
            <w:r w:rsidRPr="006A3A1E">
              <w:rPr>
                <w:rFonts w:ascii="Helvetica" w:eastAsia="MS PGothic" w:hAnsi="Helvetica" w:cs="Helvetica"/>
                <w:kern w:val="0"/>
                <w:sz w:val="16"/>
                <w:szCs w:val="16"/>
              </w:rPr>
              <w:t>- Acclimation period: 6 days</w:t>
            </w:r>
            <w:r>
              <w:rPr>
                <w:rFonts w:ascii="Helvetica" w:eastAsia="MS PGothic" w:hAnsi="Helvetica" w:cs="Helvetica"/>
                <w:kern w:val="0"/>
                <w:sz w:val="16"/>
                <w:szCs w:val="16"/>
              </w:rPr>
              <w:br/>
            </w:r>
            <w:r w:rsidRPr="006A3A1E">
              <w:rPr>
                <w:rFonts w:ascii="Helvetica" w:eastAsia="MS PGothic" w:hAnsi="Helvetica" w:cs="Helvetica"/>
                <w:kern w:val="0"/>
                <w:sz w:val="16"/>
                <w:szCs w:val="16"/>
              </w:rPr>
              <w:t>ENVIRONMENTAL CONDITIONS</w:t>
            </w:r>
            <w:r>
              <w:rPr>
                <w:rFonts w:ascii="Helvetica" w:eastAsia="MS PGothic" w:hAnsi="Helvetica" w:cs="Helvetica"/>
                <w:kern w:val="0"/>
                <w:sz w:val="16"/>
                <w:szCs w:val="16"/>
              </w:rPr>
              <w:br/>
            </w:r>
            <w:r w:rsidRPr="006A3A1E">
              <w:rPr>
                <w:rFonts w:ascii="Helvetica" w:eastAsia="MS PGothic" w:hAnsi="Helvetica" w:cs="Helvetica"/>
                <w:kern w:val="0"/>
                <w:sz w:val="16"/>
                <w:szCs w:val="16"/>
              </w:rPr>
              <w:t>- Temperature (°C): 24 ± 1 °C</w:t>
            </w:r>
            <w:r>
              <w:rPr>
                <w:rFonts w:ascii="Helvetica" w:eastAsia="MS PGothic" w:hAnsi="Helvetica" w:cs="Helvetica"/>
                <w:kern w:val="0"/>
                <w:sz w:val="16"/>
                <w:szCs w:val="16"/>
              </w:rPr>
              <w:br/>
            </w:r>
            <w:r w:rsidRPr="006A3A1E">
              <w:rPr>
                <w:rFonts w:ascii="Helvetica" w:eastAsia="MS PGothic" w:hAnsi="Helvetica" w:cs="Helvetica"/>
                <w:kern w:val="0"/>
                <w:sz w:val="16"/>
                <w:szCs w:val="16"/>
              </w:rPr>
              <w:t>- Humidity (%): 50 - 65%</w:t>
            </w:r>
            <w:r>
              <w:rPr>
                <w:rFonts w:ascii="Helvetica" w:eastAsia="MS PGothic" w:hAnsi="Helvetica" w:cs="Helvetica"/>
                <w:kern w:val="0"/>
                <w:sz w:val="16"/>
                <w:szCs w:val="16"/>
              </w:rPr>
              <w:br/>
            </w:r>
            <w:r w:rsidRPr="006A3A1E">
              <w:rPr>
                <w:rFonts w:ascii="Helvetica" w:eastAsia="MS PGothic" w:hAnsi="Helvetica" w:cs="Helvetica"/>
                <w:kern w:val="0"/>
                <w:sz w:val="16"/>
                <w:szCs w:val="16"/>
              </w:rPr>
              <w:t>- Air changes (per hr): Approximately 15 times/hr</w:t>
            </w:r>
            <w:r>
              <w:rPr>
                <w:rFonts w:ascii="Helvetica" w:eastAsia="MS PGothic" w:hAnsi="Helvetica" w:cs="Helvetica"/>
                <w:kern w:val="0"/>
                <w:sz w:val="16"/>
                <w:szCs w:val="16"/>
              </w:rPr>
              <w:br/>
            </w:r>
            <w:r w:rsidRPr="006A3A1E">
              <w:rPr>
                <w:rFonts w:ascii="Helvetica" w:eastAsia="MS PGothic" w:hAnsi="Helvetica" w:cs="Helvetica"/>
                <w:kern w:val="0"/>
                <w:sz w:val="16"/>
                <w:szCs w:val="16"/>
              </w:rPr>
              <w:t>- Photoperiod (hrs dark / hrs light): 12 hrs dark / 12 hrs light</w:t>
            </w:r>
            <w:r>
              <w:rPr>
                <w:rFonts w:ascii="Helvetica" w:eastAsia="MS PGothic" w:hAnsi="Helvetica" w:cs="Helvetica"/>
                <w:kern w:val="0"/>
                <w:sz w:val="16"/>
                <w:szCs w:val="16"/>
              </w:rPr>
              <w:br/>
            </w:r>
          </w:p>
        </w:tc>
      </w:tr>
    </w:tbl>
    <w:p w:rsidR="006A3A1E" w:rsidRPr="006A3A1E" w:rsidRDefault="006A3A1E" w:rsidP="00021D0D">
      <w:pPr>
        <w:widowControl/>
        <w:spacing w:line="240" w:lineRule="exact"/>
        <w:jc w:val="left"/>
        <w:rPr>
          <w:rFonts w:ascii="Helvetica" w:eastAsia="MS PGothic" w:hAnsi="Helvetica" w:cs="Helvetica"/>
          <w:b/>
          <w:bCs/>
          <w:kern w:val="0"/>
          <w:sz w:val="24"/>
          <w:szCs w:val="24"/>
        </w:rPr>
      </w:pPr>
      <w:r w:rsidRPr="006A3A1E">
        <w:rPr>
          <w:rFonts w:ascii="Helvetica" w:eastAsia="MS PGothic" w:hAnsi="Helvetica" w:cs="Helvetica"/>
          <w:b/>
          <w:bCs/>
          <w:kern w:val="0"/>
          <w:sz w:val="24"/>
          <w:szCs w:val="24"/>
        </w:rPr>
        <w:lastRenderedPageBreak/>
        <w:t xml:space="preserve">Administration / exposure </w:t>
      </w:r>
    </w:p>
    <w:p w:rsidR="006A3A1E" w:rsidRPr="006A3A1E" w:rsidRDefault="006A3A1E" w:rsidP="00021D0D">
      <w:pPr>
        <w:widowControl/>
        <w:spacing w:line="240" w:lineRule="exact"/>
        <w:jc w:val="left"/>
        <w:rPr>
          <w:rFonts w:ascii="Helvetica" w:eastAsia="MS PGothic" w:hAnsi="Helvetica" w:cs="Helvetica"/>
          <w:b/>
          <w:bCs/>
          <w:kern w:val="0"/>
          <w:sz w:val="20"/>
          <w:szCs w:val="20"/>
        </w:rPr>
      </w:pPr>
      <w:r w:rsidRPr="006A3A1E">
        <w:rPr>
          <w:rFonts w:ascii="Helvetica" w:eastAsia="MS PGothic" w:hAnsi="Helvetica" w:cs="Helvetica"/>
          <w:b/>
          <w:bCs/>
          <w:kern w:val="0"/>
          <w:sz w:val="20"/>
          <w:szCs w:val="20"/>
        </w:rPr>
        <w:t xml:space="preserve">Route of administration </w:t>
      </w:r>
    </w:p>
    <w:tbl>
      <w:tblPr>
        <w:tblW w:w="0" w:type="auto"/>
        <w:tblCellSpacing w:w="7" w:type="dxa"/>
        <w:tblCellMar>
          <w:top w:w="45" w:type="dxa"/>
          <w:left w:w="45" w:type="dxa"/>
          <w:bottom w:w="45" w:type="dxa"/>
          <w:right w:w="45" w:type="dxa"/>
        </w:tblCellMar>
        <w:tblLook w:val="04A0"/>
      </w:tblPr>
      <w:tblGrid>
        <w:gridCol w:w="999"/>
      </w:tblGrid>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divId w:val="1021394064"/>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oral: </w:t>
            </w:r>
            <w:proofErr w:type="spellStart"/>
            <w:r w:rsidRPr="006A3A1E">
              <w:rPr>
                <w:rFonts w:ascii="Helvetica" w:eastAsia="MS PGothic" w:hAnsi="Helvetica" w:cs="Helvetica"/>
                <w:kern w:val="0"/>
                <w:sz w:val="16"/>
                <w:szCs w:val="16"/>
              </w:rPr>
              <w:t>gavage</w:t>
            </w:r>
            <w:proofErr w:type="spellEnd"/>
            <w:r w:rsidRPr="006A3A1E">
              <w:rPr>
                <w:rFonts w:ascii="Helvetica" w:eastAsia="MS PGothic" w:hAnsi="Helvetica" w:cs="Helvetica"/>
                <w:kern w:val="0"/>
                <w:sz w:val="16"/>
                <w:szCs w:val="16"/>
              </w:rPr>
              <w:t xml:space="preserve"> </w:t>
            </w:r>
          </w:p>
        </w:tc>
      </w:tr>
    </w:tbl>
    <w:p w:rsidR="006A3A1E" w:rsidRPr="006A3A1E" w:rsidRDefault="006A3A1E" w:rsidP="00021D0D">
      <w:pPr>
        <w:widowControl/>
        <w:spacing w:line="240" w:lineRule="exact"/>
        <w:jc w:val="left"/>
        <w:rPr>
          <w:rFonts w:ascii="Helvetica" w:eastAsia="MS PGothic" w:hAnsi="Helvetica" w:cs="Helvetica"/>
          <w:b/>
          <w:bCs/>
          <w:kern w:val="0"/>
          <w:sz w:val="20"/>
          <w:szCs w:val="20"/>
        </w:rPr>
      </w:pPr>
      <w:r w:rsidRPr="006A3A1E">
        <w:rPr>
          <w:rFonts w:ascii="Helvetica" w:eastAsia="MS PGothic" w:hAnsi="Helvetica" w:cs="Helvetica"/>
          <w:b/>
          <w:bCs/>
          <w:kern w:val="0"/>
          <w:sz w:val="20"/>
          <w:szCs w:val="20"/>
        </w:rPr>
        <w:t xml:space="preserve">Vehicle </w:t>
      </w:r>
    </w:p>
    <w:tbl>
      <w:tblPr>
        <w:tblW w:w="0" w:type="auto"/>
        <w:tblCellSpacing w:w="7" w:type="dxa"/>
        <w:tblCellMar>
          <w:top w:w="45" w:type="dxa"/>
          <w:left w:w="45" w:type="dxa"/>
          <w:bottom w:w="45" w:type="dxa"/>
          <w:right w:w="45" w:type="dxa"/>
        </w:tblCellMar>
        <w:tblLook w:val="04A0"/>
      </w:tblPr>
      <w:tblGrid>
        <w:gridCol w:w="2431"/>
      </w:tblGrid>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divId w:val="268438824"/>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other: Distilled water for injection </w:t>
            </w:r>
          </w:p>
        </w:tc>
      </w:tr>
    </w:tbl>
    <w:p w:rsidR="006A3A1E" w:rsidRPr="006A3A1E" w:rsidRDefault="006A3A1E" w:rsidP="00021D0D">
      <w:pPr>
        <w:widowControl/>
        <w:spacing w:line="240" w:lineRule="exact"/>
        <w:jc w:val="left"/>
        <w:rPr>
          <w:rFonts w:ascii="Helvetica" w:eastAsia="MS PGothic" w:hAnsi="Helvetica" w:cs="Helvetica"/>
          <w:b/>
          <w:bCs/>
          <w:i/>
          <w:iCs/>
          <w:kern w:val="0"/>
          <w:sz w:val="20"/>
          <w:szCs w:val="20"/>
        </w:rPr>
      </w:pPr>
      <w:r w:rsidRPr="006A3A1E">
        <w:rPr>
          <w:rFonts w:ascii="Helvetica" w:eastAsia="MS PGothic" w:hAnsi="Helvetica" w:cs="Helvetica"/>
          <w:b/>
          <w:bCs/>
          <w:i/>
          <w:iCs/>
          <w:kern w:val="0"/>
          <w:sz w:val="20"/>
          <w:szCs w:val="20"/>
        </w:rPr>
        <w:t xml:space="preserve">Details on exposure </w:t>
      </w:r>
    </w:p>
    <w:tbl>
      <w:tblPr>
        <w:tblW w:w="0" w:type="auto"/>
        <w:tblCellSpacing w:w="7" w:type="dxa"/>
        <w:tblCellMar>
          <w:top w:w="45" w:type="dxa"/>
          <w:left w:w="45" w:type="dxa"/>
          <w:bottom w:w="45" w:type="dxa"/>
          <w:right w:w="45" w:type="dxa"/>
        </w:tblCellMar>
        <w:tblLook w:val="04A0"/>
      </w:tblPr>
      <w:tblGrid>
        <w:gridCol w:w="7481"/>
      </w:tblGrid>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divId w:val="1989505499"/>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PREPARATION OF DOSING SOLUTIONS: Test substance was dissolved in distilled water for injection. </w:t>
            </w:r>
            <w:r>
              <w:rPr>
                <w:rFonts w:ascii="Helvetica" w:eastAsia="MS PGothic" w:hAnsi="Helvetica" w:cs="Helvetica"/>
                <w:kern w:val="0"/>
                <w:sz w:val="16"/>
                <w:szCs w:val="16"/>
              </w:rPr>
              <w:br/>
            </w:r>
            <w:r w:rsidRPr="006A3A1E">
              <w:rPr>
                <w:rFonts w:ascii="Helvetica" w:eastAsia="MS PGothic" w:hAnsi="Helvetica" w:cs="Helvetica"/>
                <w:kern w:val="0"/>
                <w:sz w:val="16"/>
                <w:szCs w:val="16"/>
              </w:rPr>
              <w:t>VEHICLE</w:t>
            </w:r>
            <w:r>
              <w:rPr>
                <w:rFonts w:ascii="Helvetica" w:eastAsia="MS PGothic" w:hAnsi="Helvetica" w:cs="Helvetica"/>
                <w:kern w:val="0"/>
                <w:sz w:val="16"/>
                <w:szCs w:val="16"/>
              </w:rPr>
              <w:br/>
            </w:r>
            <w:r w:rsidRPr="006A3A1E">
              <w:rPr>
                <w:rFonts w:ascii="Helvetica" w:eastAsia="MS PGothic" w:hAnsi="Helvetica" w:cs="Helvetica"/>
                <w:kern w:val="0"/>
                <w:sz w:val="16"/>
                <w:szCs w:val="16"/>
              </w:rPr>
              <w:t>- Justification for use and choice of vehicle: No data</w:t>
            </w:r>
            <w:r>
              <w:rPr>
                <w:rFonts w:ascii="Helvetica" w:eastAsia="MS PGothic" w:hAnsi="Helvetica" w:cs="Helvetica"/>
                <w:kern w:val="0"/>
                <w:sz w:val="16"/>
                <w:szCs w:val="16"/>
              </w:rPr>
              <w:br/>
            </w:r>
            <w:r w:rsidRPr="006A3A1E">
              <w:rPr>
                <w:rFonts w:ascii="Helvetica" w:eastAsia="MS PGothic" w:hAnsi="Helvetica" w:cs="Helvetica"/>
                <w:kern w:val="0"/>
                <w:sz w:val="16"/>
                <w:szCs w:val="16"/>
              </w:rPr>
              <w:t xml:space="preserve">- Amount of vehicle (if </w:t>
            </w:r>
            <w:proofErr w:type="spellStart"/>
            <w:r w:rsidRPr="006A3A1E">
              <w:rPr>
                <w:rFonts w:ascii="Helvetica" w:eastAsia="MS PGothic" w:hAnsi="Helvetica" w:cs="Helvetica"/>
                <w:kern w:val="0"/>
                <w:sz w:val="16"/>
                <w:szCs w:val="16"/>
              </w:rPr>
              <w:t>gavage</w:t>
            </w:r>
            <w:proofErr w:type="spellEnd"/>
            <w:r w:rsidRPr="006A3A1E">
              <w:rPr>
                <w:rFonts w:ascii="Helvetica" w:eastAsia="MS PGothic" w:hAnsi="Helvetica" w:cs="Helvetica"/>
                <w:kern w:val="0"/>
                <w:sz w:val="16"/>
                <w:szCs w:val="16"/>
              </w:rPr>
              <w:t xml:space="preserve">): 5 ml/kg </w:t>
            </w:r>
            <w:proofErr w:type="spellStart"/>
            <w:r w:rsidRPr="006A3A1E">
              <w:rPr>
                <w:rFonts w:ascii="Helvetica" w:eastAsia="MS PGothic" w:hAnsi="Helvetica" w:cs="Helvetica"/>
                <w:kern w:val="0"/>
                <w:sz w:val="16"/>
                <w:szCs w:val="16"/>
              </w:rPr>
              <w:t>bw</w:t>
            </w:r>
            <w:proofErr w:type="spellEnd"/>
            <w:r>
              <w:rPr>
                <w:rFonts w:ascii="Helvetica" w:eastAsia="MS PGothic" w:hAnsi="Helvetica" w:cs="Helvetica"/>
                <w:kern w:val="0"/>
                <w:sz w:val="16"/>
                <w:szCs w:val="16"/>
              </w:rPr>
              <w:br/>
            </w:r>
            <w:r w:rsidRPr="006A3A1E">
              <w:rPr>
                <w:rFonts w:ascii="Helvetica" w:eastAsia="MS PGothic" w:hAnsi="Helvetica" w:cs="Helvetica"/>
                <w:kern w:val="0"/>
                <w:sz w:val="16"/>
                <w:szCs w:val="16"/>
              </w:rPr>
              <w:t>- Lot/batch no. (</w:t>
            </w:r>
            <w:proofErr w:type="gramStart"/>
            <w:r w:rsidRPr="006A3A1E">
              <w:rPr>
                <w:rFonts w:ascii="Helvetica" w:eastAsia="MS PGothic" w:hAnsi="Helvetica" w:cs="Helvetica"/>
                <w:kern w:val="0"/>
                <w:sz w:val="16"/>
                <w:szCs w:val="16"/>
              </w:rPr>
              <w:t>if</w:t>
            </w:r>
            <w:proofErr w:type="gramEnd"/>
            <w:r w:rsidRPr="006A3A1E">
              <w:rPr>
                <w:rFonts w:ascii="Helvetica" w:eastAsia="MS PGothic" w:hAnsi="Helvetica" w:cs="Helvetica"/>
                <w:kern w:val="0"/>
                <w:sz w:val="16"/>
                <w:szCs w:val="16"/>
              </w:rPr>
              <w:t xml:space="preserve"> required): 9609CA produced by </w:t>
            </w:r>
            <w:proofErr w:type="spellStart"/>
            <w:r w:rsidRPr="006A3A1E">
              <w:rPr>
                <w:rFonts w:ascii="Helvetica" w:eastAsia="MS PGothic" w:hAnsi="Helvetica" w:cs="Helvetica"/>
                <w:kern w:val="0"/>
                <w:sz w:val="16"/>
                <w:szCs w:val="16"/>
              </w:rPr>
              <w:t>Hikari</w:t>
            </w:r>
            <w:proofErr w:type="spellEnd"/>
            <w:r w:rsidRPr="006A3A1E">
              <w:rPr>
                <w:rFonts w:ascii="Helvetica" w:eastAsia="MS PGothic" w:hAnsi="Helvetica" w:cs="Helvetica"/>
                <w:kern w:val="0"/>
                <w:sz w:val="16"/>
                <w:szCs w:val="16"/>
              </w:rPr>
              <w:t xml:space="preserve"> Pharmaceutical Co., Ltd.</w:t>
            </w:r>
            <w:r>
              <w:rPr>
                <w:rFonts w:ascii="Helvetica" w:eastAsia="MS PGothic" w:hAnsi="Helvetica" w:cs="Helvetica"/>
                <w:kern w:val="0"/>
                <w:sz w:val="16"/>
                <w:szCs w:val="16"/>
              </w:rPr>
              <w:br/>
            </w:r>
            <w:r w:rsidRPr="006A3A1E">
              <w:rPr>
                <w:rFonts w:ascii="Helvetica" w:eastAsia="MS PGothic" w:hAnsi="Helvetica" w:cs="Helvetica"/>
                <w:kern w:val="0"/>
                <w:sz w:val="16"/>
                <w:szCs w:val="16"/>
              </w:rPr>
              <w:t xml:space="preserve">Dosing volume: 5 </w:t>
            </w:r>
            <w:proofErr w:type="spellStart"/>
            <w:r w:rsidRPr="006A3A1E">
              <w:rPr>
                <w:rFonts w:ascii="Helvetica" w:eastAsia="MS PGothic" w:hAnsi="Helvetica" w:cs="Helvetica"/>
                <w:kern w:val="0"/>
                <w:sz w:val="16"/>
                <w:szCs w:val="16"/>
              </w:rPr>
              <w:t>mL</w:t>
            </w:r>
            <w:proofErr w:type="spellEnd"/>
            <w:r w:rsidRPr="006A3A1E">
              <w:rPr>
                <w:rFonts w:ascii="Helvetica" w:eastAsia="MS PGothic" w:hAnsi="Helvetica" w:cs="Helvetica"/>
                <w:kern w:val="0"/>
                <w:sz w:val="16"/>
                <w:szCs w:val="16"/>
              </w:rPr>
              <w:t>/kg</w:t>
            </w:r>
            <w:r>
              <w:rPr>
                <w:rFonts w:ascii="Helvetica" w:eastAsia="MS PGothic" w:hAnsi="Helvetica" w:cs="Helvetica"/>
                <w:kern w:val="0"/>
                <w:sz w:val="16"/>
                <w:szCs w:val="16"/>
              </w:rPr>
              <w:br/>
            </w:r>
            <w:r w:rsidRPr="006A3A1E">
              <w:rPr>
                <w:rFonts w:ascii="Helvetica" w:eastAsia="MS PGothic" w:hAnsi="Helvetica" w:cs="Helvetica"/>
                <w:kern w:val="0"/>
                <w:sz w:val="16"/>
                <w:szCs w:val="16"/>
              </w:rPr>
              <w:t xml:space="preserve">Stability (test solutions): At least 8 days. </w:t>
            </w:r>
            <w:r>
              <w:rPr>
                <w:rFonts w:ascii="Helvetica" w:eastAsia="MS PGothic" w:hAnsi="Helvetica" w:cs="Helvetica"/>
                <w:kern w:val="0"/>
                <w:sz w:val="16"/>
                <w:szCs w:val="16"/>
              </w:rPr>
              <w:br/>
            </w:r>
            <w:r w:rsidRPr="006A3A1E">
              <w:rPr>
                <w:rFonts w:ascii="Helvetica" w:eastAsia="MS PGothic" w:hAnsi="Helvetica" w:cs="Helvetica"/>
                <w:kern w:val="0"/>
                <w:sz w:val="16"/>
                <w:szCs w:val="16"/>
              </w:rPr>
              <w:t>Storage condition of test solution: Stored in a refrigerator.</w:t>
            </w:r>
            <w:r>
              <w:rPr>
                <w:rFonts w:ascii="Helvetica" w:eastAsia="MS PGothic" w:hAnsi="Helvetica" w:cs="Helvetica"/>
                <w:kern w:val="0"/>
                <w:sz w:val="16"/>
                <w:szCs w:val="16"/>
              </w:rPr>
              <w:br/>
            </w:r>
          </w:p>
        </w:tc>
      </w:tr>
    </w:tbl>
    <w:p w:rsidR="006A3A1E" w:rsidRPr="006A3A1E" w:rsidRDefault="006A3A1E" w:rsidP="00021D0D">
      <w:pPr>
        <w:widowControl/>
        <w:spacing w:line="240" w:lineRule="exact"/>
        <w:jc w:val="left"/>
        <w:rPr>
          <w:rFonts w:ascii="Helvetica" w:eastAsia="MS PGothic" w:hAnsi="Helvetica" w:cs="Helvetica"/>
          <w:b/>
          <w:bCs/>
          <w:kern w:val="0"/>
          <w:sz w:val="20"/>
          <w:szCs w:val="20"/>
        </w:rPr>
      </w:pPr>
      <w:r w:rsidRPr="006A3A1E">
        <w:rPr>
          <w:rFonts w:ascii="Helvetica" w:eastAsia="MS PGothic" w:hAnsi="Helvetica" w:cs="Helvetica"/>
          <w:b/>
          <w:bCs/>
          <w:kern w:val="0"/>
          <w:sz w:val="20"/>
          <w:szCs w:val="20"/>
        </w:rPr>
        <w:t xml:space="preserve">Analytical verification of doses or concentrations </w:t>
      </w:r>
    </w:p>
    <w:tbl>
      <w:tblPr>
        <w:tblW w:w="0" w:type="auto"/>
        <w:tblCellSpacing w:w="7" w:type="dxa"/>
        <w:tblCellMar>
          <w:top w:w="45" w:type="dxa"/>
          <w:left w:w="45" w:type="dxa"/>
          <w:bottom w:w="45" w:type="dxa"/>
          <w:right w:w="45" w:type="dxa"/>
        </w:tblCellMar>
        <w:tblLook w:val="04A0"/>
      </w:tblPr>
      <w:tblGrid>
        <w:gridCol w:w="367"/>
      </w:tblGrid>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divId w:val="626476803"/>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yes </w:t>
            </w:r>
          </w:p>
        </w:tc>
      </w:tr>
    </w:tbl>
    <w:p w:rsidR="006A3A1E" w:rsidRPr="006A3A1E" w:rsidRDefault="006A3A1E" w:rsidP="00021D0D">
      <w:pPr>
        <w:widowControl/>
        <w:spacing w:line="240" w:lineRule="exact"/>
        <w:jc w:val="left"/>
        <w:rPr>
          <w:rFonts w:ascii="Helvetica" w:eastAsia="MS PGothic" w:hAnsi="Helvetica" w:cs="Helvetica"/>
          <w:b/>
          <w:bCs/>
          <w:kern w:val="0"/>
          <w:sz w:val="20"/>
          <w:szCs w:val="20"/>
        </w:rPr>
      </w:pPr>
      <w:r w:rsidRPr="006A3A1E">
        <w:rPr>
          <w:rFonts w:ascii="Helvetica" w:eastAsia="MS PGothic" w:hAnsi="Helvetica" w:cs="Helvetica"/>
          <w:b/>
          <w:bCs/>
          <w:kern w:val="0"/>
          <w:sz w:val="20"/>
          <w:szCs w:val="20"/>
        </w:rPr>
        <w:t xml:space="preserve">Details on mating procedure </w:t>
      </w:r>
    </w:p>
    <w:tbl>
      <w:tblPr>
        <w:tblW w:w="0" w:type="auto"/>
        <w:tblCellSpacing w:w="7" w:type="dxa"/>
        <w:tblCellMar>
          <w:top w:w="45" w:type="dxa"/>
          <w:left w:w="45" w:type="dxa"/>
          <w:bottom w:w="45" w:type="dxa"/>
          <w:right w:w="45" w:type="dxa"/>
        </w:tblCellMar>
        <w:tblLook w:val="04A0"/>
      </w:tblPr>
      <w:tblGrid>
        <w:gridCol w:w="6558"/>
      </w:tblGrid>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divId w:val="1482115607"/>
              <w:rPr>
                <w:rFonts w:ascii="Helvetica" w:eastAsia="MS PGothic" w:hAnsi="Helvetica" w:cs="Helvetica"/>
                <w:kern w:val="0"/>
                <w:sz w:val="16"/>
                <w:szCs w:val="16"/>
              </w:rPr>
            </w:pPr>
            <w:r w:rsidRPr="006A3A1E">
              <w:rPr>
                <w:rFonts w:ascii="Helvetica" w:eastAsia="MS PGothic" w:hAnsi="Helvetica" w:cs="Helvetica"/>
                <w:kern w:val="0"/>
                <w:sz w:val="16"/>
                <w:szCs w:val="16"/>
              </w:rPr>
              <w:lastRenderedPageBreak/>
              <w:t>M/F ratio per cage: 1:1</w:t>
            </w:r>
            <w:r>
              <w:rPr>
                <w:rFonts w:ascii="Helvetica" w:eastAsia="MS PGothic" w:hAnsi="Helvetica" w:cs="Helvetica"/>
                <w:kern w:val="0"/>
                <w:sz w:val="16"/>
                <w:szCs w:val="16"/>
              </w:rPr>
              <w:br/>
            </w:r>
            <w:r w:rsidRPr="006A3A1E">
              <w:rPr>
                <w:rFonts w:ascii="Helvetica" w:eastAsia="MS PGothic" w:hAnsi="Helvetica" w:cs="Helvetica"/>
                <w:kern w:val="0"/>
                <w:sz w:val="16"/>
                <w:szCs w:val="16"/>
              </w:rPr>
              <w:t>Length of cohabitation: up to 14 days</w:t>
            </w:r>
            <w:r>
              <w:rPr>
                <w:rFonts w:ascii="Helvetica" w:eastAsia="MS PGothic" w:hAnsi="Helvetica" w:cs="Helvetica"/>
                <w:kern w:val="0"/>
                <w:sz w:val="16"/>
                <w:szCs w:val="16"/>
              </w:rPr>
              <w:br/>
            </w:r>
            <w:r w:rsidRPr="006A3A1E">
              <w:rPr>
                <w:rFonts w:ascii="Helvetica" w:eastAsia="MS PGothic" w:hAnsi="Helvetica" w:cs="Helvetica"/>
                <w:kern w:val="0"/>
                <w:sz w:val="16"/>
                <w:szCs w:val="16"/>
              </w:rPr>
              <w:t>Proof of pregnancy: Vaginal plug or sperm in vaginal smear referred to day 0 of pregnancy.</w:t>
            </w:r>
            <w:r>
              <w:rPr>
                <w:rFonts w:ascii="Helvetica" w:eastAsia="MS PGothic" w:hAnsi="Helvetica" w:cs="Helvetica"/>
                <w:kern w:val="0"/>
                <w:sz w:val="16"/>
                <w:szCs w:val="16"/>
              </w:rPr>
              <w:br/>
            </w:r>
          </w:p>
        </w:tc>
      </w:tr>
    </w:tbl>
    <w:p w:rsidR="006A3A1E" w:rsidRPr="006A3A1E" w:rsidRDefault="006A3A1E" w:rsidP="00021D0D">
      <w:pPr>
        <w:widowControl/>
        <w:spacing w:line="240" w:lineRule="exact"/>
        <w:jc w:val="left"/>
        <w:rPr>
          <w:rFonts w:ascii="Helvetica" w:eastAsia="MS PGothic" w:hAnsi="Helvetica" w:cs="Helvetica"/>
          <w:b/>
          <w:bCs/>
          <w:kern w:val="0"/>
          <w:sz w:val="20"/>
          <w:szCs w:val="20"/>
        </w:rPr>
      </w:pPr>
      <w:r w:rsidRPr="006A3A1E">
        <w:rPr>
          <w:rFonts w:ascii="Helvetica" w:eastAsia="MS PGothic" w:hAnsi="Helvetica" w:cs="Helvetica"/>
          <w:b/>
          <w:bCs/>
          <w:kern w:val="0"/>
          <w:sz w:val="20"/>
          <w:szCs w:val="20"/>
        </w:rPr>
        <w:t xml:space="preserve">Duration of treatment / exposure </w:t>
      </w:r>
    </w:p>
    <w:tbl>
      <w:tblPr>
        <w:tblW w:w="0" w:type="auto"/>
        <w:tblCellSpacing w:w="7" w:type="dxa"/>
        <w:tblCellMar>
          <w:top w:w="45" w:type="dxa"/>
          <w:left w:w="45" w:type="dxa"/>
          <w:bottom w:w="45" w:type="dxa"/>
          <w:right w:w="45" w:type="dxa"/>
        </w:tblCellMar>
        <w:tblLook w:val="04A0"/>
      </w:tblPr>
      <w:tblGrid>
        <w:gridCol w:w="8185"/>
      </w:tblGrid>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divId w:val="939606358"/>
              <w:rPr>
                <w:rFonts w:ascii="Helvetica" w:eastAsia="MS PGothic" w:hAnsi="Helvetica" w:cs="Helvetica"/>
                <w:kern w:val="0"/>
                <w:sz w:val="16"/>
                <w:szCs w:val="16"/>
              </w:rPr>
            </w:pPr>
            <w:r w:rsidRPr="006A3A1E">
              <w:rPr>
                <w:rFonts w:ascii="Helvetica" w:eastAsia="MS PGothic" w:hAnsi="Helvetica" w:cs="Helvetica"/>
                <w:kern w:val="0"/>
                <w:sz w:val="16"/>
                <w:szCs w:val="16"/>
              </w:rPr>
              <w:t>(P)Males: 42 days including 14 days pre-mating period and the subsequent 28 days</w:t>
            </w:r>
            <w:r>
              <w:rPr>
                <w:rFonts w:ascii="Helvetica" w:eastAsia="MS PGothic" w:hAnsi="Helvetica" w:cs="Helvetica"/>
                <w:kern w:val="0"/>
                <w:sz w:val="16"/>
                <w:szCs w:val="16"/>
              </w:rPr>
              <w:br/>
            </w:r>
            <w:r w:rsidRPr="006A3A1E">
              <w:rPr>
                <w:rFonts w:ascii="Helvetica" w:eastAsia="MS PGothic" w:hAnsi="Helvetica" w:cs="Helvetica"/>
                <w:kern w:val="0"/>
                <w:sz w:val="16"/>
                <w:szCs w:val="16"/>
              </w:rPr>
              <w:t>(P)Females: Days including 14 days pre-mating, mating and gestation periods and the days until day 3 of lactation</w:t>
            </w:r>
            <w:r>
              <w:rPr>
                <w:rFonts w:ascii="Helvetica" w:eastAsia="MS PGothic" w:hAnsi="Helvetica" w:cs="Helvetica"/>
                <w:kern w:val="0"/>
                <w:sz w:val="16"/>
                <w:szCs w:val="16"/>
              </w:rPr>
              <w:br/>
            </w:r>
          </w:p>
        </w:tc>
      </w:tr>
    </w:tbl>
    <w:p w:rsidR="006A3A1E" w:rsidRPr="006A3A1E" w:rsidRDefault="006A3A1E" w:rsidP="00021D0D">
      <w:pPr>
        <w:widowControl/>
        <w:spacing w:line="240" w:lineRule="exact"/>
        <w:jc w:val="left"/>
        <w:rPr>
          <w:rFonts w:ascii="Helvetica" w:eastAsia="MS PGothic" w:hAnsi="Helvetica" w:cs="Helvetica"/>
          <w:b/>
          <w:bCs/>
          <w:kern w:val="0"/>
          <w:sz w:val="20"/>
          <w:szCs w:val="20"/>
        </w:rPr>
      </w:pPr>
      <w:r w:rsidRPr="006A3A1E">
        <w:rPr>
          <w:rFonts w:ascii="Helvetica" w:eastAsia="MS PGothic" w:hAnsi="Helvetica" w:cs="Helvetica"/>
          <w:b/>
          <w:bCs/>
          <w:kern w:val="0"/>
          <w:sz w:val="20"/>
          <w:szCs w:val="20"/>
        </w:rPr>
        <w:t xml:space="preserve">Frequency of treatment </w:t>
      </w:r>
    </w:p>
    <w:tbl>
      <w:tblPr>
        <w:tblW w:w="0" w:type="auto"/>
        <w:tblCellSpacing w:w="7" w:type="dxa"/>
        <w:tblCellMar>
          <w:top w:w="45" w:type="dxa"/>
          <w:left w:w="45" w:type="dxa"/>
          <w:bottom w:w="45" w:type="dxa"/>
          <w:right w:w="45" w:type="dxa"/>
        </w:tblCellMar>
        <w:tblLook w:val="04A0"/>
      </w:tblPr>
      <w:tblGrid>
        <w:gridCol w:w="474"/>
      </w:tblGrid>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divId w:val="1002583066"/>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Daily </w:t>
            </w:r>
          </w:p>
        </w:tc>
      </w:tr>
    </w:tbl>
    <w:p w:rsidR="006A3A1E" w:rsidRPr="006A3A1E" w:rsidRDefault="006A3A1E" w:rsidP="00021D0D">
      <w:pPr>
        <w:widowControl/>
        <w:spacing w:line="240" w:lineRule="exact"/>
        <w:jc w:val="left"/>
        <w:rPr>
          <w:rFonts w:ascii="Helvetica" w:eastAsia="MS PGothic" w:hAnsi="Helvetica" w:cs="Helvetica"/>
          <w:b/>
          <w:bCs/>
          <w:kern w:val="0"/>
          <w:sz w:val="20"/>
          <w:szCs w:val="20"/>
        </w:rPr>
      </w:pPr>
      <w:r w:rsidRPr="006A3A1E">
        <w:rPr>
          <w:rFonts w:ascii="Helvetica" w:eastAsia="MS PGothic" w:hAnsi="Helvetica" w:cs="Helvetica"/>
          <w:b/>
          <w:bCs/>
          <w:kern w:val="0"/>
          <w:sz w:val="20"/>
          <w:szCs w:val="20"/>
        </w:rPr>
        <w:t xml:space="preserve">Doses / concentrations </w:t>
      </w:r>
    </w:p>
    <w:tbl>
      <w:tblPr>
        <w:tblW w:w="0" w:type="auto"/>
        <w:tblCellSpacing w:w="7" w:type="dxa"/>
        <w:tblCellMar>
          <w:top w:w="45" w:type="dxa"/>
          <w:left w:w="45" w:type="dxa"/>
          <w:bottom w:w="45" w:type="dxa"/>
          <w:right w:w="45" w:type="dxa"/>
        </w:tblCellMar>
        <w:tblLook w:val="04A0"/>
      </w:tblPr>
      <w:tblGrid>
        <w:gridCol w:w="826"/>
        <w:gridCol w:w="1837"/>
      </w:tblGrid>
      <w:tr w:rsidR="006A3A1E" w:rsidRPr="006A3A1E">
        <w:trPr>
          <w:tblCellSpacing w:w="7" w:type="dxa"/>
        </w:trPr>
        <w:tc>
          <w:tcPr>
            <w:tcW w:w="0" w:type="auto"/>
            <w:gridSpan w:val="2"/>
            <w:tcBorders>
              <w:top w:val="nil"/>
              <w:left w:val="nil"/>
              <w:bottom w:val="nil"/>
              <w:right w:val="nil"/>
            </w:tcBorders>
            <w:hideMark/>
          </w:tcPr>
          <w:p w:rsidR="006A3A1E" w:rsidRPr="006A3A1E" w:rsidRDefault="006A3A1E" w:rsidP="00021D0D">
            <w:pPr>
              <w:widowControl/>
              <w:spacing w:line="240" w:lineRule="exact"/>
              <w:jc w:val="left"/>
              <w:divId w:val="1018965811"/>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0, 100, 300 and 1000 mg/kg </w:t>
            </w:r>
            <w:proofErr w:type="spellStart"/>
            <w:r w:rsidRPr="006A3A1E">
              <w:rPr>
                <w:rFonts w:ascii="Helvetica" w:eastAsia="MS PGothic" w:hAnsi="Helvetica" w:cs="Helvetica"/>
                <w:kern w:val="0"/>
                <w:sz w:val="16"/>
                <w:szCs w:val="16"/>
              </w:rPr>
              <w:t>bw</w:t>
            </w:r>
            <w:proofErr w:type="spellEnd"/>
            <w:r w:rsidRPr="006A3A1E">
              <w:rPr>
                <w:rFonts w:ascii="Helvetica" w:eastAsia="MS PGothic" w:hAnsi="Helvetica" w:cs="Helvetica"/>
                <w:kern w:val="0"/>
                <w:sz w:val="16"/>
                <w:szCs w:val="16"/>
              </w:rPr>
              <w:t xml:space="preserve">/day </w:t>
            </w:r>
          </w:p>
        </w:tc>
      </w:tr>
      <w:tr w:rsidR="006A3A1E" w:rsidRPr="006A3A1E">
        <w:trPr>
          <w:tblCellSpacing w:w="7" w:type="dxa"/>
        </w:trPr>
        <w:tc>
          <w:tcPr>
            <w:tcW w:w="450" w:type="dxa"/>
            <w:tcBorders>
              <w:top w:val="nil"/>
              <w:left w:val="nil"/>
              <w:bottom w:val="nil"/>
              <w:right w:val="nil"/>
            </w:tcBorders>
            <w:hideMark/>
          </w:tcPr>
          <w:p w:rsidR="006A3A1E" w:rsidRPr="006A3A1E" w:rsidRDefault="006A3A1E" w:rsidP="00021D0D">
            <w:pPr>
              <w:widowControl/>
              <w:spacing w:line="240" w:lineRule="exact"/>
              <w:jc w:val="right"/>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Basis </w:t>
            </w:r>
          </w:p>
        </w:tc>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actual ingested </w:t>
            </w:r>
          </w:p>
        </w:tc>
      </w:tr>
    </w:tbl>
    <w:p w:rsidR="006A3A1E" w:rsidRPr="006A3A1E" w:rsidRDefault="006A3A1E" w:rsidP="00021D0D">
      <w:pPr>
        <w:widowControl/>
        <w:spacing w:line="240" w:lineRule="exact"/>
        <w:jc w:val="left"/>
        <w:rPr>
          <w:rFonts w:ascii="Helvetica" w:eastAsia="MS PGothic" w:hAnsi="Helvetica" w:cs="Helvetica"/>
          <w:b/>
          <w:bCs/>
          <w:kern w:val="0"/>
          <w:sz w:val="20"/>
          <w:szCs w:val="20"/>
        </w:rPr>
      </w:pPr>
      <w:r w:rsidRPr="006A3A1E">
        <w:rPr>
          <w:rFonts w:ascii="Helvetica" w:eastAsia="MS PGothic" w:hAnsi="Helvetica" w:cs="Helvetica"/>
          <w:b/>
          <w:bCs/>
          <w:kern w:val="0"/>
          <w:sz w:val="20"/>
          <w:szCs w:val="20"/>
        </w:rPr>
        <w:t xml:space="preserve">No. of animals per sex per dose </w:t>
      </w:r>
    </w:p>
    <w:tbl>
      <w:tblPr>
        <w:tblW w:w="0" w:type="auto"/>
        <w:tblCellSpacing w:w="7" w:type="dxa"/>
        <w:tblCellMar>
          <w:top w:w="45" w:type="dxa"/>
          <w:left w:w="45" w:type="dxa"/>
          <w:bottom w:w="45" w:type="dxa"/>
          <w:right w:w="45" w:type="dxa"/>
        </w:tblCellMar>
        <w:tblLook w:val="04A0"/>
      </w:tblPr>
      <w:tblGrid>
        <w:gridCol w:w="1577"/>
      </w:tblGrid>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divId w:val="433088486"/>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13 animals/sex/dose </w:t>
            </w:r>
          </w:p>
        </w:tc>
      </w:tr>
    </w:tbl>
    <w:p w:rsidR="006A3A1E" w:rsidRPr="006A3A1E" w:rsidRDefault="006A3A1E" w:rsidP="00021D0D">
      <w:pPr>
        <w:widowControl/>
        <w:spacing w:line="240" w:lineRule="exact"/>
        <w:jc w:val="left"/>
        <w:rPr>
          <w:rFonts w:ascii="Helvetica" w:eastAsia="MS PGothic" w:hAnsi="Helvetica" w:cs="Helvetica"/>
          <w:b/>
          <w:bCs/>
          <w:kern w:val="0"/>
          <w:sz w:val="20"/>
          <w:szCs w:val="20"/>
        </w:rPr>
      </w:pPr>
      <w:r w:rsidRPr="006A3A1E">
        <w:rPr>
          <w:rFonts w:ascii="Helvetica" w:eastAsia="MS PGothic" w:hAnsi="Helvetica" w:cs="Helvetica"/>
          <w:b/>
          <w:bCs/>
          <w:kern w:val="0"/>
          <w:sz w:val="20"/>
          <w:szCs w:val="20"/>
        </w:rPr>
        <w:t xml:space="preserve">Control animals </w:t>
      </w:r>
    </w:p>
    <w:tbl>
      <w:tblPr>
        <w:tblW w:w="0" w:type="auto"/>
        <w:tblCellSpacing w:w="7" w:type="dxa"/>
        <w:tblCellMar>
          <w:top w:w="45" w:type="dxa"/>
          <w:left w:w="45" w:type="dxa"/>
          <w:bottom w:w="45" w:type="dxa"/>
          <w:right w:w="45" w:type="dxa"/>
        </w:tblCellMar>
        <w:tblLook w:val="04A0"/>
      </w:tblPr>
      <w:tblGrid>
        <w:gridCol w:w="1755"/>
      </w:tblGrid>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divId w:val="1304582326"/>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yes, concurrent vehicle </w:t>
            </w:r>
          </w:p>
        </w:tc>
      </w:tr>
    </w:tbl>
    <w:p w:rsidR="006A3A1E" w:rsidRPr="006A3A1E" w:rsidRDefault="006A3A1E" w:rsidP="00021D0D">
      <w:pPr>
        <w:widowControl/>
        <w:spacing w:line="240" w:lineRule="exact"/>
        <w:jc w:val="left"/>
        <w:rPr>
          <w:rFonts w:ascii="Helvetica" w:eastAsia="MS PGothic" w:hAnsi="Helvetica" w:cs="Helvetica"/>
          <w:b/>
          <w:bCs/>
          <w:i/>
          <w:iCs/>
          <w:kern w:val="0"/>
          <w:sz w:val="20"/>
          <w:szCs w:val="20"/>
        </w:rPr>
      </w:pPr>
      <w:r w:rsidRPr="006A3A1E">
        <w:rPr>
          <w:rFonts w:ascii="Helvetica" w:eastAsia="MS PGothic" w:hAnsi="Helvetica" w:cs="Helvetica"/>
          <w:b/>
          <w:bCs/>
          <w:i/>
          <w:iCs/>
          <w:kern w:val="0"/>
          <w:sz w:val="20"/>
          <w:szCs w:val="20"/>
        </w:rPr>
        <w:t xml:space="preserve">Further details on study design </w:t>
      </w:r>
    </w:p>
    <w:tbl>
      <w:tblPr>
        <w:tblW w:w="0" w:type="auto"/>
        <w:tblCellSpacing w:w="7" w:type="dxa"/>
        <w:tblCellMar>
          <w:top w:w="45" w:type="dxa"/>
          <w:left w:w="45" w:type="dxa"/>
          <w:bottom w:w="45" w:type="dxa"/>
          <w:right w:w="45" w:type="dxa"/>
        </w:tblCellMar>
        <w:tblLook w:val="04A0"/>
      </w:tblPr>
      <w:tblGrid>
        <w:gridCol w:w="9144"/>
      </w:tblGrid>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divId w:val="1878660041"/>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 Dose selection rationale: A preliminary study was conducted to determine the doses to be employed. The substance was administered for 2 weeks. As a result, decrease in body weight was observed in both sexes at doses of 1000 mg/kg </w:t>
            </w:r>
            <w:proofErr w:type="spellStart"/>
            <w:r w:rsidRPr="006A3A1E">
              <w:rPr>
                <w:rFonts w:ascii="Helvetica" w:eastAsia="MS PGothic" w:hAnsi="Helvetica" w:cs="Helvetica"/>
                <w:kern w:val="0"/>
                <w:sz w:val="16"/>
                <w:szCs w:val="16"/>
              </w:rPr>
              <w:t>bw</w:t>
            </w:r>
            <w:proofErr w:type="spellEnd"/>
            <w:r w:rsidRPr="006A3A1E">
              <w:rPr>
                <w:rFonts w:ascii="Helvetica" w:eastAsia="MS PGothic" w:hAnsi="Helvetica" w:cs="Helvetica"/>
                <w:kern w:val="0"/>
                <w:sz w:val="16"/>
                <w:szCs w:val="16"/>
              </w:rPr>
              <w:t xml:space="preserve">/day. Based on these results, the doses in the main study were determined to be 100, 300 and 1000 mg/kg </w:t>
            </w:r>
            <w:proofErr w:type="spellStart"/>
            <w:r w:rsidRPr="006A3A1E">
              <w:rPr>
                <w:rFonts w:ascii="Helvetica" w:eastAsia="MS PGothic" w:hAnsi="Helvetica" w:cs="Helvetica"/>
                <w:kern w:val="0"/>
                <w:sz w:val="16"/>
                <w:szCs w:val="16"/>
              </w:rPr>
              <w:t>bw</w:t>
            </w:r>
            <w:proofErr w:type="spellEnd"/>
            <w:r w:rsidRPr="006A3A1E">
              <w:rPr>
                <w:rFonts w:ascii="Helvetica" w:eastAsia="MS PGothic" w:hAnsi="Helvetica" w:cs="Helvetica"/>
                <w:kern w:val="0"/>
                <w:sz w:val="16"/>
                <w:szCs w:val="16"/>
              </w:rPr>
              <w:t xml:space="preserve">/day. </w:t>
            </w:r>
          </w:p>
        </w:tc>
      </w:tr>
    </w:tbl>
    <w:p w:rsidR="006A3A1E" w:rsidRPr="006A3A1E" w:rsidRDefault="006A3A1E" w:rsidP="00021D0D">
      <w:pPr>
        <w:widowControl/>
        <w:spacing w:line="240" w:lineRule="exact"/>
        <w:jc w:val="left"/>
        <w:rPr>
          <w:rFonts w:ascii="Helvetica" w:eastAsia="MS PGothic" w:hAnsi="Helvetica" w:cs="Helvetica"/>
          <w:b/>
          <w:bCs/>
          <w:kern w:val="0"/>
          <w:sz w:val="24"/>
          <w:szCs w:val="24"/>
        </w:rPr>
      </w:pPr>
      <w:r w:rsidRPr="006A3A1E">
        <w:rPr>
          <w:rFonts w:ascii="Helvetica" w:eastAsia="MS PGothic" w:hAnsi="Helvetica" w:cs="Helvetica"/>
          <w:b/>
          <w:bCs/>
          <w:kern w:val="0"/>
          <w:sz w:val="24"/>
          <w:szCs w:val="24"/>
        </w:rPr>
        <w:t xml:space="preserve">Examinations </w:t>
      </w:r>
    </w:p>
    <w:p w:rsidR="006A3A1E" w:rsidRPr="006A3A1E" w:rsidRDefault="006A3A1E" w:rsidP="00021D0D">
      <w:pPr>
        <w:widowControl/>
        <w:spacing w:line="240" w:lineRule="exact"/>
        <w:jc w:val="left"/>
        <w:rPr>
          <w:rFonts w:ascii="Helvetica" w:eastAsia="MS PGothic" w:hAnsi="Helvetica" w:cs="Helvetica"/>
          <w:b/>
          <w:bCs/>
          <w:i/>
          <w:iCs/>
          <w:kern w:val="0"/>
          <w:sz w:val="20"/>
          <w:szCs w:val="20"/>
        </w:rPr>
      </w:pPr>
      <w:r w:rsidRPr="006A3A1E">
        <w:rPr>
          <w:rFonts w:ascii="Helvetica" w:eastAsia="MS PGothic" w:hAnsi="Helvetica" w:cs="Helvetica"/>
          <w:b/>
          <w:bCs/>
          <w:i/>
          <w:iCs/>
          <w:kern w:val="0"/>
          <w:sz w:val="20"/>
          <w:szCs w:val="20"/>
        </w:rPr>
        <w:t xml:space="preserve">Maternal examinations </w:t>
      </w:r>
    </w:p>
    <w:tbl>
      <w:tblPr>
        <w:tblW w:w="0" w:type="auto"/>
        <w:tblCellSpacing w:w="7" w:type="dxa"/>
        <w:tblCellMar>
          <w:top w:w="45" w:type="dxa"/>
          <w:left w:w="45" w:type="dxa"/>
          <w:bottom w:w="45" w:type="dxa"/>
          <w:right w:w="45" w:type="dxa"/>
        </w:tblCellMar>
        <w:tblLook w:val="04A0"/>
      </w:tblPr>
      <w:tblGrid>
        <w:gridCol w:w="9144"/>
      </w:tblGrid>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divId w:val="1937712055"/>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CAGE SIDE OBSERVATIONS: Yes </w:t>
            </w:r>
            <w:r>
              <w:rPr>
                <w:rFonts w:ascii="Helvetica" w:eastAsia="MS PGothic" w:hAnsi="Helvetica" w:cs="Helvetica"/>
                <w:kern w:val="0"/>
                <w:sz w:val="16"/>
                <w:szCs w:val="16"/>
              </w:rPr>
              <w:br/>
            </w:r>
            <w:r w:rsidRPr="006A3A1E">
              <w:rPr>
                <w:rFonts w:ascii="Helvetica" w:eastAsia="MS PGothic" w:hAnsi="Helvetica" w:cs="Helvetica"/>
                <w:kern w:val="0"/>
                <w:sz w:val="16"/>
                <w:szCs w:val="16"/>
              </w:rPr>
              <w:t>- Time schedule: Daily</w:t>
            </w:r>
            <w:r>
              <w:rPr>
                <w:rFonts w:ascii="Helvetica" w:eastAsia="MS PGothic" w:hAnsi="Helvetica" w:cs="Helvetica"/>
                <w:kern w:val="0"/>
                <w:sz w:val="16"/>
                <w:szCs w:val="16"/>
              </w:rPr>
              <w:br/>
            </w:r>
            <w:r w:rsidRPr="006A3A1E">
              <w:rPr>
                <w:rFonts w:ascii="Helvetica" w:eastAsia="MS PGothic" w:hAnsi="Helvetica" w:cs="Helvetica"/>
                <w:kern w:val="0"/>
                <w:sz w:val="16"/>
                <w:szCs w:val="16"/>
              </w:rPr>
              <w:t>BODY WEIGHT: Yes</w:t>
            </w:r>
            <w:r>
              <w:rPr>
                <w:rFonts w:ascii="Helvetica" w:eastAsia="MS PGothic" w:hAnsi="Helvetica" w:cs="Helvetica"/>
                <w:kern w:val="0"/>
                <w:sz w:val="16"/>
                <w:szCs w:val="16"/>
              </w:rPr>
              <w:br/>
            </w:r>
            <w:r w:rsidRPr="006A3A1E">
              <w:rPr>
                <w:rFonts w:ascii="Helvetica" w:eastAsia="MS PGothic" w:hAnsi="Helvetica" w:cs="Helvetica"/>
                <w:kern w:val="0"/>
                <w:sz w:val="16"/>
                <w:szCs w:val="16"/>
              </w:rPr>
              <w:t xml:space="preserve">- Time schedule for examinations: </w:t>
            </w:r>
            <w:r>
              <w:rPr>
                <w:rFonts w:ascii="Helvetica" w:eastAsia="MS PGothic" w:hAnsi="Helvetica" w:cs="Helvetica"/>
                <w:kern w:val="0"/>
                <w:sz w:val="16"/>
                <w:szCs w:val="16"/>
              </w:rPr>
              <w:br/>
            </w:r>
            <w:r w:rsidRPr="006A3A1E">
              <w:rPr>
                <w:rFonts w:ascii="Helvetica" w:eastAsia="MS PGothic" w:hAnsi="Helvetica" w:cs="Helvetica"/>
                <w:kern w:val="0"/>
                <w:sz w:val="16"/>
                <w:szCs w:val="16"/>
              </w:rPr>
              <w:t>Body weights were determined on days 1 (before dosing), 8 and 15 in all females, on day 22 in some females, on days 0, 7, 14 and 20 of gestation in pregnant females, on days 0 and 4 (at autopsy) of lactation in females that delivered, and on day 25 (at autopsy) of gestation in females that had not delivered.</w:t>
            </w:r>
            <w:r>
              <w:rPr>
                <w:rFonts w:ascii="Helvetica" w:eastAsia="MS PGothic" w:hAnsi="Helvetica" w:cs="Helvetica"/>
                <w:kern w:val="0"/>
                <w:sz w:val="16"/>
                <w:szCs w:val="16"/>
              </w:rPr>
              <w:br/>
            </w:r>
            <w:r w:rsidRPr="006A3A1E">
              <w:rPr>
                <w:rFonts w:ascii="Helvetica" w:eastAsia="MS PGothic" w:hAnsi="Helvetica" w:cs="Helvetica"/>
                <w:kern w:val="0"/>
                <w:sz w:val="16"/>
                <w:szCs w:val="16"/>
              </w:rPr>
              <w:t>FOOD CONSUMPTION: Yes</w:t>
            </w:r>
            <w:r>
              <w:rPr>
                <w:rFonts w:ascii="Helvetica" w:eastAsia="MS PGothic" w:hAnsi="Helvetica" w:cs="Helvetica"/>
                <w:kern w:val="0"/>
                <w:sz w:val="16"/>
                <w:szCs w:val="16"/>
              </w:rPr>
              <w:br/>
            </w:r>
            <w:r w:rsidRPr="006A3A1E">
              <w:rPr>
                <w:rFonts w:ascii="Helvetica" w:eastAsia="MS PGothic" w:hAnsi="Helvetica" w:cs="Helvetica"/>
                <w:kern w:val="0"/>
                <w:sz w:val="16"/>
                <w:szCs w:val="16"/>
              </w:rPr>
              <w:t>- Food consumption for each animal determined and mean daily diet consumption calculated as g food/kg body weight/day: Yes</w:t>
            </w:r>
            <w:r>
              <w:rPr>
                <w:rFonts w:ascii="Helvetica" w:eastAsia="MS PGothic" w:hAnsi="Helvetica" w:cs="Helvetica"/>
                <w:kern w:val="0"/>
                <w:sz w:val="16"/>
                <w:szCs w:val="16"/>
              </w:rPr>
              <w:br/>
            </w:r>
            <w:r w:rsidRPr="006A3A1E">
              <w:rPr>
                <w:rFonts w:ascii="Helvetica" w:eastAsia="MS PGothic" w:hAnsi="Helvetica" w:cs="Helvetica"/>
                <w:kern w:val="0"/>
                <w:sz w:val="16"/>
                <w:szCs w:val="16"/>
              </w:rPr>
              <w:t xml:space="preserve">- Time schedule for examinations: </w:t>
            </w:r>
            <w:r>
              <w:rPr>
                <w:rFonts w:ascii="Helvetica" w:eastAsia="MS PGothic" w:hAnsi="Helvetica" w:cs="Helvetica"/>
                <w:kern w:val="0"/>
                <w:sz w:val="16"/>
                <w:szCs w:val="16"/>
              </w:rPr>
              <w:br/>
            </w:r>
            <w:r w:rsidRPr="006A3A1E">
              <w:rPr>
                <w:rFonts w:ascii="Helvetica" w:eastAsia="MS PGothic" w:hAnsi="Helvetica" w:cs="Helvetica"/>
                <w:kern w:val="0"/>
                <w:sz w:val="16"/>
                <w:szCs w:val="16"/>
              </w:rPr>
              <w:t>Female: Food consumption was determined for the same days as measurement of body weight except the mating period in all females, for days 0-7, 7-14 and 14-20 of gestation in pregnant females, and for days 0-4 of lactation in females that delivered.</w:t>
            </w:r>
            <w:r>
              <w:rPr>
                <w:rFonts w:ascii="Helvetica" w:eastAsia="MS PGothic" w:hAnsi="Helvetica" w:cs="Helvetica"/>
                <w:kern w:val="0"/>
                <w:sz w:val="16"/>
                <w:szCs w:val="16"/>
              </w:rPr>
              <w:br/>
            </w:r>
            <w:r w:rsidRPr="006A3A1E">
              <w:rPr>
                <w:rFonts w:ascii="Helvetica" w:eastAsia="MS PGothic" w:hAnsi="Helvetica" w:cs="Helvetica"/>
                <w:kern w:val="0"/>
                <w:sz w:val="16"/>
                <w:szCs w:val="16"/>
              </w:rPr>
              <w:lastRenderedPageBreak/>
              <w:t>FOOD EFFICIENCY: No</w:t>
            </w:r>
            <w:r>
              <w:rPr>
                <w:rFonts w:ascii="Helvetica" w:eastAsia="MS PGothic" w:hAnsi="Helvetica" w:cs="Helvetica"/>
                <w:kern w:val="0"/>
                <w:sz w:val="16"/>
                <w:szCs w:val="16"/>
              </w:rPr>
              <w:br/>
            </w:r>
            <w:r w:rsidRPr="006A3A1E">
              <w:rPr>
                <w:rFonts w:ascii="Helvetica" w:eastAsia="MS PGothic" w:hAnsi="Helvetica" w:cs="Helvetica"/>
                <w:kern w:val="0"/>
                <w:sz w:val="16"/>
                <w:szCs w:val="16"/>
              </w:rPr>
              <w:t xml:space="preserve">WATER CONSUMPTION: No </w:t>
            </w:r>
          </w:p>
        </w:tc>
      </w:tr>
    </w:tbl>
    <w:p w:rsidR="006A3A1E" w:rsidRPr="006A3A1E" w:rsidRDefault="006A3A1E" w:rsidP="00021D0D">
      <w:pPr>
        <w:widowControl/>
        <w:spacing w:line="240" w:lineRule="exact"/>
        <w:jc w:val="left"/>
        <w:rPr>
          <w:rFonts w:ascii="Helvetica" w:eastAsia="MS PGothic" w:hAnsi="Helvetica" w:cs="Helvetica"/>
          <w:b/>
          <w:bCs/>
          <w:i/>
          <w:iCs/>
          <w:kern w:val="0"/>
          <w:sz w:val="20"/>
          <w:szCs w:val="20"/>
        </w:rPr>
      </w:pPr>
      <w:r w:rsidRPr="006A3A1E">
        <w:rPr>
          <w:rFonts w:ascii="Helvetica" w:eastAsia="MS PGothic" w:hAnsi="Helvetica" w:cs="Helvetica"/>
          <w:b/>
          <w:bCs/>
          <w:i/>
          <w:iCs/>
          <w:kern w:val="0"/>
          <w:sz w:val="20"/>
          <w:szCs w:val="20"/>
        </w:rPr>
        <w:lastRenderedPageBreak/>
        <w:t xml:space="preserve">Ovaries and uterine content </w:t>
      </w:r>
    </w:p>
    <w:tbl>
      <w:tblPr>
        <w:tblW w:w="0" w:type="auto"/>
        <w:tblCellSpacing w:w="7" w:type="dxa"/>
        <w:tblCellMar>
          <w:top w:w="45" w:type="dxa"/>
          <w:left w:w="45" w:type="dxa"/>
          <w:bottom w:w="45" w:type="dxa"/>
          <w:right w:w="45" w:type="dxa"/>
        </w:tblCellMar>
        <w:tblLook w:val="04A0"/>
      </w:tblPr>
      <w:tblGrid>
        <w:gridCol w:w="5001"/>
      </w:tblGrid>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divId w:val="2126119245"/>
              <w:rPr>
                <w:rFonts w:ascii="Helvetica" w:eastAsia="MS PGothic" w:hAnsi="Helvetica" w:cs="Helvetica"/>
                <w:kern w:val="0"/>
                <w:sz w:val="16"/>
                <w:szCs w:val="16"/>
              </w:rPr>
            </w:pPr>
            <w:r w:rsidRPr="006A3A1E">
              <w:rPr>
                <w:rFonts w:ascii="Helvetica" w:eastAsia="MS PGothic" w:hAnsi="Helvetica" w:cs="Helvetica"/>
                <w:kern w:val="0"/>
                <w:sz w:val="16"/>
                <w:szCs w:val="16"/>
              </w:rPr>
              <w:t>The ovaries and uterine content was examined after termination: Yes</w:t>
            </w:r>
            <w:r>
              <w:rPr>
                <w:rFonts w:ascii="Helvetica" w:eastAsia="MS PGothic" w:hAnsi="Helvetica" w:cs="Helvetica"/>
                <w:kern w:val="0"/>
                <w:sz w:val="16"/>
                <w:szCs w:val="16"/>
              </w:rPr>
              <w:br/>
            </w:r>
            <w:r w:rsidRPr="006A3A1E">
              <w:rPr>
                <w:rFonts w:ascii="Helvetica" w:eastAsia="MS PGothic" w:hAnsi="Helvetica" w:cs="Helvetica"/>
                <w:kern w:val="0"/>
                <w:sz w:val="16"/>
                <w:szCs w:val="16"/>
              </w:rPr>
              <w:t>Examinations included:</w:t>
            </w:r>
            <w:r>
              <w:rPr>
                <w:rFonts w:ascii="Helvetica" w:eastAsia="MS PGothic" w:hAnsi="Helvetica" w:cs="Helvetica"/>
                <w:kern w:val="0"/>
                <w:sz w:val="16"/>
                <w:szCs w:val="16"/>
              </w:rPr>
              <w:br/>
            </w:r>
            <w:r w:rsidRPr="006A3A1E">
              <w:rPr>
                <w:rFonts w:ascii="Helvetica" w:eastAsia="MS PGothic" w:hAnsi="Helvetica" w:cs="Helvetica"/>
                <w:kern w:val="0"/>
                <w:sz w:val="16"/>
                <w:szCs w:val="16"/>
              </w:rPr>
              <w:t>- Gravid uterus weight: No</w:t>
            </w:r>
            <w:r>
              <w:rPr>
                <w:rFonts w:ascii="Helvetica" w:eastAsia="MS PGothic" w:hAnsi="Helvetica" w:cs="Helvetica"/>
                <w:kern w:val="0"/>
                <w:sz w:val="16"/>
                <w:szCs w:val="16"/>
              </w:rPr>
              <w:br/>
            </w:r>
            <w:r w:rsidRPr="006A3A1E">
              <w:rPr>
                <w:rFonts w:ascii="Helvetica" w:eastAsia="MS PGothic" w:hAnsi="Helvetica" w:cs="Helvetica"/>
                <w:kern w:val="0"/>
                <w:sz w:val="16"/>
                <w:szCs w:val="16"/>
              </w:rPr>
              <w:t xml:space="preserve">- Number of corpora </w:t>
            </w:r>
            <w:proofErr w:type="spellStart"/>
            <w:r w:rsidRPr="006A3A1E">
              <w:rPr>
                <w:rFonts w:ascii="Helvetica" w:eastAsia="MS PGothic" w:hAnsi="Helvetica" w:cs="Helvetica"/>
                <w:kern w:val="0"/>
                <w:sz w:val="16"/>
                <w:szCs w:val="16"/>
              </w:rPr>
              <w:t>lutea</w:t>
            </w:r>
            <w:proofErr w:type="spellEnd"/>
            <w:r w:rsidRPr="006A3A1E">
              <w:rPr>
                <w:rFonts w:ascii="Helvetica" w:eastAsia="MS PGothic" w:hAnsi="Helvetica" w:cs="Helvetica"/>
                <w:kern w:val="0"/>
                <w:sz w:val="16"/>
                <w:szCs w:val="16"/>
              </w:rPr>
              <w:t>: Yes</w:t>
            </w:r>
            <w:r>
              <w:rPr>
                <w:rFonts w:ascii="Helvetica" w:eastAsia="MS PGothic" w:hAnsi="Helvetica" w:cs="Helvetica"/>
                <w:kern w:val="0"/>
                <w:sz w:val="16"/>
                <w:szCs w:val="16"/>
              </w:rPr>
              <w:br/>
            </w:r>
            <w:r w:rsidRPr="006A3A1E">
              <w:rPr>
                <w:rFonts w:ascii="Helvetica" w:eastAsia="MS PGothic" w:hAnsi="Helvetica" w:cs="Helvetica"/>
                <w:kern w:val="0"/>
                <w:sz w:val="16"/>
                <w:szCs w:val="16"/>
              </w:rPr>
              <w:t>- Number of implantations: Yes</w:t>
            </w:r>
            <w:r>
              <w:rPr>
                <w:rFonts w:ascii="Helvetica" w:eastAsia="MS PGothic" w:hAnsi="Helvetica" w:cs="Helvetica"/>
                <w:kern w:val="0"/>
                <w:sz w:val="16"/>
                <w:szCs w:val="16"/>
              </w:rPr>
              <w:br/>
            </w:r>
            <w:r w:rsidRPr="006A3A1E">
              <w:rPr>
                <w:rFonts w:ascii="Helvetica" w:eastAsia="MS PGothic" w:hAnsi="Helvetica" w:cs="Helvetica"/>
                <w:kern w:val="0"/>
                <w:sz w:val="16"/>
                <w:szCs w:val="16"/>
              </w:rPr>
              <w:t xml:space="preserve">- Number of early </w:t>
            </w:r>
            <w:proofErr w:type="spellStart"/>
            <w:r w:rsidRPr="006A3A1E">
              <w:rPr>
                <w:rFonts w:ascii="Helvetica" w:eastAsia="MS PGothic" w:hAnsi="Helvetica" w:cs="Helvetica"/>
                <w:kern w:val="0"/>
                <w:sz w:val="16"/>
                <w:szCs w:val="16"/>
              </w:rPr>
              <w:t>resorptions</w:t>
            </w:r>
            <w:proofErr w:type="spellEnd"/>
            <w:r w:rsidRPr="006A3A1E">
              <w:rPr>
                <w:rFonts w:ascii="Helvetica" w:eastAsia="MS PGothic" w:hAnsi="Helvetica" w:cs="Helvetica"/>
                <w:kern w:val="0"/>
                <w:sz w:val="16"/>
                <w:szCs w:val="16"/>
              </w:rPr>
              <w:t>: No data</w:t>
            </w:r>
            <w:r>
              <w:rPr>
                <w:rFonts w:ascii="Helvetica" w:eastAsia="MS PGothic" w:hAnsi="Helvetica" w:cs="Helvetica"/>
                <w:kern w:val="0"/>
                <w:sz w:val="16"/>
                <w:szCs w:val="16"/>
              </w:rPr>
              <w:br/>
            </w:r>
            <w:r w:rsidRPr="006A3A1E">
              <w:rPr>
                <w:rFonts w:ascii="Helvetica" w:eastAsia="MS PGothic" w:hAnsi="Helvetica" w:cs="Helvetica"/>
                <w:kern w:val="0"/>
                <w:sz w:val="16"/>
                <w:szCs w:val="16"/>
              </w:rPr>
              <w:t xml:space="preserve">- Number of late </w:t>
            </w:r>
            <w:proofErr w:type="spellStart"/>
            <w:r w:rsidRPr="006A3A1E">
              <w:rPr>
                <w:rFonts w:ascii="Helvetica" w:eastAsia="MS PGothic" w:hAnsi="Helvetica" w:cs="Helvetica"/>
                <w:kern w:val="0"/>
                <w:sz w:val="16"/>
                <w:szCs w:val="16"/>
              </w:rPr>
              <w:t>resorptions</w:t>
            </w:r>
            <w:proofErr w:type="spellEnd"/>
            <w:r w:rsidRPr="006A3A1E">
              <w:rPr>
                <w:rFonts w:ascii="Helvetica" w:eastAsia="MS PGothic" w:hAnsi="Helvetica" w:cs="Helvetica"/>
                <w:kern w:val="0"/>
                <w:sz w:val="16"/>
                <w:szCs w:val="16"/>
              </w:rPr>
              <w:t xml:space="preserve">: No data </w:t>
            </w:r>
          </w:p>
        </w:tc>
      </w:tr>
    </w:tbl>
    <w:p w:rsidR="006A3A1E" w:rsidRPr="006A3A1E" w:rsidRDefault="006A3A1E" w:rsidP="00021D0D">
      <w:pPr>
        <w:widowControl/>
        <w:spacing w:line="240" w:lineRule="exact"/>
        <w:jc w:val="left"/>
        <w:rPr>
          <w:rFonts w:ascii="Helvetica" w:eastAsia="MS PGothic" w:hAnsi="Helvetica" w:cs="Helvetica"/>
          <w:b/>
          <w:bCs/>
          <w:i/>
          <w:iCs/>
          <w:kern w:val="0"/>
          <w:sz w:val="20"/>
          <w:szCs w:val="20"/>
        </w:rPr>
      </w:pPr>
      <w:r w:rsidRPr="006A3A1E">
        <w:rPr>
          <w:rFonts w:ascii="Helvetica" w:eastAsia="MS PGothic" w:hAnsi="Helvetica" w:cs="Helvetica"/>
          <w:b/>
          <w:bCs/>
          <w:i/>
          <w:iCs/>
          <w:kern w:val="0"/>
          <w:sz w:val="20"/>
          <w:szCs w:val="20"/>
        </w:rPr>
        <w:t xml:space="preserve">Fetal examinations </w:t>
      </w:r>
    </w:p>
    <w:tbl>
      <w:tblPr>
        <w:tblW w:w="0" w:type="auto"/>
        <w:tblCellSpacing w:w="7" w:type="dxa"/>
        <w:tblCellMar>
          <w:top w:w="45" w:type="dxa"/>
          <w:left w:w="45" w:type="dxa"/>
          <w:bottom w:w="45" w:type="dxa"/>
          <w:right w:w="45" w:type="dxa"/>
        </w:tblCellMar>
        <w:tblLook w:val="04A0"/>
      </w:tblPr>
      <w:tblGrid>
        <w:gridCol w:w="5348"/>
      </w:tblGrid>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divId w:val="275675488"/>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The following parameters were examined for development of F1 offspring: </w:t>
            </w:r>
            <w:r>
              <w:rPr>
                <w:rFonts w:ascii="Helvetica" w:eastAsia="MS PGothic" w:hAnsi="Helvetica" w:cs="Helvetica"/>
                <w:kern w:val="0"/>
                <w:sz w:val="16"/>
                <w:szCs w:val="16"/>
              </w:rPr>
              <w:br/>
            </w:r>
            <w:r w:rsidRPr="006A3A1E">
              <w:rPr>
                <w:rFonts w:ascii="Helvetica" w:eastAsia="MS PGothic" w:hAnsi="Helvetica" w:cs="Helvetica"/>
                <w:kern w:val="0"/>
                <w:sz w:val="16"/>
                <w:szCs w:val="16"/>
              </w:rPr>
              <w:t>Body weight, postnatal mortality, presence of gross anomalies</w:t>
            </w:r>
            <w:r>
              <w:rPr>
                <w:rFonts w:ascii="Helvetica" w:eastAsia="MS PGothic" w:hAnsi="Helvetica" w:cs="Helvetica"/>
                <w:kern w:val="0"/>
                <w:sz w:val="16"/>
                <w:szCs w:val="16"/>
              </w:rPr>
              <w:br/>
            </w:r>
          </w:p>
        </w:tc>
      </w:tr>
    </w:tbl>
    <w:p w:rsidR="006A3A1E" w:rsidRPr="006A3A1E" w:rsidRDefault="006A3A1E" w:rsidP="00021D0D">
      <w:pPr>
        <w:widowControl/>
        <w:spacing w:line="240" w:lineRule="exact"/>
        <w:jc w:val="left"/>
        <w:rPr>
          <w:rFonts w:ascii="Helvetica" w:eastAsia="MS PGothic" w:hAnsi="Helvetica" w:cs="Helvetica"/>
          <w:b/>
          <w:bCs/>
          <w:i/>
          <w:iCs/>
          <w:kern w:val="0"/>
          <w:sz w:val="20"/>
          <w:szCs w:val="20"/>
        </w:rPr>
      </w:pPr>
      <w:r w:rsidRPr="006A3A1E">
        <w:rPr>
          <w:rFonts w:ascii="Helvetica" w:eastAsia="MS PGothic" w:hAnsi="Helvetica" w:cs="Helvetica"/>
          <w:b/>
          <w:bCs/>
          <w:i/>
          <w:iCs/>
          <w:kern w:val="0"/>
          <w:sz w:val="20"/>
          <w:szCs w:val="20"/>
        </w:rPr>
        <w:t xml:space="preserve">Indices </w:t>
      </w:r>
    </w:p>
    <w:tbl>
      <w:tblPr>
        <w:tblW w:w="0" w:type="auto"/>
        <w:tblCellSpacing w:w="7" w:type="dxa"/>
        <w:tblCellMar>
          <w:top w:w="45" w:type="dxa"/>
          <w:left w:w="45" w:type="dxa"/>
          <w:bottom w:w="45" w:type="dxa"/>
          <w:right w:w="45" w:type="dxa"/>
        </w:tblCellMar>
        <w:tblLook w:val="04A0"/>
      </w:tblPr>
      <w:tblGrid>
        <w:gridCol w:w="6486"/>
      </w:tblGrid>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divId w:val="994450516"/>
              <w:rPr>
                <w:rFonts w:ascii="Helvetica" w:eastAsia="MS PGothic" w:hAnsi="Helvetica" w:cs="Helvetica"/>
                <w:kern w:val="0"/>
                <w:sz w:val="16"/>
                <w:szCs w:val="16"/>
              </w:rPr>
            </w:pPr>
            <w:r w:rsidRPr="006A3A1E">
              <w:rPr>
                <w:rFonts w:ascii="Helvetica" w:eastAsia="MS PGothic" w:hAnsi="Helvetica" w:cs="Helvetica"/>
                <w:kern w:val="0"/>
                <w:sz w:val="16"/>
                <w:szCs w:val="16"/>
              </w:rPr>
              <w:t>Body weight of live pups on birthday and on day 4 after birth</w:t>
            </w:r>
            <w:r>
              <w:rPr>
                <w:rFonts w:ascii="Helvetica" w:eastAsia="MS PGothic" w:hAnsi="Helvetica" w:cs="Helvetica"/>
                <w:kern w:val="0"/>
                <w:sz w:val="16"/>
                <w:szCs w:val="16"/>
              </w:rPr>
              <w:br/>
            </w:r>
            <w:r w:rsidRPr="006A3A1E">
              <w:rPr>
                <w:rFonts w:ascii="Helvetica" w:eastAsia="MS PGothic" w:hAnsi="Helvetica" w:cs="Helvetica"/>
                <w:kern w:val="0"/>
                <w:sz w:val="16"/>
                <w:szCs w:val="16"/>
              </w:rPr>
              <w:t>Viability index (=(Number of live pups on day 4 after birth/Number of live pups born) ×100)</w:t>
            </w:r>
            <w:r>
              <w:rPr>
                <w:rFonts w:ascii="Helvetica" w:eastAsia="MS PGothic" w:hAnsi="Helvetica" w:cs="Helvetica"/>
                <w:kern w:val="0"/>
                <w:sz w:val="16"/>
                <w:szCs w:val="16"/>
              </w:rPr>
              <w:br/>
            </w:r>
            <w:r w:rsidRPr="006A3A1E">
              <w:rPr>
                <w:rFonts w:ascii="Helvetica" w:eastAsia="MS PGothic" w:hAnsi="Helvetica" w:cs="Helvetica"/>
                <w:kern w:val="0"/>
                <w:sz w:val="16"/>
                <w:szCs w:val="16"/>
              </w:rPr>
              <w:t>Number of external anomalies</w:t>
            </w:r>
            <w:r>
              <w:rPr>
                <w:rFonts w:ascii="Helvetica" w:eastAsia="MS PGothic" w:hAnsi="Helvetica" w:cs="Helvetica"/>
                <w:kern w:val="0"/>
                <w:sz w:val="16"/>
                <w:szCs w:val="16"/>
              </w:rPr>
              <w:br/>
            </w:r>
          </w:p>
        </w:tc>
      </w:tr>
    </w:tbl>
    <w:p w:rsidR="006A3A1E" w:rsidRPr="006A3A1E" w:rsidRDefault="006A3A1E" w:rsidP="00D96DAD">
      <w:pPr>
        <w:widowControl/>
        <w:spacing w:beforeLines="100" w:line="280" w:lineRule="exact"/>
        <w:jc w:val="left"/>
        <w:rPr>
          <w:rFonts w:ascii="Helvetica" w:eastAsia="MS PGothic" w:hAnsi="Helvetica" w:cs="Helvetica"/>
          <w:b/>
          <w:bCs/>
          <w:kern w:val="0"/>
          <w:sz w:val="28"/>
          <w:szCs w:val="28"/>
        </w:rPr>
      </w:pPr>
      <w:r w:rsidRPr="006A3A1E">
        <w:rPr>
          <w:rFonts w:ascii="Helvetica" w:eastAsia="MS PGothic" w:hAnsi="Helvetica" w:cs="Helvetica"/>
          <w:b/>
          <w:bCs/>
          <w:kern w:val="0"/>
          <w:sz w:val="28"/>
          <w:szCs w:val="28"/>
        </w:rPr>
        <w:t xml:space="preserve">Results and discussions </w:t>
      </w:r>
    </w:p>
    <w:p w:rsidR="006A3A1E" w:rsidRPr="006A3A1E" w:rsidRDefault="006A3A1E" w:rsidP="00021D0D">
      <w:pPr>
        <w:widowControl/>
        <w:spacing w:line="240" w:lineRule="exact"/>
        <w:jc w:val="left"/>
        <w:rPr>
          <w:rFonts w:ascii="Helvetica" w:eastAsia="MS PGothic" w:hAnsi="Helvetica" w:cs="Helvetica"/>
          <w:b/>
          <w:bCs/>
          <w:kern w:val="0"/>
          <w:sz w:val="20"/>
          <w:szCs w:val="20"/>
        </w:rPr>
      </w:pPr>
      <w:r w:rsidRPr="006A3A1E">
        <w:rPr>
          <w:rFonts w:ascii="Helvetica" w:eastAsia="MS PGothic" w:hAnsi="Helvetica" w:cs="Helvetica"/>
          <w:b/>
          <w:bCs/>
          <w:kern w:val="0"/>
          <w:sz w:val="20"/>
          <w:szCs w:val="20"/>
        </w:rPr>
        <w:t xml:space="preserve">Effect levels </w:t>
      </w:r>
    </w:p>
    <w:tbl>
      <w:tblPr>
        <w:tblW w:w="0" w:type="auto"/>
        <w:tblBorders>
          <w:top w:val="single" w:sz="6" w:space="0" w:color="auto"/>
          <w:left w:val="single" w:sz="6" w:space="0" w:color="auto"/>
          <w:bottom w:val="single" w:sz="6" w:space="0" w:color="auto"/>
          <w:right w:val="single" w:sz="6" w:space="0" w:color="auto"/>
        </w:tblBorders>
        <w:tblCellMar>
          <w:top w:w="45" w:type="dxa"/>
          <w:left w:w="45" w:type="dxa"/>
          <w:bottom w:w="45" w:type="dxa"/>
          <w:right w:w="45" w:type="dxa"/>
        </w:tblCellMar>
        <w:tblLook w:val="04A0"/>
      </w:tblPr>
      <w:tblGrid>
        <w:gridCol w:w="784"/>
        <w:gridCol w:w="1487"/>
        <w:gridCol w:w="2315"/>
        <w:gridCol w:w="731"/>
        <w:gridCol w:w="3799"/>
      </w:tblGrid>
      <w:tr w:rsidR="006A3A1E" w:rsidRPr="006A3A1E">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center"/>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Endpoint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center"/>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Effect type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center"/>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Effect level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center"/>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Based on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center"/>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Basis for effect level / Remarks </w:t>
            </w:r>
          </w:p>
        </w:tc>
      </w:tr>
      <w:tr w:rsidR="006A3A1E" w:rsidRPr="006A3A1E">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left"/>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NOAEL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left"/>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developmental toxicity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left"/>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1000 mg/kg </w:t>
            </w:r>
            <w:proofErr w:type="spellStart"/>
            <w:r w:rsidRPr="006A3A1E">
              <w:rPr>
                <w:rFonts w:ascii="Helvetica" w:eastAsia="MS PGothic" w:hAnsi="Helvetica" w:cs="Helvetica"/>
                <w:kern w:val="0"/>
                <w:sz w:val="16"/>
                <w:szCs w:val="16"/>
              </w:rPr>
              <w:t>bw</w:t>
            </w:r>
            <w:proofErr w:type="spellEnd"/>
            <w:r w:rsidRPr="006A3A1E">
              <w:rPr>
                <w:rFonts w:ascii="Helvetica" w:eastAsia="MS PGothic" w:hAnsi="Helvetica" w:cs="Helvetica"/>
                <w:kern w:val="0"/>
                <w:sz w:val="16"/>
                <w:szCs w:val="16"/>
              </w:rPr>
              <w:t xml:space="preserve">/day (actual dose received) </w:t>
            </w: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c>
          <w:tcPr>
            <w:tcW w:w="0" w:type="auto"/>
            <w:tcBorders>
              <w:top w:val="single" w:sz="6" w:space="0" w:color="auto"/>
              <w:left w:val="single" w:sz="6" w:space="0" w:color="auto"/>
              <w:bottom w:val="single" w:sz="6" w:space="0" w:color="auto"/>
              <w:right w:val="single" w:sz="6" w:space="0" w:color="auto"/>
            </w:tcBorders>
            <w:hideMark/>
          </w:tcPr>
          <w:p w:rsidR="006A3A1E" w:rsidRPr="006A3A1E" w:rsidRDefault="006A3A1E" w:rsidP="00021D0D">
            <w:pPr>
              <w:widowControl/>
              <w:spacing w:line="240" w:lineRule="exact"/>
              <w:jc w:val="left"/>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The test substance showed no effects in the developmental toxicity test </w:t>
            </w:r>
          </w:p>
        </w:tc>
      </w:tr>
    </w:tbl>
    <w:p w:rsidR="006A3A1E" w:rsidRPr="006A3A1E" w:rsidRDefault="006A3A1E" w:rsidP="00021D0D">
      <w:pPr>
        <w:widowControl/>
        <w:spacing w:line="240" w:lineRule="exact"/>
        <w:jc w:val="left"/>
        <w:rPr>
          <w:rFonts w:ascii="Helvetica" w:eastAsia="MS PGothic" w:hAnsi="Helvetica" w:cs="Helvetica"/>
          <w:b/>
          <w:bCs/>
          <w:i/>
          <w:iCs/>
          <w:kern w:val="0"/>
          <w:sz w:val="20"/>
          <w:szCs w:val="20"/>
        </w:rPr>
      </w:pPr>
      <w:r w:rsidRPr="006A3A1E">
        <w:rPr>
          <w:rFonts w:ascii="Helvetica" w:eastAsia="MS PGothic" w:hAnsi="Helvetica" w:cs="Helvetica"/>
          <w:b/>
          <w:bCs/>
          <w:i/>
          <w:iCs/>
          <w:kern w:val="0"/>
          <w:sz w:val="20"/>
          <w:szCs w:val="20"/>
        </w:rPr>
        <w:t xml:space="preserve">Maternal toxic effects </w:t>
      </w:r>
    </w:p>
    <w:tbl>
      <w:tblPr>
        <w:tblW w:w="0" w:type="auto"/>
        <w:tblCellSpacing w:w="7" w:type="dxa"/>
        <w:tblCellMar>
          <w:top w:w="45" w:type="dxa"/>
          <w:left w:w="45" w:type="dxa"/>
          <w:bottom w:w="45" w:type="dxa"/>
          <w:right w:w="45" w:type="dxa"/>
        </w:tblCellMar>
        <w:tblLook w:val="04A0"/>
      </w:tblPr>
      <w:tblGrid>
        <w:gridCol w:w="367"/>
      </w:tblGrid>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divId w:val="68693956"/>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yes </w:t>
            </w:r>
          </w:p>
        </w:tc>
      </w:tr>
    </w:tbl>
    <w:p w:rsidR="006A3A1E" w:rsidRPr="006A3A1E" w:rsidRDefault="006A3A1E" w:rsidP="00021D0D">
      <w:pPr>
        <w:widowControl/>
        <w:spacing w:line="240" w:lineRule="exact"/>
        <w:jc w:val="left"/>
        <w:rPr>
          <w:rFonts w:ascii="Helvetica" w:eastAsia="MS PGothic" w:hAnsi="Helvetica" w:cs="Helvetica"/>
          <w:b/>
          <w:bCs/>
          <w:i/>
          <w:iCs/>
          <w:kern w:val="0"/>
          <w:sz w:val="20"/>
          <w:szCs w:val="20"/>
        </w:rPr>
      </w:pPr>
      <w:r w:rsidRPr="006A3A1E">
        <w:rPr>
          <w:rFonts w:ascii="Helvetica" w:eastAsia="MS PGothic" w:hAnsi="Helvetica" w:cs="Helvetica"/>
          <w:b/>
          <w:bCs/>
          <w:i/>
          <w:iCs/>
          <w:kern w:val="0"/>
          <w:sz w:val="20"/>
          <w:szCs w:val="20"/>
        </w:rPr>
        <w:t xml:space="preserve">Details on maternal toxic effects </w:t>
      </w:r>
    </w:p>
    <w:tbl>
      <w:tblPr>
        <w:tblW w:w="0" w:type="auto"/>
        <w:tblCellSpacing w:w="7" w:type="dxa"/>
        <w:tblCellMar>
          <w:top w:w="45" w:type="dxa"/>
          <w:left w:w="45" w:type="dxa"/>
          <w:bottom w:w="45" w:type="dxa"/>
          <w:right w:w="45" w:type="dxa"/>
        </w:tblCellMar>
        <w:tblLook w:val="04A0"/>
      </w:tblPr>
      <w:tblGrid>
        <w:gridCol w:w="9144"/>
      </w:tblGrid>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divId w:val="1338845553"/>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Decrease in body weight gain was observed in pregnant females in the 1000 mg/kg </w:t>
            </w:r>
            <w:proofErr w:type="spellStart"/>
            <w:r w:rsidRPr="006A3A1E">
              <w:rPr>
                <w:rFonts w:ascii="Helvetica" w:eastAsia="MS PGothic" w:hAnsi="Helvetica" w:cs="Helvetica"/>
                <w:kern w:val="0"/>
                <w:sz w:val="16"/>
                <w:szCs w:val="16"/>
              </w:rPr>
              <w:t>bw</w:t>
            </w:r>
            <w:proofErr w:type="spellEnd"/>
            <w:r w:rsidRPr="006A3A1E">
              <w:rPr>
                <w:rFonts w:ascii="Helvetica" w:eastAsia="MS PGothic" w:hAnsi="Helvetica" w:cs="Helvetica"/>
                <w:kern w:val="0"/>
                <w:sz w:val="16"/>
                <w:szCs w:val="16"/>
              </w:rPr>
              <w:t xml:space="preserve">/day group at gestation period but the decrease was not considered reproductive toxicity. </w:t>
            </w:r>
          </w:p>
        </w:tc>
      </w:tr>
    </w:tbl>
    <w:p w:rsidR="006A3A1E" w:rsidRPr="006A3A1E" w:rsidRDefault="006A3A1E" w:rsidP="00021D0D">
      <w:pPr>
        <w:widowControl/>
        <w:spacing w:line="240" w:lineRule="exact"/>
        <w:jc w:val="left"/>
        <w:rPr>
          <w:rFonts w:ascii="Helvetica" w:eastAsia="MS PGothic" w:hAnsi="Helvetica" w:cs="Helvetica"/>
          <w:b/>
          <w:bCs/>
          <w:kern w:val="0"/>
          <w:sz w:val="20"/>
          <w:szCs w:val="20"/>
        </w:rPr>
      </w:pPr>
      <w:proofErr w:type="spellStart"/>
      <w:r w:rsidRPr="006A3A1E">
        <w:rPr>
          <w:rFonts w:ascii="Helvetica" w:eastAsia="MS PGothic" w:hAnsi="Helvetica" w:cs="Helvetica"/>
          <w:b/>
          <w:bCs/>
          <w:kern w:val="0"/>
          <w:sz w:val="20"/>
          <w:szCs w:val="20"/>
        </w:rPr>
        <w:t>Embryotoxic</w:t>
      </w:r>
      <w:proofErr w:type="spellEnd"/>
      <w:r w:rsidRPr="006A3A1E">
        <w:rPr>
          <w:rFonts w:ascii="Helvetica" w:eastAsia="MS PGothic" w:hAnsi="Helvetica" w:cs="Helvetica"/>
          <w:b/>
          <w:bCs/>
          <w:kern w:val="0"/>
          <w:sz w:val="20"/>
          <w:szCs w:val="20"/>
        </w:rPr>
        <w:t xml:space="preserve"> / </w:t>
      </w:r>
      <w:proofErr w:type="spellStart"/>
      <w:r w:rsidRPr="006A3A1E">
        <w:rPr>
          <w:rFonts w:ascii="Helvetica" w:eastAsia="MS PGothic" w:hAnsi="Helvetica" w:cs="Helvetica"/>
          <w:b/>
          <w:bCs/>
          <w:kern w:val="0"/>
          <w:sz w:val="20"/>
          <w:szCs w:val="20"/>
        </w:rPr>
        <w:t>teratogenic</w:t>
      </w:r>
      <w:proofErr w:type="spellEnd"/>
      <w:r w:rsidRPr="006A3A1E">
        <w:rPr>
          <w:rFonts w:ascii="Helvetica" w:eastAsia="MS PGothic" w:hAnsi="Helvetica" w:cs="Helvetica"/>
          <w:b/>
          <w:bCs/>
          <w:kern w:val="0"/>
          <w:sz w:val="20"/>
          <w:szCs w:val="20"/>
        </w:rPr>
        <w:t xml:space="preserve"> effects </w:t>
      </w:r>
    </w:p>
    <w:tbl>
      <w:tblPr>
        <w:tblW w:w="0" w:type="auto"/>
        <w:tblCellSpacing w:w="7" w:type="dxa"/>
        <w:tblCellMar>
          <w:top w:w="45" w:type="dxa"/>
          <w:left w:w="45" w:type="dxa"/>
          <w:bottom w:w="45" w:type="dxa"/>
          <w:right w:w="45" w:type="dxa"/>
        </w:tblCellMar>
        <w:tblLook w:val="04A0"/>
      </w:tblPr>
      <w:tblGrid>
        <w:gridCol w:w="812"/>
      </w:tblGrid>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divId w:val="1730224418"/>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no effects </w:t>
            </w:r>
          </w:p>
        </w:tc>
      </w:tr>
    </w:tbl>
    <w:p w:rsidR="006A3A1E" w:rsidRPr="006A3A1E" w:rsidRDefault="006A3A1E" w:rsidP="00D96DAD">
      <w:pPr>
        <w:widowControl/>
        <w:spacing w:beforeLines="100" w:line="280" w:lineRule="exact"/>
        <w:jc w:val="left"/>
        <w:rPr>
          <w:rFonts w:ascii="Helvetica" w:eastAsia="MS PGothic" w:hAnsi="Helvetica" w:cs="Helvetica"/>
          <w:b/>
          <w:bCs/>
          <w:kern w:val="0"/>
          <w:sz w:val="28"/>
          <w:szCs w:val="28"/>
        </w:rPr>
      </w:pPr>
      <w:r w:rsidRPr="006A3A1E">
        <w:rPr>
          <w:rFonts w:ascii="Helvetica" w:eastAsia="MS PGothic" w:hAnsi="Helvetica" w:cs="Helvetica"/>
          <w:b/>
          <w:bCs/>
          <w:kern w:val="0"/>
          <w:sz w:val="28"/>
          <w:szCs w:val="28"/>
        </w:rPr>
        <w:lastRenderedPageBreak/>
        <w:t xml:space="preserve">Applicant's summary and conclusion </w:t>
      </w:r>
    </w:p>
    <w:p w:rsidR="006A3A1E" w:rsidRPr="006A3A1E" w:rsidRDefault="006A3A1E" w:rsidP="00021D0D">
      <w:pPr>
        <w:widowControl/>
        <w:spacing w:line="240" w:lineRule="exact"/>
        <w:jc w:val="left"/>
        <w:rPr>
          <w:rFonts w:ascii="Helvetica" w:eastAsia="MS PGothic" w:hAnsi="Helvetica" w:cs="Helvetica"/>
          <w:b/>
          <w:bCs/>
          <w:kern w:val="0"/>
          <w:sz w:val="20"/>
          <w:szCs w:val="20"/>
        </w:rPr>
      </w:pPr>
      <w:r w:rsidRPr="006A3A1E">
        <w:rPr>
          <w:rFonts w:ascii="Helvetica" w:eastAsia="MS PGothic" w:hAnsi="Helvetica" w:cs="Helvetica"/>
          <w:b/>
          <w:bCs/>
          <w:kern w:val="0"/>
          <w:sz w:val="20"/>
          <w:szCs w:val="20"/>
        </w:rPr>
        <w:t xml:space="preserve">Conclusions </w:t>
      </w:r>
    </w:p>
    <w:tbl>
      <w:tblPr>
        <w:tblW w:w="0" w:type="auto"/>
        <w:tblCellSpacing w:w="7" w:type="dxa"/>
        <w:tblCellMar>
          <w:top w:w="45" w:type="dxa"/>
          <w:left w:w="45" w:type="dxa"/>
          <w:bottom w:w="45" w:type="dxa"/>
          <w:right w:w="45" w:type="dxa"/>
        </w:tblCellMar>
        <w:tblLook w:val="04A0"/>
      </w:tblPr>
      <w:tblGrid>
        <w:gridCol w:w="9144"/>
      </w:tblGrid>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divId w:val="1903827253"/>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No adverse effects were seen at the maximum tested oral dose of 1,000 mg/kg </w:t>
            </w:r>
            <w:proofErr w:type="spellStart"/>
            <w:r w:rsidRPr="006A3A1E">
              <w:rPr>
                <w:rFonts w:ascii="Helvetica" w:eastAsia="MS PGothic" w:hAnsi="Helvetica" w:cs="Helvetica"/>
                <w:kern w:val="0"/>
                <w:sz w:val="16"/>
                <w:szCs w:val="16"/>
              </w:rPr>
              <w:t>bw</w:t>
            </w:r>
            <w:proofErr w:type="spellEnd"/>
            <w:r w:rsidRPr="006A3A1E">
              <w:rPr>
                <w:rFonts w:ascii="Helvetica" w:eastAsia="MS PGothic" w:hAnsi="Helvetica" w:cs="Helvetica"/>
                <w:kern w:val="0"/>
                <w:sz w:val="16"/>
                <w:szCs w:val="16"/>
              </w:rPr>
              <w:t xml:space="preserve">/day. The NOAEL for reproductive and developmental toxicity was therefore 1,000 mg/kg </w:t>
            </w:r>
            <w:proofErr w:type="spellStart"/>
            <w:r w:rsidRPr="006A3A1E">
              <w:rPr>
                <w:rFonts w:ascii="Helvetica" w:eastAsia="MS PGothic" w:hAnsi="Helvetica" w:cs="Helvetica"/>
                <w:kern w:val="0"/>
                <w:sz w:val="16"/>
                <w:szCs w:val="16"/>
              </w:rPr>
              <w:t>bw</w:t>
            </w:r>
            <w:proofErr w:type="spellEnd"/>
            <w:r w:rsidRPr="006A3A1E">
              <w:rPr>
                <w:rFonts w:ascii="Helvetica" w:eastAsia="MS PGothic" w:hAnsi="Helvetica" w:cs="Helvetica"/>
                <w:kern w:val="0"/>
                <w:sz w:val="16"/>
                <w:szCs w:val="16"/>
              </w:rPr>
              <w:t xml:space="preserve">/day. </w:t>
            </w:r>
          </w:p>
        </w:tc>
      </w:tr>
    </w:tbl>
    <w:p w:rsidR="006A3A1E" w:rsidRPr="006A3A1E" w:rsidRDefault="006A3A1E" w:rsidP="00D96DAD">
      <w:pPr>
        <w:widowControl/>
        <w:spacing w:beforeLines="100" w:line="340" w:lineRule="exact"/>
        <w:jc w:val="left"/>
        <w:rPr>
          <w:rFonts w:ascii="Helvetica" w:eastAsia="MS PGothic" w:hAnsi="Helvetica" w:cs="Helvetica"/>
          <w:b/>
          <w:bCs/>
          <w:kern w:val="0"/>
          <w:sz w:val="32"/>
          <w:szCs w:val="32"/>
          <w:u w:val="single"/>
        </w:rPr>
      </w:pPr>
      <w:bookmarkStart w:id="2" w:name="IUC5-3306ca57-7e96-4ef8-a4d6-dcf703b6501"/>
      <w:r w:rsidRPr="006A3A1E">
        <w:rPr>
          <w:rFonts w:ascii="Helvetica" w:eastAsia="MS PGothic" w:hAnsi="Helvetica" w:cs="Helvetica"/>
          <w:b/>
          <w:bCs/>
          <w:kern w:val="0"/>
          <w:sz w:val="32"/>
          <w:szCs w:val="32"/>
          <w:u w:val="single"/>
        </w:rPr>
        <w:t>Reference substance: 1</w:t>
      </w:r>
      <w:proofErr w:type="gramStart"/>
      <w:r w:rsidRPr="006A3A1E">
        <w:rPr>
          <w:rFonts w:ascii="Helvetica" w:eastAsia="MS PGothic" w:hAnsi="Helvetica" w:cs="Helvetica"/>
          <w:b/>
          <w:bCs/>
          <w:kern w:val="0"/>
          <w:sz w:val="32"/>
          <w:szCs w:val="32"/>
          <w:u w:val="single"/>
        </w:rPr>
        <w:t>,3</w:t>
      </w:r>
      <w:proofErr w:type="gramEnd"/>
      <w:r w:rsidRPr="006A3A1E">
        <w:rPr>
          <w:rFonts w:ascii="Helvetica" w:eastAsia="MS PGothic" w:hAnsi="Helvetica" w:cs="Helvetica"/>
          <w:b/>
          <w:bCs/>
          <w:kern w:val="0"/>
          <w:sz w:val="32"/>
          <w:szCs w:val="32"/>
          <w:u w:val="single"/>
        </w:rPr>
        <w:t>-Propanediol, 2-(</w:t>
      </w:r>
      <w:proofErr w:type="spellStart"/>
      <w:r w:rsidRPr="006A3A1E">
        <w:rPr>
          <w:rFonts w:ascii="Helvetica" w:eastAsia="MS PGothic" w:hAnsi="Helvetica" w:cs="Helvetica"/>
          <w:b/>
          <w:bCs/>
          <w:kern w:val="0"/>
          <w:sz w:val="32"/>
          <w:szCs w:val="32"/>
          <w:u w:val="single"/>
        </w:rPr>
        <w:t>hydroxymethyl</w:t>
      </w:r>
      <w:proofErr w:type="spellEnd"/>
      <w:r w:rsidRPr="006A3A1E">
        <w:rPr>
          <w:rFonts w:ascii="Helvetica" w:eastAsia="MS PGothic" w:hAnsi="Helvetica" w:cs="Helvetica"/>
          <w:b/>
          <w:bCs/>
          <w:kern w:val="0"/>
          <w:sz w:val="32"/>
          <w:szCs w:val="32"/>
          <w:u w:val="single"/>
        </w:rPr>
        <w:t xml:space="preserve">)-2-methyl- </w:t>
      </w:r>
      <w:bookmarkEnd w:id="2"/>
    </w:p>
    <w:tbl>
      <w:tblPr>
        <w:tblW w:w="0" w:type="auto"/>
        <w:tblCellSpacing w:w="7" w:type="dxa"/>
        <w:tblCellMar>
          <w:left w:w="0" w:type="dxa"/>
          <w:right w:w="0" w:type="dxa"/>
        </w:tblCellMar>
        <w:tblLook w:val="04A0"/>
      </w:tblPr>
      <w:tblGrid>
        <w:gridCol w:w="1044"/>
        <w:gridCol w:w="20"/>
        <w:gridCol w:w="3393"/>
      </w:tblGrid>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divId w:val="1148934284"/>
              <w:rPr>
                <w:rFonts w:ascii="Helvetica" w:eastAsia="MS PGothic" w:hAnsi="Helvetica" w:cs="Helvetica"/>
                <w:b/>
                <w:bCs/>
                <w:color w:val="0000B2"/>
                <w:kern w:val="0"/>
                <w:sz w:val="16"/>
                <w:szCs w:val="16"/>
              </w:rPr>
            </w:pPr>
            <w:r w:rsidRPr="006A3A1E">
              <w:rPr>
                <w:rFonts w:ascii="Helvetica" w:eastAsia="MS PGothic" w:hAnsi="Helvetica" w:cs="Helvetica"/>
                <w:b/>
                <w:bCs/>
                <w:color w:val="0000B2"/>
                <w:kern w:val="0"/>
                <w:sz w:val="16"/>
                <w:szCs w:val="16"/>
              </w:rPr>
              <w:t xml:space="preserve">UUID </w:t>
            </w:r>
          </w:p>
        </w:tc>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color w:val="0000B2"/>
                <w:kern w:val="0"/>
                <w:sz w:val="16"/>
                <w:szCs w:val="16"/>
              </w:rPr>
            </w:pPr>
            <w:r w:rsidRPr="006A3A1E">
              <w:rPr>
                <w:rFonts w:ascii="Helvetica" w:eastAsia="MS PGothic" w:hAnsi="Helvetica" w:cs="Helvetica"/>
                <w:color w:val="0000B2"/>
                <w:kern w:val="0"/>
                <w:sz w:val="16"/>
                <w:szCs w:val="16"/>
              </w:rPr>
              <w:t xml:space="preserve">IUC5-3306ca57-7e96-4ef8-a4d6-dcf703b6501d </w:t>
            </w:r>
          </w:p>
        </w:tc>
      </w:tr>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b/>
                <w:bCs/>
                <w:color w:val="0000B2"/>
                <w:kern w:val="0"/>
                <w:sz w:val="16"/>
                <w:szCs w:val="16"/>
              </w:rPr>
            </w:pPr>
            <w:r w:rsidRPr="006A3A1E">
              <w:rPr>
                <w:rFonts w:ascii="Helvetica" w:eastAsia="MS PGothic" w:hAnsi="Helvetica" w:cs="Helvetica"/>
                <w:b/>
                <w:bCs/>
                <w:color w:val="0000B2"/>
                <w:kern w:val="0"/>
                <w:sz w:val="16"/>
                <w:szCs w:val="16"/>
              </w:rPr>
              <w:t xml:space="preserve">Dossier UUID </w:t>
            </w:r>
          </w:p>
        </w:tc>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color w:val="0000B2"/>
                <w:kern w:val="0"/>
                <w:sz w:val="16"/>
                <w:szCs w:val="16"/>
              </w:rPr>
            </w:pPr>
            <w:r w:rsidRPr="006A3A1E">
              <w:rPr>
                <w:rFonts w:ascii="Helvetica" w:eastAsia="MS PGothic" w:hAnsi="Helvetica" w:cs="Helvetica"/>
                <w:color w:val="0000B2"/>
                <w:kern w:val="0"/>
                <w:sz w:val="16"/>
                <w:szCs w:val="16"/>
              </w:rPr>
              <w:t xml:space="preserve">0 </w:t>
            </w:r>
          </w:p>
        </w:tc>
      </w:tr>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b/>
                <w:bCs/>
                <w:color w:val="0000B2"/>
                <w:kern w:val="0"/>
                <w:sz w:val="16"/>
                <w:szCs w:val="16"/>
              </w:rPr>
            </w:pPr>
            <w:r w:rsidRPr="006A3A1E">
              <w:rPr>
                <w:rFonts w:ascii="Helvetica" w:eastAsia="MS PGothic" w:hAnsi="Helvetica" w:cs="Helvetica"/>
                <w:b/>
                <w:bCs/>
                <w:color w:val="0000B2"/>
                <w:kern w:val="0"/>
                <w:sz w:val="16"/>
                <w:szCs w:val="16"/>
              </w:rPr>
              <w:t xml:space="preserve">Author </w:t>
            </w:r>
          </w:p>
        </w:tc>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color w:val="0000B2"/>
                <w:kern w:val="0"/>
                <w:sz w:val="16"/>
                <w:szCs w:val="16"/>
              </w:rPr>
            </w:pPr>
            <w:r w:rsidRPr="006A3A1E">
              <w:rPr>
                <w:rFonts w:ascii="Helvetica" w:eastAsia="MS PGothic" w:hAnsi="Helvetica" w:cs="Helvetica"/>
                <w:color w:val="0000B2"/>
                <w:kern w:val="0"/>
                <w:sz w:val="16"/>
                <w:szCs w:val="16"/>
              </w:rPr>
              <w:t xml:space="preserve">XML Transformation V2.0 Plug-In </w:t>
            </w:r>
          </w:p>
        </w:tc>
      </w:tr>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b/>
                <w:bCs/>
                <w:color w:val="0000B2"/>
                <w:kern w:val="0"/>
                <w:sz w:val="16"/>
                <w:szCs w:val="16"/>
              </w:rPr>
            </w:pPr>
            <w:r w:rsidRPr="006A3A1E">
              <w:rPr>
                <w:rFonts w:ascii="Helvetica" w:eastAsia="MS PGothic" w:hAnsi="Helvetica" w:cs="Helvetica"/>
                <w:b/>
                <w:bCs/>
                <w:color w:val="0000B2"/>
                <w:kern w:val="0"/>
                <w:sz w:val="16"/>
                <w:szCs w:val="16"/>
              </w:rPr>
              <w:t xml:space="preserve">Date </w:t>
            </w:r>
          </w:p>
        </w:tc>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color w:val="0000B2"/>
                <w:kern w:val="0"/>
                <w:sz w:val="16"/>
                <w:szCs w:val="16"/>
              </w:rPr>
            </w:pPr>
            <w:r w:rsidRPr="006A3A1E">
              <w:rPr>
                <w:rFonts w:ascii="Helvetica" w:eastAsia="MS PGothic" w:hAnsi="Helvetica" w:cs="Helvetica"/>
                <w:color w:val="0000B2"/>
                <w:kern w:val="0"/>
                <w:sz w:val="16"/>
                <w:szCs w:val="16"/>
              </w:rPr>
              <w:t xml:space="preserve">2011-06-14 20:53:20 JST </w:t>
            </w:r>
          </w:p>
        </w:tc>
      </w:tr>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b/>
                <w:bCs/>
                <w:color w:val="0000B2"/>
                <w:kern w:val="0"/>
                <w:sz w:val="16"/>
                <w:szCs w:val="16"/>
              </w:rPr>
            </w:pPr>
            <w:r w:rsidRPr="006A3A1E">
              <w:rPr>
                <w:rFonts w:ascii="Helvetica" w:eastAsia="MS PGothic" w:hAnsi="Helvetica" w:cs="Helvetica"/>
                <w:b/>
                <w:bCs/>
                <w:color w:val="0000B2"/>
                <w:kern w:val="0"/>
                <w:sz w:val="16"/>
                <w:szCs w:val="16"/>
              </w:rPr>
              <w:t xml:space="preserve">Remarks </w:t>
            </w:r>
          </w:p>
        </w:tc>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color w:val="0000B2"/>
                <w:kern w:val="0"/>
                <w:sz w:val="16"/>
                <w:szCs w:val="16"/>
              </w:rPr>
            </w:pPr>
            <w:r w:rsidRPr="006A3A1E">
              <w:rPr>
                <w:rFonts w:ascii="Helvetica" w:eastAsia="MS PGothic" w:hAnsi="Helvetica" w:cs="Helvetica"/>
                <w:color w:val="0000B2"/>
                <w:kern w:val="0"/>
                <w:sz w:val="16"/>
                <w:szCs w:val="16"/>
              </w:rPr>
              <w:t xml:space="preserve">Successfully migrated to IUCLID 5.3 format. </w:t>
            </w:r>
          </w:p>
        </w:tc>
      </w:tr>
    </w:tbl>
    <w:p w:rsidR="006A3A1E" w:rsidRPr="006A3A1E" w:rsidRDefault="006A3A1E" w:rsidP="00D96DAD">
      <w:pPr>
        <w:widowControl/>
        <w:spacing w:beforeLines="100" w:line="280" w:lineRule="exact"/>
        <w:jc w:val="left"/>
        <w:rPr>
          <w:rFonts w:ascii="Helvetica" w:eastAsia="MS PGothic" w:hAnsi="Helvetica" w:cs="Helvetica"/>
          <w:b/>
          <w:bCs/>
          <w:kern w:val="0"/>
          <w:sz w:val="28"/>
          <w:szCs w:val="28"/>
        </w:rPr>
      </w:pPr>
      <w:r w:rsidRPr="006A3A1E">
        <w:rPr>
          <w:rFonts w:ascii="Helvetica" w:eastAsia="MS PGothic" w:hAnsi="Helvetica" w:cs="Helvetica"/>
          <w:b/>
          <w:bCs/>
          <w:kern w:val="0"/>
          <w:sz w:val="28"/>
          <w:szCs w:val="28"/>
        </w:rPr>
        <w:t xml:space="preserve">General information </w:t>
      </w:r>
    </w:p>
    <w:tbl>
      <w:tblPr>
        <w:tblW w:w="0" w:type="auto"/>
        <w:tblCellSpacing w:w="7" w:type="dxa"/>
        <w:tblCellMar>
          <w:top w:w="45" w:type="dxa"/>
          <w:left w:w="45" w:type="dxa"/>
          <w:bottom w:w="45" w:type="dxa"/>
          <w:right w:w="45" w:type="dxa"/>
        </w:tblCellMar>
        <w:tblLook w:val="04A0"/>
      </w:tblPr>
      <w:tblGrid>
        <w:gridCol w:w="2184"/>
        <w:gridCol w:w="3330"/>
      </w:tblGrid>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Reference substance name </w:t>
            </w:r>
          </w:p>
        </w:tc>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kern w:val="0"/>
                <w:sz w:val="16"/>
                <w:szCs w:val="16"/>
              </w:rPr>
            </w:pPr>
            <w:r w:rsidRPr="006A3A1E">
              <w:rPr>
                <w:rFonts w:ascii="Helvetica" w:eastAsia="MS PGothic" w:hAnsi="Helvetica" w:cs="Helvetica"/>
                <w:kern w:val="0"/>
                <w:sz w:val="16"/>
                <w:szCs w:val="16"/>
              </w:rPr>
              <w:t>1,3-Propanediol, 2-(</w:t>
            </w:r>
            <w:proofErr w:type="spellStart"/>
            <w:r w:rsidRPr="006A3A1E">
              <w:rPr>
                <w:rFonts w:ascii="Helvetica" w:eastAsia="MS PGothic" w:hAnsi="Helvetica" w:cs="Helvetica"/>
                <w:kern w:val="0"/>
                <w:sz w:val="16"/>
                <w:szCs w:val="16"/>
              </w:rPr>
              <w:t>hydroxymethyl</w:t>
            </w:r>
            <w:proofErr w:type="spellEnd"/>
            <w:r w:rsidRPr="006A3A1E">
              <w:rPr>
                <w:rFonts w:ascii="Helvetica" w:eastAsia="MS PGothic" w:hAnsi="Helvetica" w:cs="Helvetica"/>
                <w:kern w:val="0"/>
                <w:sz w:val="16"/>
                <w:szCs w:val="16"/>
              </w:rPr>
              <w:t xml:space="preserve">)-2-methyl- </w:t>
            </w:r>
          </w:p>
        </w:tc>
      </w:tr>
    </w:tbl>
    <w:p w:rsidR="006A3A1E" w:rsidRPr="006A3A1E" w:rsidRDefault="006A3A1E" w:rsidP="00D96DAD">
      <w:pPr>
        <w:widowControl/>
        <w:spacing w:beforeLines="100" w:line="280" w:lineRule="exact"/>
        <w:jc w:val="left"/>
        <w:rPr>
          <w:rFonts w:ascii="Helvetica" w:eastAsia="MS PGothic" w:hAnsi="Helvetica" w:cs="Helvetica"/>
          <w:b/>
          <w:bCs/>
          <w:kern w:val="0"/>
          <w:sz w:val="28"/>
          <w:szCs w:val="28"/>
        </w:rPr>
      </w:pPr>
      <w:r w:rsidRPr="006A3A1E">
        <w:rPr>
          <w:rFonts w:ascii="Helvetica" w:eastAsia="MS PGothic" w:hAnsi="Helvetica" w:cs="Helvetica"/>
          <w:b/>
          <w:bCs/>
          <w:kern w:val="0"/>
          <w:sz w:val="28"/>
          <w:szCs w:val="28"/>
        </w:rPr>
        <w:t xml:space="preserve">EC inventory </w:t>
      </w:r>
    </w:p>
    <w:tbl>
      <w:tblPr>
        <w:tblW w:w="0" w:type="auto"/>
        <w:tblCellSpacing w:w="7" w:type="dxa"/>
        <w:tblCellMar>
          <w:top w:w="45" w:type="dxa"/>
          <w:left w:w="45" w:type="dxa"/>
          <w:bottom w:w="45" w:type="dxa"/>
          <w:right w:w="45" w:type="dxa"/>
        </w:tblCellMar>
        <w:tblLook w:val="04A0"/>
      </w:tblPr>
      <w:tblGrid>
        <w:gridCol w:w="1490"/>
        <w:gridCol w:w="834"/>
        <w:gridCol w:w="1073"/>
        <w:gridCol w:w="663"/>
      </w:tblGrid>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EC number </w:t>
            </w:r>
          </w:p>
        </w:tc>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201-063-9 </w:t>
            </w:r>
          </w:p>
        </w:tc>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CAS number </w:t>
            </w:r>
          </w:p>
        </w:tc>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77-85-0 </w:t>
            </w:r>
          </w:p>
        </w:tc>
      </w:tr>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EC name </w:t>
            </w:r>
          </w:p>
        </w:tc>
        <w:tc>
          <w:tcPr>
            <w:tcW w:w="0" w:type="auto"/>
            <w:gridSpan w:val="3"/>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kern w:val="0"/>
                <w:sz w:val="16"/>
                <w:szCs w:val="16"/>
              </w:rPr>
            </w:pPr>
            <w:proofErr w:type="spellStart"/>
            <w:r w:rsidRPr="006A3A1E">
              <w:rPr>
                <w:rFonts w:ascii="Helvetica" w:eastAsia="MS PGothic" w:hAnsi="Helvetica" w:cs="Helvetica"/>
                <w:kern w:val="0"/>
                <w:sz w:val="16"/>
                <w:szCs w:val="16"/>
              </w:rPr>
              <w:t>ethylidynetrimethanol</w:t>
            </w:r>
            <w:proofErr w:type="spellEnd"/>
            <w:r w:rsidRPr="006A3A1E">
              <w:rPr>
                <w:rFonts w:ascii="Helvetica" w:eastAsia="MS PGothic" w:hAnsi="Helvetica" w:cs="Helvetica"/>
                <w:kern w:val="0"/>
                <w:sz w:val="16"/>
                <w:szCs w:val="16"/>
              </w:rPr>
              <w:t xml:space="preserve"> </w:t>
            </w:r>
          </w:p>
        </w:tc>
      </w:tr>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Molecular formula </w:t>
            </w:r>
          </w:p>
        </w:tc>
        <w:tc>
          <w:tcPr>
            <w:tcW w:w="0" w:type="auto"/>
            <w:gridSpan w:val="3"/>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C5H12O3 </w:t>
            </w:r>
          </w:p>
        </w:tc>
      </w:tr>
    </w:tbl>
    <w:p w:rsidR="006A3A1E" w:rsidRPr="006A3A1E" w:rsidRDefault="006A3A1E" w:rsidP="00D96DAD">
      <w:pPr>
        <w:widowControl/>
        <w:spacing w:beforeLines="100" w:line="280" w:lineRule="exact"/>
        <w:jc w:val="left"/>
        <w:rPr>
          <w:rFonts w:ascii="Helvetica" w:eastAsia="MS PGothic" w:hAnsi="Helvetica" w:cs="Helvetica"/>
          <w:b/>
          <w:bCs/>
          <w:kern w:val="0"/>
          <w:sz w:val="28"/>
          <w:szCs w:val="28"/>
        </w:rPr>
      </w:pPr>
      <w:r w:rsidRPr="006A3A1E">
        <w:rPr>
          <w:rFonts w:ascii="Helvetica" w:eastAsia="MS PGothic" w:hAnsi="Helvetica" w:cs="Helvetica"/>
          <w:b/>
          <w:bCs/>
          <w:kern w:val="0"/>
          <w:sz w:val="28"/>
          <w:szCs w:val="28"/>
        </w:rPr>
        <w:t xml:space="preserve">Reference substance information </w:t>
      </w:r>
    </w:p>
    <w:p w:rsidR="006A3A1E" w:rsidRPr="006A3A1E" w:rsidRDefault="006A3A1E" w:rsidP="00021D0D">
      <w:pPr>
        <w:widowControl/>
        <w:spacing w:line="240" w:lineRule="exact"/>
        <w:jc w:val="left"/>
        <w:rPr>
          <w:rFonts w:ascii="Helvetica" w:eastAsia="MS PGothic" w:hAnsi="Helvetica" w:cs="Helvetica"/>
          <w:b/>
          <w:bCs/>
          <w:kern w:val="0"/>
          <w:sz w:val="24"/>
          <w:szCs w:val="24"/>
        </w:rPr>
      </w:pPr>
      <w:r w:rsidRPr="006A3A1E">
        <w:rPr>
          <w:rFonts w:ascii="Helvetica" w:eastAsia="MS PGothic" w:hAnsi="Helvetica" w:cs="Helvetica"/>
          <w:b/>
          <w:bCs/>
          <w:kern w:val="0"/>
          <w:sz w:val="24"/>
          <w:szCs w:val="24"/>
        </w:rPr>
        <w:t xml:space="preserve">CAS information </w:t>
      </w:r>
    </w:p>
    <w:tbl>
      <w:tblPr>
        <w:tblW w:w="0" w:type="auto"/>
        <w:tblCellSpacing w:w="7" w:type="dxa"/>
        <w:tblCellMar>
          <w:top w:w="45" w:type="dxa"/>
          <w:left w:w="45" w:type="dxa"/>
          <w:bottom w:w="45" w:type="dxa"/>
          <w:right w:w="45" w:type="dxa"/>
        </w:tblCellMar>
        <w:tblLook w:val="04A0"/>
      </w:tblPr>
      <w:tblGrid>
        <w:gridCol w:w="1080"/>
        <w:gridCol w:w="2415"/>
      </w:tblGrid>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CAS number </w:t>
            </w:r>
          </w:p>
        </w:tc>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77-85-0 </w:t>
            </w:r>
          </w:p>
        </w:tc>
      </w:tr>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CAS name </w:t>
            </w:r>
          </w:p>
        </w:tc>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kern w:val="0"/>
                <w:sz w:val="16"/>
                <w:szCs w:val="16"/>
              </w:rPr>
            </w:pPr>
            <w:r w:rsidRPr="006A3A1E">
              <w:rPr>
                <w:rFonts w:ascii="Helvetica" w:eastAsia="MS PGothic" w:hAnsi="Helvetica" w:cs="Helvetica"/>
                <w:kern w:val="0"/>
                <w:sz w:val="16"/>
                <w:szCs w:val="16"/>
              </w:rPr>
              <w:t>1,1,1-Tris(</w:t>
            </w:r>
            <w:proofErr w:type="spellStart"/>
            <w:r w:rsidRPr="006A3A1E">
              <w:rPr>
                <w:rFonts w:ascii="Helvetica" w:eastAsia="MS PGothic" w:hAnsi="Helvetica" w:cs="Helvetica"/>
                <w:kern w:val="0"/>
                <w:sz w:val="16"/>
                <w:szCs w:val="16"/>
              </w:rPr>
              <w:t>hydroxymethyl</w:t>
            </w:r>
            <w:proofErr w:type="spellEnd"/>
            <w:r w:rsidRPr="006A3A1E">
              <w:rPr>
                <w:rFonts w:ascii="Helvetica" w:eastAsia="MS PGothic" w:hAnsi="Helvetica" w:cs="Helvetica"/>
                <w:kern w:val="0"/>
                <w:sz w:val="16"/>
                <w:szCs w:val="16"/>
              </w:rPr>
              <w:t xml:space="preserve">)ethane </w:t>
            </w:r>
          </w:p>
        </w:tc>
      </w:tr>
    </w:tbl>
    <w:p w:rsidR="006A3A1E" w:rsidRPr="006A3A1E" w:rsidRDefault="006A3A1E" w:rsidP="00D96DAD">
      <w:pPr>
        <w:widowControl/>
        <w:spacing w:beforeLines="100" w:line="280" w:lineRule="exact"/>
        <w:jc w:val="left"/>
        <w:rPr>
          <w:rFonts w:ascii="Helvetica" w:eastAsia="MS PGothic" w:hAnsi="Helvetica" w:cs="Helvetica"/>
          <w:b/>
          <w:bCs/>
          <w:kern w:val="0"/>
          <w:sz w:val="28"/>
          <w:szCs w:val="28"/>
        </w:rPr>
      </w:pPr>
      <w:r w:rsidRPr="006A3A1E">
        <w:rPr>
          <w:rFonts w:ascii="Helvetica" w:eastAsia="MS PGothic" w:hAnsi="Helvetica" w:cs="Helvetica"/>
          <w:b/>
          <w:bCs/>
          <w:kern w:val="0"/>
          <w:sz w:val="28"/>
          <w:szCs w:val="28"/>
        </w:rPr>
        <w:t xml:space="preserve">Molecular and structural information </w:t>
      </w:r>
    </w:p>
    <w:tbl>
      <w:tblPr>
        <w:tblW w:w="0" w:type="auto"/>
        <w:tblCellSpacing w:w="7" w:type="dxa"/>
        <w:tblCellMar>
          <w:top w:w="45" w:type="dxa"/>
          <w:left w:w="45" w:type="dxa"/>
          <w:bottom w:w="45" w:type="dxa"/>
          <w:right w:w="45" w:type="dxa"/>
        </w:tblCellMar>
        <w:tblLook w:val="04A0"/>
      </w:tblPr>
      <w:tblGrid>
        <w:gridCol w:w="1490"/>
        <w:gridCol w:w="823"/>
      </w:tblGrid>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Molecular formula </w:t>
            </w:r>
          </w:p>
        </w:tc>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C5H12O3 </w:t>
            </w:r>
          </w:p>
        </w:tc>
      </w:tr>
    </w:tbl>
    <w:p w:rsidR="006A3A1E" w:rsidRPr="006A3A1E" w:rsidRDefault="006A3A1E" w:rsidP="00D96DAD">
      <w:pPr>
        <w:widowControl/>
        <w:spacing w:beforeLines="100" w:line="340" w:lineRule="exact"/>
        <w:jc w:val="left"/>
        <w:rPr>
          <w:rFonts w:ascii="Helvetica" w:eastAsia="MS PGothic" w:hAnsi="Helvetica" w:cs="Helvetica"/>
          <w:b/>
          <w:bCs/>
          <w:kern w:val="0"/>
          <w:sz w:val="32"/>
          <w:szCs w:val="32"/>
          <w:u w:val="single"/>
        </w:rPr>
      </w:pPr>
      <w:bookmarkStart w:id="3" w:name="IUC4-b036ff75-0f3c-323b-b200-ed5f46cf510"/>
      <w:r w:rsidRPr="006A3A1E">
        <w:rPr>
          <w:rFonts w:ascii="Helvetica" w:eastAsia="MS PGothic" w:hAnsi="Helvetica" w:cs="Helvetica"/>
          <w:b/>
          <w:bCs/>
          <w:kern w:val="0"/>
          <w:sz w:val="32"/>
          <w:szCs w:val="32"/>
          <w:u w:val="single"/>
        </w:rPr>
        <w:t xml:space="preserve">Legal entity: National Institute of Health Sciences </w:t>
      </w:r>
      <w:bookmarkEnd w:id="3"/>
    </w:p>
    <w:tbl>
      <w:tblPr>
        <w:tblW w:w="0" w:type="auto"/>
        <w:tblCellSpacing w:w="7" w:type="dxa"/>
        <w:tblCellMar>
          <w:left w:w="0" w:type="dxa"/>
          <w:right w:w="0" w:type="dxa"/>
        </w:tblCellMar>
        <w:tblLook w:val="04A0"/>
      </w:tblPr>
      <w:tblGrid>
        <w:gridCol w:w="1044"/>
        <w:gridCol w:w="20"/>
        <w:gridCol w:w="3259"/>
      </w:tblGrid>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divId w:val="854658219"/>
              <w:rPr>
                <w:rFonts w:ascii="Helvetica" w:eastAsia="MS PGothic" w:hAnsi="Helvetica" w:cs="Helvetica"/>
                <w:b/>
                <w:bCs/>
                <w:color w:val="0000B2"/>
                <w:kern w:val="0"/>
                <w:sz w:val="16"/>
                <w:szCs w:val="16"/>
              </w:rPr>
            </w:pPr>
            <w:r w:rsidRPr="006A3A1E">
              <w:rPr>
                <w:rFonts w:ascii="Helvetica" w:eastAsia="MS PGothic" w:hAnsi="Helvetica" w:cs="Helvetica"/>
                <w:b/>
                <w:bCs/>
                <w:color w:val="0000B2"/>
                <w:kern w:val="0"/>
                <w:sz w:val="16"/>
                <w:szCs w:val="16"/>
              </w:rPr>
              <w:lastRenderedPageBreak/>
              <w:t xml:space="preserve">UUID </w:t>
            </w:r>
          </w:p>
        </w:tc>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color w:val="0000B2"/>
                <w:kern w:val="0"/>
                <w:sz w:val="16"/>
                <w:szCs w:val="16"/>
              </w:rPr>
            </w:pPr>
            <w:r w:rsidRPr="006A3A1E">
              <w:rPr>
                <w:rFonts w:ascii="Helvetica" w:eastAsia="MS PGothic" w:hAnsi="Helvetica" w:cs="Helvetica"/>
                <w:color w:val="0000B2"/>
                <w:kern w:val="0"/>
                <w:sz w:val="16"/>
                <w:szCs w:val="16"/>
              </w:rPr>
              <w:t xml:space="preserve">IUC4-b036ff75-0f3c-323b-b200-ed5f46cf5101 </w:t>
            </w:r>
          </w:p>
        </w:tc>
      </w:tr>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b/>
                <w:bCs/>
                <w:color w:val="0000B2"/>
                <w:kern w:val="0"/>
                <w:sz w:val="16"/>
                <w:szCs w:val="16"/>
              </w:rPr>
            </w:pPr>
            <w:r w:rsidRPr="006A3A1E">
              <w:rPr>
                <w:rFonts w:ascii="Helvetica" w:eastAsia="MS PGothic" w:hAnsi="Helvetica" w:cs="Helvetica"/>
                <w:b/>
                <w:bCs/>
                <w:color w:val="0000B2"/>
                <w:kern w:val="0"/>
                <w:sz w:val="16"/>
                <w:szCs w:val="16"/>
              </w:rPr>
              <w:t xml:space="preserve">Dossier UUID </w:t>
            </w:r>
          </w:p>
        </w:tc>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color w:val="0000B2"/>
                <w:kern w:val="0"/>
                <w:sz w:val="16"/>
                <w:szCs w:val="16"/>
              </w:rPr>
            </w:pPr>
            <w:r w:rsidRPr="006A3A1E">
              <w:rPr>
                <w:rFonts w:ascii="Helvetica" w:eastAsia="MS PGothic" w:hAnsi="Helvetica" w:cs="Helvetica"/>
                <w:color w:val="0000B2"/>
                <w:kern w:val="0"/>
                <w:sz w:val="16"/>
                <w:szCs w:val="16"/>
              </w:rPr>
              <w:t xml:space="preserve">0 </w:t>
            </w:r>
          </w:p>
        </w:tc>
      </w:tr>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b/>
                <w:bCs/>
                <w:color w:val="0000B2"/>
                <w:kern w:val="0"/>
                <w:sz w:val="16"/>
                <w:szCs w:val="16"/>
              </w:rPr>
            </w:pPr>
            <w:r w:rsidRPr="006A3A1E">
              <w:rPr>
                <w:rFonts w:ascii="Helvetica" w:eastAsia="MS PGothic" w:hAnsi="Helvetica" w:cs="Helvetica"/>
                <w:b/>
                <w:bCs/>
                <w:color w:val="0000B2"/>
                <w:kern w:val="0"/>
                <w:sz w:val="16"/>
                <w:szCs w:val="16"/>
              </w:rPr>
              <w:t xml:space="preserve">Author </w:t>
            </w:r>
          </w:p>
        </w:tc>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color w:val="0000B2"/>
                <w:kern w:val="0"/>
                <w:sz w:val="16"/>
                <w:szCs w:val="16"/>
              </w:rPr>
            </w:pPr>
            <w:r w:rsidRPr="006A3A1E">
              <w:rPr>
                <w:rFonts w:ascii="Helvetica" w:eastAsia="MS PGothic" w:hAnsi="Helvetica" w:cs="Helvetica"/>
                <w:color w:val="0000B2"/>
                <w:kern w:val="0"/>
                <w:sz w:val="16"/>
                <w:szCs w:val="16"/>
              </w:rPr>
              <w:t xml:space="preserve">XML Transformation V2.0 Plug-In </w:t>
            </w:r>
          </w:p>
        </w:tc>
      </w:tr>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b/>
                <w:bCs/>
                <w:color w:val="0000B2"/>
                <w:kern w:val="0"/>
                <w:sz w:val="16"/>
                <w:szCs w:val="16"/>
              </w:rPr>
            </w:pPr>
            <w:r w:rsidRPr="006A3A1E">
              <w:rPr>
                <w:rFonts w:ascii="Helvetica" w:eastAsia="MS PGothic" w:hAnsi="Helvetica" w:cs="Helvetica"/>
                <w:b/>
                <w:bCs/>
                <w:color w:val="0000B2"/>
                <w:kern w:val="0"/>
                <w:sz w:val="16"/>
                <w:szCs w:val="16"/>
              </w:rPr>
              <w:t xml:space="preserve">Date </w:t>
            </w:r>
          </w:p>
        </w:tc>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color w:val="0000B2"/>
                <w:kern w:val="0"/>
                <w:sz w:val="16"/>
                <w:szCs w:val="16"/>
              </w:rPr>
            </w:pPr>
            <w:r w:rsidRPr="006A3A1E">
              <w:rPr>
                <w:rFonts w:ascii="Helvetica" w:eastAsia="MS PGothic" w:hAnsi="Helvetica" w:cs="Helvetica"/>
                <w:color w:val="0000B2"/>
                <w:kern w:val="0"/>
                <w:sz w:val="16"/>
                <w:szCs w:val="16"/>
              </w:rPr>
              <w:t xml:space="preserve">2011-06-23 11:55:01 JST </w:t>
            </w:r>
          </w:p>
        </w:tc>
      </w:tr>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b/>
                <w:bCs/>
                <w:color w:val="0000B2"/>
                <w:kern w:val="0"/>
                <w:sz w:val="16"/>
                <w:szCs w:val="16"/>
              </w:rPr>
            </w:pPr>
            <w:r w:rsidRPr="006A3A1E">
              <w:rPr>
                <w:rFonts w:ascii="Helvetica" w:eastAsia="MS PGothic" w:hAnsi="Helvetica" w:cs="Helvetica"/>
                <w:b/>
                <w:bCs/>
                <w:color w:val="0000B2"/>
                <w:kern w:val="0"/>
                <w:sz w:val="16"/>
                <w:szCs w:val="16"/>
              </w:rPr>
              <w:t xml:space="preserve">Remarks </w:t>
            </w:r>
          </w:p>
        </w:tc>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color w:val="0000B2"/>
                <w:kern w:val="0"/>
                <w:sz w:val="16"/>
                <w:szCs w:val="16"/>
              </w:rPr>
            </w:pPr>
            <w:r w:rsidRPr="006A3A1E">
              <w:rPr>
                <w:rFonts w:ascii="Helvetica" w:eastAsia="MS PGothic" w:hAnsi="Helvetica" w:cs="Helvetica"/>
                <w:color w:val="0000B2"/>
                <w:kern w:val="0"/>
                <w:sz w:val="16"/>
                <w:szCs w:val="16"/>
              </w:rPr>
              <w:t xml:space="preserve">Successfully migrated to IUCLID 5.3 format. </w:t>
            </w:r>
          </w:p>
        </w:tc>
      </w:tr>
    </w:tbl>
    <w:p w:rsidR="006A3A1E" w:rsidRPr="006A3A1E" w:rsidRDefault="006A3A1E" w:rsidP="00D96DAD">
      <w:pPr>
        <w:widowControl/>
        <w:spacing w:beforeLines="100" w:line="280" w:lineRule="exact"/>
        <w:jc w:val="left"/>
        <w:rPr>
          <w:rFonts w:ascii="Helvetica" w:eastAsia="MS PGothic" w:hAnsi="Helvetica" w:cs="Helvetica"/>
          <w:b/>
          <w:bCs/>
          <w:kern w:val="0"/>
          <w:sz w:val="28"/>
          <w:szCs w:val="28"/>
        </w:rPr>
      </w:pPr>
      <w:r w:rsidRPr="006A3A1E">
        <w:rPr>
          <w:rFonts w:ascii="Helvetica" w:eastAsia="MS PGothic" w:hAnsi="Helvetica" w:cs="Helvetica"/>
          <w:b/>
          <w:bCs/>
          <w:kern w:val="0"/>
          <w:sz w:val="28"/>
          <w:szCs w:val="28"/>
        </w:rPr>
        <w:t xml:space="preserve">General information </w:t>
      </w:r>
    </w:p>
    <w:tbl>
      <w:tblPr>
        <w:tblW w:w="0" w:type="auto"/>
        <w:tblCellSpacing w:w="7" w:type="dxa"/>
        <w:tblCellMar>
          <w:top w:w="45" w:type="dxa"/>
          <w:left w:w="45" w:type="dxa"/>
          <w:bottom w:w="45" w:type="dxa"/>
          <w:right w:w="45" w:type="dxa"/>
        </w:tblCellMar>
        <w:tblLook w:val="04A0"/>
      </w:tblPr>
      <w:tblGrid>
        <w:gridCol w:w="1463"/>
        <w:gridCol w:w="2682"/>
      </w:tblGrid>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Legal entity name </w:t>
            </w:r>
          </w:p>
        </w:tc>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National Institute of Health Sciences </w:t>
            </w:r>
          </w:p>
        </w:tc>
      </w:tr>
    </w:tbl>
    <w:p w:rsidR="006A3A1E" w:rsidRPr="006A3A1E" w:rsidRDefault="006A3A1E" w:rsidP="00D96DAD">
      <w:pPr>
        <w:widowControl/>
        <w:spacing w:beforeLines="100" w:line="280" w:lineRule="exact"/>
        <w:jc w:val="left"/>
        <w:rPr>
          <w:rFonts w:ascii="Helvetica" w:eastAsia="MS PGothic" w:hAnsi="Helvetica" w:cs="Helvetica"/>
          <w:b/>
          <w:bCs/>
          <w:kern w:val="0"/>
          <w:sz w:val="28"/>
          <w:szCs w:val="28"/>
        </w:rPr>
      </w:pPr>
      <w:r w:rsidRPr="006A3A1E">
        <w:rPr>
          <w:rFonts w:ascii="Helvetica" w:eastAsia="MS PGothic" w:hAnsi="Helvetica" w:cs="Helvetica"/>
          <w:b/>
          <w:bCs/>
          <w:kern w:val="0"/>
          <w:sz w:val="28"/>
          <w:szCs w:val="28"/>
        </w:rPr>
        <w:t xml:space="preserve">Identifiers </w:t>
      </w:r>
    </w:p>
    <w:p w:rsidR="006A3A1E" w:rsidRPr="006A3A1E" w:rsidRDefault="006A3A1E" w:rsidP="00021D0D">
      <w:pPr>
        <w:widowControl/>
        <w:spacing w:line="240" w:lineRule="exact"/>
        <w:jc w:val="left"/>
        <w:rPr>
          <w:rFonts w:ascii="Helvetica" w:eastAsia="MS PGothic" w:hAnsi="Helvetica" w:cs="Helvetica"/>
          <w:b/>
          <w:bCs/>
          <w:kern w:val="0"/>
          <w:sz w:val="24"/>
          <w:szCs w:val="24"/>
        </w:rPr>
      </w:pPr>
      <w:r w:rsidRPr="006A3A1E">
        <w:rPr>
          <w:rFonts w:ascii="Helvetica" w:eastAsia="MS PGothic" w:hAnsi="Helvetica" w:cs="Helvetica"/>
          <w:b/>
          <w:bCs/>
          <w:kern w:val="0"/>
          <w:sz w:val="24"/>
          <w:szCs w:val="24"/>
        </w:rPr>
        <w:t xml:space="preserve">Other IT system identifiers </w:t>
      </w:r>
    </w:p>
    <w:tbl>
      <w:tblPr>
        <w:tblW w:w="6750" w:type="dxa"/>
        <w:tblBorders>
          <w:top w:val="single" w:sz="6" w:space="0" w:color="auto"/>
          <w:left w:val="single" w:sz="6" w:space="0" w:color="auto"/>
          <w:bottom w:val="single" w:sz="6" w:space="0" w:color="auto"/>
          <w:right w:val="single" w:sz="6" w:space="0" w:color="auto"/>
        </w:tblBorders>
        <w:tblCellMar>
          <w:top w:w="45" w:type="dxa"/>
          <w:left w:w="45" w:type="dxa"/>
          <w:bottom w:w="45" w:type="dxa"/>
          <w:right w:w="45" w:type="dxa"/>
        </w:tblCellMar>
        <w:tblLook w:val="04A0"/>
      </w:tblPr>
      <w:tblGrid>
        <w:gridCol w:w="924"/>
        <w:gridCol w:w="1510"/>
        <w:gridCol w:w="2919"/>
        <w:gridCol w:w="1397"/>
      </w:tblGrid>
      <w:tr w:rsidR="006A3A1E" w:rsidRPr="006A3A1E" w:rsidTr="00D96DAD">
        <w:tc>
          <w:tcPr>
            <w:tcW w:w="0" w:type="auto"/>
            <w:tcBorders>
              <w:top w:val="outset" w:sz="6" w:space="0" w:color="auto"/>
              <w:left w:val="outset" w:sz="6" w:space="0" w:color="auto"/>
              <w:bottom w:val="inset" w:sz="6" w:space="0" w:color="auto"/>
              <w:right w:val="single" w:sz="6" w:space="0" w:color="auto"/>
            </w:tcBorders>
            <w:hideMark/>
          </w:tcPr>
          <w:p w:rsidR="006A3A1E" w:rsidRPr="006A3A1E" w:rsidRDefault="006A3A1E" w:rsidP="00021D0D">
            <w:pPr>
              <w:widowControl/>
              <w:spacing w:line="240" w:lineRule="exact"/>
              <w:jc w:val="left"/>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Flags </w:t>
            </w:r>
          </w:p>
        </w:tc>
        <w:tc>
          <w:tcPr>
            <w:tcW w:w="0" w:type="auto"/>
            <w:tcBorders>
              <w:top w:val="outset" w:sz="6" w:space="0" w:color="auto"/>
              <w:left w:val="single" w:sz="6" w:space="0" w:color="auto"/>
              <w:bottom w:val="inset" w:sz="6" w:space="0" w:color="auto"/>
              <w:right w:val="single" w:sz="6" w:space="0" w:color="auto"/>
            </w:tcBorders>
            <w:hideMark/>
          </w:tcPr>
          <w:p w:rsidR="006A3A1E" w:rsidRPr="006A3A1E" w:rsidRDefault="006A3A1E" w:rsidP="00021D0D">
            <w:pPr>
              <w:widowControl/>
              <w:spacing w:line="240" w:lineRule="exact"/>
              <w:jc w:val="left"/>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IT system </w:t>
            </w:r>
          </w:p>
        </w:tc>
        <w:tc>
          <w:tcPr>
            <w:tcW w:w="0" w:type="auto"/>
            <w:tcBorders>
              <w:top w:val="outset" w:sz="6" w:space="0" w:color="auto"/>
              <w:left w:val="single" w:sz="6" w:space="0" w:color="auto"/>
              <w:bottom w:val="inset" w:sz="6" w:space="0" w:color="auto"/>
              <w:right w:val="single" w:sz="6" w:space="0" w:color="auto"/>
            </w:tcBorders>
            <w:hideMark/>
          </w:tcPr>
          <w:p w:rsidR="006A3A1E" w:rsidRPr="006A3A1E" w:rsidRDefault="006A3A1E" w:rsidP="00021D0D">
            <w:pPr>
              <w:widowControl/>
              <w:spacing w:line="240" w:lineRule="exact"/>
              <w:jc w:val="left"/>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ID </w:t>
            </w:r>
          </w:p>
        </w:tc>
        <w:tc>
          <w:tcPr>
            <w:tcW w:w="0" w:type="auto"/>
            <w:tcBorders>
              <w:top w:val="outset" w:sz="6" w:space="0" w:color="auto"/>
              <w:left w:val="single" w:sz="6" w:space="0" w:color="auto"/>
              <w:bottom w:val="inset" w:sz="6" w:space="0" w:color="auto"/>
              <w:right w:val="inset" w:sz="6" w:space="0" w:color="auto"/>
            </w:tcBorders>
            <w:hideMark/>
          </w:tcPr>
          <w:p w:rsidR="006A3A1E" w:rsidRPr="006A3A1E" w:rsidRDefault="006A3A1E" w:rsidP="00021D0D">
            <w:pPr>
              <w:widowControl/>
              <w:spacing w:line="240" w:lineRule="exact"/>
              <w:jc w:val="left"/>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Remarks </w:t>
            </w:r>
          </w:p>
        </w:tc>
      </w:tr>
      <w:tr w:rsidR="006A3A1E" w:rsidRPr="006A3A1E" w:rsidTr="00D96DAD">
        <w:tc>
          <w:tcPr>
            <w:tcW w:w="0" w:type="auto"/>
            <w:tcBorders>
              <w:top w:val="inset" w:sz="6" w:space="0" w:color="auto"/>
              <w:left w:val="dashSmallGap" w:sz="4" w:space="0" w:color="4F81BD" w:themeColor="accent1"/>
              <w:bottom w:val="dashSmallGap" w:sz="4" w:space="0" w:color="4F81BD" w:themeColor="accent1"/>
              <w:right w:val="dashSmallGap" w:sz="4" w:space="0" w:color="4F81BD" w:themeColor="accent1"/>
            </w:tcBorders>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c>
          <w:tcPr>
            <w:tcW w:w="0" w:type="auto"/>
            <w:tcBorders>
              <w:top w:val="inset" w:sz="6" w:space="0" w:color="auto"/>
              <w:left w:val="dashSmallGap" w:sz="4" w:space="0" w:color="4F81BD" w:themeColor="accent1"/>
              <w:bottom w:val="dashSmallGap" w:sz="4" w:space="0" w:color="4F81BD" w:themeColor="accent1"/>
              <w:right w:val="dashSmallGap" w:sz="4" w:space="0" w:color="4F81BD" w:themeColor="accent1"/>
            </w:tcBorders>
            <w:hideMark/>
          </w:tcPr>
          <w:p w:rsidR="006A3A1E" w:rsidRPr="006A3A1E" w:rsidRDefault="006A3A1E" w:rsidP="00021D0D">
            <w:pPr>
              <w:widowControl/>
              <w:spacing w:line="240" w:lineRule="exact"/>
              <w:jc w:val="left"/>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LEO </w:t>
            </w:r>
          </w:p>
        </w:tc>
        <w:tc>
          <w:tcPr>
            <w:tcW w:w="0" w:type="auto"/>
            <w:tcBorders>
              <w:top w:val="inset" w:sz="6" w:space="0" w:color="auto"/>
              <w:left w:val="dashSmallGap" w:sz="4" w:space="0" w:color="4F81BD" w:themeColor="accent1"/>
              <w:bottom w:val="dashSmallGap" w:sz="4" w:space="0" w:color="4F81BD" w:themeColor="accent1"/>
              <w:right w:val="dashSmallGap" w:sz="4" w:space="0" w:color="4F81BD" w:themeColor="accent1"/>
            </w:tcBorders>
            <w:hideMark/>
          </w:tcPr>
          <w:p w:rsidR="006A3A1E" w:rsidRPr="006A3A1E" w:rsidRDefault="006A3A1E" w:rsidP="00021D0D">
            <w:pPr>
              <w:widowControl/>
              <w:spacing w:line="240" w:lineRule="exact"/>
              <w:jc w:val="left"/>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10767 </w:t>
            </w:r>
          </w:p>
        </w:tc>
        <w:tc>
          <w:tcPr>
            <w:tcW w:w="0" w:type="auto"/>
            <w:tcBorders>
              <w:top w:val="inset" w:sz="6" w:space="0" w:color="auto"/>
              <w:left w:val="dashSmallGap" w:sz="4" w:space="0" w:color="4F81BD" w:themeColor="accent1"/>
              <w:bottom w:val="dashSmallGap" w:sz="4" w:space="0" w:color="4F81BD" w:themeColor="accent1"/>
              <w:right w:val="dashSmallGap" w:sz="4" w:space="0" w:color="4F81BD" w:themeColor="accent1"/>
            </w:tcBorders>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r>
      <w:tr w:rsidR="006A3A1E" w:rsidRPr="006A3A1E" w:rsidTr="00D96DAD">
        <w:tc>
          <w:tcPr>
            <w:tcW w:w="0" w:type="auto"/>
            <w:tcBorders>
              <w:top w:val="dashSmallGap" w:sz="4" w:space="0" w:color="4F81BD" w:themeColor="accent1"/>
              <w:left w:val="dashSmallGap" w:sz="4" w:space="0" w:color="4F81BD" w:themeColor="accent1"/>
              <w:bottom w:val="dashSmallGap" w:sz="4" w:space="0" w:color="4F81BD" w:themeColor="accent1"/>
              <w:right w:val="dashSmallGap" w:sz="4" w:space="0" w:color="4F81BD" w:themeColor="accent1"/>
            </w:tcBorders>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c>
          <w:tcPr>
            <w:tcW w:w="0" w:type="auto"/>
            <w:tcBorders>
              <w:top w:val="dashSmallGap" w:sz="4" w:space="0" w:color="4F81BD" w:themeColor="accent1"/>
              <w:left w:val="dashSmallGap" w:sz="4" w:space="0" w:color="4F81BD" w:themeColor="accent1"/>
              <w:bottom w:val="dashSmallGap" w:sz="4" w:space="0" w:color="4F81BD" w:themeColor="accent1"/>
              <w:right w:val="dashSmallGap" w:sz="4" w:space="0" w:color="4F81BD" w:themeColor="accent1"/>
            </w:tcBorders>
            <w:hideMark/>
          </w:tcPr>
          <w:p w:rsidR="006A3A1E" w:rsidRPr="006A3A1E" w:rsidRDefault="006A3A1E" w:rsidP="00021D0D">
            <w:pPr>
              <w:widowControl/>
              <w:spacing w:line="240" w:lineRule="exact"/>
              <w:jc w:val="left"/>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IUCLID4 </w:t>
            </w:r>
          </w:p>
        </w:tc>
        <w:tc>
          <w:tcPr>
            <w:tcW w:w="0" w:type="auto"/>
            <w:tcBorders>
              <w:top w:val="dashSmallGap" w:sz="4" w:space="0" w:color="4F81BD" w:themeColor="accent1"/>
              <w:left w:val="dashSmallGap" w:sz="4" w:space="0" w:color="4F81BD" w:themeColor="accent1"/>
              <w:bottom w:val="dashSmallGap" w:sz="4" w:space="0" w:color="4F81BD" w:themeColor="accent1"/>
              <w:right w:val="dashSmallGap" w:sz="4" w:space="0" w:color="4F81BD" w:themeColor="accent1"/>
            </w:tcBorders>
            <w:hideMark/>
          </w:tcPr>
          <w:p w:rsidR="006A3A1E" w:rsidRPr="006A3A1E" w:rsidRDefault="006A3A1E" w:rsidP="00021D0D">
            <w:pPr>
              <w:widowControl/>
              <w:spacing w:line="240" w:lineRule="exact"/>
              <w:jc w:val="left"/>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16558402024DIV750 </w:t>
            </w:r>
          </w:p>
        </w:tc>
        <w:tc>
          <w:tcPr>
            <w:tcW w:w="0" w:type="auto"/>
            <w:tcBorders>
              <w:top w:val="dashSmallGap" w:sz="4" w:space="0" w:color="4F81BD" w:themeColor="accent1"/>
              <w:left w:val="dashSmallGap" w:sz="4" w:space="0" w:color="4F81BD" w:themeColor="accent1"/>
              <w:bottom w:val="dashSmallGap" w:sz="4" w:space="0" w:color="4F81BD" w:themeColor="accent1"/>
              <w:right w:val="dashSmallGap" w:sz="4" w:space="0" w:color="4F81BD" w:themeColor="accent1"/>
            </w:tcBorders>
            <w:hideMark/>
          </w:tcPr>
          <w:p w:rsidR="006A3A1E" w:rsidRPr="006A3A1E" w:rsidRDefault="006A3A1E" w:rsidP="00021D0D">
            <w:pPr>
              <w:widowControl/>
              <w:spacing w:line="240" w:lineRule="exact"/>
              <w:jc w:val="left"/>
              <w:rPr>
                <w:rFonts w:ascii="MS PGothic" w:eastAsia="MS PGothic" w:hAnsi="MS PGothic" w:cs="MS PGothic"/>
                <w:kern w:val="0"/>
                <w:sz w:val="24"/>
                <w:szCs w:val="24"/>
              </w:rPr>
            </w:pPr>
          </w:p>
        </w:tc>
      </w:tr>
    </w:tbl>
    <w:p w:rsidR="006A3A1E" w:rsidRPr="006A3A1E" w:rsidRDefault="006A3A1E" w:rsidP="00D96DAD">
      <w:pPr>
        <w:widowControl/>
        <w:spacing w:before="240" w:line="240" w:lineRule="exact"/>
        <w:jc w:val="left"/>
        <w:rPr>
          <w:rFonts w:ascii="Helvetica" w:eastAsia="MS PGothic" w:hAnsi="Helvetica" w:cs="Helvetica"/>
          <w:b/>
          <w:bCs/>
          <w:kern w:val="0"/>
          <w:sz w:val="28"/>
          <w:szCs w:val="28"/>
        </w:rPr>
      </w:pPr>
      <w:r w:rsidRPr="006A3A1E">
        <w:rPr>
          <w:rFonts w:ascii="Helvetica" w:eastAsia="MS PGothic" w:hAnsi="Helvetica" w:cs="Helvetica"/>
          <w:b/>
          <w:bCs/>
          <w:kern w:val="0"/>
          <w:sz w:val="28"/>
          <w:szCs w:val="28"/>
        </w:rPr>
        <w:t xml:space="preserve">Contact information </w:t>
      </w:r>
    </w:p>
    <w:p w:rsidR="006A3A1E" w:rsidRPr="006A3A1E" w:rsidRDefault="006A3A1E" w:rsidP="00021D0D">
      <w:pPr>
        <w:widowControl/>
        <w:spacing w:line="240" w:lineRule="exact"/>
        <w:jc w:val="left"/>
        <w:rPr>
          <w:rFonts w:ascii="Helvetica" w:eastAsia="MS PGothic" w:hAnsi="Helvetica" w:cs="Helvetica"/>
          <w:b/>
          <w:bCs/>
          <w:kern w:val="0"/>
          <w:sz w:val="24"/>
          <w:szCs w:val="24"/>
        </w:rPr>
      </w:pPr>
      <w:r w:rsidRPr="006A3A1E">
        <w:rPr>
          <w:rFonts w:ascii="Helvetica" w:eastAsia="MS PGothic" w:hAnsi="Helvetica" w:cs="Helvetica"/>
          <w:b/>
          <w:bCs/>
          <w:kern w:val="0"/>
          <w:sz w:val="24"/>
          <w:szCs w:val="24"/>
        </w:rPr>
        <w:t xml:space="preserve">Contact address </w:t>
      </w:r>
    </w:p>
    <w:tbl>
      <w:tblPr>
        <w:tblW w:w="0" w:type="auto"/>
        <w:tblCellSpacing w:w="7" w:type="dxa"/>
        <w:tblCellMar>
          <w:top w:w="45" w:type="dxa"/>
          <w:left w:w="45" w:type="dxa"/>
          <w:bottom w:w="45" w:type="dxa"/>
          <w:right w:w="45" w:type="dxa"/>
        </w:tblCellMar>
        <w:tblLook w:val="04A0"/>
      </w:tblPr>
      <w:tblGrid>
        <w:gridCol w:w="1010"/>
        <w:gridCol w:w="1303"/>
      </w:tblGrid>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Address </w:t>
            </w:r>
          </w:p>
        </w:tc>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1-18-1 </w:t>
            </w:r>
            <w:proofErr w:type="spellStart"/>
            <w:r w:rsidRPr="006A3A1E">
              <w:rPr>
                <w:rFonts w:ascii="Helvetica" w:eastAsia="MS PGothic" w:hAnsi="Helvetica" w:cs="Helvetica"/>
                <w:kern w:val="0"/>
                <w:sz w:val="16"/>
                <w:szCs w:val="16"/>
              </w:rPr>
              <w:t>kamiyoga</w:t>
            </w:r>
            <w:proofErr w:type="spellEnd"/>
            <w:r w:rsidRPr="006A3A1E">
              <w:rPr>
                <w:rFonts w:ascii="Helvetica" w:eastAsia="MS PGothic" w:hAnsi="Helvetica" w:cs="Helvetica"/>
                <w:kern w:val="0"/>
                <w:sz w:val="16"/>
                <w:szCs w:val="16"/>
              </w:rPr>
              <w:t xml:space="preserve"> </w:t>
            </w:r>
          </w:p>
        </w:tc>
      </w:tr>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Address </w:t>
            </w:r>
          </w:p>
        </w:tc>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kern w:val="0"/>
                <w:sz w:val="16"/>
                <w:szCs w:val="16"/>
              </w:rPr>
            </w:pPr>
            <w:r w:rsidRPr="006A3A1E">
              <w:rPr>
                <w:rFonts w:ascii="Helvetica" w:eastAsia="MS PGothic" w:hAnsi="Helvetica" w:cs="Helvetica"/>
                <w:kern w:val="0"/>
                <w:sz w:val="16"/>
                <w:szCs w:val="16"/>
              </w:rPr>
              <w:t>Setagaya-</w:t>
            </w:r>
            <w:proofErr w:type="spellStart"/>
            <w:r w:rsidRPr="006A3A1E">
              <w:rPr>
                <w:rFonts w:ascii="Helvetica" w:eastAsia="MS PGothic" w:hAnsi="Helvetica" w:cs="Helvetica"/>
                <w:kern w:val="0"/>
                <w:sz w:val="16"/>
                <w:szCs w:val="16"/>
              </w:rPr>
              <w:t>ku</w:t>
            </w:r>
            <w:proofErr w:type="spellEnd"/>
            <w:r w:rsidRPr="006A3A1E">
              <w:rPr>
                <w:rFonts w:ascii="Helvetica" w:eastAsia="MS PGothic" w:hAnsi="Helvetica" w:cs="Helvetica"/>
                <w:kern w:val="0"/>
                <w:sz w:val="16"/>
                <w:szCs w:val="16"/>
              </w:rPr>
              <w:t xml:space="preserve"> </w:t>
            </w:r>
          </w:p>
        </w:tc>
      </w:tr>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Postal code </w:t>
            </w:r>
          </w:p>
        </w:tc>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158-8501 </w:t>
            </w:r>
          </w:p>
        </w:tc>
      </w:tr>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Town </w:t>
            </w:r>
          </w:p>
        </w:tc>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Tokyo </w:t>
            </w:r>
          </w:p>
        </w:tc>
      </w:tr>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Country </w:t>
            </w:r>
          </w:p>
        </w:tc>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Japan </w:t>
            </w:r>
          </w:p>
        </w:tc>
      </w:tr>
    </w:tbl>
    <w:p w:rsidR="006A3A1E" w:rsidRPr="006A3A1E" w:rsidRDefault="006A3A1E" w:rsidP="00021D0D">
      <w:pPr>
        <w:widowControl/>
        <w:spacing w:line="240" w:lineRule="exact"/>
        <w:jc w:val="left"/>
        <w:rPr>
          <w:rFonts w:ascii="Helvetica" w:eastAsia="MS PGothic" w:hAnsi="Helvetica" w:cs="Helvetica"/>
          <w:b/>
          <w:bCs/>
          <w:kern w:val="0"/>
          <w:sz w:val="24"/>
          <w:szCs w:val="24"/>
        </w:rPr>
      </w:pPr>
      <w:r w:rsidRPr="006A3A1E">
        <w:rPr>
          <w:rFonts w:ascii="Helvetica" w:eastAsia="MS PGothic" w:hAnsi="Helvetica" w:cs="Helvetica"/>
          <w:b/>
          <w:bCs/>
          <w:kern w:val="0"/>
          <w:sz w:val="24"/>
          <w:szCs w:val="24"/>
        </w:rPr>
        <w:t xml:space="preserve">Contact persons </w:t>
      </w:r>
    </w:p>
    <w:tbl>
      <w:tblPr>
        <w:tblW w:w="0" w:type="auto"/>
        <w:tblCellSpacing w:w="7" w:type="dxa"/>
        <w:tblCellMar>
          <w:top w:w="45" w:type="dxa"/>
          <w:left w:w="45" w:type="dxa"/>
          <w:bottom w:w="45" w:type="dxa"/>
          <w:right w:w="45" w:type="dxa"/>
        </w:tblCellMar>
        <w:tblLook w:val="04A0"/>
      </w:tblPr>
      <w:tblGrid>
        <w:gridCol w:w="1098"/>
        <w:gridCol w:w="2682"/>
      </w:tblGrid>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b/>
                <w:bCs/>
                <w:kern w:val="0"/>
                <w:sz w:val="16"/>
                <w:szCs w:val="16"/>
              </w:rPr>
            </w:pPr>
            <w:proofErr w:type="spellStart"/>
            <w:r w:rsidRPr="006A3A1E">
              <w:rPr>
                <w:rFonts w:ascii="Helvetica" w:eastAsia="MS PGothic" w:hAnsi="Helvetica" w:cs="Helvetica"/>
                <w:b/>
                <w:bCs/>
                <w:kern w:val="0"/>
                <w:sz w:val="16"/>
                <w:szCs w:val="16"/>
              </w:rPr>
              <w:t>Organisation</w:t>
            </w:r>
            <w:proofErr w:type="spellEnd"/>
            <w:r w:rsidRPr="006A3A1E">
              <w:rPr>
                <w:rFonts w:ascii="Helvetica" w:eastAsia="MS PGothic" w:hAnsi="Helvetica" w:cs="Helvetica"/>
                <w:b/>
                <w:bCs/>
                <w:kern w:val="0"/>
                <w:sz w:val="16"/>
                <w:szCs w:val="16"/>
              </w:rPr>
              <w:t xml:space="preserve"> </w:t>
            </w:r>
          </w:p>
        </w:tc>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National Institute of Health Sciences </w:t>
            </w:r>
          </w:p>
        </w:tc>
      </w:tr>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Department </w:t>
            </w:r>
          </w:p>
        </w:tc>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Division of Risk Assessment </w:t>
            </w:r>
          </w:p>
        </w:tc>
      </w:tr>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Title </w:t>
            </w:r>
          </w:p>
        </w:tc>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Dr. </w:t>
            </w:r>
          </w:p>
        </w:tc>
      </w:tr>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First name </w:t>
            </w:r>
          </w:p>
        </w:tc>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Akihiko </w:t>
            </w:r>
          </w:p>
        </w:tc>
      </w:tr>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lastRenderedPageBreak/>
              <w:t xml:space="preserve">Last name </w:t>
            </w:r>
          </w:p>
        </w:tc>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Hirose </w:t>
            </w:r>
          </w:p>
        </w:tc>
      </w:tr>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Address </w:t>
            </w:r>
          </w:p>
        </w:tc>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1-18-1 </w:t>
            </w:r>
            <w:proofErr w:type="spellStart"/>
            <w:r w:rsidRPr="006A3A1E">
              <w:rPr>
                <w:rFonts w:ascii="Helvetica" w:eastAsia="MS PGothic" w:hAnsi="Helvetica" w:cs="Helvetica"/>
                <w:kern w:val="0"/>
                <w:sz w:val="16"/>
                <w:szCs w:val="16"/>
              </w:rPr>
              <w:t>Kamiyoga</w:t>
            </w:r>
            <w:proofErr w:type="spellEnd"/>
            <w:r w:rsidRPr="006A3A1E">
              <w:rPr>
                <w:rFonts w:ascii="Helvetica" w:eastAsia="MS PGothic" w:hAnsi="Helvetica" w:cs="Helvetica"/>
                <w:kern w:val="0"/>
                <w:sz w:val="16"/>
                <w:szCs w:val="16"/>
              </w:rPr>
              <w:t xml:space="preserve"> </w:t>
            </w:r>
          </w:p>
        </w:tc>
      </w:tr>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Address </w:t>
            </w:r>
          </w:p>
        </w:tc>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kern w:val="0"/>
                <w:sz w:val="16"/>
                <w:szCs w:val="16"/>
              </w:rPr>
            </w:pPr>
            <w:r w:rsidRPr="006A3A1E">
              <w:rPr>
                <w:rFonts w:ascii="Helvetica" w:eastAsia="MS PGothic" w:hAnsi="Helvetica" w:cs="Helvetica"/>
                <w:kern w:val="0"/>
                <w:sz w:val="16"/>
                <w:szCs w:val="16"/>
              </w:rPr>
              <w:t>Setagaya-</w:t>
            </w:r>
            <w:proofErr w:type="spellStart"/>
            <w:r w:rsidRPr="006A3A1E">
              <w:rPr>
                <w:rFonts w:ascii="Helvetica" w:eastAsia="MS PGothic" w:hAnsi="Helvetica" w:cs="Helvetica"/>
                <w:kern w:val="0"/>
                <w:sz w:val="16"/>
                <w:szCs w:val="16"/>
              </w:rPr>
              <w:t>ku</w:t>
            </w:r>
            <w:proofErr w:type="spellEnd"/>
            <w:r w:rsidRPr="006A3A1E">
              <w:rPr>
                <w:rFonts w:ascii="Helvetica" w:eastAsia="MS PGothic" w:hAnsi="Helvetica" w:cs="Helvetica"/>
                <w:kern w:val="0"/>
                <w:sz w:val="16"/>
                <w:szCs w:val="16"/>
              </w:rPr>
              <w:t xml:space="preserve"> </w:t>
            </w:r>
          </w:p>
        </w:tc>
      </w:tr>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Postal code </w:t>
            </w:r>
          </w:p>
        </w:tc>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158-8501 </w:t>
            </w:r>
          </w:p>
        </w:tc>
      </w:tr>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Town </w:t>
            </w:r>
          </w:p>
        </w:tc>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Tokyo </w:t>
            </w:r>
          </w:p>
        </w:tc>
      </w:tr>
      <w:tr w:rsidR="006A3A1E" w:rsidRPr="006A3A1E">
        <w:trPr>
          <w:tblCellSpacing w:w="7" w:type="dxa"/>
        </w:trPr>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b/>
                <w:bCs/>
                <w:kern w:val="0"/>
                <w:sz w:val="16"/>
                <w:szCs w:val="16"/>
              </w:rPr>
            </w:pPr>
            <w:r w:rsidRPr="006A3A1E">
              <w:rPr>
                <w:rFonts w:ascii="Helvetica" w:eastAsia="MS PGothic" w:hAnsi="Helvetica" w:cs="Helvetica"/>
                <w:b/>
                <w:bCs/>
                <w:kern w:val="0"/>
                <w:sz w:val="16"/>
                <w:szCs w:val="16"/>
              </w:rPr>
              <w:t xml:space="preserve">Country </w:t>
            </w:r>
          </w:p>
        </w:tc>
        <w:tc>
          <w:tcPr>
            <w:tcW w:w="0" w:type="auto"/>
            <w:tcBorders>
              <w:top w:val="nil"/>
              <w:left w:val="nil"/>
              <w:bottom w:val="nil"/>
              <w:right w:val="nil"/>
            </w:tcBorders>
            <w:hideMark/>
          </w:tcPr>
          <w:p w:rsidR="006A3A1E" w:rsidRPr="006A3A1E" w:rsidRDefault="006A3A1E" w:rsidP="00021D0D">
            <w:pPr>
              <w:widowControl/>
              <w:spacing w:line="240" w:lineRule="exact"/>
              <w:jc w:val="left"/>
              <w:rPr>
                <w:rFonts w:ascii="Helvetica" w:eastAsia="MS PGothic" w:hAnsi="Helvetica" w:cs="Helvetica"/>
                <w:kern w:val="0"/>
                <w:sz w:val="16"/>
                <w:szCs w:val="16"/>
              </w:rPr>
            </w:pPr>
            <w:r w:rsidRPr="006A3A1E">
              <w:rPr>
                <w:rFonts w:ascii="Helvetica" w:eastAsia="MS PGothic" w:hAnsi="Helvetica" w:cs="Helvetica"/>
                <w:kern w:val="0"/>
                <w:sz w:val="16"/>
                <w:szCs w:val="16"/>
              </w:rPr>
              <w:t xml:space="preserve">Japan </w:t>
            </w:r>
          </w:p>
        </w:tc>
      </w:tr>
    </w:tbl>
    <w:p w:rsidR="00A849C0" w:rsidRPr="006A3A1E" w:rsidRDefault="006A3A1E" w:rsidP="00021D0D">
      <w:pPr>
        <w:spacing w:line="240" w:lineRule="exact"/>
      </w:pPr>
      <w:r>
        <w:rPr>
          <w:rFonts w:ascii="Helvetica" w:eastAsia="MS PGothic" w:hAnsi="Helvetica" w:cs="Helvetica"/>
          <w:kern w:val="0"/>
          <w:sz w:val="16"/>
          <w:szCs w:val="16"/>
        </w:rPr>
        <w:br/>
      </w:r>
      <w:r>
        <w:rPr>
          <w:rFonts w:ascii="Helvetica" w:eastAsia="MS PGothic" w:hAnsi="Helvetica" w:cs="Helvetica"/>
          <w:kern w:val="0"/>
          <w:sz w:val="16"/>
          <w:szCs w:val="16"/>
        </w:rPr>
        <w:br/>
      </w:r>
      <w:r>
        <w:rPr>
          <w:rFonts w:ascii="Helvetica" w:eastAsia="MS PGothic" w:hAnsi="Helvetica" w:cs="Helvetica"/>
          <w:kern w:val="0"/>
          <w:sz w:val="16"/>
          <w:szCs w:val="16"/>
        </w:rPr>
        <w:br/>
      </w:r>
    </w:p>
    <w:sectPr w:rsidR="00A849C0" w:rsidRPr="006A3A1E" w:rsidSect="00D96DAD">
      <w:pgSz w:w="11906" w:h="16838" w:code="9"/>
      <w:pgMar w:top="1080" w:right="1440" w:bottom="1080" w:left="1440" w:header="851" w:footer="992" w:gutter="0"/>
      <w:cols w:space="425"/>
      <w:docGrid w:type="linesAndChar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96DAD" w:rsidRDefault="00D96DAD" w:rsidP="00021D0D">
      <w:r>
        <w:separator/>
      </w:r>
    </w:p>
  </w:endnote>
  <w:endnote w:type="continuationSeparator" w:id="0">
    <w:p w:rsidR="00D96DAD" w:rsidRDefault="00D96DAD" w:rsidP="00021D0D">
      <w:r>
        <w:continuationSeparator/>
      </w:r>
    </w:p>
  </w:endnote>
</w:endnotes>
</file>

<file path=word/fontTable.xml><?xml version="1.0" encoding="utf-8"?>
<w:fonts xmlns:r="http://schemas.openxmlformats.org/officeDocument/2006/relationships" xmlns:w="http://schemas.openxmlformats.org/wordprocessingml/2006/main">
  <w:font w:name="Century">
    <w:panose1 w:val="02040604050505020304"/>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A00002BF" w:usb1="68C7FCFB" w:usb2="00000010" w:usb3="00000000" w:csb0="0002009F" w:csb1="00000000"/>
  </w:font>
  <w:font w:name="Times New Roman">
    <w:panose1 w:val="02020603050405020304"/>
    <w:charset w:val="00"/>
    <w:family w:val="roman"/>
    <w:pitch w:val="variable"/>
    <w:sig w:usb0="20002A87" w:usb1="80000000" w:usb2="00000008" w:usb3="00000000" w:csb0="000001FF" w:csb1="00000000"/>
  </w:font>
  <w:font w:name="MS Gothic">
    <w:altName w:val="ＭＳ ゴシック"/>
    <w:panose1 w:val="020B0609070205080204"/>
    <w:charset w:val="80"/>
    <w:family w:val="modern"/>
    <w:pitch w:val="fixed"/>
    <w:sig w:usb0="A00002BF" w:usb1="68C7FCFB" w:usb2="00000010" w:usb3="00000000" w:csb0="0002009F" w:csb1="00000000"/>
  </w:font>
  <w:font w:name="Courier New">
    <w:panose1 w:val="02070309020205020404"/>
    <w:charset w:val="00"/>
    <w:family w:val="modern"/>
    <w:pitch w:val="fixed"/>
    <w:sig w:usb0="20002A87" w:usb1="80000000" w:usb2="00000008" w:usb3="00000000" w:csb0="000001FF" w:csb1="00000000"/>
  </w:font>
  <w:font w:name="MS PGothic">
    <w:panose1 w:val="020B0600070205080204"/>
    <w:charset w:val="80"/>
    <w:family w:val="swiss"/>
    <w:pitch w:val="variable"/>
    <w:sig w:usb0="A00002BF" w:usb1="68C7FCFB" w:usb2="00000010" w:usb3="00000000" w:csb0="0002009F" w:csb1="00000000"/>
  </w:font>
  <w:font w:name="Batang">
    <w:altName w:val="바탕"/>
    <w:panose1 w:val="02030600000101010101"/>
    <w:charset w:val="81"/>
    <w:family w:val="roman"/>
    <w:pitch w:val="variable"/>
    <w:sig w:usb0="B00002AF" w:usb1="69D77CFB" w:usb2="00000030" w:usb3="00000000" w:csb0="0008009F" w:csb1="00000000"/>
  </w:font>
  <w:font w:name="Arial">
    <w:panose1 w:val="020B0604020202020204"/>
    <w:charset w:val="00"/>
    <w:family w:val="swiss"/>
    <w:pitch w:val="variable"/>
    <w:sig w:usb0="20002A87" w:usb1="80000000" w:usb2="00000008" w:usb3="00000000" w:csb0="000001FF" w:csb1="00000000"/>
  </w:font>
  <w:font w:name="Helvetica">
    <w:panose1 w:val="020B0604020202020204"/>
    <w:charset w:val="00"/>
    <w:family w:val="swiss"/>
    <w:pitch w:val="variable"/>
    <w:sig w:usb0="20002A87" w:usb1="80000000" w:usb2="00000008" w:usb3="00000000" w:csb0="000001FF" w:csb1="00000000"/>
  </w:font>
  <w:font w:name="-3 0ｴｷﾃｯ">
    <w:altName w:val="MS Mincho"/>
    <w:panose1 w:val="00000000000000000000"/>
    <w:charset w:val="80"/>
    <w:family w:val="roman"/>
    <w:notTrueType/>
    <w:pitch w:val="default"/>
    <w:sig w:usb0="00000000" w:usb1="08070000" w:usb2="00000010" w:usb3="00000000" w:csb0="00020000" w:csb1="00000000"/>
  </w:font>
  <w:font w:name="Tahoma">
    <w:panose1 w:val="020B0604030504040204"/>
    <w:charset w:val="00"/>
    <w:family w:val="swiss"/>
    <w:pitch w:val="variable"/>
    <w:sig w:usb0="61002A87" w:usb1="80000000" w:usb2="00000008"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054142518"/>
      <w:docPartObj>
        <w:docPartGallery w:val="Page Numbers (Bottom of Page)"/>
        <w:docPartUnique/>
      </w:docPartObj>
    </w:sdtPr>
    <w:sdtContent>
      <w:p w:rsidR="00D96DAD" w:rsidRDefault="00D96DAD">
        <w:pPr>
          <w:pStyle w:val="Footer"/>
          <w:jc w:val="center"/>
        </w:pPr>
        <w:fldSimple w:instr="PAGE   \* MERGEFORMAT">
          <w:r w:rsidR="00904827" w:rsidRPr="00904827">
            <w:rPr>
              <w:noProof/>
              <w:lang w:val="ja-JP"/>
            </w:rPr>
            <w:t>1</w:t>
          </w:r>
        </w:fldSimple>
      </w:p>
    </w:sdtContent>
  </w:sdt>
  <w:p w:rsidR="00D96DAD" w:rsidRDefault="00D96DA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96DAD" w:rsidRDefault="00D96DAD" w:rsidP="00021D0D">
      <w:r>
        <w:separator/>
      </w:r>
    </w:p>
  </w:footnote>
  <w:footnote w:type="continuationSeparator" w:id="0">
    <w:p w:rsidR="00D96DAD" w:rsidRDefault="00D96DAD" w:rsidP="00021D0D">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6A3A1E"/>
    <w:rsid w:val="00021D0D"/>
    <w:rsid w:val="000763F5"/>
    <w:rsid w:val="002B29DB"/>
    <w:rsid w:val="004529FE"/>
    <w:rsid w:val="006A3A1E"/>
    <w:rsid w:val="00705061"/>
    <w:rsid w:val="00904827"/>
    <w:rsid w:val="00A0511B"/>
    <w:rsid w:val="00A849C0"/>
    <w:rsid w:val="00D96DAD"/>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529FE"/>
    <w:pPr>
      <w:widowControl w:val="0"/>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6A3A1E"/>
    <w:pPr>
      <w:jc w:val="left"/>
    </w:pPr>
    <w:rPr>
      <w:rFonts w:ascii="MS Gothic" w:eastAsia="MS Gothic" w:hAnsi="Courier New" w:cs="Courier New"/>
      <w:sz w:val="20"/>
      <w:szCs w:val="21"/>
    </w:rPr>
  </w:style>
  <w:style w:type="character" w:customStyle="1" w:styleId="PlainTextChar">
    <w:name w:val="Plain Text Char"/>
    <w:basedOn w:val="DefaultParagraphFont"/>
    <w:link w:val="PlainText"/>
    <w:uiPriority w:val="99"/>
    <w:semiHidden/>
    <w:rsid w:val="006A3A1E"/>
    <w:rPr>
      <w:rFonts w:ascii="MS Gothic" w:eastAsia="MS Gothic" w:hAnsi="Courier New" w:cs="Courier New"/>
      <w:sz w:val="20"/>
      <w:szCs w:val="21"/>
    </w:rPr>
  </w:style>
  <w:style w:type="character" w:styleId="Hyperlink">
    <w:name w:val="Hyperlink"/>
    <w:basedOn w:val="DefaultParagraphFont"/>
    <w:uiPriority w:val="99"/>
    <w:semiHidden/>
    <w:unhideWhenUsed/>
    <w:rsid w:val="006A3A1E"/>
    <w:rPr>
      <w:color w:val="0000FF"/>
      <w:u w:val="single"/>
    </w:rPr>
  </w:style>
  <w:style w:type="character" w:styleId="FollowedHyperlink">
    <w:name w:val="FollowedHyperlink"/>
    <w:basedOn w:val="DefaultParagraphFont"/>
    <w:uiPriority w:val="99"/>
    <w:semiHidden/>
    <w:unhideWhenUsed/>
    <w:rsid w:val="006A3A1E"/>
    <w:rPr>
      <w:color w:val="800080"/>
      <w:u w:val="single"/>
    </w:rPr>
  </w:style>
  <w:style w:type="paragraph" w:styleId="NormalWeb">
    <w:name w:val="Normal (Web)"/>
    <w:basedOn w:val="Normal"/>
    <w:uiPriority w:val="99"/>
    <w:unhideWhenUsed/>
    <w:rsid w:val="006A3A1E"/>
    <w:pPr>
      <w:widowControl/>
      <w:spacing w:before="100" w:beforeAutospacing="1" w:after="100" w:afterAutospacing="1"/>
      <w:jc w:val="left"/>
    </w:pPr>
    <w:rPr>
      <w:rFonts w:ascii="MS PGothic" w:eastAsia="MS PGothic" w:hAnsi="MS PGothic" w:cs="MS PGothic"/>
      <w:kern w:val="0"/>
      <w:sz w:val="24"/>
      <w:szCs w:val="24"/>
    </w:rPr>
  </w:style>
  <w:style w:type="paragraph" w:styleId="Header">
    <w:name w:val="header"/>
    <w:basedOn w:val="Normal"/>
    <w:link w:val="HeaderChar"/>
    <w:uiPriority w:val="99"/>
    <w:unhideWhenUsed/>
    <w:rsid w:val="00021D0D"/>
    <w:pPr>
      <w:tabs>
        <w:tab w:val="center" w:pos="4252"/>
        <w:tab w:val="right" w:pos="8504"/>
      </w:tabs>
      <w:snapToGrid w:val="0"/>
    </w:pPr>
  </w:style>
  <w:style w:type="character" w:customStyle="1" w:styleId="HeaderChar">
    <w:name w:val="Header Char"/>
    <w:basedOn w:val="DefaultParagraphFont"/>
    <w:link w:val="Header"/>
    <w:uiPriority w:val="99"/>
    <w:rsid w:val="00021D0D"/>
  </w:style>
  <w:style w:type="paragraph" w:styleId="Footer">
    <w:name w:val="footer"/>
    <w:basedOn w:val="Normal"/>
    <w:link w:val="FooterChar"/>
    <w:uiPriority w:val="99"/>
    <w:unhideWhenUsed/>
    <w:rsid w:val="00021D0D"/>
    <w:pPr>
      <w:tabs>
        <w:tab w:val="center" w:pos="4252"/>
        <w:tab w:val="right" w:pos="8504"/>
      </w:tabs>
      <w:snapToGrid w:val="0"/>
    </w:pPr>
  </w:style>
  <w:style w:type="character" w:customStyle="1" w:styleId="FooterChar">
    <w:name w:val="Footer Char"/>
    <w:basedOn w:val="DefaultParagraphFont"/>
    <w:link w:val="Footer"/>
    <w:uiPriority w:val="99"/>
    <w:rsid w:val="00021D0D"/>
  </w:style>
  <w:style w:type="paragraph" w:customStyle="1" w:styleId="MSDS-Zeile">
    <w:name w:val="MSDS-Zeile"/>
    <w:basedOn w:val="Normal"/>
    <w:uiPriority w:val="99"/>
    <w:rsid w:val="00D96DAD"/>
    <w:pPr>
      <w:widowControl/>
      <w:tabs>
        <w:tab w:val="left" w:pos="3119"/>
        <w:tab w:val="left" w:pos="3402"/>
        <w:tab w:val="left" w:pos="4678"/>
        <w:tab w:val="left" w:pos="4962"/>
      </w:tabs>
      <w:autoSpaceDE w:val="0"/>
      <w:autoSpaceDN w:val="0"/>
      <w:ind w:left="57"/>
      <w:jc w:val="left"/>
    </w:pPr>
    <w:rPr>
      <w:rFonts w:ascii="Times New Roman" w:eastAsia="Batang" w:hAnsi="Times New Roman" w:cs="Times New Roman"/>
      <w:kern w:val="0"/>
      <w:sz w:val="20"/>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uiPriority w:val="99"/>
    <w:semiHidden/>
    <w:unhideWhenUsed/>
    <w:rsid w:val="006A3A1E"/>
    <w:pPr>
      <w:jc w:val="left"/>
    </w:pPr>
    <w:rPr>
      <w:rFonts w:ascii="ＭＳ ゴシック" w:eastAsia="ＭＳ ゴシック" w:hAnsi="Courier New" w:cs="Courier New"/>
      <w:sz w:val="20"/>
      <w:szCs w:val="21"/>
    </w:rPr>
  </w:style>
  <w:style w:type="character" w:customStyle="1" w:styleId="a4">
    <w:name w:val="書式なし (文字)"/>
    <w:basedOn w:val="a0"/>
    <w:link w:val="a3"/>
    <w:uiPriority w:val="99"/>
    <w:semiHidden/>
    <w:rsid w:val="006A3A1E"/>
    <w:rPr>
      <w:rFonts w:ascii="ＭＳ ゴシック" w:eastAsia="ＭＳ ゴシック" w:hAnsi="Courier New" w:cs="Courier New"/>
      <w:sz w:val="20"/>
      <w:szCs w:val="21"/>
    </w:rPr>
  </w:style>
  <w:style w:type="character" w:styleId="a5">
    <w:name w:val="Hyperlink"/>
    <w:basedOn w:val="a0"/>
    <w:uiPriority w:val="99"/>
    <w:semiHidden/>
    <w:unhideWhenUsed/>
    <w:rsid w:val="006A3A1E"/>
    <w:rPr>
      <w:color w:val="0000FF"/>
      <w:u w:val="single"/>
    </w:rPr>
  </w:style>
  <w:style w:type="character" w:styleId="a6">
    <w:name w:val="FollowedHyperlink"/>
    <w:basedOn w:val="a0"/>
    <w:uiPriority w:val="99"/>
    <w:semiHidden/>
    <w:unhideWhenUsed/>
    <w:rsid w:val="006A3A1E"/>
    <w:rPr>
      <w:color w:val="800080"/>
      <w:u w:val="single"/>
    </w:rPr>
  </w:style>
  <w:style w:type="paragraph" w:styleId="Web">
    <w:name w:val="Normal (Web)"/>
    <w:basedOn w:val="a"/>
    <w:uiPriority w:val="99"/>
    <w:unhideWhenUsed/>
    <w:rsid w:val="006A3A1E"/>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7">
    <w:name w:val="header"/>
    <w:basedOn w:val="a"/>
    <w:link w:val="a8"/>
    <w:uiPriority w:val="99"/>
    <w:unhideWhenUsed/>
    <w:rsid w:val="00021D0D"/>
    <w:pPr>
      <w:tabs>
        <w:tab w:val="center" w:pos="4252"/>
        <w:tab w:val="right" w:pos="8504"/>
      </w:tabs>
      <w:snapToGrid w:val="0"/>
    </w:pPr>
  </w:style>
  <w:style w:type="character" w:customStyle="1" w:styleId="a8">
    <w:name w:val="ヘッダー (文字)"/>
    <w:basedOn w:val="a0"/>
    <w:link w:val="a7"/>
    <w:uiPriority w:val="99"/>
    <w:rsid w:val="00021D0D"/>
  </w:style>
  <w:style w:type="paragraph" w:styleId="a9">
    <w:name w:val="footer"/>
    <w:basedOn w:val="a"/>
    <w:link w:val="aa"/>
    <w:uiPriority w:val="99"/>
    <w:unhideWhenUsed/>
    <w:rsid w:val="00021D0D"/>
    <w:pPr>
      <w:tabs>
        <w:tab w:val="center" w:pos="4252"/>
        <w:tab w:val="right" w:pos="8504"/>
      </w:tabs>
      <w:snapToGrid w:val="0"/>
    </w:pPr>
  </w:style>
  <w:style w:type="character" w:customStyle="1" w:styleId="aa">
    <w:name w:val="フッター (文字)"/>
    <w:basedOn w:val="a0"/>
    <w:link w:val="a9"/>
    <w:uiPriority w:val="99"/>
    <w:rsid w:val="00021D0D"/>
  </w:style>
</w:styles>
</file>

<file path=word/webSettings.xml><?xml version="1.0" encoding="utf-8"?>
<w:webSettings xmlns:r="http://schemas.openxmlformats.org/officeDocument/2006/relationships" xmlns:w="http://schemas.openxmlformats.org/wordprocessingml/2006/main">
  <w:divs>
    <w:div w:id="473523">
      <w:marLeft w:val="0"/>
      <w:marRight w:val="0"/>
      <w:marTop w:val="0"/>
      <w:marBottom w:val="0"/>
      <w:divBdr>
        <w:top w:val="none" w:sz="0" w:space="0" w:color="auto"/>
        <w:left w:val="none" w:sz="0" w:space="0" w:color="auto"/>
        <w:bottom w:val="none" w:sz="0" w:space="0" w:color="auto"/>
        <w:right w:val="none" w:sz="0" w:space="0" w:color="auto"/>
      </w:divBdr>
    </w:div>
    <w:div w:id="1049415">
      <w:marLeft w:val="0"/>
      <w:marRight w:val="0"/>
      <w:marTop w:val="0"/>
      <w:marBottom w:val="0"/>
      <w:divBdr>
        <w:top w:val="none" w:sz="0" w:space="0" w:color="auto"/>
        <w:left w:val="none" w:sz="0" w:space="0" w:color="auto"/>
        <w:bottom w:val="none" w:sz="0" w:space="0" w:color="auto"/>
        <w:right w:val="none" w:sz="0" w:space="0" w:color="auto"/>
      </w:divBdr>
    </w:div>
    <w:div w:id="1393262">
      <w:marLeft w:val="0"/>
      <w:marRight w:val="0"/>
      <w:marTop w:val="0"/>
      <w:marBottom w:val="0"/>
      <w:divBdr>
        <w:top w:val="none" w:sz="0" w:space="0" w:color="auto"/>
        <w:left w:val="none" w:sz="0" w:space="0" w:color="auto"/>
        <w:bottom w:val="none" w:sz="0" w:space="0" w:color="auto"/>
        <w:right w:val="none" w:sz="0" w:space="0" w:color="auto"/>
      </w:divBdr>
    </w:div>
    <w:div w:id="2511412">
      <w:marLeft w:val="0"/>
      <w:marRight w:val="0"/>
      <w:marTop w:val="0"/>
      <w:marBottom w:val="0"/>
      <w:divBdr>
        <w:top w:val="none" w:sz="0" w:space="0" w:color="auto"/>
        <w:left w:val="none" w:sz="0" w:space="0" w:color="auto"/>
        <w:bottom w:val="none" w:sz="0" w:space="0" w:color="auto"/>
        <w:right w:val="none" w:sz="0" w:space="0" w:color="auto"/>
      </w:divBdr>
    </w:div>
    <w:div w:id="5862407">
      <w:marLeft w:val="0"/>
      <w:marRight w:val="0"/>
      <w:marTop w:val="0"/>
      <w:marBottom w:val="0"/>
      <w:divBdr>
        <w:top w:val="none" w:sz="0" w:space="0" w:color="auto"/>
        <w:left w:val="none" w:sz="0" w:space="0" w:color="auto"/>
        <w:bottom w:val="none" w:sz="0" w:space="0" w:color="auto"/>
        <w:right w:val="none" w:sz="0" w:space="0" w:color="auto"/>
      </w:divBdr>
    </w:div>
    <w:div w:id="6059188">
      <w:marLeft w:val="0"/>
      <w:marRight w:val="0"/>
      <w:marTop w:val="0"/>
      <w:marBottom w:val="0"/>
      <w:divBdr>
        <w:top w:val="none" w:sz="0" w:space="0" w:color="auto"/>
        <w:left w:val="none" w:sz="0" w:space="0" w:color="auto"/>
        <w:bottom w:val="none" w:sz="0" w:space="0" w:color="auto"/>
        <w:right w:val="none" w:sz="0" w:space="0" w:color="auto"/>
      </w:divBdr>
    </w:div>
    <w:div w:id="6295279">
      <w:marLeft w:val="0"/>
      <w:marRight w:val="0"/>
      <w:marTop w:val="0"/>
      <w:marBottom w:val="0"/>
      <w:divBdr>
        <w:top w:val="none" w:sz="0" w:space="0" w:color="auto"/>
        <w:left w:val="none" w:sz="0" w:space="0" w:color="auto"/>
        <w:bottom w:val="none" w:sz="0" w:space="0" w:color="auto"/>
        <w:right w:val="none" w:sz="0" w:space="0" w:color="auto"/>
      </w:divBdr>
    </w:div>
    <w:div w:id="8143842">
      <w:marLeft w:val="0"/>
      <w:marRight w:val="0"/>
      <w:marTop w:val="0"/>
      <w:marBottom w:val="0"/>
      <w:divBdr>
        <w:top w:val="none" w:sz="0" w:space="0" w:color="auto"/>
        <w:left w:val="none" w:sz="0" w:space="0" w:color="auto"/>
        <w:bottom w:val="none" w:sz="0" w:space="0" w:color="auto"/>
        <w:right w:val="none" w:sz="0" w:space="0" w:color="auto"/>
      </w:divBdr>
    </w:div>
    <w:div w:id="9383429">
      <w:marLeft w:val="0"/>
      <w:marRight w:val="0"/>
      <w:marTop w:val="0"/>
      <w:marBottom w:val="0"/>
      <w:divBdr>
        <w:top w:val="none" w:sz="0" w:space="0" w:color="auto"/>
        <w:left w:val="none" w:sz="0" w:space="0" w:color="auto"/>
        <w:bottom w:val="none" w:sz="0" w:space="0" w:color="auto"/>
        <w:right w:val="none" w:sz="0" w:space="0" w:color="auto"/>
      </w:divBdr>
    </w:div>
    <w:div w:id="11499544">
      <w:marLeft w:val="0"/>
      <w:marRight w:val="0"/>
      <w:marTop w:val="0"/>
      <w:marBottom w:val="0"/>
      <w:divBdr>
        <w:top w:val="none" w:sz="0" w:space="0" w:color="auto"/>
        <w:left w:val="none" w:sz="0" w:space="0" w:color="auto"/>
        <w:bottom w:val="none" w:sz="0" w:space="0" w:color="auto"/>
        <w:right w:val="none" w:sz="0" w:space="0" w:color="auto"/>
      </w:divBdr>
    </w:div>
    <w:div w:id="14354391">
      <w:marLeft w:val="0"/>
      <w:marRight w:val="0"/>
      <w:marTop w:val="0"/>
      <w:marBottom w:val="0"/>
      <w:divBdr>
        <w:top w:val="none" w:sz="0" w:space="0" w:color="auto"/>
        <w:left w:val="none" w:sz="0" w:space="0" w:color="auto"/>
        <w:bottom w:val="none" w:sz="0" w:space="0" w:color="auto"/>
        <w:right w:val="none" w:sz="0" w:space="0" w:color="auto"/>
      </w:divBdr>
    </w:div>
    <w:div w:id="14501832">
      <w:marLeft w:val="0"/>
      <w:marRight w:val="0"/>
      <w:marTop w:val="0"/>
      <w:marBottom w:val="0"/>
      <w:divBdr>
        <w:top w:val="none" w:sz="0" w:space="0" w:color="auto"/>
        <w:left w:val="none" w:sz="0" w:space="0" w:color="auto"/>
        <w:bottom w:val="none" w:sz="0" w:space="0" w:color="auto"/>
        <w:right w:val="none" w:sz="0" w:space="0" w:color="auto"/>
      </w:divBdr>
    </w:div>
    <w:div w:id="14888349">
      <w:marLeft w:val="0"/>
      <w:marRight w:val="0"/>
      <w:marTop w:val="0"/>
      <w:marBottom w:val="0"/>
      <w:divBdr>
        <w:top w:val="none" w:sz="0" w:space="0" w:color="auto"/>
        <w:left w:val="none" w:sz="0" w:space="0" w:color="auto"/>
        <w:bottom w:val="none" w:sz="0" w:space="0" w:color="auto"/>
        <w:right w:val="none" w:sz="0" w:space="0" w:color="auto"/>
      </w:divBdr>
    </w:div>
    <w:div w:id="14960272">
      <w:bodyDiv w:val="1"/>
      <w:marLeft w:val="0"/>
      <w:marRight w:val="0"/>
      <w:marTop w:val="0"/>
      <w:marBottom w:val="0"/>
      <w:divBdr>
        <w:top w:val="none" w:sz="0" w:space="0" w:color="auto"/>
        <w:left w:val="none" w:sz="0" w:space="0" w:color="auto"/>
        <w:bottom w:val="none" w:sz="0" w:space="0" w:color="auto"/>
        <w:right w:val="none" w:sz="0" w:space="0" w:color="auto"/>
      </w:divBdr>
    </w:div>
    <w:div w:id="17505913">
      <w:marLeft w:val="0"/>
      <w:marRight w:val="0"/>
      <w:marTop w:val="0"/>
      <w:marBottom w:val="0"/>
      <w:divBdr>
        <w:top w:val="none" w:sz="0" w:space="0" w:color="auto"/>
        <w:left w:val="none" w:sz="0" w:space="0" w:color="auto"/>
        <w:bottom w:val="none" w:sz="0" w:space="0" w:color="auto"/>
        <w:right w:val="none" w:sz="0" w:space="0" w:color="auto"/>
      </w:divBdr>
    </w:div>
    <w:div w:id="18045704">
      <w:marLeft w:val="0"/>
      <w:marRight w:val="0"/>
      <w:marTop w:val="0"/>
      <w:marBottom w:val="0"/>
      <w:divBdr>
        <w:top w:val="none" w:sz="0" w:space="0" w:color="auto"/>
        <w:left w:val="none" w:sz="0" w:space="0" w:color="auto"/>
        <w:bottom w:val="none" w:sz="0" w:space="0" w:color="auto"/>
        <w:right w:val="none" w:sz="0" w:space="0" w:color="auto"/>
      </w:divBdr>
    </w:div>
    <w:div w:id="22168844">
      <w:marLeft w:val="0"/>
      <w:marRight w:val="0"/>
      <w:marTop w:val="0"/>
      <w:marBottom w:val="0"/>
      <w:divBdr>
        <w:top w:val="none" w:sz="0" w:space="0" w:color="auto"/>
        <w:left w:val="none" w:sz="0" w:space="0" w:color="auto"/>
        <w:bottom w:val="none" w:sz="0" w:space="0" w:color="auto"/>
        <w:right w:val="none" w:sz="0" w:space="0" w:color="auto"/>
      </w:divBdr>
    </w:div>
    <w:div w:id="22830401">
      <w:marLeft w:val="0"/>
      <w:marRight w:val="0"/>
      <w:marTop w:val="0"/>
      <w:marBottom w:val="0"/>
      <w:divBdr>
        <w:top w:val="none" w:sz="0" w:space="0" w:color="auto"/>
        <w:left w:val="none" w:sz="0" w:space="0" w:color="auto"/>
        <w:bottom w:val="none" w:sz="0" w:space="0" w:color="auto"/>
        <w:right w:val="none" w:sz="0" w:space="0" w:color="auto"/>
      </w:divBdr>
    </w:div>
    <w:div w:id="24407315">
      <w:marLeft w:val="0"/>
      <w:marRight w:val="0"/>
      <w:marTop w:val="0"/>
      <w:marBottom w:val="0"/>
      <w:divBdr>
        <w:top w:val="none" w:sz="0" w:space="0" w:color="auto"/>
        <w:left w:val="none" w:sz="0" w:space="0" w:color="auto"/>
        <w:bottom w:val="none" w:sz="0" w:space="0" w:color="auto"/>
        <w:right w:val="none" w:sz="0" w:space="0" w:color="auto"/>
      </w:divBdr>
    </w:div>
    <w:div w:id="26564488">
      <w:marLeft w:val="0"/>
      <w:marRight w:val="0"/>
      <w:marTop w:val="0"/>
      <w:marBottom w:val="0"/>
      <w:divBdr>
        <w:top w:val="none" w:sz="0" w:space="0" w:color="auto"/>
        <w:left w:val="none" w:sz="0" w:space="0" w:color="auto"/>
        <w:bottom w:val="none" w:sz="0" w:space="0" w:color="auto"/>
        <w:right w:val="none" w:sz="0" w:space="0" w:color="auto"/>
      </w:divBdr>
    </w:div>
    <w:div w:id="27219456">
      <w:marLeft w:val="0"/>
      <w:marRight w:val="0"/>
      <w:marTop w:val="0"/>
      <w:marBottom w:val="0"/>
      <w:divBdr>
        <w:top w:val="none" w:sz="0" w:space="0" w:color="auto"/>
        <w:left w:val="none" w:sz="0" w:space="0" w:color="auto"/>
        <w:bottom w:val="none" w:sz="0" w:space="0" w:color="auto"/>
        <w:right w:val="none" w:sz="0" w:space="0" w:color="auto"/>
      </w:divBdr>
    </w:div>
    <w:div w:id="27799353">
      <w:marLeft w:val="0"/>
      <w:marRight w:val="0"/>
      <w:marTop w:val="0"/>
      <w:marBottom w:val="0"/>
      <w:divBdr>
        <w:top w:val="none" w:sz="0" w:space="0" w:color="auto"/>
        <w:left w:val="none" w:sz="0" w:space="0" w:color="auto"/>
        <w:bottom w:val="none" w:sz="0" w:space="0" w:color="auto"/>
        <w:right w:val="none" w:sz="0" w:space="0" w:color="auto"/>
      </w:divBdr>
    </w:div>
    <w:div w:id="28650155">
      <w:marLeft w:val="0"/>
      <w:marRight w:val="0"/>
      <w:marTop w:val="0"/>
      <w:marBottom w:val="0"/>
      <w:divBdr>
        <w:top w:val="none" w:sz="0" w:space="0" w:color="auto"/>
        <w:left w:val="none" w:sz="0" w:space="0" w:color="auto"/>
        <w:bottom w:val="none" w:sz="0" w:space="0" w:color="auto"/>
        <w:right w:val="none" w:sz="0" w:space="0" w:color="auto"/>
      </w:divBdr>
    </w:div>
    <w:div w:id="28724009">
      <w:marLeft w:val="0"/>
      <w:marRight w:val="0"/>
      <w:marTop w:val="0"/>
      <w:marBottom w:val="0"/>
      <w:divBdr>
        <w:top w:val="none" w:sz="0" w:space="0" w:color="auto"/>
        <w:left w:val="none" w:sz="0" w:space="0" w:color="auto"/>
        <w:bottom w:val="none" w:sz="0" w:space="0" w:color="auto"/>
        <w:right w:val="none" w:sz="0" w:space="0" w:color="auto"/>
      </w:divBdr>
    </w:div>
    <w:div w:id="30419827">
      <w:marLeft w:val="0"/>
      <w:marRight w:val="0"/>
      <w:marTop w:val="0"/>
      <w:marBottom w:val="0"/>
      <w:divBdr>
        <w:top w:val="none" w:sz="0" w:space="0" w:color="auto"/>
        <w:left w:val="none" w:sz="0" w:space="0" w:color="auto"/>
        <w:bottom w:val="none" w:sz="0" w:space="0" w:color="auto"/>
        <w:right w:val="none" w:sz="0" w:space="0" w:color="auto"/>
      </w:divBdr>
    </w:div>
    <w:div w:id="31730865">
      <w:marLeft w:val="0"/>
      <w:marRight w:val="0"/>
      <w:marTop w:val="0"/>
      <w:marBottom w:val="0"/>
      <w:divBdr>
        <w:top w:val="none" w:sz="0" w:space="0" w:color="auto"/>
        <w:left w:val="none" w:sz="0" w:space="0" w:color="auto"/>
        <w:bottom w:val="none" w:sz="0" w:space="0" w:color="auto"/>
        <w:right w:val="none" w:sz="0" w:space="0" w:color="auto"/>
      </w:divBdr>
    </w:div>
    <w:div w:id="32387637">
      <w:marLeft w:val="0"/>
      <w:marRight w:val="0"/>
      <w:marTop w:val="0"/>
      <w:marBottom w:val="0"/>
      <w:divBdr>
        <w:top w:val="none" w:sz="0" w:space="0" w:color="auto"/>
        <w:left w:val="none" w:sz="0" w:space="0" w:color="auto"/>
        <w:bottom w:val="none" w:sz="0" w:space="0" w:color="auto"/>
        <w:right w:val="none" w:sz="0" w:space="0" w:color="auto"/>
      </w:divBdr>
    </w:div>
    <w:div w:id="33042657">
      <w:marLeft w:val="0"/>
      <w:marRight w:val="0"/>
      <w:marTop w:val="0"/>
      <w:marBottom w:val="0"/>
      <w:divBdr>
        <w:top w:val="none" w:sz="0" w:space="0" w:color="auto"/>
        <w:left w:val="none" w:sz="0" w:space="0" w:color="auto"/>
        <w:bottom w:val="none" w:sz="0" w:space="0" w:color="auto"/>
        <w:right w:val="none" w:sz="0" w:space="0" w:color="auto"/>
      </w:divBdr>
    </w:div>
    <w:div w:id="33770698">
      <w:marLeft w:val="0"/>
      <w:marRight w:val="0"/>
      <w:marTop w:val="0"/>
      <w:marBottom w:val="0"/>
      <w:divBdr>
        <w:top w:val="none" w:sz="0" w:space="0" w:color="auto"/>
        <w:left w:val="none" w:sz="0" w:space="0" w:color="auto"/>
        <w:bottom w:val="none" w:sz="0" w:space="0" w:color="auto"/>
        <w:right w:val="none" w:sz="0" w:space="0" w:color="auto"/>
      </w:divBdr>
    </w:div>
    <w:div w:id="34811985">
      <w:marLeft w:val="0"/>
      <w:marRight w:val="0"/>
      <w:marTop w:val="0"/>
      <w:marBottom w:val="0"/>
      <w:divBdr>
        <w:top w:val="none" w:sz="0" w:space="0" w:color="auto"/>
        <w:left w:val="none" w:sz="0" w:space="0" w:color="auto"/>
        <w:bottom w:val="none" w:sz="0" w:space="0" w:color="auto"/>
        <w:right w:val="none" w:sz="0" w:space="0" w:color="auto"/>
      </w:divBdr>
    </w:div>
    <w:div w:id="36979176">
      <w:marLeft w:val="0"/>
      <w:marRight w:val="0"/>
      <w:marTop w:val="0"/>
      <w:marBottom w:val="0"/>
      <w:divBdr>
        <w:top w:val="none" w:sz="0" w:space="0" w:color="auto"/>
        <w:left w:val="none" w:sz="0" w:space="0" w:color="auto"/>
        <w:bottom w:val="none" w:sz="0" w:space="0" w:color="auto"/>
        <w:right w:val="none" w:sz="0" w:space="0" w:color="auto"/>
      </w:divBdr>
    </w:div>
    <w:div w:id="37291538">
      <w:marLeft w:val="0"/>
      <w:marRight w:val="0"/>
      <w:marTop w:val="0"/>
      <w:marBottom w:val="0"/>
      <w:divBdr>
        <w:top w:val="none" w:sz="0" w:space="0" w:color="auto"/>
        <w:left w:val="none" w:sz="0" w:space="0" w:color="auto"/>
        <w:bottom w:val="none" w:sz="0" w:space="0" w:color="auto"/>
        <w:right w:val="none" w:sz="0" w:space="0" w:color="auto"/>
      </w:divBdr>
    </w:div>
    <w:div w:id="39131327">
      <w:marLeft w:val="0"/>
      <w:marRight w:val="0"/>
      <w:marTop w:val="0"/>
      <w:marBottom w:val="0"/>
      <w:divBdr>
        <w:top w:val="none" w:sz="0" w:space="0" w:color="auto"/>
        <w:left w:val="none" w:sz="0" w:space="0" w:color="auto"/>
        <w:bottom w:val="none" w:sz="0" w:space="0" w:color="auto"/>
        <w:right w:val="none" w:sz="0" w:space="0" w:color="auto"/>
      </w:divBdr>
    </w:div>
    <w:div w:id="39137398">
      <w:marLeft w:val="0"/>
      <w:marRight w:val="0"/>
      <w:marTop w:val="0"/>
      <w:marBottom w:val="0"/>
      <w:divBdr>
        <w:top w:val="none" w:sz="0" w:space="0" w:color="auto"/>
        <w:left w:val="none" w:sz="0" w:space="0" w:color="auto"/>
        <w:bottom w:val="none" w:sz="0" w:space="0" w:color="auto"/>
        <w:right w:val="none" w:sz="0" w:space="0" w:color="auto"/>
      </w:divBdr>
    </w:div>
    <w:div w:id="41566347">
      <w:marLeft w:val="0"/>
      <w:marRight w:val="0"/>
      <w:marTop w:val="0"/>
      <w:marBottom w:val="0"/>
      <w:divBdr>
        <w:top w:val="none" w:sz="0" w:space="0" w:color="auto"/>
        <w:left w:val="none" w:sz="0" w:space="0" w:color="auto"/>
        <w:bottom w:val="none" w:sz="0" w:space="0" w:color="auto"/>
        <w:right w:val="none" w:sz="0" w:space="0" w:color="auto"/>
      </w:divBdr>
    </w:div>
    <w:div w:id="42021770">
      <w:marLeft w:val="0"/>
      <w:marRight w:val="0"/>
      <w:marTop w:val="0"/>
      <w:marBottom w:val="0"/>
      <w:divBdr>
        <w:top w:val="none" w:sz="0" w:space="0" w:color="auto"/>
        <w:left w:val="none" w:sz="0" w:space="0" w:color="auto"/>
        <w:bottom w:val="none" w:sz="0" w:space="0" w:color="auto"/>
        <w:right w:val="none" w:sz="0" w:space="0" w:color="auto"/>
      </w:divBdr>
    </w:div>
    <w:div w:id="42679901">
      <w:marLeft w:val="0"/>
      <w:marRight w:val="0"/>
      <w:marTop w:val="0"/>
      <w:marBottom w:val="0"/>
      <w:divBdr>
        <w:top w:val="none" w:sz="0" w:space="0" w:color="auto"/>
        <w:left w:val="none" w:sz="0" w:space="0" w:color="auto"/>
        <w:bottom w:val="none" w:sz="0" w:space="0" w:color="auto"/>
        <w:right w:val="none" w:sz="0" w:space="0" w:color="auto"/>
      </w:divBdr>
    </w:div>
    <w:div w:id="43986897">
      <w:marLeft w:val="0"/>
      <w:marRight w:val="0"/>
      <w:marTop w:val="0"/>
      <w:marBottom w:val="0"/>
      <w:divBdr>
        <w:top w:val="none" w:sz="0" w:space="0" w:color="auto"/>
        <w:left w:val="none" w:sz="0" w:space="0" w:color="auto"/>
        <w:bottom w:val="none" w:sz="0" w:space="0" w:color="auto"/>
        <w:right w:val="none" w:sz="0" w:space="0" w:color="auto"/>
      </w:divBdr>
    </w:div>
    <w:div w:id="44914351">
      <w:marLeft w:val="0"/>
      <w:marRight w:val="0"/>
      <w:marTop w:val="0"/>
      <w:marBottom w:val="0"/>
      <w:divBdr>
        <w:top w:val="none" w:sz="0" w:space="0" w:color="auto"/>
        <w:left w:val="none" w:sz="0" w:space="0" w:color="auto"/>
        <w:bottom w:val="none" w:sz="0" w:space="0" w:color="auto"/>
        <w:right w:val="none" w:sz="0" w:space="0" w:color="auto"/>
      </w:divBdr>
    </w:div>
    <w:div w:id="45497140">
      <w:marLeft w:val="0"/>
      <w:marRight w:val="0"/>
      <w:marTop w:val="0"/>
      <w:marBottom w:val="0"/>
      <w:divBdr>
        <w:top w:val="none" w:sz="0" w:space="0" w:color="auto"/>
        <w:left w:val="none" w:sz="0" w:space="0" w:color="auto"/>
        <w:bottom w:val="none" w:sz="0" w:space="0" w:color="auto"/>
        <w:right w:val="none" w:sz="0" w:space="0" w:color="auto"/>
      </w:divBdr>
    </w:div>
    <w:div w:id="46686580">
      <w:marLeft w:val="0"/>
      <w:marRight w:val="0"/>
      <w:marTop w:val="0"/>
      <w:marBottom w:val="0"/>
      <w:divBdr>
        <w:top w:val="none" w:sz="0" w:space="0" w:color="auto"/>
        <w:left w:val="none" w:sz="0" w:space="0" w:color="auto"/>
        <w:bottom w:val="none" w:sz="0" w:space="0" w:color="auto"/>
        <w:right w:val="none" w:sz="0" w:space="0" w:color="auto"/>
      </w:divBdr>
    </w:div>
    <w:div w:id="46727610">
      <w:marLeft w:val="0"/>
      <w:marRight w:val="0"/>
      <w:marTop w:val="0"/>
      <w:marBottom w:val="0"/>
      <w:divBdr>
        <w:top w:val="none" w:sz="0" w:space="0" w:color="auto"/>
        <w:left w:val="none" w:sz="0" w:space="0" w:color="auto"/>
        <w:bottom w:val="none" w:sz="0" w:space="0" w:color="auto"/>
        <w:right w:val="none" w:sz="0" w:space="0" w:color="auto"/>
      </w:divBdr>
    </w:div>
    <w:div w:id="46950814">
      <w:marLeft w:val="0"/>
      <w:marRight w:val="0"/>
      <w:marTop w:val="0"/>
      <w:marBottom w:val="0"/>
      <w:divBdr>
        <w:top w:val="none" w:sz="0" w:space="0" w:color="auto"/>
        <w:left w:val="none" w:sz="0" w:space="0" w:color="auto"/>
        <w:bottom w:val="none" w:sz="0" w:space="0" w:color="auto"/>
        <w:right w:val="none" w:sz="0" w:space="0" w:color="auto"/>
      </w:divBdr>
    </w:div>
    <w:div w:id="48647716">
      <w:marLeft w:val="0"/>
      <w:marRight w:val="0"/>
      <w:marTop w:val="0"/>
      <w:marBottom w:val="0"/>
      <w:divBdr>
        <w:top w:val="none" w:sz="0" w:space="0" w:color="auto"/>
        <w:left w:val="none" w:sz="0" w:space="0" w:color="auto"/>
        <w:bottom w:val="none" w:sz="0" w:space="0" w:color="auto"/>
        <w:right w:val="none" w:sz="0" w:space="0" w:color="auto"/>
      </w:divBdr>
    </w:div>
    <w:div w:id="50084056">
      <w:marLeft w:val="0"/>
      <w:marRight w:val="0"/>
      <w:marTop w:val="0"/>
      <w:marBottom w:val="0"/>
      <w:divBdr>
        <w:top w:val="none" w:sz="0" w:space="0" w:color="auto"/>
        <w:left w:val="none" w:sz="0" w:space="0" w:color="auto"/>
        <w:bottom w:val="none" w:sz="0" w:space="0" w:color="auto"/>
        <w:right w:val="none" w:sz="0" w:space="0" w:color="auto"/>
      </w:divBdr>
    </w:div>
    <w:div w:id="51119276">
      <w:marLeft w:val="0"/>
      <w:marRight w:val="0"/>
      <w:marTop w:val="0"/>
      <w:marBottom w:val="0"/>
      <w:divBdr>
        <w:top w:val="none" w:sz="0" w:space="0" w:color="auto"/>
        <w:left w:val="none" w:sz="0" w:space="0" w:color="auto"/>
        <w:bottom w:val="none" w:sz="0" w:space="0" w:color="auto"/>
        <w:right w:val="none" w:sz="0" w:space="0" w:color="auto"/>
      </w:divBdr>
    </w:div>
    <w:div w:id="52043288">
      <w:marLeft w:val="0"/>
      <w:marRight w:val="0"/>
      <w:marTop w:val="0"/>
      <w:marBottom w:val="0"/>
      <w:divBdr>
        <w:top w:val="none" w:sz="0" w:space="0" w:color="auto"/>
        <w:left w:val="none" w:sz="0" w:space="0" w:color="auto"/>
        <w:bottom w:val="none" w:sz="0" w:space="0" w:color="auto"/>
        <w:right w:val="none" w:sz="0" w:space="0" w:color="auto"/>
      </w:divBdr>
    </w:div>
    <w:div w:id="52703219">
      <w:marLeft w:val="0"/>
      <w:marRight w:val="0"/>
      <w:marTop w:val="0"/>
      <w:marBottom w:val="0"/>
      <w:divBdr>
        <w:top w:val="none" w:sz="0" w:space="0" w:color="auto"/>
        <w:left w:val="none" w:sz="0" w:space="0" w:color="auto"/>
        <w:bottom w:val="none" w:sz="0" w:space="0" w:color="auto"/>
        <w:right w:val="none" w:sz="0" w:space="0" w:color="auto"/>
      </w:divBdr>
    </w:div>
    <w:div w:id="52778831">
      <w:marLeft w:val="0"/>
      <w:marRight w:val="0"/>
      <w:marTop w:val="0"/>
      <w:marBottom w:val="0"/>
      <w:divBdr>
        <w:top w:val="none" w:sz="0" w:space="0" w:color="auto"/>
        <w:left w:val="none" w:sz="0" w:space="0" w:color="auto"/>
        <w:bottom w:val="none" w:sz="0" w:space="0" w:color="auto"/>
        <w:right w:val="none" w:sz="0" w:space="0" w:color="auto"/>
      </w:divBdr>
    </w:div>
    <w:div w:id="52891915">
      <w:marLeft w:val="0"/>
      <w:marRight w:val="0"/>
      <w:marTop w:val="0"/>
      <w:marBottom w:val="0"/>
      <w:divBdr>
        <w:top w:val="none" w:sz="0" w:space="0" w:color="auto"/>
        <w:left w:val="none" w:sz="0" w:space="0" w:color="auto"/>
        <w:bottom w:val="none" w:sz="0" w:space="0" w:color="auto"/>
        <w:right w:val="none" w:sz="0" w:space="0" w:color="auto"/>
      </w:divBdr>
    </w:div>
    <w:div w:id="55010446">
      <w:marLeft w:val="0"/>
      <w:marRight w:val="0"/>
      <w:marTop w:val="0"/>
      <w:marBottom w:val="0"/>
      <w:divBdr>
        <w:top w:val="none" w:sz="0" w:space="0" w:color="auto"/>
        <w:left w:val="none" w:sz="0" w:space="0" w:color="auto"/>
        <w:bottom w:val="none" w:sz="0" w:space="0" w:color="auto"/>
        <w:right w:val="none" w:sz="0" w:space="0" w:color="auto"/>
      </w:divBdr>
    </w:div>
    <w:div w:id="55320043">
      <w:marLeft w:val="0"/>
      <w:marRight w:val="0"/>
      <w:marTop w:val="0"/>
      <w:marBottom w:val="0"/>
      <w:divBdr>
        <w:top w:val="none" w:sz="0" w:space="0" w:color="auto"/>
        <w:left w:val="none" w:sz="0" w:space="0" w:color="auto"/>
        <w:bottom w:val="none" w:sz="0" w:space="0" w:color="auto"/>
        <w:right w:val="none" w:sz="0" w:space="0" w:color="auto"/>
      </w:divBdr>
    </w:div>
    <w:div w:id="55515273">
      <w:marLeft w:val="0"/>
      <w:marRight w:val="0"/>
      <w:marTop w:val="0"/>
      <w:marBottom w:val="0"/>
      <w:divBdr>
        <w:top w:val="none" w:sz="0" w:space="0" w:color="auto"/>
        <w:left w:val="none" w:sz="0" w:space="0" w:color="auto"/>
        <w:bottom w:val="none" w:sz="0" w:space="0" w:color="auto"/>
        <w:right w:val="none" w:sz="0" w:space="0" w:color="auto"/>
      </w:divBdr>
    </w:div>
    <w:div w:id="56977645">
      <w:marLeft w:val="0"/>
      <w:marRight w:val="0"/>
      <w:marTop w:val="0"/>
      <w:marBottom w:val="0"/>
      <w:divBdr>
        <w:top w:val="none" w:sz="0" w:space="0" w:color="auto"/>
        <w:left w:val="none" w:sz="0" w:space="0" w:color="auto"/>
        <w:bottom w:val="none" w:sz="0" w:space="0" w:color="auto"/>
        <w:right w:val="none" w:sz="0" w:space="0" w:color="auto"/>
      </w:divBdr>
    </w:div>
    <w:div w:id="57945635">
      <w:marLeft w:val="0"/>
      <w:marRight w:val="0"/>
      <w:marTop w:val="0"/>
      <w:marBottom w:val="0"/>
      <w:divBdr>
        <w:top w:val="none" w:sz="0" w:space="0" w:color="auto"/>
        <w:left w:val="none" w:sz="0" w:space="0" w:color="auto"/>
        <w:bottom w:val="none" w:sz="0" w:space="0" w:color="auto"/>
        <w:right w:val="none" w:sz="0" w:space="0" w:color="auto"/>
      </w:divBdr>
    </w:div>
    <w:div w:id="60251145">
      <w:marLeft w:val="0"/>
      <w:marRight w:val="0"/>
      <w:marTop w:val="0"/>
      <w:marBottom w:val="0"/>
      <w:divBdr>
        <w:top w:val="none" w:sz="0" w:space="0" w:color="auto"/>
        <w:left w:val="none" w:sz="0" w:space="0" w:color="auto"/>
        <w:bottom w:val="none" w:sz="0" w:space="0" w:color="auto"/>
        <w:right w:val="none" w:sz="0" w:space="0" w:color="auto"/>
      </w:divBdr>
    </w:div>
    <w:div w:id="60294572">
      <w:marLeft w:val="0"/>
      <w:marRight w:val="0"/>
      <w:marTop w:val="0"/>
      <w:marBottom w:val="0"/>
      <w:divBdr>
        <w:top w:val="none" w:sz="0" w:space="0" w:color="auto"/>
        <w:left w:val="none" w:sz="0" w:space="0" w:color="auto"/>
        <w:bottom w:val="none" w:sz="0" w:space="0" w:color="auto"/>
        <w:right w:val="none" w:sz="0" w:space="0" w:color="auto"/>
      </w:divBdr>
    </w:div>
    <w:div w:id="60833166">
      <w:marLeft w:val="0"/>
      <w:marRight w:val="0"/>
      <w:marTop w:val="0"/>
      <w:marBottom w:val="0"/>
      <w:divBdr>
        <w:top w:val="none" w:sz="0" w:space="0" w:color="auto"/>
        <w:left w:val="none" w:sz="0" w:space="0" w:color="auto"/>
        <w:bottom w:val="none" w:sz="0" w:space="0" w:color="auto"/>
        <w:right w:val="none" w:sz="0" w:space="0" w:color="auto"/>
      </w:divBdr>
    </w:div>
    <w:div w:id="60907617">
      <w:marLeft w:val="0"/>
      <w:marRight w:val="0"/>
      <w:marTop w:val="0"/>
      <w:marBottom w:val="0"/>
      <w:divBdr>
        <w:top w:val="none" w:sz="0" w:space="0" w:color="auto"/>
        <w:left w:val="none" w:sz="0" w:space="0" w:color="auto"/>
        <w:bottom w:val="none" w:sz="0" w:space="0" w:color="auto"/>
        <w:right w:val="none" w:sz="0" w:space="0" w:color="auto"/>
      </w:divBdr>
    </w:div>
    <w:div w:id="61875525">
      <w:marLeft w:val="0"/>
      <w:marRight w:val="0"/>
      <w:marTop w:val="0"/>
      <w:marBottom w:val="0"/>
      <w:divBdr>
        <w:top w:val="none" w:sz="0" w:space="0" w:color="auto"/>
        <w:left w:val="none" w:sz="0" w:space="0" w:color="auto"/>
        <w:bottom w:val="none" w:sz="0" w:space="0" w:color="auto"/>
        <w:right w:val="none" w:sz="0" w:space="0" w:color="auto"/>
      </w:divBdr>
    </w:div>
    <w:div w:id="62262916">
      <w:marLeft w:val="0"/>
      <w:marRight w:val="0"/>
      <w:marTop w:val="0"/>
      <w:marBottom w:val="0"/>
      <w:divBdr>
        <w:top w:val="none" w:sz="0" w:space="0" w:color="auto"/>
        <w:left w:val="none" w:sz="0" w:space="0" w:color="auto"/>
        <w:bottom w:val="none" w:sz="0" w:space="0" w:color="auto"/>
        <w:right w:val="none" w:sz="0" w:space="0" w:color="auto"/>
      </w:divBdr>
    </w:div>
    <w:div w:id="62802400">
      <w:marLeft w:val="0"/>
      <w:marRight w:val="0"/>
      <w:marTop w:val="0"/>
      <w:marBottom w:val="0"/>
      <w:divBdr>
        <w:top w:val="none" w:sz="0" w:space="0" w:color="auto"/>
        <w:left w:val="none" w:sz="0" w:space="0" w:color="auto"/>
        <w:bottom w:val="none" w:sz="0" w:space="0" w:color="auto"/>
        <w:right w:val="none" w:sz="0" w:space="0" w:color="auto"/>
      </w:divBdr>
    </w:div>
    <w:div w:id="63601973">
      <w:marLeft w:val="0"/>
      <w:marRight w:val="0"/>
      <w:marTop w:val="0"/>
      <w:marBottom w:val="0"/>
      <w:divBdr>
        <w:top w:val="none" w:sz="0" w:space="0" w:color="auto"/>
        <w:left w:val="none" w:sz="0" w:space="0" w:color="auto"/>
        <w:bottom w:val="none" w:sz="0" w:space="0" w:color="auto"/>
        <w:right w:val="none" w:sz="0" w:space="0" w:color="auto"/>
      </w:divBdr>
    </w:div>
    <w:div w:id="64841299">
      <w:marLeft w:val="0"/>
      <w:marRight w:val="0"/>
      <w:marTop w:val="0"/>
      <w:marBottom w:val="0"/>
      <w:divBdr>
        <w:top w:val="none" w:sz="0" w:space="0" w:color="auto"/>
        <w:left w:val="none" w:sz="0" w:space="0" w:color="auto"/>
        <w:bottom w:val="none" w:sz="0" w:space="0" w:color="auto"/>
        <w:right w:val="none" w:sz="0" w:space="0" w:color="auto"/>
      </w:divBdr>
    </w:div>
    <w:div w:id="64841510">
      <w:marLeft w:val="0"/>
      <w:marRight w:val="0"/>
      <w:marTop w:val="0"/>
      <w:marBottom w:val="0"/>
      <w:divBdr>
        <w:top w:val="none" w:sz="0" w:space="0" w:color="auto"/>
        <w:left w:val="none" w:sz="0" w:space="0" w:color="auto"/>
        <w:bottom w:val="none" w:sz="0" w:space="0" w:color="auto"/>
        <w:right w:val="none" w:sz="0" w:space="0" w:color="auto"/>
      </w:divBdr>
    </w:div>
    <w:div w:id="67459315">
      <w:marLeft w:val="0"/>
      <w:marRight w:val="0"/>
      <w:marTop w:val="0"/>
      <w:marBottom w:val="0"/>
      <w:divBdr>
        <w:top w:val="none" w:sz="0" w:space="0" w:color="auto"/>
        <w:left w:val="none" w:sz="0" w:space="0" w:color="auto"/>
        <w:bottom w:val="none" w:sz="0" w:space="0" w:color="auto"/>
        <w:right w:val="none" w:sz="0" w:space="0" w:color="auto"/>
      </w:divBdr>
    </w:div>
    <w:div w:id="67465105">
      <w:marLeft w:val="0"/>
      <w:marRight w:val="0"/>
      <w:marTop w:val="0"/>
      <w:marBottom w:val="0"/>
      <w:divBdr>
        <w:top w:val="none" w:sz="0" w:space="0" w:color="auto"/>
        <w:left w:val="none" w:sz="0" w:space="0" w:color="auto"/>
        <w:bottom w:val="none" w:sz="0" w:space="0" w:color="auto"/>
        <w:right w:val="none" w:sz="0" w:space="0" w:color="auto"/>
      </w:divBdr>
    </w:div>
    <w:div w:id="67532495">
      <w:marLeft w:val="0"/>
      <w:marRight w:val="0"/>
      <w:marTop w:val="0"/>
      <w:marBottom w:val="0"/>
      <w:divBdr>
        <w:top w:val="none" w:sz="0" w:space="0" w:color="auto"/>
        <w:left w:val="none" w:sz="0" w:space="0" w:color="auto"/>
        <w:bottom w:val="none" w:sz="0" w:space="0" w:color="auto"/>
        <w:right w:val="none" w:sz="0" w:space="0" w:color="auto"/>
      </w:divBdr>
    </w:div>
    <w:div w:id="67970892">
      <w:marLeft w:val="0"/>
      <w:marRight w:val="0"/>
      <w:marTop w:val="0"/>
      <w:marBottom w:val="0"/>
      <w:divBdr>
        <w:top w:val="none" w:sz="0" w:space="0" w:color="auto"/>
        <w:left w:val="none" w:sz="0" w:space="0" w:color="auto"/>
        <w:bottom w:val="none" w:sz="0" w:space="0" w:color="auto"/>
        <w:right w:val="none" w:sz="0" w:space="0" w:color="auto"/>
      </w:divBdr>
    </w:div>
    <w:div w:id="68693956">
      <w:marLeft w:val="0"/>
      <w:marRight w:val="0"/>
      <w:marTop w:val="0"/>
      <w:marBottom w:val="0"/>
      <w:divBdr>
        <w:top w:val="none" w:sz="0" w:space="0" w:color="auto"/>
        <w:left w:val="none" w:sz="0" w:space="0" w:color="auto"/>
        <w:bottom w:val="none" w:sz="0" w:space="0" w:color="auto"/>
        <w:right w:val="none" w:sz="0" w:space="0" w:color="auto"/>
      </w:divBdr>
    </w:div>
    <w:div w:id="69472277">
      <w:marLeft w:val="0"/>
      <w:marRight w:val="0"/>
      <w:marTop w:val="0"/>
      <w:marBottom w:val="0"/>
      <w:divBdr>
        <w:top w:val="none" w:sz="0" w:space="0" w:color="auto"/>
        <w:left w:val="none" w:sz="0" w:space="0" w:color="auto"/>
        <w:bottom w:val="none" w:sz="0" w:space="0" w:color="auto"/>
        <w:right w:val="none" w:sz="0" w:space="0" w:color="auto"/>
      </w:divBdr>
    </w:div>
    <w:div w:id="70011191">
      <w:marLeft w:val="0"/>
      <w:marRight w:val="0"/>
      <w:marTop w:val="0"/>
      <w:marBottom w:val="0"/>
      <w:divBdr>
        <w:top w:val="none" w:sz="0" w:space="0" w:color="auto"/>
        <w:left w:val="none" w:sz="0" w:space="0" w:color="auto"/>
        <w:bottom w:val="none" w:sz="0" w:space="0" w:color="auto"/>
        <w:right w:val="none" w:sz="0" w:space="0" w:color="auto"/>
      </w:divBdr>
    </w:div>
    <w:div w:id="70936504">
      <w:marLeft w:val="0"/>
      <w:marRight w:val="0"/>
      <w:marTop w:val="0"/>
      <w:marBottom w:val="0"/>
      <w:divBdr>
        <w:top w:val="none" w:sz="0" w:space="0" w:color="auto"/>
        <w:left w:val="none" w:sz="0" w:space="0" w:color="auto"/>
        <w:bottom w:val="none" w:sz="0" w:space="0" w:color="auto"/>
        <w:right w:val="none" w:sz="0" w:space="0" w:color="auto"/>
      </w:divBdr>
    </w:div>
    <w:div w:id="71045163">
      <w:marLeft w:val="0"/>
      <w:marRight w:val="0"/>
      <w:marTop w:val="0"/>
      <w:marBottom w:val="0"/>
      <w:divBdr>
        <w:top w:val="none" w:sz="0" w:space="0" w:color="auto"/>
        <w:left w:val="none" w:sz="0" w:space="0" w:color="auto"/>
        <w:bottom w:val="none" w:sz="0" w:space="0" w:color="auto"/>
        <w:right w:val="none" w:sz="0" w:space="0" w:color="auto"/>
      </w:divBdr>
    </w:div>
    <w:div w:id="72241608">
      <w:marLeft w:val="0"/>
      <w:marRight w:val="0"/>
      <w:marTop w:val="0"/>
      <w:marBottom w:val="0"/>
      <w:divBdr>
        <w:top w:val="none" w:sz="0" w:space="0" w:color="auto"/>
        <w:left w:val="none" w:sz="0" w:space="0" w:color="auto"/>
        <w:bottom w:val="none" w:sz="0" w:space="0" w:color="auto"/>
        <w:right w:val="none" w:sz="0" w:space="0" w:color="auto"/>
      </w:divBdr>
    </w:div>
    <w:div w:id="72817617">
      <w:marLeft w:val="0"/>
      <w:marRight w:val="0"/>
      <w:marTop w:val="0"/>
      <w:marBottom w:val="0"/>
      <w:divBdr>
        <w:top w:val="none" w:sz="0" w:space="0" w:color="auto"/>
        <w:left w:val="none" w:sz="0" w:space="0" w:color="auto"/>
        <w:bottom w:val="none" w:sz="0" w:space="0" w:color="auto"/>
        <w:right w:val="none" w:sz="0" w:space="0" w:color="auto"/>
      </w:divBdr>
    </w:div>
    <w:div w:id="72821697">
      <w:marLeft w:val="0"/>
      <w:marRight w:val="0"/>
      <w:marTop w:val="0"/>
      <w:marBottom w:val="0"/>
      <w:divBdr>
        <w:top w:val="none" w:sz="0" w:space="0" w:color="auto"/>
        <w:left w:val="none" w:sz="0" w:space="0" w:color="auto"/>
        <w:bottom w:val="none" w:sz="0" w:space="0" w:color="auto"/>
        <w:right w:val="none" w:sz="0" w:space="0" w:color="auto"/>
      </w:divBdr>
    </w:div>
    <w:div w:id="72893282">
      <w:marLeft w:val="0"/>
      <w:marRight w:val="0"/>
      <w:marTop w:val="0"/>
      <w:marBottom w:val="0"/>
      <w:divBdr>
        <w:top w:val="none" w:sz="0" w:space="0" w:color="auto"/>
        <w:left w:val="none" w:sz="0" w:space="0" w:color="auto"/>
        <w:bottom w:val="none" w:sz="0" w:space="0" w:color="auto"/>
        <w:right w:val="none" w:sz="0" w:space="0" w:color="auto"/>
      </w:divBdr>
    </w:div>
    <w:div w:id="74055697">
      <w:marLeft w:val="0"/>
      <w:marRight w:val="0"/>
      <w:marTop w:val="0"/>
      <w:marBottom w:val="0"/>
      <w:divBdr>
        <w:top w:val="none" w:sz="0" w:space="0" w:color="auto"/>
        <w:left w:val="none" w:sz="0" w:space="0" w:color="auto"/>
        <w:bottom w:val="none" w:sz="0" w:space="0" w:color="auto"/>
        <w:right w:val="none" w:sz="0" w:space="0" w:color="auto"/>
      </w:divBdr>
    </w:div>
    <w:div w:id="74278534">
      <w:marLeft w:val="0"/>
      <w:marRight w:val="0"/>
      <w:marTop w:val="0"/>
      <w:marBottom w:val="0"/>
      <w:divBdr>
        <w:top w:val="none" w:sz="0" w:space="0" w:color="auto"/>
        <w:left w:val="none" w:sz="0" w:space="0" w:color="auto"/>
        <w:bottom w:val="none" w:sz="0" w:space="0" w:color="auto"/>
        <w:right w:val="none" w:sz="0" w:space="0" w:color="auto"/>
      </w:divBdr>
    </w:div>
    <w:div w:id="77096211">
      <w:marLeft w:val="0"/>
      <w:marRight w:val="0"/>
      <w:marTop w:val="0"/>
      <w:marBottom w:val="0"/>
      <w:divBdr>
        <w:top w:val="none" w:sz="0" w:space="0" w:color="auto"/>
        <w:left w:val="none" w:sz="0" w:space="0" w:color="auto"/>
        <w:bottom w:val="none" w:sz="0" w:space="0" w:color="auto"/>
        <w:right w:val="none" w:sz="0" w:space="0" w:color="auto"/>
      </w:divBdr>
    </w:div>
    <w:div w:id="80376315">
      <w:marLeft w:val="0"/>
      <w:marRight w:val="0"/>
      <w:marTop w:val="0"/>
      <w:marBottom w:val="0"/>
      <w:divBdr>
        <w:top w:val="none" w:sz="0" w:space="0" w:color="auto"/>
        <w:left w:val="none" w:sz="0" w:space="0" w:color="auto"/>
        <w:bottom w:val="none" w:sz="0" w:space="0" w:color="auto"/>
        <w:right w:val="none" w:sz="0" w:space="0" w:color="auto"/>
      </w:divBdr>
    </w:div>
    <w:div w:id="80879393">
      <w:marLeft w:val="0"/>
      <w:marRight w:val="0"/>
      <w:marTop w:val="0"/>
      <w:marBottom w:val="0"/>
      <w:divBdr>
        <w:top w:val="none" w:sz="0" w:space="0" w:color="auto"/>
        <w:left w:val="none" w:sz="0" w:space="0" w:color="auto"/>
        <w:bottom w:val="none" w:sz="0" w:space="0" w:color="auto"/>
        <w:right w:val="none" w:sz="0" w:space="0" w:color="auto"/>
      </w:divBdr>
    </w:div>
    <w:div w:id="81294826">
      <w:marLeft w:val="0"/>
      <w:marRight w:val="0"/>
      <w:marTop w:val="0"/>
      <w:marBottom w:val="0"/>
      <w:divBdr>
        <w:top w:val="none" w:sz="0" w:space="0" w:color="auto"/>
        <w:left w:val="none" w:sz="0" w:space="0" w:color="auto"/>
        <w:bottom w:val="none" w:sz="0" w:space="0" w:color="auto"/>
        <w:right w:val="none" w:sz="0" w:space="0" w:color="auto"/>
      </w:divBdr>
    </w:div>
    <w:div w:id="81341308">
      <w:marLeft w:val="0"/>
      <w:marRight w:val="0"/>
      <w:marTop w:val="0"/>
      <w:marBottom w:val="0"/>
      <w:divBdr>
        <w:top w:val="none" w:sz="0" w:space="0" w:color="auto"/>
        <w:left w:val="none" w:sz="0" w:space="0" w:color="auto"/>
        <w:bottom w:val="none" w:sz="0" w:space="0" w:color="auto"/>
        <w:right w:val="none" w:sz="0" w:space="0" w:color="auto"/>
      </w:divBdr>
    </w:div>
    <w:div w:id="81731736">
      <w:marLeft w:val="0"/>
      <w:marRight w:val="0"/>
      <w:marTop w:val="0"/>
      <w:marBottom w:val="0"/>
      <w:divBdr>
        <w:top w:val="none" w:sz="0" w:space="0" w:color="auto"/>
        <w:left w:val="none" w:sz="0" w:space="0" w:color="auto"/>
        <w:bottom w:val="none" w:sz="0" w:space="0" w:color="auto"/>
        <w:right w:val="none" w:sz="0" w:space="0" w:color="auto"/>
      </w:divBdr>
    </w:div>
    <w:div w:id="83307407">
      <w:marLeft w:val="0"/>
      <w:marRight w:val="0"/>
      <w:marTop w:val="0"/>
      <w:marBottom w:val="0"/>
      <w:divBdr>
        <w:top w:val="none" w:sz="0" w:space="0" w:color="auto"/>
        <w:left w:val="none" w:sz="0" w:space="0" w:color="auto"/>
        <w:bottom w:val="none" w:sz="0" w:space="0" w:color="auto"/>
        <w:right w:val="none" w:sz="0" w:space="0" w:color="auto"/>
      </w:divBdr>
    </w:div>
    <w:div w:id="83960299">
      <w:marLeft w:val="0"/>
      <w:marRight w:val="0"/>
      <w:marTop w:val="0"/>
      <w:marBottom w:val="0"/>
      <w:divBdr>
        <w:top w:val="none" w:sz="0" w:space="0" w:color="auto"/>
        <w:left w:val="none" w:sz="0" w:space="0" w:color="auto"/>
        <w:bottom w:val="none" w:sz="0" w:space="0" w:color="auto"/>
        <w:right w:val="none" w:sz="0" w:space="0" w:color="auto"/>
      </w:divBdr>
    </w:div>
    <w:div w:id="84115375">
      <w:marLeft w:val="0"/>
      <w:marRight w:val="0"/>
      <w:marTop w:val="0"/>
      <w:marBottom w:val="0"/>
      <w:divBdr>
        <w:top w:val="none" w:sz="0" w:space="0" w:color="auto"/>
        <w:left w:val="none" w:sz="0" w:space="0" w:color="auto"/>
        <w:bottom w:val="none" w:sz="0" w:space="0" w:color="auto"/>
        <w:right w:val="none" w:sz="0" w:space="0" w:color="auto"/>
      </w:divBdr>
    </w:div>
    <w:div w:id="84155628">
      <w:marLeft w:val="0"/>
      <w:marRight w:val="0"/>
      <w:marTop w:val="0"/>
      <w:marBottom w:val="0"/>
      <w:divBdr>
        <w:top w:val="none" w:sz="0" w:space="0" w:color="auto"/>
        <w:left w:val="none" w:sz="0" w:space="0" w:color="auto"/>
        <w:bottom w:val="none" w:sz="0" w:space="0" w:color="auto"/>
        <w:right w:val="none" w:sz="0" w:space="0" w:color="auto"/>
      </w:divBdr>
    </w:div>
    <w:div w:id="87695218">
      <w:marLeft w:val="0"/>
      <w:marRight w:val="0"/>
      <w:marTop w:val="0"/>
      <w:marBottom w:val="0"/>
      <w:divBdr>
        <w:top w:val="none" w:sz="0" w:space="0" w:color="auto"/>
        <w:left w:val="none" w:sz="0" w:space="0" w:color="auto"/>
        <w:bottom w:val="none" w:sz="0" w:space="0" w:color="auto"/>
        <w:right w:val="none" w:sz="0" w:space="0" w:color="auto"/>
      </w:divBdr>
    </w:div>
    <w:div w:id="87848875">
      <w:marLeft w:val="0"/>
      <w:marRight w:val="0"/>
      <w:marTop w:val="0"/>
      <w:marBottom w:val="0"/>
      <w:divBdr>
        <w:top w:val="none" w:sz="0" w:space="0" w:color="auto"/>
        <w:left w:val="none" w:sz="0" w:space="0" w:color="auto"/>
        <w:bottom w:val="none" w:sz="0" w:space="0" w:color="auto"/>
        <w:right w:val="none" w:sz="0" w:space="0" w:color="auto"/>
      </w:divBdr>
    </w:div>
    <w:div w:id="88042391">
      <w:marLeft w:val="0"/>
      <w:marRight w:val="0"/>
      <w:marTop w:val="0"/>
      <w:marBottom w:val="0"/>
      <w:divBdr>
        <w:top w:val="none" w:sz="0" w:space="0" w:color="auto"/>
        <w:left w:val="none" w:sz="0" w:space="0" w:color="auto"/>
        <w:bottom w:val="none" w:sz="0" w:space="0" w:color="auto"/>
        <w:right w:val="none" w:sz="0" w:space="0" w:color="auto"/>
      </w:divBdr>
    </w:div>
    <w:div w:id="90860740">
      <w:marLeft w:val="0"/>
      <w:marRight w:val="0"/>
      <w:marTop w:val="0"/>
      <w:marBottom w:val="0"/>
      <w:divBdr>
        <w:top w:val="none" w:sz="0" w:space="0" w:color="auto"/>
        <w:left w:val="none" w:sz="0" w:space="0" w:color="auto"/>
        <w:bottom w:val="none" w:sz="0" w:space="0" w:color="auto"/>
        <w:right w:val="none" w:sz="0" w:space="0" w:color="auto"/>
      </w:divBdr>
    </w:div>
    <w:div w:id="91627997">
      <w:marLeft w:val="0"/>
      <w:marRight w:val="0"/>
      <w:marTop w:val="0"/>
      <w:marBottom w:val="0"/>
      <w:divBdr>
        <w:top w:val="none" w:sz="0" w:space="0" w:color="auto"/>
        <w:left w:val="none" w:sz="0" w:space="0" w:color="auto"/>
        <w:bottom w:val="none" w:sz="0" w:space="0" w:color="auto"/>
        <w:right w:val="none" w:sz="0" w:space="0" w:color="auto"/>
      </w:divBdr>
    </w:div>
    <w:div w:id="91903562">
      <w:marLeft w:val="0"/>
      <w:marRight w:val="0"/>
      <w:marTop w:val="0"/>
      <w:marBottom w:val="0"/>
      <w:divBdr>
        <w:top w:val="none" w:sz="0" w:space="0" w:color="auto"/>
        <w:left w:val="none" w:sz="0" w:space="0" w:color="auto"/>
        <w:bottom w:val="none" w:sz="0" w:space="0" w:color="auto"/>
        <w:right w:val="none" w:sz="0" w:space="0" w:color="auto"/>
      </w:divBdr>
    </w:div>
    <w:div w:id="91970855">
      <w:marLeft w:val="0"/>
      <w:marRight w:val="0"/>
      <w:marTop w:val="0"/>
      <w:marBottom w:val="0"/>
      <w:divBdr>
        <w:top w:val="none" w:sz="0" w:space="0" w:color="auto"/>
        <w:left w:val="none" w:sz="0" w:space="0" w:color="auto"/>
        <w:bottom w:val="none" w:sz="0" w:space="0" w:color="auto"/>
        <w:right w:val="none" w:sz="0" w:space="0" w:color="auto"/>
      </w:divBdr>
    </w:div>
    <w:div w:id="94062715">
      <w:marLeft w:val="0"/>
      <w:marRight w:val="0"/>
      <w:marTop w:val="0"/>
      <w:marBottom w:val="0"/>
      <w:divBdr>
        <w:top w:val="none" w:sz="0" w:space="0" w:color="auto"/>
        <w:left w:val="none" w:sz="0" w:space="0" w:color="auto"/>
        <w:bottom w:val="none" w:sz="0" w:space="0" w:color="auto"/>
        <w:right w:val="none" w:sz="0" w:space="0" w:color="auto"/>
      </w:divBdr>
    </w:div>
    <w:div w:id="95491466">
      <w:marLeft w:val="0"/>
      <w:marRight w:val="0"/>
      <w:marTop w:val="0"/>
      <w:marBottom w:val="0"/>
      <w:divBdr>
        <w:top w:val="none" w:sz="0" w:space="0" w:color="auto"/>
        <w:left w:val="none" w:sz="0" w:space="0" w:color="auto"/>
        <w:bottom w:val="none" w:sz="0" w:space="0" w:color="auto"/>
        <w:right w:val="none" w:sz="0" w:space="0" w:color="auto"/>
      </w:divBdr>
    </w:div>
    <w:div w:id="96338969">
      <w:marLeft w:val="0"/>
      <w:marRight w:val="0"/>
      <w:marTop w:val="0"/>
      <w:marBottom w:val="0"/>
      <w:divBdr>
        <w:top w:val="none" w:sz="0" w:space="0" w:color="auto"/>
        <w:left w:val="none" w:sz="0" w:space="0" w:color="auto"/>
        <w:bottom w:val="none" w:sz="0" w:space="0" w:color="auto"/>
        <w:right w:val="none" w:sz="0" w:space="0" w:color="auto"/>
      </w:divBdr>
    </w:div>
    <w:div w:id="96370507">
      <w:marLeft w:val="0"/>
      <w:marRight w:val="0"/>
      <w:marTop w:val="0"/>
      <w:marBottom w:val="0"/>
      <w:divBdr>
        <w:top w:val="none" w:sz="0" w:space="0" w:color="auto"/>
        <w:left w:val="none" w:sz="0" w:space="0" w:color="auto"/>
        <w:bottom w:val="none" w:sz="0" w:space="0" w:color="auto"/>
        <w:right w:val="none" w:sz="0" w:space="0" w:color="auto"/>
      </w:divBdr>
    </w:div>
    <w:div w:id="97453435">
      <w:marLeft w:val="0"/>
      <w:marRight w:val="0"/>
      <w:marTop w:val="0"/>
      <w:marBottom w:val="0"/>
      <w:divBdr>
        <w:top w:val="none" w:sz="0" w:space="0" w:color="auto"/>
        <w:left w:val="none" w:sz="0" w:space="0" w:color="auto"/>
        <w:bottom w:val="none" w:sz="0" w:space="0" w:color="auto"/>
        <w:right w:val="none" w:sz="0" w:space="0" w:color="auto"/>
      </w:divBdr>
    </w:div>
    <w:div w:id="97607618">
      <w:marLeft w:val="0"/>
      <w:marRight w:val="0"/>
      <w:marTop w:val="0"/>
      <w:marBottom w:val="0"/>
      <w:divBdr>
        <w:top w:val="none" w:sz="0" w:space="0" w:color="auto"/>
        <w:left w:val="none" w:sz="0" w:space="0" w:color="auto"/>
        <w:bottom w:val="none" w:sz="0" w:space="0" w:color="auto"/>
        <w:right w:val="none" w:sz="0" w:space="0" w:color="auto"/>
      </w:divBdr>
    </w:div>
    <w:div w:id="97995531">
      <w:marLeft w:val="0"/>
      <w:marRight w:val="0"/>
      <w:marTop w:val="0"/>
      <w:marBottom w:val="0"/>
      <w:divBdr>
        <w:top w:val="none" w:sz="0" w:space="0" w:color="auto"/>
        <w:left w:val="none" w:sz="0" w:space="0" w:color="auto"/>
        <w:bottom w:val="none" w:sz="0" w:space="0" w:color="auto"/>
        <w:right w:val="none" w:sz="0" w:space="0" w:color="auto"/>
      </w:divBdr>
    </w:div>
    <w:div w:id="98718141">
      <w:marLeft w:val="0"/>
      <w:marRight w:val="0"/>
      <w:marTop w:val="0"/>
      <w:marBottom w:val="0"/>
      <w:divBdr>
        <w:top w:val="none" w:sz="0" w:space="0" w:color="auto"/>
        <w:left w:val="none" w:sz="0" w:space="0" w:color="auto"/>
        <w:bottom w:val="none" w:sz="0" w:space="0" w:color="auto"/>
        <w:right w:val="none" w:sz="0" w:space="0" w:color="auto"/>
      </w:divBdr>
    </w:div>
    <w:div w:id="99569736">
      <w:marLeft w:val="0"/>
      <w:marRight w:val="0"/>
      <w:marTop w:val="0"/>
      <w:marBottom w:val="0"/>
      <w:divBdr>
        <w:top w:val="none" w:sz="0" w:space="0" w:color="auto"/>
        <w:left w:val="none" w:sz="0" w:space="0" w:color="auto"/>
        <w:bottom w:val="none" w:sz="0" w:space="0" w:color="auto"/>
        <w:right w:val="none" w:sz="0" w:space="0" w:color="auto"/>
      </w:divBdr>
    </w:div>
    <w:div w:id="100423152">
      <w:marLeft w:val="0"/>
      <w:marRight w:val="0"/>
      <w:marTop w:val="0"/>
      <w:marBottom w:val="0"/>
      <w:divBdr>
        <w:top w:val="none" w:sz="0" w:space="0" w:color="auto"/>
        <w:left w:val="none" w:sz="0" w:space="0" w:color="auto"/>
        <w:bottom w:val="none" w:sz="0" w:space="0" w:color="auto"/>
        <w:right w:val="none" w:sz="0" w:space="0" w:color="auto"/>
      </w:divBdr>
    </w:div>
    <w:div w:id="102919582">
      <w:marLeft w:val="0"/>
      <w:marRight w:val="0"/>
      <w:marTop w:val="0"/>
      <w:marBottom w:val="0"/>
      <w:divBdr>
        <w:top w:val="none" w:sz="0" w:space="0" w:color="auto"/>
        <w:left w:val="none" w:sz="0" w:space="0" w:color="auto"/>
        <w:bottom w:val="none" w:sz="0" w:space="0" w:color="auto"/>
        <w:right w:val="none" w:sz="0" w:space="0" w:color="auto"/>
      </w:divBdr>
    </w:div>
    <w:div w:id="103547808">
      <w:marLeft w:val="0"/>
      <w:marRight w:val="0"/>
      <w:marTop w:val="0"/>
      <w:marBottom w:val="0"/>
      <w:divBdr>
        <w:top w:val="none" w:sz="0" w:space="0" w:color="auto"/>
        <w:left w:val="none" w:sz="0" w:space="0" w:color="auto"/>
        <w:bottom w:val="none" w:sz="0" w:space="0" w:color="auto"/>
        <w:right w:val="none" w:sz="0" w:space="0" w:color="auto"/>
      </w:divBdr>
    </w:div>
    <w:div w:id="103690711">
      <w:marLeft w:val="0"/>
      <w:marRight w:val="0"/>
      <w:marTop w:val="0"/>
      <w:marBottom w:val="0"/>
      <w:divBdr>
        <w:top w:val="none" w:sz="0" w:space="0" w:color="auto"/>
        <w:left w:val="none" w:sz="0" w:space="0" w:color="auto"/>
        <w:bottom w:val="none" w:sz="0" w:space="0" w:color="auto"/>
        <w:right w:val="none" w:sz="0" w:space="0" w:color="auto"/>
      </w:divBdr>
    </w:div>
    <w:div w:id="104279045">
      <w:marLeft w:val="0"/>
      <w:marRight w:val="0"/>
      <w:marTop w:val="0"/>
      <w:marBottom w:val="0"/>
      <w:divBdr>
        <w:top w:val="none" w:sz="0" w:space="0" w:color="auto"/>
        <w:left w:val="none" w:sz="0" w:space="0" w:color="auto"/>
        <w:bottom w:val="none" w:sz="0" w:space="0" w:color="auto"/>
        <w:right w:val="none" w:sz="0" w:space="0" w:color="auto"/>
      </w:divBdr>
    </w:div>
    <w:div w:id="104932921">
      <w:marLeft w:val="0"/>
      <w:marRight w:val="0"/>
      <w:marTop w:val="0"/>
      <w:marBottom w:val="0"/>
      <w:divBdr>
        <w:top w:val="none" w:sz="0" w:space="0" w:color="auto"/>
        <w:left w:val="none" w:sz="0" w:space="0" w:color="auto"/>
        <w:bottom w:val="none" w:sz="0" w:space="0" w:color="auto"/>
        <w:right w:val="none" w:sz="0" w:space="0" w:color="auto"/>
      </w:divBdr>
    </w:div>
    <w:div w:id="105462746">
      <w:marLeft w:val="0"/>
      <w:marRight w:val="0"/>
      <w:marTop w:val="0"/>
      <w:marBottom w:val="0"/>
      <w:divBdr>
        <w:top w:val="none" w:sz="0" w:space="0" w:color="auto"/>
        <w:left w:val="none" w:sz="0" w:space="0" w:color="auto"/>
        <w:bottom w:val="none" w:sz="0" w:space="0" w:color="auto"/>
        <w:right w:val="none" w:sz="0" w:space="0" w:color="auto"/>
      </w:divBdr>
    </w:div>
    <w:div w:id="106778945">
      <w:marLeft w:val="0"/>
      <w:marRight w:val="0"/>
      <w:marTop w:val="0"/>
      <w:marBottom w:val="0"/>
      <w:divBdr>
        <w:top w:val="none" w:sz="0" w:space="0" w:color="auto"/>
        <w:left w:val="none" w:sz="0" w:space="0" w:color="auto"/>
        <w:bottom w:val="none" w:sz="0" w:space="0" w:color="auto"/>
        <w:right w:val="none" w:sz="0" w:space="0" w:color="auto"/>
      </w:divBdr>
    </w:div>
    <w:div w:id="108818591">
      <w:marLeft w:val="0"/>
      <w:marRight w:val="0"/>
      <w:marTop w:val="0"/>
      <w:marBottom w:val="0"/>
      <w:divBdr>
        <w:top w:val="none" w:sz="0" w:space="0" w:color="auto"/>
        <w:left w:val="none" w:sz="0" w:space="0" w:color="auto"/>
        <w:bottom w:val="none" w:sz="0" w:space="0" w:color="auto"/>
        <w:right w:val="none" w:sz="0" w:space="0" w:color="auto"/>
      </w:divBdr>
    </w:div>
    <w:div w:id="109663591">
      <w:marLeft w:val="0"/>
      <w:marRight w:val="0"/>
      <w:marTop w:val="0"/>
      <w:marBottom w:val="0"/>
      <w:divBdr>
        <w:top w:val="none" w:sz="0" w:space="0" w:color="auto"/>
        <w:left w:val="none" w:sz="0" w:space="0" w:color="auto"/>
        <w:bottom w:val="none" w:sz="0" w:space="0" w:color="auto"/>
        <w:right w:val="none" w:sz="0" w:space="0" w:color="auto"/>
      </w:divBdr>
    </w:div>
    <w:div w:id="110132163">
      <w:marLeft w:val="0"/>
      <w:marRight w:val="0"/>
      <w:marTop w:val="0"/>
      <w:marBottom w:val="0"/>
      <w:divBdr>
        <w:top w:val="none" w:sz="0" w:space="0" w:color="auto"/>
        <w:left w:val="none" w:sz="0" w:space="0" w:color="auto"/>
        <w:bottom w:val="none" w:sz="0" w:space="0" w:color="auto"/>
        <w:right w:val="none" w:sz="0" w:space="0" w:color="auto"/>
      </w:divBdr>
    </w:div>
    <w:div w:id="114519695">
      <w:marLeft w:val="0"/>
      <w:marRight w:val="0"/>
      <w:marTop w:val="0"/>
      <w:marBottom w:val="0"/>
      <w:divBdr>
        <w:top w:val="none" w:sz="0" w:space="0" w:color="auto"/>
        <w:left w:val="none" w:sz="0" w:space="0" w:color="auto"/>
        <w:bottom w:val="none" w:sz="0" w:space="0" w:color="auto"/>
        <w:right w:val="none" w:sz="0" w:space="0" w:color="auto"/>
      </w:divBdr>
    </w:div>
    <w:div w:id="115560426">
      <w:marLeft w:val="0"/>
      <w:marRight w:val="0"/>
      <w:marTop w:val="0"/>
      <w:marBottom w:val="0"/>
      <w:divBdr>
        <w:top w:val="none" w:sz="0" w:space="0" w:color="auto"/>
        <w:left w:val="none" w:sz="0" w:space="0" w:color="auto"/>
        <w:bottom w:val="none" w:sz="0" w:space="0" w:color="auto"/>
        <w:right w:val="none" w:sz="0" w:space="0" w:color="auto"/>
      </w:divBdr>
    </w:div>
    <w:div w:id="116341205">
      <w:marLeft w:val="0"/>
      <w:marRight w:val="0"/>
      <w:marTop w:val="0"/>
      <w:marBottom w:val="0"/>
      <w:divBdr>
        <w:top w:val="none" w:sz="0" w:space="0" w:color="auto"/>
        <w:left w:val="none" w:sz="0" w:space="0" w:color="auto"/>
        <w:bottom w:val="none" w:sz="0" w:space="0" w:color="auto"/>
        <w:right w:val="none" w:sz="0" w:space="0" w:color="auto"/>
      </w:divBdr>
    </w:div>
    <w:div w:id="117114938">
      <w:marLeft w:val="0"/>
      <w:marRight w:val="0"/>
      <w:marTop w:val="0"/>
      <w:marBottom w:val="0"/>
      <w:divBdr>
        <w:top w:val="none" w:sz="0" w:space="0" w:color="auto"/>
        <w:left w:val="none" w:sz="0" w:space="0" w:color="auto"/>
        <w:bottom w:val="none" w:sz="0" w:space="0" w:color="auto"/>
        <w:right w:val="none" w:sz="0" w:space="0" w:color="auto"/>
      </w:divBdr>
    </w:div>
    <w:div w:id="118762546">
      <w:marLeft w:val="0"/>
      <w:marRight w:val="0"/>
      <w:marTop w:val="0"/>
      <w:marBottom w:val="0"/>
      <w:divBdr>
        <w:top w:val="none" w:sz="0" w:space="0" w:color="auto"/>
        <w:left w:val="none" w:sz="0" w:space="0" w:color="auto"/>
        <w:bottom w:val="none" w:sz="0" w:space="0" w:color="auto"/>
        <w:right w:val="none" w:sz="0" w:space="0" w:color="auto"/>
      </w:divBdr>
    </w:div>
    <w:div w:id="120072770">
      <w:marLeft w:val="0"/>
      <w:marRight w:val="0"/>
      <w:marTop w:val="0"/>
      <w:marBottom w:val="0"/>
      <w:divBdr>
        <w:top w:val="none" w:sz="0" w:space="0" w:color="auto"/>
        <w:left w:val="none" w:sz="0" w:space="0" w:color="auto"/>
        <w:bottom w:val="none" w:sz="0" w:space="0" w:color="auto"/>
        <w:right w:val="none" w:sz="0" w:space="0" w:color="auto"/>
      </w:divBdr>
    </w:div>
    <w:div w:id="120341257">
      <w:marLeft w:val="0"/>
      <w:marRight w:val="0"/>
      <w:marTop w:val="0"/>
      <w:marBottom w:val="0"/>
      <w:divBdr>
        <w:top w:val="none" w:sz="0" w:space="0" w:color="auto"/>
        <w:left w:val="none" w:sz="0" w:space="0" w:color="auto"/>
        <w:bottom w:val="none" w:sz="0" w:space="0" w:color="auto"/>
        <w:right w:val="none" w:sz="0" w:space="0" w:color="auto"/>
      </w:divBdr>
    </w:div>
    <w:div w:id="120656694">
      <w:marLeft w:val="0"/>
      <w:marRight w:val="0"/>
      <w:marTop w:val="0"/>
      <w:marBottom w:val="0"/>
      <w:divBdr>
        <w:top w:val="none" w:sz="0" w:space="0" w:color="auto"/>
        <w:left w:val="none" w:sz="0" w:space="0" w:color="auto"/>
        <w:bottom w:val="none" w:sz="0" w:space="0" w:color="auto"/>
        <w:right w:val="none" w:sz="0" w:space="0" w:color="auto"/>
      </w:divBdr>
    </w:div>
    <w:div w:id="120731060">
      <w:marLeft w:val="0"/>
      <w:marRight w:val="0"/>
      <w:marTop w:val="0"/>
      <w:marBottom w:val="0"/>
      <w:divBdr>
        <w:top w:val="none" w:sz="0" w:space="0" w:color="auto"/>
        <w:left w:val="none" w:sz="0" w:space="0" w:color="auto"/>
        <w:bottom w:val="none" w:sz="0" w:space="0" w:color="auto"/>
        <w:right w:val="none" w:sz="0" w:space="0" w:color="auto"/>
      </w:divBdr>
    </w:div>
    <w:div w:id="122432257">
      <w:marLeft w:val="0"/>
      <w:marRight w:val="0"/>
      <w:marTop w:val="0"/>
      <w:marBottom w:val="0"/>
      <w:divBdr>
        <w:top w:val="none" w:sz="0" w:space="0" w:color="auto"/>
        <w:left w:val="none" w:sz="0" w:space="0" w:color="auto"/>
        <w:bottom w:val="none" w:sz="0" w:space="0" w:color="auto"/>
        <w:right w:val="none" w:sz="0" w:space="0" w:color="auto"/>
      </w:divBdr>
    </w:div>
    <w:div w:id="123352012">
      <w:marLeft w:val="0"/>
      <w:marRight w:val="0"/>
      <w:marTop w:val="0"/>
      <w:marBottom w:val="0"/>
      <w:divBdr>
        <w:top w:val="none" w:sz="0" w:space="0" w:color="auto"/>
        <w:left w:val="none" w:sz="0" w:space="0" w:color="auto"/>
        <w:bottom w:val="none" w:sz="0" w:space="0" w:color="auto"/>
        <w:right w:val="none" w:sz="0" w:space="0" w:color="auto"/>
      </w:divBdr>
    </w:div>
    <w:div w:id="123936095">
      <w:marLeft w:val="0"/>
      <w:marRight w:val="0"/>
      <w:marTop w:val="0"/>
      <w:marBottom w:val="0"/>
      <w:divBdr>
        <w:top w:val="none" w:sz="0" w:space="0" w:color="auto"/>
        <w:left w:val="none" w:sz="0" w:space="0" w:color="auto"/>
        <w:bottom w:val="none" w:sz="0" w:space="0" w:color="auto"/>
        <w:right w:val="none" w:sz="0" w:space="0" w:color="auto"/>
      </w:divBdr>
    </w:div>
    <w:div w:id="127432542">
      <w:marLeft w:val="0"/>
      <w:marRight w:val="0"/>
      <w:marTop w:val="0"/>
      <w:marBottom w:val="0"/>
      <w:divBdr>
        <w:top w:val="none" w:sz="0" w:space="0" w:color="auto"/>
        <w:left w:val="none" w:sz="0" w:space="0" w:color="auto"/>
        <w:bottom w:val="none" w:sz="0" w:space="0" w:color="auto"/>
        <w:right w:val="none" w:sz="0" w:space="0" w:color="auto"/>
      </w:divBdr>
    </w:div>
    <w:div w:id="127551947">
      <w:marLeft w:val="0"/>
      <w:marRight w:val="0"/>
      <w:marTop w:val="0"/>
      <w:marBottom w:val="0"/>
      <w:divBdr>
        <w:top w:val="none" w:sz="0" w:space="0" w:color="auto"/>
        <w:left w:val="none" w:sz="0" w:space="0" w:color="auto"/>
        <w:bottom w:val="none" w:sz="0" w:space="0" w:color="auto"/>
        <w:right w:val="none" w:sz="0" w:space="0" w:color="auto"/>
      </w:divBdr>
    </w:div>
    <w:div w:id="128517719">
      <w:marLeft w:val="0"/>
      <w:marRight w:val="0"/>
      <w:marTop w:val="0"/>
      <w:marBottom w:val="0"/>
      <w:divBdr>
        <w:top w:val="none" w:sz="0" w:space="0" w:color="auto"/>
        <w:left w:val="none" w:sz="0" w:space="0" w:color="auto"/>
        <w:bottom w:val="none" w:sz="0" w:space="0" w:color="auto"/>
        <w:right w:val="none" w:sz="0" w:space="0" w:color="auto"/>
      </w:divBdr>
    </w:div>
    <w:div w:id="129784768">
      <w:marLeft w:val="0"/>
      <w:marRight w:val="0"/>
      <w:marTop w:val="0"/>
      <w:marBottom w:val="0"/>
      <w:divBdr>
        <w:top w:val="none" w:sz="0" w:space="0" w:color="auto"/>
        <w:left w:val="none" w:sz="0" w:space="0" w:color="auto"/>
        <w:bottom w:val="none" w:sz="0" w:space="0" w:color="auto"/>
        <w:right w:val="none" w:sz="0" w:space="0" w:color="auto"/>
      </w:divBdr>
    </w:div>
    <w:div w:id="131216100">
      <w:marLeft w:val="0"/>
      <w:marRight w:val="0"/>
      <w:marTop w:val="0"/>
      <w:marBottom w:val="0"/>
      <w:divBdr>
        <w:top w:val="none" w:sz="0" w:space="0" w:color="auto"/>
        <w:left w:val="none" w:sz="0" w:space="0" w:color="auto"/>
        <w:bottom w:val="none" w:sz="0" w:space="0" w:color="auto"/>
        <w:right w:val="none" w:sz="0" w:space="0" w:color="auto"/>
      </w:divBdr>
    </w:div>
    <w:div w:id="132142312">
      <w:marLeft w:val="0"/>
      <w:marRight w:val="0"/>
      <w:marTop w:val="0"/>
      <w:marBottom w:val="0"/>
      <w:divBdr>
        <w:top w:val="none" w:sz="0" w:space="0" w:color="auto"/>
        <w:left w:val="none" w:sz="0" w:space="0" w:color="auto"/>
        <w:bottom w:val="none" w:sz="0" w:space="0" w:color="auto"/>
        <w:right w:val="none" w:sz="0" w:space="0" w:color="auto"/>
      </w:divBdr>
    </w:div>
    <w:div w:id="132217041">
      <w:marLeft w:val="0"/>
      <w:marRight w:val="0"/>
      <w:marTop w:val="0"/>
      <w:marBottom w:val="0"/>
      <w:divBdr>
        <w:top w:val="none" w:sz="0" w:space="0" w:color="auto"/>
        <w:left w:val="none" w:sz="0" w:space="0" w:color="auto"/>
        <w:bottom w:val="none" w:sz="0" w:space="0" w:color="auto"/>
        <w:right w:val="none" w:sz="0" w:space="0" w:color="auto"/>
      </w:divBdr>
    </w:div>
    <w:div w:id="133111352">
      <w:marLeft w:val="0"/>
      <w:marRight w:val="0"/>
      <w:marTop w:val="0"/>
      <w:marBottom w:val="0"/>
      <w:divBdr>
        <w:top w:val="none" w:sz="0" w:space="0" w:color="auto"/>
        <w:left w:val="none" w:sz="0" w:space="0" w:color="auto"/>
        <w:bottom w:val="none" w:sz="0" w:space="0" w:color="auto"/>
        <w:right w:val="none" w:sz="0" w:space="0" w:color="auto"/>
      </w:divBdr>
    </w:div>
    <w:div w:id="133452948">
      <w:marLeft w:val="0"/>
      <w:marRight w:val="0"/>
      <w:marTop w:val="0"/>
      <w:marBottom w:val="0"/>
      <w:divBdr>
        <w:top w:val="none" w:sz="0" w:space="0" w:color="auto"/>
        <w:left w:val="none" w:sz="0" w:space="0" w:color="auto"/>
        <w:bottom w:val="none" w:sz="0" w:space="0" w:color="auto"/>
        <w:right w:val="none" w:sz="0" w:space="0" w:color="auto"/>
      </w:divBdr>
    </w:div>
    <w:div w:id="134110941">
      <w:marLeft w:val="0"/>
      <w:marRight w:val="0"/>
      <w:marTop w:val="0"/>
      <w:marBottom w:val="0"/>
      <w:divBdr>
        <w:top w:val="none" w:sz="0" w:space="0" w:color="auto"/>
        <w:left w:val="none" w:sz="0" w:space="0" w:color="auto"/>
        <w:bottom w:val="none" w:sz="0" w:space="0" w:color="auto"/>
        <w:right w:val="none" w:sz="0" w:space="0" w:color="auto"/>
      </w:divBdr>
    </w:div>
    <w:div w:id="134220283">
      <w:marLeft w:val="0"/>
      <w:marRight w:val="0"/>
      <w:marTop w:val="0"/>
      <w:marBottom w:val="0"/>
      <w:divBdr>
        <w:top w:val="none" w:sz="0" w:space="0" w:color="auto"/>
        <w:left w:val="none" w:sz="0" w:space="0" w:color="auto"/>
        <w:bottom w:val="none" w:sz="0" w:space="0" w:color="auto"/>
        <w:right w:val="none" w:sz="0" w:space="0" w:color="auto"/>
      </w:divBdr>
    </w:div>
    <w:div w:id="134951056">
      <w:marLeft w:val="0"/>
      <w:marRight w:val="0"/>
      <w:marTop w:val="0"/>
      <w:marBottom w:val="0"/>
      <w:divBdr>
        <w:top w:val="none" w:sz="0" w:space="0" w:color="auto"/>
        <w:left w:val="none" w:sz="0" w:space="0" w:color="auto"/>
        <w:bottom w:val="none" w:sz="0" w:space="0" w:color="auto"/>
        <w:right w:val="none" w:sz="0" w:space="0" w:color="auto"/>
      </w:divBdr>
    </w:div>
    <w:div w:id="136383089">
      <w:marLeft w:val="0"/>
      <w:marRight w:val="0"/>
      <w:marTop w:val="0"/>
      <w:marBottom w:val="0"/>
      <w:divBdr>
        <w:top w:val="none" w:sz="0" w:space="0" w:color="auto"/>
        <w:left w:val="none" w:sz="0" w:space="0" w:color="auto"/>
        <w:bottom w:val="none" w:sz="0" w:space="0" w:color="auto"/>
        <w:right w:val="none" w:sz="0" w:space="0" w:color="auto"/>
      </w:divBdr>
    </w:div>
    <w:div w:id="136916211">
      <w:marLeft w:val="0"/>
      <w:marRight w:val="0"/>
      <w:marTop w:val="0"/>
      <w:marBottom w:val="0"/>
      <w:divBdr>
        <w:top w:val="none" w:sz="0" w:space="0" w:color="auto"/>
        <w:left w:val="none" w:sz="0" w:space="0" w:color="auto"/>
        <w:bottom w:val="none" w:sz="0" w:space="0" w:color="auto"/>
        <w:right w:val="none" w:sz="0" w:space="0" w:color="auto"/>
      </w:divBdr>
    </w:div>
    <w:div w:id="137691718">
      <w:marLeft w:val="0"/>
      <w:marRight w:val="0"/>
      <w:marTop w:val="0"/>
      <w:marBottom w:val="0"/>
      <w:divBdr>
        <w:top w:val="none" w:sz="0" w:space="0" w:color="auto"/>
        <w:left w:val="none" w:sz="0" w:space="0" w:color="auto"/>
        <w:bottom w:val="none" w:sz="0" w:space="0" w:color="auto"/>
        <w:right w:val="none" w:sz="0" w:space="0" w:color="auto"/>
      </w:divBdr>
    </w:div>
    <w:div w:id="137769790">
      <w:marLeft w:val="0"/>
      <w:marRight w:val="0"/>
      <w:marTop w:val="0"/>
      <w:marBottom w:val="0"/>
      <w:divBdr>
        <w:top w:val="none" w:sz="0" w:space="0" w:color="auto"/>
        <w:left w:val="none" w:sz="0" w:space="0" w:color="auto"/>
        <w:bottom w:val="none" w:sz="0" w:space="0" w:color="auto"/>
        <w:right w:val="none" w:sz="0" w:space="0" w:color="auto"/>
      </w:divBdr>
    </w:div>
    <w:div w:id="138770319">
      <w:marLeft w:val="0"/>
      <w:marRight w:val="0"/>
      <w:marTop w:val="0"/>
      <w:marBottom w:val="0"/>
      <w:divBdr>
        <w:top w:val="none" w:sz="0" w:space="0" w:color="auto"/>
        <w:left w:val="none" w:sz="0" w:space="0" w:color="auto"/>
        <w:bottom w:val="none" w:sz="0" w:space="0" w:color="auto"/>
        <w:right w:val="none" w:sz="0" w:space="0" w:color="auto"/>
      </w:divBdr>
    </w:div>
    <w:div w:id="140388990">
      <w:marLeft w:val="0"/>
      <w:marRight w:val="0"/>
      <w:marTop w:val="0"/>
      <w:marBottom w:val="0"/>
      <w:divBdr>
        <w:top w:val="none" w:sz="0" w:space="0" w:color="auto"/>
        <w:left w:val="none" w:sz="0" w:space="0" w:color="auto"/>
        <w:bottom w:val="none" w:sz="0" w:space="0" w:color="auto"/>
        <w:right w:val="none" w:sz="0" w:space="0" w:color="auto"/>
      </w:divBdr>
    </w:div>
    <w:div w:id="140852246">
      <w:marLeft w:val="0"/>
      <w:marRight w:val="0"/>
      <w:marTop w:val="0"/>
      <w:marBottom w:val="0"/>
      <w:divBdr>
        <w:top w:val="none" w:sz="0" w:space="0" w:color="auto"/>
        <w:left w:val="none" w:sz="0" w:space="0" w:color="auto"/>
        <w:bottom w:val="none" w:sz="0" w:space="0" w:color="auto"/>
        <w:right w:val="none" w:sz="0" w:space="0" w:color="auto"/>
      </w:divBdr>
    </w:div>
    <w:div w:id="141703242">
      <w:marLeft w:val="0"/>
      <w:marRight w:val="0"/>
      <w:marTop w:val="0"/>
      <w:marBottom w:val="0"/>
      <w:divBdr>
        <w:top w:val="none" w:sz="0" w:space="0" w:color="auto"/>
        <w:left w:val="none" w:sz="0" w:space="0" w:color="auto"/>
        <w:bottom w:val="none" w:sz="0" w:space="0" w:color="auto"/>
        <w:right w:val="none" w:sz="0" w:space="0" w:color="auto"/>
      </w:divBdr>
    </w:div>
    <w:div w:id="141896926">
      <w:marLeft w:val="0"/>
      <w:marRight w:val="0"/>
      <w:marTop w:val="0"/>
      <w:marBottom w:val="0"/>
      <w:divBdr>
        <w:top w:val="none" w:sz="0" w:space="0" w:color="auto"/>
        <w:left w:val="none" w:sz="0" w:space="0" w:color="auto"/>
        <w:bottom w:val="none" w:sz="0" w:space="0" w:color="auto"/>
        <w:right w:val="none" w:sz="0" w:space="0" w:color="auto"/>
      </w:divBdr>
    </w:div>
    <w:div w:id="142744035">
      <w:marLeft w:val="0"/>
      <w:marRight w:val="0"/>
      <w:marTop w:val="0"/>
      <w:marBottom w:val="0"/>
      <w:divBdr>
        <w:top w:val="none" w:sz="0" w:space="0" w:color="auto"/>
        <w:left w:val="none" w:sz="0" w:space="0" w:color="auto"/>
        <w:bottom w:val="none" w:sz="0" w:space="0" w:color="auto"/>
        <w:right w:val="none" w:sz="0" w:space="0" w:color="auto"/>
      </w:divBdr>
    </w:div>
    <w:div w:id="143544313">
      <w:marLeft w:val="0"/>
      <w:marRight w:val="0"/>
      <w:marTop w:val="0"/>
      <w:marBottom w:val="0"/>
      <w:divBdr>
        <w:top w:val="none" w:sz="0" w:space="0" w:color="auto"/>
        <w:left w:val="none" w:sz="0" w:space="0" w:color="auto"/>
        <w:bottom w:val="none" w:sz="0" w:space="0" w:color="auto"/>
        <w:right w:val="none" w:sz="0" w:space="0" w:color="auto"/>
      </w:divBdr>
    </w:div>
    <w:div w:id="144589248">
      <w:marLeft w:val="0"/>
      <w:marRight w:val="0"/>
      <w:marTop w:val="0"/>
      <w:marBottom w:val="0"/>
      <w:divBdr>
        <w:top w:val="none" w:sz="0" w:space="0" w:color="auto"/>
        <w:left w:val="none" w:sz="0" w:space="0" w:color="auto"/>
        <w:bottom w:val="none" w:sz="0" w:space="0" w:color="auto"/>
        <w:right w:val="none" w:sz="0" w:space="0" w:color="auto"/>
      </w:divBdr>
    </w:div>
    <w:div w:id="144781273">
      <w:marLeft w:val="0"/>
      <w:marRight w:val="0"/>
      <w:marTop w:val="0"/>
      <w:marBottom w:val="0"/>
      <w:divBdr>
        <w:top w:val="none" w:sz="0" w:space="0" w:color="auto"/>
        <w:left w:val="none" w:sz="0" w:space="0" w:color="auto"/>
        <w:bottom w:val="none" w:sz="0" w:space="0" w:color="auto"/>
        <w:right w:val="none" w:sz="0" w:space="0" w:color="auto"/>
      </w:divBdr>
    </w:div>
    <w:div w:id="145174549">
      <w:marLeft w:val="0"/>
      <w:marRight w:val="0"/>
      <w:marTop w:val="0"/>
      <w:marBottom w:val="0"/>
      <w:divBdr>
        <w:top w:val="none" w:sz="0" w:space="0" w:color="auto"/>
        <w:left w:val="none" w:sz="0" w:space="0" w:color="auto"/>
        <w:bottom w:val="none" w:sz="0" w:space="0" w:color="auto"/>
        <w:right w:val="none" w:sz="0" w:space="0" w:color="auto"/>
      </w:divBdr>
    </w:div>
    <w:div w:id="145515346">
      <w:marLeft w:val="0"/>
      <w:marRight w:val="0"/>
      <w:marTop w:val="0"/>
      <w:marBottom w:val="0"/>
      <w:divBdr>
        <w:top w:val="none" w:sz="0" w:space="0" w:color="auto"/>
        <w:left w:val="none" w:sz="0" w:space="0" w:color="auto"/>
        <w:bottom w:val="none" w:sz="0" w:space="0" w:color="auto"/>
        <w:right w:val="none" w:sz="0" w:space="0" w:color="auto"/>
      </w:divBdr>
    </w:div>
    <w:div w:id="146479830">
      <w:marLeft w:val="0"/>
      <w:marRight w:val="0"/>
      <w:marTop w:val="0"/>
      <w:marBottom w:val="0"/>
      <w:divBdr>
        <w:top w:val="none" w:sz="0" w:space="0" w:color="auto"/>
        <w:left w:val="none" w:sz="0" w:space="0" w:color="auto"/>
        <w:bottom w:val="none" w:sz="0" w:space="0" w:color="auto"/>
        <w:right w:val="none" w:sz="0" w:space="0" w:color="auto"/>
      </w:divBdr>
    </w:div>
    <w:div w:id="148055485">
      <w:marLeft w:val="0"/>
      <w:marRight w:val="0"/>
      <w:marTop w:val="0"/>
      <w:marBottom w:val="0"/>
      <w:divBdr>
        <w:top w:val="none" w:sz="0" w:space="0" w:color="auto"/>
        <w:left w:val="none" w:sz="0" w:space="0" w:color="auto"/>
        <w:bottom w:val="none" w:sz="0" w:space="0" w:color="auto"/>
        <w:right w:val="none" w:sz="0" w:space="0" w:color="auto"/>
      </w:divBdr>
    </w:div>
    <w:div w:id="148206612">
      <w:marLeft w:val="0"/>
      <w:marRight w:val="0"/>
      <w:marTop w:val="0"/>
      <w:marBottom w:val="0"/>
      <w:divBdr>
        <w:top w:val="none" w:sz="0" w:space="0" w:color="auto"/>
        <w:left w:val="none" w:sz="0" w:space="0" w:color="auto"/>
        <w:bottom w:val="none" w:sz="0" w:space="0" w:color="auto"/>
        <w:right w:val="none" w:sz="0" w:space="0" w:color="auto"/>
      </w:divBdr>
    </w:div>
    <w:div w:id="148448698">
      <w:marLeft w:val="0"/>
      <w:marRight w:val="0"/>
      <w:marTop w:val="0"/>
      <w:marBottom w:val="0"/>
      <w:divBdr>
        <w:top w:val="none" w:sz="0" w:space="0" w:color="auto"/>
        <w:left w:val="none" w:sz="0" w:space="0" w:color="auto"/>
        <w:bottom w:val="none" w:sz="0" w:space="0" w:color="auto"/>
        <w:right w:val="none" w:sz="0" w:space="0" w:color="auto"/>
      </w:divBdr>
    </w:div>
    <w:div w:id="149292941">
      <w:marLeft w:val="0"/>
      <w:marRight w:val="0"/>
      <w:marTop w:val="0"/>
      <w:marBottom w:val="0"/>
      <w:divBdr>
        <w:top w:val="none" w:sz="0" w:space="0" w:color="auto"/>
        <w:left w:val="none" w:sz="0" w:space="0" w:color="auto"/>
        <w:bottom w:val="none" w:sz="0" w:space="0" w:color="auto"/>
        <w:right w:val="none" w:sz="0" w:space="0" w:color="auto"/>
      </w:divBdr>
    </w:div>
    <w:div w:id="149562491">
      <w:marLeft w:val="0"/>
      <w:marRight w:val="0"/>
      <w:marTop w:val="0"/>
      <w:marBottom w:val="0"/>
      <w:divBdr>
        <w:top w:val="none" w:sz="0" w:space="0" w:color="auto"/>
        <w:left w:val="none" w:sz="0" w:space="0" w:color="auto"/>
        <w:bottom w:val="none" w:sz="0" w:space="0" w:color="auto"/>
        <w:right w:val="none" w:sz="0" w:space="0" w:color="auto"/>
      </w:divBdr>
    </w:div>
    <w:div w:id="149563272">
      <w:marLeft w:val="0"/>
      <w:marRight w:val="0"/>
      <w:marTop w:val="0"/>
      <w:marBottom w:val="0"/>
      <w:divBdr>
        <w:top w:val="none" w:sz="0" w:space="0" w:color="auto"/>
        <w:left w:val="none" w:sz="0" w:space="0" w:color="auto"/>
        <w:bottom w:val="none" w:sz="0" w:space="0" w:color="auto"/>
        <w:right w:val="none" w:sz="0" w:space="0" w:color="auto"/>
      </w:divBdr>
    </w:div>
    <w:div w:id="150219755">
      <w:marLeft w:val="0"/>
      <w:marRight w:val="0"/>
      <w:marTop w:val="0"/>
      <w:marBottom w:val="0"/>
      <w:divBdr>
        <w:top w:val="none" w:sz="0" w:space="0" w:color="auto"/>
        <w:left w:val="none" w:sz="0" w:space="0" w:color="auto"/>
        <w:bottom w:val="none" w:sz="0" w:space="0" w:color="auto"/>
        <w:right w:val="none" w:sz="0" w:space="0" w:color="auto"/>
      </w:divBdr>
    </w:div>
    <w:div w:id="150366993">
      <w:marLeft w:val="0"/>
      <w:marRight w:val="0"/>
      <w:marTop w:val="0"/>
      <w:marBottom w:val="0"/>
      <w:divBdr>
        <w:top w:val="none" w:sz="0" w:space="0" w:color="auto"/>
        <w:left w:val="none" w:sz="0" w:space="0" w:color="auto"/>
        <w:bottom w:val="none" w:sz="0" w:space="0" w:color="auto"/>
        <w:right w:val="none" w:sz="0" w:space="0" w:color="auto"/>
      </w:divBdr>
    </w:div>
    <w:div w:id="150410287">
      <w:marLeft w:val="0"/>
      <w:marRight w:val="0"/>
      <w:marTop w:val="0"/>
      <w:marBottom w:val="0"/>
      <w:divBdr>
        <w:top w:val="none" w:sz="0" w:space="0" w:color="auto"/>
        <w:left w:val="none" w:sz="0" w:space="0" w:color="auto"/>
        <w:bottom w:val="none" w:sz="0" w:space="0" w:color="auto"/>
        <w:right w:val="none" w:sz="0" w:space="0" w:color="auto"/>
      </w:divBdr>
    </w:div>
    <w:div w:id="151454981">
      <w:marLeft w:val="0"/>
      <w:marRight w:val="0"/>
      <w:marTop w:val="0"/>
      <w:marBottom w:val="0"/>
      <w:divBdr>
        <w:top w:val="none" w:sz="0" w:space="0" w:color="auto"/>
        <w:left w:val="none" w:sz="0" w:space="0" w:color="auto"/>
        <w:bottom w:val="none" w:sz="0" w:space="0" w:color="auto"/>
        <w:right w:val="none" w:sz="0" w:space="0" w:color="auto"/>
      </w:divBdr>
    </w:div>
    <w:div w:id="151678418">
      <w:marLeft w:val="0"/>
      <w:marRight w:val="0"/>
      <w:marTop w:val="0"/>
      <w:marBottom w:val="0"/>
      <w:divBdr>
        <w:top w:val="none" w:sz="0" w:space="0" w:color="auto"/>
        <w:left w:val="none" w:sz="0" w:space="0" w:color="auto"/>
        <w:bottom w:val="none" w:sz="0" w:space="0" w:color="auto"/>
        <w:right w:val="none" w:sz="0" w:space="0" w:color="auto"/>
      </w:divBdr>
    </w:div>
    <w:div w:id="152180946">
      <w:marLeft w:val="0"/>
      <w:marRight w:val="0"/>
      <w:marTop w:val="0"/>
      <w:marBottom w:val="0"/>
      <w:divBdr>
        <w:top w:val="none" w:sz="0" w:space="0" w:color="auto"/>
        <w:left w:val="none" w:sz="0" w:space="0" w:color="auto"/>
        <w:bottom w:val="none" w:sz="0" w:space="0" w:color="auto"/>
        <w:right w:val="none" w:sz="0" w:space="0" w:color="auto"/>
      </w:divBdr>
    </w:div>
    <w:div w:id="153185846">
      <w:marLeft w:val="0"/>
      <w:marRight w:val="0"/>
      <w:marTop w:val="0"/>
      <w:marBottom w:val="0"/>
      <w:divBdr>
        <w:top w:val="none" w:sz="0" w:space="0" w:color="auto"/>
        <w:left w:val="none" w:sz="0" w:space="0" w:color="auto"/>
        <w:bottom w:val="none" w:sz="0" w:space="0" w:color="auto"/>
        <w:right w:val="none" w:sz="0" w:space="0" w:color="auto"/>
      </w:divBdr>
    </w:div>
    <w:div w:id="153495635">
      <w:marLeft w:val="0"/>
      <w:marRight w:val="0"/>
      <w:marTop w:val="0"/>
      <w:marBottom w:val="0"/>
      <w:divBdr>
        <w:top w:val="none" w:sz="0" w:space="0" w:color="auto"/>
        <w:left w:val="none" w:sz="0" w:space="0" w:color="auto"/>
        <w:bottom w:val="none" w:sz="0" w:space="0" w:color="auto"/>
        <w:right w:val="none" w:sz="0" w:space="0" w:color="auto"/>
      </w:divBdr>
    </w:div>
    <w:div w:id="154686376">
      <w:marLeft w:val="0"/>
      <w:marRight w:val="0"/>
      <w:marTop w:val="0"/>
      <w:marBottom w:val="0"/>
      <w:divBdr>
        <w:top w:val="none" w:sz="0" w:space="0" w:color="auto"/>
        <w:left w:val="none" w:sz="0" w:space="0" w:color="auto"/>
        <w:bottom w:val="none" w:sz="0" w:space="0" w:color="auto"/>
        <w:right w:val="none" w:sz="0" w:space="0" w:color="auto"/>
      </w:divBdr>
    </w:div>
    <w:div w:id="156924565">
      <w:marLeft w:val="0"/>
      <w:marRight w:val="0"/>
      <w:marTop w:val="0"/>
      <w:marBottom w:val="0"/>
      <w:divBdr>
        <w:top w:val="none" w:sz="0" w:space="0" w:color="auto"/>
        <w:left w:val="none" w:sz="0" w:space="0" w:color="auto"/>
        <w:bottom w:val="none" w:sz="0" w:space="0" w:color="auto"/>
        <w:right w:val="none" w:sz="0" w:space="0" w:color="auto"/>
      </w:divBdr>
    </w:div>
    <w:div w:id="158230393">
      <w:marLeft w:val="0"/>
      <w:marRight w:val="0"/>
      <w:marTop w:val="0"/>
      <w:marBottom w:val="0"/>
      <w:divBdr>
        <w:top w:val="none" w:sz="0" w:space="0" w:color="auto"/>
        <w:left w:val="none" w:sz="0" w:space="0" w:color="auto"/>
        <w:bottom w:val="none" w:sz="0" w:space="0" w:color="auto"/>
        <w:right w:val="none" w:sz="0" w:space="0" w:color="auto"/>
      </w:divBdr>
    </w:div>
    <w:div w:id="158232376">
      <w:marLeft w:val="0"/>
      <w:marRight w:val="0"/>
      <w:marTop w:val="0"/>
      <w:marBottom w:val="0"/>
      <w:divBdr>
        <w:top w:val="none" w:sz="0" w:space="0" w:color="auto"/>
        <w:left w:val="none" w:sz="0" w:space="0" w:color="auto"/>
        <w:bottom w:val="none" w:sz="0" w:space="0" w:color="auto"/>
        <w:right w:val="none" w:sz="0" w:space="0" w:color="auto"/>
      </w:divBdr>
    </w:div>
    <w:div w:id="158663036">
      <w:marLeft w:val="0"/>
      <w:marRight w:val="0"/>
      <w:marTop w:val="0"/>
      <w:marBottom w:val="0"/>
      <w:divBdr>
        <w:top w:val="none" w:sz="0" w:space="0" w:color="auto"/>
        <w:left w:val="none" w:sz="0" w:space="0" w:color="auto"/>
        <w:bottom w:val="none" w:sz="0" w:space="0" w:color="auto"/>
        <w:right w:val="none" w:sz="0" w:space="0" w:color="auto"/>
      </w:divBdr>
    </w:div>
    <w:div w:id="159659836">
      <w:marLeft w:val="0"/>
      <w:marRight w:val="0"/>
      <w:marTop w:val="0"/>
      <w:marBottom w:val="0"/>
      <w:divBdr>
        <w:top w:val="none" w:sz="0" w:space="0" w:color="auto"/>
        <w:left w:val="none" w:sz="0" w:space="0" w:color="auto"/>
        <w:bottom w:val="none" w:sz="0" w:space="0" w:color="auto"/>
        <w:right w:val="none" w:sz="0" w:space="0" w:color="auto"/>
      </w:divBdr>
    </w:div>
    <w:div w:id="160313989">
      <w:marLeft w:val="0"/>
      <w:marRight w:val="0"/>
      <w:marTop w:val="0"/>
      <w:marBottom w:val="0"/>
      <w:divBdr>
        <w:top w:val="none" w:sz="0" w:space="0" w:color="auto"/>
        <w:left w:val="none" w:sz="0" w:space="0" w:color="auto"/>
        <w:bottom w:val="none" w:sz="0" w:space="0" w:color="auto"/>
        <w:right w:val="none" w:sz="0" w:space="0" w:color="auto"/>
      </w:divBdr>
    </w:div>
    <w:div w:id="161240463">
      <w:marLeft w:val="0"/>
      <w:marRight w:val="0"/>
      <w:marTop w:val="0"/>
      <w:marBottom w:val="0"/>
      <w:divBdr>
        <w:top w:val="none" w:sz="0" w:space="0" w:color="auto"/>
        <w:left w:val="none" w:sz="0" w:space="0" w:color="auto"/>
        <w:bottom w:val="none" w:sz="0" w:space="0" w:color="auto"/>
        <w:right w:val="none" w:sz="0" w:space="0" w:color="auto"/>
      </w:divBdr>
    </w:div>
    <w:div w:id="161746484">
      <w:marLeft w:val="0"/>
      <w:marRight w:val="0"/>
      <w:marTop w:val="0"/>
      <w:marBottom w:val="0"/>
      <w:divBdr>
        <w:top w:val="none" w:sz="0" w:space="0" w:color="auto"/>
        <w:left w:val="none" w:sz="0" w:space="0" w:color="auto"/>
        <w:bottom w:val="none" w:sz="0" w:space="0" w:color="auto"/>
        <w:right w:val="none" w:sz="0" w:space="0" w:color="auto"/>
      </w:divBdr>
    </w:div>
    <w:div w:id="161968312">
      <w:marLeft w:val="0"/>
      <w:marRight w:val="0"/>
      <w:marTop w:val="0"/>
      <w:marBottom w:val="0"/>
      <w:divBdr>
        <w:top w:val="none" w:sz="0" w:space="0" w:color="auto"/>
        <w:left w:val="none" w:sz="0" w:space="0" w:color="auto"/>
        <w:bottom w:val="none" w:sz="0" w:space="0" w:color="auto"/>
        <w:right w:val="none" w:sz="0" w:space="0" w:color="auto"/>
      </w:divBdr>
    </w:div>
    <w:div w:id="162740971">
      <w:marLeft w:val="0"/>
      <w:marRight w:val="0"/>
      <w:marTop w:val="0"/>
      <w:marBottom w:val="0"/>
      <w:divBdr>
        <w:top w:val="none" w:sz="0" w:space="0" w:color="auto"/>
        <w:left w:val="none" w:sz="0" w:space="0" w:color="auto"/>
        <w:bottom w:val="none" w:sz="0" w:space="0" w:color="auto"/>
        <w:right w:val="none" w:sz="0" w:space="0" w:color="auto"/>
      </w:divBdr>
    </w:div>
    <w:div w:id="163590772">
      <w:marLeft w:val="0"/>
      <w:marRight w:val="0"/>
      <w:marTop w:val="0"/>
      <w:marBottom w:val="0"/>
      <w:divBdr>
        <w:top w:val="none" w:sz="0" w:space="0" w:color="auto"/>
        <w:left w:val="none" w:sz="0" w:space="0" w:color="auto"/>
        <w:bottom w:val="none" w:sz="0" w:space="0" w:color="auto"/>
        <w:right w:val="none" w:sz="0" w:space="0" w:color="auto"/>
      </w:divBdr>
    </w:div>
    <w:div w:id="164130614">
      <w:marLeft w:val="0"/>
      <w:marRight w:val="0"/>
      <w:marTop w:val="0"/>
      <w:marBottom w:val="0"/>
      <w:divBdr>
        <w:top w:val="none" w:sz="0" w:space="0" w:color="auto"/>
        <w:left w:val="none" w:sz="0" w:space="0" w:color="auto"/>
        <w:bottom w:val="none" w:sz="0" w:space="0" w:color="auto"/>
        <w:right w:val="none" w:sz="0" w:space="0" w:color="auto"/>
      </w:divBdr>
    </w:div>
    <w:div w:id="165754522">
      <w:marLeft w:val="0"/>
      <w:marRight w:val="0"/>
      <w:marTop w:val="0"/>
      <w:marBottom w:val="0"/>
      <w:divBdr>
        <w:top w:val="none" w:sz="0" w:space="0" w:color="auto"/>
        <w:left w:val="none" w:sz="0" w:space="0" w:color="auto"/>
        <w:bottom w:val="none" w:sz="0" w:space="0" w:color="auto"/>
        <w:right w:val="none" w:sz="0" w:space="0" w:color="auto"/>
      </w:divBdr>
    </w:div>
    <w:div w:id="166020417">
      <w:marLeft w:val="0"/>
      <w:marRight w:val="0"/>
      <w:marTop w:val="0"/>
      <w:marBottom w:val="0"/>
      <w:divBdr>
        <w:top w:val="none" w:sz="0" w:space="0" w:color="auto"/>
        <w:left w:val="none" w:sz="0" w:space="0" w:color="auto"/>
        <w:bottom w:val="none" w:sz="0" w:space="0" w:color="auto"/>
        <w:right w:val="none" w:sz="0" w:space="0" w:color="auto"/>
      </w:divBdr>
    </w:div>
    <w:div w:id="166214021">
      <w:marLeft w:val="0"/>
      <w:marRight w:val="0"/>
      <w:marTop w:val="0"/>
      <w:marBottom w:val="0"/>
      <w:divBdr>
        <w:top w:val="none" w:sz="0" w:space="0" w:color="auto"/>
        <w:left w:val="none" w:sz="0" w:space="0" w:color="auto"/>
        <w:bottom w:val="none" w:sz="0" w:space="0" w:color="auto"/>
        <w:right w:val="none" w:sz="0" w:space="0" w:color="auto"/>
      </w:divBdr>
    </w:div>
    <w:div w:id="166748557">
      <w:marLeft w:val="0"/>
      <w:marRight w:val="0"/>
      <w:marTop w:val="0"/>
      <w:marBottom w:val="0"/>
      <w:divBdr>
        <w:top w:val="none" w:sz="0" w:space="0" w:color="auto"/>
        <w:left w:val="none" w:sz="0" w:space="0" w:color="auto"/>
        <w:bottom w:val="none" w:sz="0" w:space="0" w:color="auto"/>
        <w:right w:val="none" w:sz="0" w:space="0" w:color="auto"/>
      </w:divBdr>
    </w:div>
    <w:div w:id="167521862">
      <w:marLeft w:val="0"/>
      <w:marRight w:val="0"/>
      <w:marTop w:val="0"/>
      <w:marBottom w:val="0"/>
      <w:divBdr>
        <w:top w:val="none" w:sz="0" w:space="0" w:color="auto"/>
        <w:left w:val="none" w:sz="0" w:space="0" w:color="auto"/>
        <w:bottom w:val="none" w:sz="0" w:space="0" w:color="auto"/>
        <w:right w:val="none" w:sz="0" w:space="0" w:color="auto"/>
      </w:divBdr>
    </w:div>
    <w:div w:id="168102590">
      <w:marLeft w:val="0"/>
      <w:marRight w:val="0"/>
      <w:marTop w:val="0"/>
      <w:marBottom w:val="0"/>
      <w:divBdr>
        <w:top w:val="none" w:sz="0" w:space="0" w:color="auto"/>
        <w:left w:val="none" w:sz="0" w:space="0" w:color="auto"/>
        <w:bottom w:val="none" w:sz="0" w:space="0" w:color="auto"/>
        <w:right w:val="none" w:sz="0" w:space="0" w:color="auto"/>
      </w:divBdr>
    </w:div>
    <w:div w:id="168183275">
      <w:marLeft w:val="0"/>
      <w:marRight w:val="0"/>
      <w:marTop w:val="0"/>
      <w:marBottom w:val="0"/>
      <w:divBdr>
        <w:top w:val="none" w:sz="0" w:space="0" w:color="auto"/>
        <w:left w:val="none" w:sz="0" w:space="0" w:color="auto"/>
        <w:bottom w:val="none" w:sz="0" w:space="0" w:color="auto"/>
        <w:right w:val="none" w:sz="0" w:space="0" w:color="auto"/>
      </w:divBdr>
    </w:div>
    <w:div w:id="168719138">
      <w:marLeft w:val="0"/>
      <w:marRight w:val="0"/>
      <w:marTop w:val="0"/>
      <w:marBottom w:val="0"/>
      <w:divBdr>
        <w:top w:val="none" w:sz="0" w:space="0" w:color="auto"/>
        <w:left w:val="none" w:sz="0" w:space="0" w:color="auto"/>
        <w:bottom w:val="none" w:sz="0" w:space="0" w:color="auto"/>
        <w:right w:val="none" w:sz="0" w:space="0" w:color="auto"/>
      </w:divBdr>
    </w:div>
    <w:div w:id="169877429">
      <w:marLeft w:val="0"/>
      <w:marRight w:val="0"/>
      <w:marTop w:val="0"/>
      <w:marBottom w:val="0"/>
      <w:divBdr>
        <w:top w:val="none" w:sz="0" w:space="0" w:color="auto"/>
        <w:left w:val="none" w:sz="0" w:space="0" w:color="auto"/>
        <w:bottom w:val="none" w:sz="0" w:space="0" w:color="auto"/>
        <w:right w:val="none" w:sz="0" w:space="0" w:color="auto"/>
      </w:divBdr>
    </w:div>
    <w:div w:id="170609935">
      <w:marLeft w:val="0"/>
      <w:marRight w:val="0"/>
      <w:marTop w:val="0"/>
      <w:marBottom w:val="0"/>
      <w:divBdr>
        <w:top w:val="none" w:sz="0" w:space="0" w:color="auto"/>
        <w:left w:val="none" w:sz="0" w:space="0" w:color="auto"/>
        <w:bottom w:val="none" w:sz="0" w:space="0" w:color="auto"/>
        <w:right w:val="none" w:sz="0" w:space="0" w:color="auto"/>
      </w:divBdr>
    </w:div>
    <w:div w:id="170874171">
      <w:marLeft w:val="0"/>
      <w:marRight w:val="0"/>
      <w:marTop w:val="0"/>
      <w:marBottom w:val="0"/>
      <w:divBdr>
        <w:top w:val="none" w:sz="0" w:space="0" w:color="auto"/>
        <w:left w:val="none" w:sz="0" w:space="0" w:color="auto"/>
        <w:bottom w:val="none" w:sz="0" w:space="0" w:color="auto"/>
        <w:right w:val="none" w:sz="0" w:space="0" w:color="auto"/>
      </w:divBdr>
    </w:div>
    <w:div w:id="172377596">
      <w:marLeft w:val="0"/>
      <w:marRight w:val="0"/>
      <w:marTop w:val="0"/>
      <w:marBottom w:val="0"/>
      <w:divBdr>
        <w:top w:val="none" w:sz="0" w:space="0" w:color="auto"/>
        <w:left w:val="none" w:sz="0" w:space="0" w:color="auto"/>
        <w:bottom w:val="none" w:sz="0" w:space="0" w:color="auto"/>
        <w:right w:val="none" w:sz="0" w:space="0" w:color="auto"/>
      </w:divBdr>
    </w:div>
    <w:div w:id="172426037">
      <w:marLeft w:val="0"/>
      <w:marRight w:val="0"/>
      <w:marTop w:val="0"/>
      <w:marBottom w:val="0"/>
      <w:divBdr>
        <w:top w:val="none" w:sz="0" w:space="0" w:color="auto"/>
        <w:left w:val="none" w:sz="0" w:space="0" w:color="auto"/>
        <w:bottom w:val="none" w:sz="0" w:space="0" w:color="auto"/>
        <w:right w:val="none" w:sz="0" w:space="0" w:color="auto"/>
      </w:divBdr>
    </w:div>
    <w:div w:id="173493093">
      <w:marLeft w:val="0"/>
      <w:marRight w:val="0"/>
      <w:marTop w:val="0"/>
      <w:marBottom w:val="0"/>
      <w:divBdr>
        <w:top w:val="none" w:sz="0" w:space="0" w:color="auto"/>
        <w:left w:val="none" w:sz="0" w:space="0" w:color="auto"/>
        <w:bottom w:val="none" w:sz="0" w:space="0" w:color="auto"/>
        <w:right w:val="none" w:sz="0" w:space="0" w:color="auto"/>
      </w:divBdr>
    </w:div>
    <w:div w:id="173498306">
      <w:marLeft w:val="0"/>
      <w:marRight w:val="0"/>
      <w:marTop w:val="0"/>
      <w:marBottom w:val="0"/>
      <w:divBdr>
        <w:top w:val="none" w:sz="0" w:space="0" w:color="auto"/>
        <w:left w:val="none" w:sz="0" w:space="0" w:color="auto"/>
        <w:bottom w:val="none" w:sz="0" w:space="0" w:color="auto"/>
        <w:right w:val="none" w:sz="0" w:space="0" w:color="auto"/>
      </w:divBdr>
    </w:div>
    <w:div w:id="174195580">
      <w:marLeft w:val="0"/>
      <w:marRight w:val="0"/>
      <w:marTop w:val="0"/>
      <w:marBottom w:val="0"/>
      <w:divBdr>
        <w:top w:val="none" w:sz="0" w:space="0" w:color="auto"/>
        <w:left w:val="none" w:sz="0" w:space="0" w:color="auto"/>
        <w:bottom w:val="none" w:sz="0" w:space="0" w:color="auto"/>
        <w:right w:val="none" w:sz="0" w:space="0" w:color="auto"/>
      </w:divBdr>
    </w:div>
    <w:div w:id="175120291">
      <w:marLeft w:val="0"/>
      <w:marRight w:val="0"/>
      <w:marTop w:val="0"/>
      <w:marBottom w:val="0"/>
      <w:divBdr>
        <w:top w:val="none" w:sz="0" w:space="0" w:color="auto"/>
        <w:left w:val="none" w:sz="0" w:space="0" w:color="auto"/>
        <w:bottom w:val="none" w:sz="0" w:space="0" w:color="auto"/>
        <w:right w:val="none" w:sz="0" w:space="0" w:color="auto"/>
      </w:divBdr>
    </w:div>
    <w:div w:id="175271601">
      <w:marLeft w:val="0"/>
      <w:marRight w:val="0"/>
      <w:marTop w:val="0"/>
      <w:marBottom w:val="0"/>
      <w:divBdr>
        <w:top w:val="none" w:sz="0" w:space="0" w:color="auto"/>
        <w:left w:val="none" w:sz="0" w:space="0" w:color="auto"/>
        <w:bottom w:val="none" w:sz="0" w:space="0" w:color="auto"/>
        <w:right w:val="none" w:sz="0" w:space="0" w:color="auto"/>
      </w:divBdr>
    </w:div>
    <w:div w:id="175311369">
      <w:marLeft w:val="0"/>
      <w:marRight w:val="0"/>
      <w:marTop w:val="0"/>
      <w:marBottom w:val="0"/>
      <w:divBdr>
        <w:top w:val="none" w:sz="0" w:space="0" w:color="auto"/>
        <w:left w:val="none" w:sz="0" w:space="0" w:color="auto"/>
        <w:bottom w:val="none" w:sz="0" w:space="0" w:color="auto"/>
        <w:right w:val="none" w:sz="0" w:space="0" w:color="auto"/>
      </w:divBdr>
    </w:div>
    <w:div w:id="178661285">
      <w:marLeft w:val="0"/>
      <w:marRight w:val="0"/>
      <w:marTop w:val="0"/>
      <w:marBottom w:val="0"/>
      <w:divBdr>
        <w:top w:val="none" w:sz="0" w:space="0" w:color="auto"/>
        <w:left w:val="none" w:sz="0" w:space="0" w:color="auto"/>
        <w:bottom w:val="none" w:sz="0" w:space="0" w:color="auto"/>
        <w:right w:val="none" w:sz="0" w:space="0" w:color="auto"/>
      </w:divBdr>
    </w:div>
    <w:div w:id="179055109">
      <w:marLeft w:val="0"/>
      <w:marRight w:val="0"/>
      <w:marTop w:val="0"/>
      <w:marBottom w:val="0"/>
      <w:divBdr>
        <w:top w:val="none" w:sz="0" w:space="0" w:color="auto"/>
        <w:left w:val="none" w:sz="0" w:space="0" w:color="auto"/>
        <w:bottom w:val="none" w:sz="0" w:space="0" w:color="auto"/>
        <w:right w:val="none" w:sz="0" w:space="0" w:color="auto"/>
      </w:divBdr>
    </w:div>
    <w:div w:id="181094929">
      <w:marLeft w:val="0"/>
      <w:marRight w:val="0"/>
      <w:marTop w:val="0"/>
      <w:marBottom w:val="0"/>
      <w:divBdr>
        <w:top w:val="none" w:sz="0" w:space="0" w:color="auto"/>
        <w:left w:val="none" w:sz="0" w:space="0" w:color="auto"/>
        <w:bottom w:val="none" w:sz="0" w:space="0" w:color="auto"/>
        <w:right w:val="none" w:sz="0" w:space="0" w:color="auto"/>
      </w:divBdr>
    </w:div>
    <w:div w:id="181939511">
      <w:marLeft w:val="0"/>
      <w:marRight w:val="0"/>
      <w:marTop w:val="0"/>
      <w:marBottom w:val="0"/>
      <w:divBdr>
        <w:top w:val="none" w:sz="0" w:space="0" w:color="auto"/>
        <w:left w:val="none" w:sz="0" w:space="0" w:color="auto"/>
        <w:bottom w:val="none" w:sz="0" w:space="0" w:color="auto"/>
        <w:right w:val="none" w:sz="0" w:space="0" w:color="auto"/>
      </w:divBdr>
    </w:div>
    <w:div w:id="182063450">
      <w:marLeft w:val="0"/>
      <w:marRight w:val="0"/>
      <w:marTop w:val="0"/>
      <w:marBottom w:val="0"/>
      <w:divBdr>
        <w:top w:val="none" w:sz="0" w:space="0" w:color="auto"/>
        <w:left w:val="none" w:sz="0" w:space="0" w:color="auto"/>
        <w:bottom w:val="none" w:sz="0" w:space="0" w:color="auto"/>
        <w:right w:val="none" w:sz="0" w:space="0" w:color="auto"/>
      </w:divBdr>
    </w:div>
    <w:div w:id="182911141">
      <w:marLeft w:val="0"/>
      <w:marRight w:val="0"/>
      <w:marTop w:val="0"/>
      <w:marBottom w:val="0"/>
      <w:divBdr>
        <w:top w:val="none" w:sz="0" w:space="0" w:color="auto"/>
        <w:left w:val="none" w:sz="0" w:space="0" w:color="auto"/>
        <w:bottom w:val="none" w:sz="0" w:space="0" w:color="auto"/>
        <w:right w:val="none" w:sz="0" w:space="0" w:color="auto"/>
      </w:divBdr>
    </w:div>
    <w:div w:id="183986360">
      <w:marLeft w:val="0"/>
      <w:marRight w:val="0"/>
      <w:marTop w:val="0"/>
      <w:marBottom w:val="0"/>
      <w:divBdr>
        <w:top w:val="none" w:sz="0" w:space="0" w:color="auto"/>
        <w:left w:val="none" w:sz="0" w:space="0" w:color="auto"/>
        <w:bottom w:val="none" w:sz="0" w:space="0" w:color="auto"/>
        <w:right w:val="none" w:sz="0" w:space="0" w:color="auto"/>
      </w:divBdr>
    </w:div>
    <w:div w:id="185601167">
      <w:marLeft w:val="0"/>
      <w:marRight w:val="0"/>
      <w:marTop w:val="0"/>
      <w:marBottom w:val="0"/>
      <w:divBdr>
        <w:top w:val="none" w:sz="0" w:space="0" w:color="auto"/>
        <w:left w:val="none" w:sz="0" w:space="0" w:color="auto"/>
        <w:bottom w:val="none" w:sz="0" w:space="0" w:color="auto"/>
        <w:right w:val="none" w:sz="0" w:space="0" w:color="auto"/>
      </w:divBdr>
    </w:div>
    <w:div w:id="189148211">
      <w:marLeft w:val="0"/>
      <w:marRight w:val="0"/>
      <w:marTop w:val="0"/>
      <w:marBottom w:val="0"/>
      <w:divBdr>
        <w:top w:val="none" w:sz="0" w:space="0" w:color="auto"/>
        <w:left w:val="none" w:sz="0" w:space="0" w:color="auto"/>
        <w:bottom w:val="none" w:sz="0" w:space="0" w:color="auto"/>
        <w:right w:val="none" w:sz="0" w:space="0" w:color="auto"/>
      </w:divBdr>
    </w:div>
    <w:div w:id="190346064">
      <w:marLeft w:val="0"/>
      <w:marRight w:val="0"/>
      <w:marTop w:val="0"/>
      <w:marBottom w:val="0"/>
      <w:divBdr>
        <w:top w:val="none" w:sz="0" w:space="0" w:color="auto"/>
        <w:left w:val="none" w:sz="0" w:space="0" w:color="auto"/>
        <w:bottom w:val="none" w:sz="0" w:space="0" w:color="auto"/>
        <w:right w:val="none" w:sz="0" w:space="0" w:color="auto"/>
      </w:divBdr>
    </w:div>
    <w:div w:id="190917122">
      <w:marLeft w:val="0"/>
      <w:marRight w:val="0"/>
      <w:marTop w:val="0"/>
      <w:marBottom w:val="0"/>
      <w:divBdr>
        <w:top w:val="none" w:sz="0" w:space="0" w:color="auto"/>
        <w:left w:val="none" w:sz="0" w:space="0" w:color="auto"/>
        <w:bottom w:val="none" w:sz="0" w:space="0" w:color="auto"/>
        <w:right w:val="none" w:sz="0" w:space="0" w:color="auto"/>
      </w:divBdr>
    </w:div>
    <w:div w:id="192965579">
      <w:marLeft w:val="0"/>
      <w:marRight w:val="0"/>
      <w:marTop w:val="0"/>
      <w:marBottom w:val="0"/>
      <w:divBdr>
        <w:top w:val="none" w:sz="0" w:space="0" w:color="auto"/>
        <w:left w:val="none" w:sz="0" w:space="0" w:color="auto"/>
        <w:bottom w:val="none" w:sz="0" w:space="0" w:color="auto"/>
        <w:right w:val="none" w:sz="0" w:space="0" w:color="auto"/>
      </w:divBdr>
    </w:div>
    <w:div w:id="193347297">
      <w:marLeft w:val="0"/>
      <w:marRight w:val="0"/>
      <w:marTop w:val="0"/>
      <w:marBottom w:val="0"/>
      <w:divBdr>
        <w:top w:val="none" w:sz="0" w:space="0" w:color="auto"/>
        <w:left w:val="none" w:sz="0" w:space="0" w:color="auto"/>
        <w:bottom w:val="none" w:sz="0" w:space="0" w:color="auto"/>
        <w:right w:val="none" w:sz="0" w:space="0" w:color="auto"/>
      </w:divBdr>
    </w:div>
    <w:div w:id="194466474">
      <w:marLeft w:val="0"/>
      <w:marRight w:val="0"/>
      <w:marTop w:val="0"/>
      <w:marBottom w:val="0"/>
      <w:divBdr>
        <w:top w:val="none" w:sz="0" w:space="0" w:color="auto"/>
        <w:left w:val="none" w:sz="0" w:space="0" w:color="auto"/>
        <w:bottom w:val="none" w:sz="0" w:space="0" w:color="auto"/>
        <w:right w:val="none" w:sz="0" w:space="0" w:color="auto"/>
      </w:divBdr>
    </w:div>
    <w:div w:id="194468127">
      <w:marLeft w:val="0"/>
      <w:marRight w:val="0"/>
      <w:marTop w:val="0"/>
      <w:marBottom w:val="0"/>
      <w:divBdr>
        <w:top w:val="none" w:sz="0" w:space="0" w:color="auto"/>
        <w:left w:val="none" w:sz="0" w:space="0" w:color="auto"/>
        <w:bottom w:val="none" w:sz="0" w:space="0" w:color="auto"/>
        <w:right w:val="none" w:sz="0" w:space="0" w:color="auto"/>
      </w:divBdr>
    </w:div>
    <w:div w:id="194775686">
      <w:marLeft w:val="0"/>
      <w:marRight w:val="0"/>
      <w:marTop w:val="0"/>
      <w:marBottom w:val="0"/>
      <w:divBdr>
        <w:top w:val="none" w:sz="0" w:space="0" w:color="auto"/>
        <w:left w:val="none" w:sz="0" w:space="0" w:color="auto"/>
        <w:bottom w:val="none" w:sz="0" w:space="0" w:color="auto"/>
        <w:right w:val="none" w:sz="0" w:space="0" w:color="auto"/>
      </w:divBdr>
    </w:div>
    <w:div w:id="195897605">
      <w:marLeft w:val="0"/>
      <w:marRight w:val="0"/>
      <w:marTop w:val="0"/>
      <w:marBottom w:val="0"/>
      <w:divBdr>
        <w:top w:val="none" w:sz="0" w:space="0" w:color="auto"/>
        <w:left w:val="none" w:sz="0" w:space="0" w:color="auto"/>
        <w:bottom w:val="none" w:sz="0" w:space="0" w:color="auto"/>
        <w:right w:val="none" w:sz="0" w:space="0" w:color="auto"/>
      </w:divBdr>
    </w:div>
    <w:div w:id="196242797">
      <w:marLeft w:val="0"/>
      <w:marRight w:val="0"/>
      <w:marTop w:val="0"/>
      <w:marBottom w:val="0"/>
      <w:divBdr>
        <w:top w:val="none" w:sz="0" w:space="0" w:color="auto"/>
        <w:left w:val="none" w:sz="0" w:space="0" w:color="auto"/>
        <w:bottom w:val="none" w:sz="0" w:space="0" w:color="auto"/>
        <w:right w:val="none" w:sz="0" w:space="0" w:color="auto"/>
      </w:divBdr>
    </w:div>
    <w:div w:id="199318966">
      <w:marLeft w:val="0"/>
      <w:marRight w:val="0"/>
      <w:marTop w:val="0"/>
      <w:marBottom w:val="0"/>
      <w:divBdr>
        <w:top w:val="none" w:sz="0" w:space="0" w:color="auto"/>
        <w:left w:val="none" w:sz="0" w:space="0" w:color="auto"/>
        <w:bottom w:val="none" w:sz="0" w:space="0" w:color="auto"/>
        <w:right w:val="none" w:sz="0" w:space="0" w:color="auto"/>
      </w:divBdr>
    </w:div>
    <w:div w:id="200017723">
      <w:marLeft w:val="0"/>
      <w:marRight w:val="0"/>
      <w:marTop w:val="0"/>
      <w:marBottom w:val="0"/>
      <w:divBdr>
        <w:top w:val="none" w:sz="0" w:space="0" w:color="auto"/>
        <w:left w:val="none" w:sz="0" w:space="0" w:color="auto"/>
        <w:bottom w:val="none" w:sz="0" w:space="0" w:color="auto"/>
        <w:right w:val="none" w:sz="0" w:space="0" w:color="auto"/>
      </w:divBdr>
    </w:div>
    <w:div w:id="201748091">
      <w:marLeft w:val="0"/>
      <w:marRight w:val="0"/>
      <w:marTop w:val="0"/>
      <w:marBottom w:val="0"/>
      <w:divBdr>
        <w:top w:val="none" w:sz="0" w:space="0" w:color="auto"/>
        <w:left w:val="none" w:sz="0" w:space="0" w:color="auto"/>
        <w:bottom w:val="none" w:sz="0" w:space="0" w:color="auto"/>
        <w:right w:val="none" w:sz="0" w:space="0" w:color="auto"/>
      </w:divBdr>
    </w:div>
    <w:div w:id="202865428">
      <w:marLeft w:val="0"/>
      <w:marRight w:val="0"/>
      <w:marTop w:val="0"/>
      <w:marBottom w:val="0"/>
      <w:divBdr>
        <w:top w:val="none" w:sz="0" w:space="0" w:color="auto"/>
        <w:left w:val="none" w:sz="0" w:space="0" w:color="auto"/>
        <w:bottom w:val="none" w:sz="0" w:space="0" w:color="auto"/>
        <w:right w:val="none" w:sz="0" w:space="0" w:color="auto"/>
      </w:divBdr>
    </w:div>
    <w:div w:id="204490718">
      <w:marLeft w:val="0"/>
      <w:marRight w:val="0"/>
      <w:marTop w:val="0"/>
      <w:marBottom w:val="0"/>
      <w:divBdr>
        <w:top w:val="none" w:sz="0" w:space="0" w:color="auto"/>
        <w:left w:val="none" w:sz="0" w:space="0" w:color="auto"/>
        <w:bottom w:val="none" w:sz="0" w:space="0" w:color="auto"/>
        <w:right w:val="none" w:sz="0" w:space="0" w:color="auto"/>
      </w:divBdr>
    </w:div>
    <w:div w:id="205486783">
      <w:marLeft w:val="0"/>
      <w:marRight w:val="0"/>
      <w:marTop w:val="0"/>
      <w:marBottom w:val="0"/>
      <w:divBdr>
        <w:top w:val="none" w:sz="0" w:space="0" w:color="auto"/>
        <w:left w:val="none" w:sz="0" w:space="0" w:color="auto"/>
        <w:bottom w:val="none" w:sz="0" w:space="0" w:color="auto"/>
        <w:right w:val="none" w:sz="0" w:space="0" w:color="auto"/>
      </w:divBdr>
    </w:div>
    <w:div w:id="205534056">
      <w:marLeft w:val="0"/>
      <w:marRight w:val="0"/>
      <w:marTop w:val="0"/>
      <w:marBottom w:val="0"/>
      <w:divBdr>
        <w:top w:val="none" w:sz="0" w:space="0" w:color="auto"/>
        <w:left w:val="none" w:sz="0" w:space="0" w:color="auto"/>
        <w:bottom w:val="none" w:sz="0" w:space="0" w:color="auto"/>
        <w:right w:val="none" w:sz="0" w:space="0" w:color="auto"/>
      </w:divBdr>
    </w:div>
    <w:div w:id="205684531">
      <w:marLeft w:val="0"/>
      <w:marRight w:val="0"/>
      <w:marTop w:val="0"/>
      <w:marBottom w:val="0"/>
      <w:divBdr>
        <w:top w:val="none" w:sz="0" w:space="0" w:color="auto"/>
        <w:left w:val="none" w:sz="0" w:space="0" w:color="auto"/>
        <w:bottom w:val="none" w:sz="0" w:space="0" w:color="auto"/>
        <w:right w:val="none" w:sz="0" w:space="0" w:color="auto"/>
      </w:divBdr>
    </w:div>
    <w:div w:id="206142596">
      <w:marLeft w:val="0"/>
      <w:marRight w:val="0"/>
      <w:marTop w:val="0"/>
      <w:marBottom w:val="0"/>
      <w:divBdr>
        <w:top w:val="none" w:sz="0" w:space="0" w:color="auto"/>
        <w:left w:val="none" w:sz="0" w:space="0" w:color="auto"/>
        <w:bottom w:val="none" w:sz="0" w:space="0" w:color="auto"/>
        <w:right w:val="none" w:sz="0" w:space="0" w:color="auto"/>
      </w:divBdr>
    </w:div>
    <w:div w:id="206651279">
      <w:marLeft w:val="0"/>
      <w:marRight w:val="0"/>
      <w:marTop w:val="0"/>
      <w:marBottom w:val="0"/>
      <w:divBdr>
        <w:top w:val="none" w:sz="0" w:space="0" w:color="auto"/>
        <w:left w:val="none" w:sz="0" w:space="0" w:color="auto"/>
        <w:bottom w:val="none" w:sz="0" w:space="0" w:color="auto"/>
        <w:right w:val="none" w:sz="0" w:space="0" w:color="auto"/>
      </w:divBdr>
    </w:div>
    <w:div w:id="209192552">
      <w:marLeft w:val="0"/>
      <w:marRight w:val="0"/>
      <w:marTop w:val="0"/>
      <w:marBottom w:val="0"/>
      <w:divBdr>
        <w:top w:val="none" w:sz="0" w:space="0" w:color="auto"/>
        <w:left w:val="none" w:sz="0" w:space="0" w:color="auto"/>
        <w:bottom w:val="none" w:sz="0" w:space="0" w:color="auto"/>
        <w:right w:val="none" w:sz="0" w:space="0" w:color="auto"/>
      </w:divBdr>
    </w:div>
    <w:div w:id="209878748">
      <w:marLeft w:val="0"/>
      <w:marRight w:val="0"/>
      <w:marTop w:val="0"/>
      <w:marBottom w:val="0"/>
      <w:divBdr>
        <w:top w:val="none" w:sz="0" w:space="0" w:color="auto"/>
        <w:left w:val="none" w:sz="0" w:space="0" w:color="auto"/>
        <w:bottom w:val="none" w:sz="0" w:space="0" w:color="auto"/>
        <w:right w:val="none" w:sz="0" w:space="0" w:color="auto"/>
      </w:divBdr>
    </w:div>
    <w:div w:id="210506092">
      <w:marLeft w:val="0"/>
      <w:marRight w:val="0"/>
      <w:marTop w:val="0"/>
      <w:marBottom w:val="0"/>
      <w:divBdr>
        <w:top w:val="none" w:sz="0" w:space="0" w:color="auto"/>
        <w:left w:val="none" w:sz="0" w:space="0" w:color="auto"/>
        <w:bottom w:val="none" w:sz="0" w:space="0" w:color="auto"/>
        <w:right w:val="none" w:sz="0" w:space="0" w:color="auto"/>
      </w:divBdr>
    </w:div>
    <w:div w:id="210700174">
      <w:marLeft w:val="0"/>
      <w:marRight w:val="0"/>
      <w:marTop w:val="0"/>
      <w:marBottom w:val="0"/>
      <w:divBdr>
        <w:top w:val="none" w:sz="0" w:space="0" w:color="auto"/>
        <w:left w:val="none" w:sz="0" w:space="0" w:color="auto"/>
        <w:bottom w:val="none" w:sz="0" w:space="0" w:color="auto"/>
        <w:right w:val="none" w:sz="0" w:space="0" w:color="auto"/>
      </w:divBdr>
    </w:div>
    <w:div w:id="211231435">
      <w:marLeft w:val="0"/>
      <w:marRight w:val="0"/>
      <w:marTop w:val="0"/>
      <w:marBottom w:val="0"/>
      <w:divBdr>
        <w:top w:val="none" w:sz="0" w:space="0" w:color="auto"/>
        <w:left w:val="none" w:sz="0" w:space="0" w:color="auto"/>
        <w:bottom w:val="none" w:sz="0" w:space="0" w:color="auto"/>
        <w:right w:val="none" w:sz="0" w:space="0" w:color="auto"/>
      </w:divBdr>
    </w:div>
    <w:div w:id="212154525">
      <w:marLeft w:val="0"/>
      <w:marRight w:val="0"/>
      <w:marTop w:val="0"/>
      <w:marBottom w:val="0"/>
      <w:divBdr>
        <w:top w:val="none" w:sz="0" w:space="0" w:color="auto"/>
        <w:left w:val="none" w:sz="0" w:space="0" w:color="auto"/>
        <w:bottom w:val="none" w:sz="0" w:space="0" w:color="auto"/>
        <w:right w:val="none" w:sz="0" w:space="0" w:color="auto"/>
      </w:divBdr>
    </w:div>
    <w:div w:id="215170959">
      <w:marLeft w:val="0"/>
      <w:marRight w:val="0"/>
      <w:marTop w:val="0"/>
      <w:marBottom w:val="0"/>
      <w:divBdr>
        <w:top w:val="none" w:sz="0" w:space="0" w:color="auto"/>
        <w:left w:val="none" w:sz="0" w:space="0" w:color="auto"/>
        <w:bottom w:val="none" w:sz="0" w:space="0" w:color="auto"/>
        <w:right w:val="none" w:sz="0" w:space="0" w:color="auto"/>
      </w:divBdr>
    </w:div>
    <w:div w:id="216629044">
      <w:marLeft w:val="0"/>
      <w:marRight w:val="0"/>
      <w:marTop w:val="0"/>
      <w:marBottom w:val="0"/>
      <w:divBdr>
        <w:top w:val="none" w:sz="0" w:space="0" w:color="auto"/>
        <w:left w:val="none" w:sz="0" w:space="0" w:color="auto"/>
        <w:bottom w:val="none" w:sz="0" w:space="0" w:color="auto"/>
        <w:right w:val="none" w:sz="0" w:space="0" w:color="auto"/>
      </w:divBdr>
    </w:div>
    <w:div w:id="216817670">
      <w:marLeft w:val="0"/>
      <w:marRight w:val="0"/>
      <w:marTop w:val="0"/>
      <w:marBottom w:val="0"/>
      <w:divBdr>
        <w:top w:val="none" w:sz="0" w:space="0" w:color="auto"/>
        <w:left w:val="none" w:sz="0" w:space="0" w:color="auto"/>
        <w:bottom w:val="none" w:sz="0" w:space="0" w:color="auto"/>
        <w:right w:val="none" w:sz="0" w:space="0" w:color="auto"/>
      </w:divBdr>
    </w:div>
    <w:div w:id="220210196">
      <w:marLeft w:val="0"/>
      <w:marRight w:val="0"/>
      <w:marTop w:val="0"/>
      <w:marBottom w:val="0"/>
      <w:divBdr>
        <w:top w:val="none" w:sz="0" w:space="0" w:color="auto"/>
        <w:left w:val="none" w:sz="0" w:space="0" w:color="auto"/>
        <w:bottom w:val="none" w:sz="0" w:space="0" w:color="auto"/>
        <w:right w:val="none" w:sz="0" w:space="0" w:color="auto"/>
      </w:divBdr>
    </w:div>
    <w:div w:id="220672335">
      <w:marLeft w:val="0"/>
      <w:marRight w:val="0"/>
      <w:marTop w:val="0"/>
      <w:marBottom w:val="0"/>
      <w:divBdr>
        <w:top w:val="none" w:sz="0" w:space="0" w:color="auto"/>
        <w:left w:val="none" w:sz="0" w:space="0" w:color="auto"/>
        <w:bottom w:val="none" w:sz="0" w:space="0" w:color="auto"/>
        <w:right w:val="none" w:sz="0" w:space="0" w:color="auto"/>
      </w:divBdr>
    </w:div>
    <w:div w:id="221060165">
      <w:marLeft w:val="0"/>
      <w:marRight w:val="0"/>
      <w:marTop w:val="0"/>
      <w:marBottom w:val="0"/>
      <w:divBdr>
        <w:top w:val="none" w:sz="0" w:space="0" w:color="auto"/>
        <w:left w:val="none" w:sz="0" w:space="0" w:color="auto"/>
        <w:bottom w:val="none" w:sz="0" w:space="0" w:color="auto"/>
        <w:right w:val="none" w:sz="0" w:space="0" w:color="auto"/>
      </w:divBdr>
    </w:div>
    <w:div w:id="221605570">
      <w:marLeft w:val="0"/>
      <w:marRight w:val="0"/>
      <w:marTop w:val="0"/>
      <w:marBottom w:val="0"/>
      <w:divBdr>
        <w:top w:val="none" w:sz="0" w:space="0" w:color="auto"/>
        <w:left w:val="none" w:sz="0" w:space="0" w:color="auto"/>
        <w:bottom w:val="none" w:sz="0" w:space="0" w:color="auto"/>
        <w:right w:val="none" w:sz="0" w:space="0" w:color="auto"/>
      </w:divBdr>
    </w:div>
    <w:div w:id="222181063">
      <w:marLeft w:val="0"/>
      <w:marRight w:val="0"/>
      <w:marTop w:val="0"/>
      <w:marBottom w:val="0"/>
      <w:divBdr>
        <w:top w:val="none" w:sz="0" w:space="0" w:color="auto"/>
        <w:left w:val="none" w:sz="0" w:space="0" w:color="auto"/>
        <w:bottom w:val="none" w:sz="0" w:space="0" w:color="auto"/>
        <w:right w:val="none" w:sz="0" w:space="0" w:color="auto"/>
      </w:divBdr>
    </w:div>
    <w:div w:id="222914662">
      <w:marLeft w:val="0"/>
      <w:marRight w:val="0"/>
      <w:marTop w:val="0"/>
      <w:marBottom w:val="0"/>
      <w:divBdr>
        <w:top w:val="none" w:sz="0" w:space="0" w:color="auto"/>
        <w:left w:val="none" w:sz="0" w:space="0" w:color="auto"/>
        <w:bottom w:val="none" w:sz="0" w:space="0" w:color="auto"/>
        <w:right w:val="none" w:sz="0" w:space="0" w:color="auto"/>
      </w:divBdr>
    </w:div>
    <w:div w:id="223834952">
      <w:marLeft w:val="0"/>
      <w:marRight w:val="0"/>
      <w:marTop w:val="0"/>
      <w:marBottom w:val="0"/>
      <w:divBdr>
        <w:top w:val="none" w:sz="0" w:space="0" w:color="auto"/>
        <w:left w:val="none" w:sz="0" w:space="0" w:color="auto"/>
        <w:bottom w:val="none" w:sz="0" w:space="0" w:color="auto"/>
        <w:right w:val="none" w:sz="0" w:space="0" w:color="auto"/>
      </w:divBdr>
    </w:div>
    <w:div w:id="224877065">
      <w:marLeft w:val="0"/>
      <w:marRight w:val="0"/>
      <w:marTop w:val="0"/>
      <w:marBottom w:val="0"/>
      <w:divBdr>
        <w:top w:val="none" w:sz="0" w:space="0" w:color="auto"/>
        <w:left w:val="none" w:sz="0" w:space="0" w:color="auto"/>
        <w:bottom w:val="none" w:sz="0" w:space="0" w:color="auto"/>
        <w:right w:val="none" w:sz="0" w:space="0" w:color="auto"/>
      </w:divBdr>
    </w:div>
    <w:div w:id="225721901">
      <w:marLeft w:val="0"/>
      <w:marRight w:val="0"/>
      <w:marTop w:val="0"/>
      <w:marBottom w:val="0"/>
      <w:divBdr>
        <w:top w:val="none" w:sz="0" w:space="0" w:color="auto"/>
        <w:left w:val="none" w:sz="0" w:space="0" w:color="auto"/>
        <w:bottom w:val="none" w:sz="0" w:space="0" w:color="auto"/>
        <w:right w:val="none" w:sz="0" w:space="0" w:color="auto"/>
      </w:divBdr>
    </w:div>
    <w:div w:id="229580050">
      <w:marLeft w:val="0"/>
      <w:marRight w:val="0"/>
      <w:marTop w:val="0"/>
      <w:marBottom w:val="0"/>
      <w:divBdr>
        <w:top w:val="none" w:sz="0" w:space="0" w:color="auto"/>
        <w:left w:val="none" w:sz="0" w:space="0" w:color="auto"/>
        <w:bottom w:val="none" w:sz="0" w:space="0" w:color="auto"/>
        <w:right w:val="none" w:sz="0" w:space="0" w:color="auto"/>
      </w:divBdr>
    </w:div>
    <w:div w:id="232816396">
      <w:marLeft w:val="0"/>
      <w:marRight w:val="0"/>
      <w:marTop w:val="0"/>
      <w:marBottom w:val="0"/>
      <w:divBdr>
        <w:top w:val="none" w:sz="0" w:space="0" w:color="auto"/>
        <w:left w:val="none" w:sz="0" w:space="0" w:color="auto"/>
        <w:bottom w:val="none" w:sz="0" w:space="0" w:color="auto"/>
        <w:right w:val="none" w:sz="0" w:space="0" w:color="auto"/>
      </w:divBdr>
    </w:div>
    <w:div w:id="233125950">
      <w:marLeft w:val="0"/>
      <w:marRight w:val="0"/>
      <w:marTop w:val="0"/>
      <w:marBottom w:val="0"/>
      <w:divBdr>
        <w:top w:val="none" w:sz="0" w:space="0" w:color="auto"/>
        <w:left w:val="none" w:sz="0" w:space="0" w:color="auto"/>
        <w:bottom w:val="none" w:sz="0" w:space="0" w:color="auto"/>
        <w:right w:val="none" w:sz="0" w:space="0" w:color="auto"/>
      </w:divBdr>
    </w:div>
    <w:div w:id="233976769">
      <w:marLeft w:val="0"/>
      <w:marRight w:val="0"/>
      <w:marTop w:val="0"/>
      <w:marBottom w:val="0"/>
      <w:divBdr>
        <w:top w:val="none" w:sz="0" w:space="0" w:color="auto"/>
        <w:left w:val="none" w:sz="0" w:space="0" w:color="auto"/>
        <w:bottom w:val="none" w:sz="0" w:space="0" w:color="auto"/>
        <w:right w:val="none" w:sz="0" w:space="0" w:color="auto"/>
      </w:divBdr>
    </w:div>
    <w:div w:id="234631536">
      <w:marLeft w:val="0"/>
      <w:marRight w:val="0"/>
      <w:marTop w:val="0"/>
      <w:marBottom w:val="0"/>
      <w:divBdr>
        <w:top w:val="none" w:sz="0" w:space="0" w:color="auto"/>
        <w:left w:val="none" w:sz="0" w:space="0" w:color="auto"/>
        <w:bottom w:val="none" w:sz="0" w:space="0" w:color="auto"/>
        <w:right w:val="none" w:sz="0" w:space="0" w:color="auto"/>
      </w:divBdr>
    </w:div>
    <w:div w:id="235602081">
      <w:marLeft w:val="0"/>
      <w:marRight w:val="0"/>
      <w:marTop w:val="0"/>
      <w:marBottom w:val="0"/>
      <w:divBdr>
        <w:top w:val="none" w:sz="0" w:space="0" w:color="auto"/>
        <w:left w:val="none" w:sz="0" w:space="0" w:color="auto"/>
        <w:bottom w:val="none" w:sz="0" w:space="0" w:color="auto"/>
        <w:right w:val="none" w:sz="0" w:space="0" w:color="auto"/>
      </w:divBdr>
    </w:div>
    <w:div w:id="236669075">
      <w:marLeft w:val="0"/>
      <w:marRight w:val="0"/>
      <w:marTop w:val="0"/>
      <w:marBottom w:val="0"/>
      <w:divBdr>
        <w:top w:val="none" w:sz="0" w:space="0" w:color="auto"/>
        <w:left w:val="none" w:sz="0" w:space="0" w:color="auto"/>
        <w:bottom w:val="none" w:sz="0" w:space="0" w:color="auto"/>
        <w:right w:val="none" w:sz="0" w:space="0" w:color="auto"/>
      </w:divBdr>
    </w:div>
    <w:div w:id="237177800">
      <w:marLeft w:val="0"/>
      <w:marRight w:val="0"/>
      <w:marTop w:val="0"/>
      <w:marBottom w:val="0"/>
      <w:divBdr>
        <w:top w:val="none" w:sz="0" w:space="0" w:color="auto"/>
        <w:left w:val="none" w:sz="0" w:space="0" w:color="auto"/>
        <w:bottom w:val="none" w:sz="0" w:space="0" w:color="auto"/>
        <w:right w:val="none" w:sz="0" w:space="0" w:color="auto"/>
      </w:divBdr>
    </w:div>
    <w:div w:id="239796468">
      <w:marLeft w:val="0"/>
      <w:marRight w:val="0"/>
      <w:marTop w:val="0"/>
      <w:marBottom w:val="0"/>
      <w:divBdr>
        <w:top w:val="none" w:sz="0" w:space="0" w:color="auto"/>
        <w:left w:val="none" w:sz="0" w:space="0" w:color="auto"/>
        <w:bottom w:val="none" w:sz="0" w:space="0" w:color="auto"/>
        <w:right w:val="none" w:sz="0" w:space="0" w:color="auto"/>
      </w:divBdr>
    </w:div>
    <w:div w:id="241766926">
      <w:marLeft w:val="0"/>
      <w:marRight w:val="0"/>
      <w:marTop w:val="0"/>
      <w:marBottom w:val="0"/>
      <w:divBdr>
        <w:top w:val="none" w:sz="0" w:space="0" w:color="auto"/>
        <w:left w:val="none" w:sz="0" w:space="0" w:color="auto"/>
        <w:bottom w:val="none" w:sz="0" w:space="0" w:color="auto"/>
        <w:right w:val="none" w:sz="0" w:space="0" w:color="auto"/>
      </w:divBdr>
    </w:div>
    <w:div w:id="244536694">
      <w:marLeft w:val="0"/>
      <w:marRight w:val="0"/>
      <w:marTop w:val="0"/>
      <w:marBottom w:val="0"/>
      <w:divBdr>
        <w:top w:val="none" w:sz="0" w:space="0" w:color="auto"/>
        <w:left w:val="none" w:sz="0" w:space="0" w:color="auto"/>
        <w:bottom w:val="none" w:sz="0" w:space="0" w:color="auto"/>
        <w:right w:val="none" w:sz="0" w:space="0" w:color="auto"/>
      </w:divBdr>
    </w:div>
    <w:div w:id="245768672">
      <w:marLeft w:val="0"/>
      <w:marRight w:val="0"/>
      <w:marTop w:val="0"/>
      <w:marBottom w:val="0"/>
      <w:divBdr>
        <w:top w:val="none" w:sz="0" w:space="0" w:color="auto"/>
        <w:left w:val="none" w:sz="0" w:space="0" w:color="auto"/>
        <w:bottom w:val="none" w:sz="0" w:space="0" w:color="auto"/>
        <w:right w:val="none" w:sz="0" w:space="0" w:color="auto"/>
      </w:divBdr>
    </w:div>
    <w:div w:id="246888126">
      <w:marLeft w:val="0"/>
      <w:marRight w:val="0"/>
      <w:marTop w:val="0"/>
      <w:marBottom w:val="0"/>
      <w:divBdr>
        <w:top w:val="none" w:sz="0" w:space="0" w:color="auto"/>
        <w:left w:val="none" w:sz="0" w:space="0" w:color="auto"/>
        <w:bottom w:val="none" w:sz="0" w:space="0" w:color="auto"/>
        <w:right w:val="none" w:sz="0" w:space="0" w:color="auto"/>
      </w:divBdr>
    </w:div>
    <w:div w:id="246890875">
      <w:marLeft w:val="0"/>
      <w:marRight w:val="0"/>
      <w:marTop w:val="0"/>
      <w:marBottom w:val="0"/>
      <w:divBdr>
        <w:top w:val="none" w:sz="0" w:space="0" w:color="auto"/>
        <w:left w:val="none" w:sz="0" w:space="0" w:color="auto"/>
        <w:bottom w:val="none" w:sz="0" w:space="0" w:color="auto"/>
        <w:right w:val="none" w:sz="0" w:space="0" w:color="auto"/>
      </w:divBdr>
    </w:div>
    <w:div w:id="247345585">
      <w:marLeft w:val="0"/>
      <w:marRight w:val="0"/>
      <w:marTop w:val="0"/>
      <w:marBottom w:val="0"/>
      <w:divBdr>
        <w:top w:val="none" w:sz="0" w:space="0" w:color="auto"/>
        <w:left w:val="none" w:sz="0" w:space="0" w:color="auto"/>
        <w:bottom w:val="none" w:sz="0" w:space="0" w:color="auto"/>
        <w:right w:val="none" w:sz="0" w:space="0" w:color="auto"/>
      </w:divBdr>
    </w:div>
    <w:div w:id="248120040">
      <w:marLeft w:val="0"/>
      <w:marRight w:val="0"/>
      <w:marTop w:val="0"/>
      <w:marBottom w:val="0"/>
      <w:divBdr>
        <w:top w:val="none" w:sz="0" w:space="0" w:color="auto"/>
        <w:left w:val="none" w:sz="0" w:space="0" w:color="auto"/>
        <w:bottom w:val="none" w:sz="0" w:space="0" w:color="auto"/>
        <w:right w:val="none" w:sz="0" w:space="0" w:color="auto"/>
      </w:divBdr>
    </w:div>
    <w:div w:id="248585008">
      <w:marLeft w:val="0"/>
      <w:marRight w:val="0"/>
      <w:marTop w:val="0"/>
      <w:marBottom w:val="0"/>
      <w:divBdr>
        <w:top w:val="none" w:sz="0" w:space="0" w:color="auto"/>
        <w:left w:val="none" w:sz="0" w:space="0" w:color="auto"/>
        <w:bottom w:val="none" w:sz="0" w:space="0" w:color="auto"/>
        <w:right w:val="none" w:sz="0" w:space="0" w:color="auto"/>
      </w:divBdr>
    </w:div>
    <w:div w:id="250285164">
      <w:marLeft w:val="0"/>
      <w:marRight w:val="0"/>
      <w:marTop w:val="0"/>
      <w:marBottom w:val="0"/>
      <w:divBdr>
        <w:top w:val="none" w:sz="0" w:space="0" w:color="auto"/>
        <w:left w:val="none" w:sz="0" w:space="0" w:color="auto"/>
        <w:bottom w:val="none" w:sz="0" w:space="0" w:color="auto"/>
        <w:right w:val="none" w:sz="0" w:space="0" w:color="auto"/>
      </w:divBdr>
    </w:div>
    <w:div w:id="251932477">
      <w:marLeft w:val="0"/>
      <w:marRight w:val="0"/>
      <w:marTop w:val="0"/>
      <w:marBottom w:val="0"/>
      <w:divBdr>
        <w:top w:val="none" w:sz="0" w:space="0" w:color="auto"/>
        <w:left w:val="none" w:sz="0" w:space="0" w:color="auto"/>
        <w:bottom w:val="none" w:sz="0" w:space="0" w:color="auto"/>
        <w:right w:val="none" w:sz="0" w:space="0" w:color="auto"/>
      </w:divBdr>
    </w:div>
    <w:div w:id="252395474">
      <w:marLeft w:val="0"/>
      <w:marRight w:val="0"/>
      <w:marTop w:val="0"/>
      <w:marBottom w:val="0"/>
      <w:divBdr>
        <w:top w:val="none" w:sz="0" w:space="0" w:color="auto"/>
        <w:left w:val="none" w:sz="0" w:space="0" w:color="auto"/>
        <w:bottom w:val="none" w:sz="0" w:space="0" w:color="auto"/>
        <w:right w:val="none" w:sz="0" w:space="0" w:color="auto"/>
      </w:divBdr>
    </w:div>
    <w:div w:id="254022237">
      <w:marLeft w:val="0"/>
      <w:marRight w:val="0"/>
      <w:marTop w:val="0"/>
      <w:marBottom w:val="0"/>
      <w:divBdr>
        <w:top w:val="none" w:sz="0" w:space="0" w:color="auto"/>
        <w:left w:val="none" w:sz="0" w:space="0" w:color="auto"/>
        <w:bottom w:val="none" w:sz="0" w:space="0" w:color="auto"/>
        <w:right w:val="none" w:sz="0" w:space="0" w:color="auto"/>
      </w:divBdr>
    </w:div>
    <w:div w:id="254022673">
      <w:marLeft w:val="0"/>
      <w:marRight w:val="0"/>
      <w:marTop w:val="0"/>
      <w:marBottom w:val="0"/>
      <w:divBdr>
        <w:top w:val="none" w:sz="0" w:space="0" w:color="auto"/>
        <w:left w:val="none" w:sz="0" w:space="0" w:color="auto"/>
        <w:bottom w:val="none" w:sz="0" w:space="0" w:color="auto"/>
        <w:right w:val="none" w:sz="0" w:space="0" w:color="auto"/>
      </w:divBdr>
    </w:div>
    <w:div w:id="254679717">
      <w:marLeft w:val="0"/>
      <w:marRight w:val="0"/>
      <w:marTop w:val="0"/>
      <w:marBottom w:val="0"/>
      <w:divBdr>
        <w:top w:val="none" w:sz="0" w:space="0" w:color="auto"/>
        <w:left w:val="none" w:sz="0" w:space="0" w:color="auto"/>
        <w:bottom w:val="none" w:sz="0" w:space="0" w:color="auto"/>
        <w:right w:val="none" w:sz="0" w:space="0" w:color="auto"/>
      </w:divBdr>
    </w:div>
    <w:div w:id="254703881">
      <w:marLeft w:val="0"/>
      <w:marRight w:val="0"/>
      <w:marTop w:val="0"/>
      <w:marBottom w:val="0"/>
      <w:divBdr>
        <w:top w:val="none" w:sz="0" w:space="0" w:color="auto"/>
        <w:left w:val="none" w:sz="0" w:space="0" w:color="auto"/>
        <w:bottom w:val="none" w:sz="0" w:space="0" w:color="auto"/>
        <w:right w:val="none" w:sz="0" w:space="0" w:color="auto"/>
      </w:divBdr>
    </w:div>
    <w:div w:id="255987896">
      <w:marLeft w:val="0"/>
      <w:marRight w:val="0"/>
      <w:marTop w:val="0"/>
      <w:marBottom w:val="0"/>
      <w:divBdr>
        <w:top w:val="none" w:sz="0" w:space="0" w:color="auto"/>
        <w:left w:val="none" w:sz="0" w:space="0" w:color="auto"/>
        <w:bottom w:val="none" w:sz="0" w:space="0" w:color="auto"/>
        <w:right w:val="none" w:sz="0" w:space="0" w:color="auto"/>
      </w:divBdr>
    </w:div>
    <w:div w:id="256400800">
      <w:marLeft w:val="0"/>
      <w:marRight w:val="0"/>
      <w:marTop w:val="0"/>
      <w:marBottom w:val="0"/>
      <w:divBdr>
        <w:top w:val="none" w:sz="0" w:space="0" w:color="auto"/>
        <w:left w:val="none" w:sz="0" w:space="0" w:color="auto"/>
        <w:bottom w:val="none" w:sz="0" w:space="0" w:color="auto"/>
        <w:right w:val="none" w:sz="0" w:space="0" w:color="auto"/>
      </w:divBdr>
    </w:div>
    <w:div w:id="257104837">
      <w:marLeft w:val="0"/>
      <w:marRight w:val="0"/>
      <w:marTop w:val="0"/>
      <w:marBottom w:val="0"/>
      <w:divBdr>
        <w:top w:val="none" w:sz="0" w:space="0" w:color="auto"/>
        <w:left w:val="none" w:sz="0" w:space="0" w:color="auto"/>
        <w:bottom w:val="none" w:sz="0" w:space="0" w:color="auto"/>
        <w:right w:val="none" w:sz="0" w:space="0" w:color="auto"/>
      </w:divBdr>
    </w:div>
    <w:div w:id="257718127">
      <w:marLeft w:val="0"/>
      <w:marRight w:val="0"/>
      <w:marTop w:val="0"/>
      <w:marBottom w:val="0"/>
      <w:divBdr>
        <w:top w:val="none" w:sz="0" w:space="0" w:color="auto"/>
        <w:left w:val="none" w:sz="0" w:space="0" w:color="auto"/>
        <w:bottom w:val="none" w:sz="0" w:space="0" w:color="auto"/>
        <w:right w:val="none" w:sz="0" w:space="0" w:color="auto"/>
      </w:divBdr>
    </w:div>
    <w:div w:id="259917257">
      <w:marLeft w:val="0"/>
      <w:marRight w:val="0"/>
      <w:marTop w:val="0"/>
      <w:marBottom w:val="0"/>
      <w:divBdr>
        <w:top w:val="none" w:sz="0" w:space="0" w:color="auto"/>
        <w:left w:val="none" w:sz="0" w:space="0" w:color="auto"/>
        <w:bottom w:val="none" w:sz="0" w:space="0" w:color="auto"/>
        <w:right w:val="none" w:sz="0" w:space="0" w:color="auto"/>
      </w:divBdr>
    </w:div>
    <w:div w:id="263803035">
      <w:marLeft w:val="0"/>
      <w:marRight w:val="0"/>
      <w:marTop w:val="0"/>
      <w:marBottom w:val="0"/>
      <w:divBdr>
        <w:top w:val="none" w:sz="0" w:space="0" w:color="auto"/>
        <w:left w:val="none" w:sz="0" w:space="0" w:color="auto"/>
        <w:bottom w:val="none" w:sz="0" w:space="0" w:color="auto"/>
        <w:right w:val="none" w:sz="0" w:space="0" w:color="auto"/>
      </w:divBdr>
    </w:div>
    <w:div w:id="265768860">
      <w:marLeft w:val="0"/>
      <w:marRight w:val="0"/>
      <w:marTop w:val="0"/>
      <w:marBottom w:val="0"/>
      <w:divBdr>
        <w:top w:val="none" w:sz="0" w:space="0" w:color="auto"/>
        <w:left w:val="none" w:sz="0" w:space="0" w:color="auto"/>
        <w:bottom w:val="none" w:sz="0" w:space="0" w:color="auto"/>
        <w:right w:val="none" w:sz="0" w:space="0" w:color="auto"/>
      </w:divBdr>
    </w:div>
    <w:div w:id="266625612">
      <w:marLeft w:val="0"/>
      <w:marRight w:val="0"/>
      <w:marTop w:val="0"/>
      <w:marBottom w:val="0"/>
      <w:divBdr>
        <w:top w:val="none" w:sz="0" w:space="0" w:color="auto"/>
        <w:left w:val="none" w:sz="0" w:space="0" w:color="auto"/>
        <w:bottom w:val="none" w:sz="0" w:space="0" w:color="auto"/>
        <w:right w:val="none" w:sz="0" w:space="0" w:color="auto"/>
      </w:divBdr>
    </w:div>
    <w:div w:id="267739251">
      <w:marLeft w:val="0"/>
      <w:marRight w:val="0"/>
      <w:marTop w:val="0"/>
      <w:marBottom w:val="0"/>
      <w:divBdr>
        <w:top w:val="none" w:sz="0" w:space="0" w:color="auto"/>
        <w:left w:val="none" w:sz="0" w:space="0" w:color="auto"/>
        <w:bottom w:val="none" w:sz="0" w:space="0" w:color="auto"/>
        <w:right w:val="none" w:sz="0" w:space="0" w:color="auto"/>
      </w:divBdr>
    </w:div>
    <w:div w:id="268127908">
      <w:marLeft w:val="0"/>
      <w:marRight w:val="0"/>
      <w:marTop w:val="0"/>
      <w:marBottom w:val="0"/>
      <w:divBdr>
        <w:top w:val="none" w:sz="0" w:space="0" w:color="auto"/>
        <w:left w:val="none" w:sz="0" w:space="0" w:color="auto"/>
        <w:bottom w:val="none" w:sz="0" w:space="0" w:color="auto"/>
        <w:right w:val="none" w:sz="0" w:space="0" w:color="auto"/>
      </w:divBdr>
    </w:div>
    <w:div w:id="268438824">
      <w:marLeft w:val="0"/>
      <w:marRight w:val="0"/>
      <w:marTop w:val="0"/>
      <w:marBottom w:val="0"/>
      <w:divBdr>
        <w:top w:val="none" w:sz="0" w:space="0" w:color="auto"/>
        <w:left w:val="none" w:sz="0" w:space="0" w:color="auto"/>
        <w:bottom w:val="none" w:sz="0" w:space="0" w:color="auto"/>
        <w:right w:val="none" w:sz="0" w:space="0" w:color="auto"/>
      </w:divBdr>
    </w:div>
    <w:div w:id="271254957">
      <w:marLeft w:val="0"/>
      <w:marRight w:val="0"/>
      <w:marTop w:val="0"/>
      <w:marBottom w:val="0"/>
      <w:divBdr>
        <w:top w:val="none" w:sz="0" w:space="0" w:color="auto"/>
        <w:left w:val="none" w:sz="0" w:space="0" w:color="auto"/>
        <w:bottom w:val="none" w:sz="0" w:space="0" w:color="auto"/>
        <w:right w:val="none" w:sz="0" w:space="0" w:color="auto"/>
      </w:divBdr>
    </w:div>
    <w:div w:id="272061077">
      <w:marLeft w:val="0"/>
      <w:marRight w:val="0"/>
      <w:marTop w:val="0"/>
      <w:marBottom w:val="0"/>
      <w:divBdr>
        <w:top w:val="none" w:sz="0" w:space="0" w:color="auto"/>
        <w:left w:val="none" w:sz="0" w:space="0" w:color="auto"/>
        <w:bottom w:val="none" w:sz="0" w:space="0" w:color="auto"/>
        <w:right w:val="none" w:sz="0" w:space="0" w:color="auto"/>
      </w:divBdr>
    </w:div>
    <w:div w:id="272638077">
      <w:marLeft w:val="0"/>
      <w:marRight w:val="0"/>
      <w:marTop w:val="0"/>
      <w:marBottom w:val="0"/>
      <w:divBdr>
        <w:top w:val="none" w:sz="0" w:space="0" w:color="auto"/>
        <w:left w:val="none" w:sz="0" w:space="0" w:color="auto"/>
        <w:bottom w:val="none" w:sz="0" w:space="0" w:color="auto"/>
        <w:right w:val="none" w:sz="0" w:space="0" w:color="auto"/>
      </w:divBdr>
    </w:div>
    <w:div w:id="274137173">
      <w:marLeft w:val="0"/>
      <w:marRight w:val="0"/>
      <w:marTop w:val="0"/>
      <w:marBottom w:val="0"/>
      <w:divBdr>
        <w:top w:val="none" w:sz="0" w:space="0" w:color="auto"/>
        <w:left w:val="none" w:sz="0" w:space="0" w:color="auto"/>
        <w:bottom w:val="none" w:sz="0" w:space="0" w:color="auto"/>
        <w:right w:val="none" w:sz="0" w:space="0" w:color="auto"/>
      </w:divBdr>
    </w:div>
    <w:div w:id="274289170">
      <w:marLeft w:val="0"/>
      <w:marRight w:val="0"/>
      <w:marTop w:val="0"/>
      <w:marBottom w:val="0"/>
      <w:divBdr>
        <w:top w:val="none" w:sz="0" w:space="0" w:color="auto"/>
        <w:left w:val="none" w:sz="0" w:space="0" w:color="auto"/>
        <w:bottom w:val="none" w:sz="0" w:space="0" w:color="auto"/>
        <w:right w:val="none" w:sz="0" w:space="0" w:color="auto"/>
      </w:divBdr>
    </w:div>
    <w:div w:id="274484499">
      <w:marLeft w:val="0"/>
      <w:marRight w:val="0"/>
      <w:marTop w:val="0"/>
      <w:marBottom w:val="0"/>
      <w:divBdr>
        <w:top w:val="none" w:sz="0" w:space="0" w:color="auto"/>
        <w:left w:val="none" w:sz="0" w:space="0" w:color="auto"/>
        <w:bottom w:val="none" w:sz="0" w:space="0" w:color="auto"/>
        <w:right w:val="none" w:sz="0" w:space="0" w:color="auto"/>
      </w:divBdr>
    </w:div>
    <w:div w:id="275675488">
      <w:marLeft w:val="0"/>
      <w:marRight w:val="0"/>
      <w:marTop w:val="0"/>
      <w:marBottom w:val="0"/>
      <w:divBdr>
        <w:top w:val="none" w:sz="0" w:space="0" w:color="auto"/>
        <w:left w:val="none" w:sz="0" w:space="0" w:color="auto"/>
        <w:bottom w:val="none" w:sz="0" w:space="0" w:color="auto"/>
        <w:right w:val="none" w:sz="0" w:space="0" w:color="auto"/>
      </w:divBdr>
    </w:div>
    <w:div w:id="276061908">
      <w:marLeft w:val="0"/>
      <w:marRight w:val="0"/>
      <w:marTop w:val="0"/>
      <w:marBottom w:val="0"/>
      <w:divBdr>
        <w:top w:val="none" w:sz="0" w:space="0" w:color="auto"/>
        <w:left w:val="none" w:sz="0" w:space="0" w:color="auto"/>
        <w:bottom w:val="none" w:sz="0" w:space="0" w:color="auto"/>
        <w:right w:val="none" w:sz="0" w:space="0" w:color="auto"/>
      </w:divBdr>
    </w:div>
    <w:div w:id="277565107">
      <w:marLeft w:val="0"/>
      <w:marRight w:val="0"/>
      <w:marTop w:val="0"/>
      <w:marBottom w:val="0"/>
      <w:divBdr>
        <w:top w:val="none" w:sz="0" w:space="0" w:color="auto"/>
        <w:left w:val="none" w:sz="0" w:space="0" w:color="auto"/>
        <w:bottom w:val="none" w:sz="0" w:space="0" w:color="auto"/>
        <w:right w:val="none" w:sz="0" w:space="0" w:color="auto"/>
      </w:divBdr>
    </w:div>
    <w:div w:id="277639166">
      <w:marLeft w:val="0"/>
      <w:marRight w:val="0"/>
      <w:marTop w:val="0"/>
      <w:marBottom w:val="0"/>
      <w:divBdr>
        <w:top w:val="none" w:sz="0" w:space="0" w:color="auto"/>
        <w:left w:val="none" w:sz="0" w:space="0" w:color="auto"/>
        <w:bottom w:val="none" w:sz="0" w:space="0" w:color="auto"/>
        <w:right w:val="none" w:sz="0" w:space="0" w:color="auto"/>
      </w:divBdr>
    </w:div>
    <w:div w:id="277761172">
      <w:marLeft w:val="0"/>
      <w:marRight w:val="0"/>
      <w:marTop w:val="0"/>
      <w:marBottom w:val="0"/>
      <w:divBdr>
        <w:top w:val="none" w:sz="0" w:space="0" w:color="auto"/>
        <w:left w:val="none" w:sz="0" w:space="0" w:color="auto"/>
        <w:bottom w:val="none" w:sz="0" w:space="0" w:color="auto"/>
        <w:right w:val="none" w:sz="0" w:space="0" w:color="auto"/>
      </w:divBdr>
    </w:div>
    <w:div w:id="278025972">
      <w:marLeft w:val="0"/>
      <w:marRight w:val="0"/>
      <w:marTop w:val="0"/>
      <w:marBottom w:val="0"/>
      <w:divBdr>
        <w:top w:val="none" w:sz="0" w:space="0" w:color="auto"/>
        <w:left w:val="none" w:sz="0" w:space="0" w:color="auto"/>
        <w:bottom w:val="none" w:sz="0" w:space="0" w:color="auto"/>
        <w:right w:val="none" w:sz="0" w:space="0" w:color="auto"/>
      </w:divBdr>
    </w:div>
    <w:div w:id="279461521">
      <w:marLeft w:val="0"/>
      <w:marRight w:val="0"/>
      <w:marTop w:val="0"/>
      <w:marBottom w:val="0"/>
      <w:divBdr>
        <w:top w:val="none" w:sz="0" w:space="0" w:color="auto"/>
        <w:left w:val="none" w:sz="0" w:space="0" w:color="auto"/>
        <w:bottom w:val="none" w:sz="0" w:space="0" w:color="auto"/>
        <w:right w:val="none" w:sz="0" w:space="0" w:color="auto"/>
      </w:divBdr>
    </w:div>
    <w:div w:id="280041101">
      <w:marLeft w:val="0"/>
      <w:marRight w:val="0"/>
      <w:marTop w:val="0"/>
      <w:marBottom w:val="0"/>
      <w:divBdr>
        <w:top w:val="none" w:sz="0" w:space="0" w:color="auto"/>
        <w:left w:val="none" w:sz="0" w:space="0" w:color="auto"/>
        <w:bottom w:val="none" w:sz="0" w:space="0" w:color="auto"/>
        <w:right w:val="none" w:sz="0" w:space="0" w:color="auto"/>
      </w:divBdr>
    </w:div>
    <w:div w:id="280115408">
      <w:marLeft w:val="0"/>
      <w:marRight w:val="0"/>
      <w:marTop w:val="0"/>
      <w:marBottom w:val="0"/>
      <w:divBdr>
        <w:top w:val="none" w:sz="0" w:space="0" w:color="auto"/>
        <w:left w:val="none" w:sz="0" w:space="0" w:color="auto"/>
        <w:bottom w:val="none" w:sz="0" w:space="0" w:color="auto"/>
        <w:right w:val="none" w:sz="0" w:space="0" w:color="auto"/>
      </w:divBdr>
    </w:div>
    <w:div w:id="280187084">
      <w:marLeft w:val="0"/>
      <w:marRight w:val="0"/>
      <w:marTop w:val="0"/>
      <w:marBottom w:val="0"/>
      <w:divBdr>
        <w:top w:val="none" w:sz="0" w:space="0" w:color="auto"/>
        <w:left w:val="none" w:sz="0" w:space="0" w:color="auto"/>
        <w:bottom w:val="none" w:sz="0" w:space="0" w:color="auto"/>
        <w:right w:val="none" w:sz="0" w:space="0" w:color="auto"/>
      </w:divBdr>
    </w:div>
    <w:div w:id="282885572">
      <w:marLeft w:val="0"/>
      <w:marRight w:val="0"/>
      <w:marTop w:val="0"/>
      <w:marBottom w:val="0"/>
      <w:divBdr>
        <w:top w:val="none" w:sz="0" w:space="0" w:color="auto"/>
        <w:left w:val="none" w:sz="0" w:space="0" w:color="auto"/>
        <w:bottom w:val="none" w:sz="0" w:space="0" w:color="auto"/>
        <w:right w:val="none" w:sz="0" w:space="0" w:color="auto"/>
      </w:divBdr>
    </w:div>
    <w:div w:id="283074158">
      <w:marLeft w:val="0"/>
      <w:marRight w:val="0"/>
      <w:marTop w:val="0"/>
      <w:marBottom w:val="0"/>
      <w:divBdr>
        <w:top w:val="none" w:sz="0" w:space="0" w:color="auto"/>
        <w:left w:val="none" w:sz="0" w:space="0" w:color="auto"/>
        <w:bottom w:val="none" w:sz="0" w:space="0" w:color="auto"/>
        <w:right w:val="none" w:sz="0" w:space="0" w:color="auto"/>
      </w:divBdr>
    </w:div>
    <w:div w:id="285087150">
      <w:marLeft w:val="0"/>
      <w:marRight w:val="0"/>
      <w:marTop w:val="0"/>
      <w:marBottom w:val="0"/>
      <w:divBdr>
        <w:top w:val="none" w:sz="0" w:space="0" w:color="auto"/>
        <w:left w:val="none" w:sz="0" w:space="0" w:color="auto"/>
        <w:bottom w:val="none" w:sz="0" w:space="0" w:color="auto"/>
        <w:right w:val="none" w:sz="0" w:space="0" w:color="auto"/>
      </w:divBdr>
    </w:div>
    <w:div w:id="285695901">
      <w:marLeft w:val="0"/>
      <w:marRight w:val="0"/>
      <w:marTop w:val="0"/>
      <w:marBottom w:val="0"/>
      <w:divBdr>
        <w:top w:val="none" w:sz="0" w:space="0" w:color="auto"/>
        <w:left w:val="none" w:sz="0" w:space="0" w:color="auto"/>
        <w:bottom w:val="none" w:sz="0" w:space="0" w:color="auto"/>
        <w:right w:val="none" w:sz="0" w:space="0" w:color="auto"/>
      </w:divBdr>
    </w:div>
    <w:div w:id="287049974">
      <w:marLeft w:val="0"/>
      <w:marRight w:val="0"/>
      <w:marTop w:val="0"/>
      <w:marBottom w:val="0"/>
      <w:divBdr>
        <w:top w:val="none" w:sz="0" w:space="0" w:color="auto"/>
        <w:left w:val="none" w:sz="0" w:space="0" w:color="auto"/>
        <w:bottom w:val="none" w:sz="0" w:space="0" w:color="auto"/>
        <w:right w:val="none" w:sz="0" w:space="0" w:color="auto"/>
      </w:divBdr>
    </w:div>
    <w:div w:id="287710611">
      <w:marLeft w:val="0"/>
      <w:marRight w:val="0"/>
      <w:marTop w:val="0"/>
      <w:marBottom w:val="0"/>
      <w:divBdr>
        <w:top w:val="none" w:sz="0" w:space="0" w:color="auto"/>
        <w:left w:val="none" w:sz="0" w:space="0" w:color="auto"/>
        <w:bottom w:val="none" w:sz="0" w:space="0" w:color="auto"/>
        <w:right w:val="none" w:sz="0" w:space="0" w:color="auto"/>
      </w:divBdr>
    </w:div>
    <w:div w:id="288630138">
      <w:marLeft w:val="0"/>
      <w:marRight w:val="0"/>
      <w:marTop w:val="0"/>
      <w:marBottom w:val="0"/>
      <w:divBdr>
        <w:top w:val="none" w:sz="0" w:space="0" w:color="auto"/>
        <w:left w:val="none" w:sz="0" w:space="0" w:color="auto"/>
        <w:bottom w:val="none" w:sz="0" w:space="0" w:color="auto"/>
        <w:right w:val="none" w:sz="0" w:space="0" w:color="auto"/>
      </w:divBdr>
    </w:div>
    <w:div w:id="288971842">
      <w:marLeft w:val="0"/>
      <w:marRight w:val="0"/>
      <w:marTop w:val="0"/>
      <w:marBottom w:val="0"/>
      <w:divBdr>
        <w:top w:val="none" w:sz="0" w:space="0" w:color="auto"/>
        <w:left w:val="none" w:sz="0" w:space="0" w:color="auto"/>
        <w:bottom w:val="none" w:sz="0" w:space="0" w:color="auto"/>
        <w:right w:val="none" w:sz="0" w:space="0" w:color="auto"/>
      </w:divBdr>
    </w:div>
    <w:div w:id="289556965">
      <w:marLeft w:val="0"/>
      <w:marRight w:val="0"/>
      <w:marTop w:val="0"/>
      <w:marBottom w:val="0"/>
      <w:divBdr>
        <w:top w:val="none" w:sz="0" w:space="0" w:color="auto"/>
        <w:left w:val="none" w:sz="0" w:space="0" w:color="auto"/>
        <w:bottom w:val="none" w:sz="0" w:space="0" w:color="auto"/>
        <w:right w:val="none" w:sz="0" w:space="0" w:color="auto"/>
      </w:divBdr>
    </w:div>
    <w:div w:id="290597393">
      <w:marLeft w:val="0"/>
      <w:marRight w:val="0"/>
      <w:marTop w:val="0"/>
      <w:marBottom w:val="0"/>
      <w:divBdr>
        <w:top w:val="none" w:sz="0" w:space="0" w:color="auto"/>
        <w:left w:val="none" w:sz="0" w:space="0" w:color="auto"/>
        <w:bottom w:val="none" w:sz="0" w:space="0" w:color="auto"/>
        <w:right w:val="none" w:sz="0" w:space="0" w:color="auto"/>
      </w:divBdr>
    </w:div>
    <w:div w:id="290944575">
      <w:marLeft w:val="0"/>
      <w:marRight w:val="0"/>
      <w:marTop w:val="0"/>
      <w:marBottom w:val="0"/>
      <w:divBdr>
        <w:top w:val="none" w:sz="0" w:space="0" w:color="auto"/>
        <w:left w:val="none" w:sz="0" w:space="0" w:color="auto"/>
        <w:bottom w:val="none" w:sz="0" w:space="0" w:color="auto"/>
        <w:right w:val="none" w:sz="0" w:space="0" w:color="auto"/>
      </w:divBdr>
    </w:div>
    <w:div w:id="291061106">
      <w:marLeft w:val="0"/>
      <w:marRight w:val="0"/>
      <w:marTop w:val="0"/>
      <w:marBottom w:val="0"/>
      <w:divBdr>
        <w:top w:val="none" w:sz="0" w:space="0" w:color="auto"/>
        <w:left w:val="none" w:sz="0" w:space="0" w:color="auto"/>
        <w:bottom w:val="none" w:sz="0" w:space="0" w:color="auto"/>
        <w:right w:val="none" w:sz="0" w:space="0" w:color="auto"/>
      </w:divBdr>
    </w:div>
    <w:div w:id="291903786">
      <w:marLeft w:val="0"/>
      <w:marRight w:val="0"/>
      <w:marTop w:val="0"/>
      <w:marBottom w:val="0"/>
      <w:divBdr>
        <w:top w:val="none" w:sz="0" w:space="0" w:color="auto"/>
        <w:left w:val="none" w:sz="0" w:space="0" w:color="auto"/>
        <w:bottom w:val="none" w:sz="0" w:space="0" w:color="auto"/>
        <w:right w:val="none" w:sz="0" w:space="0" w:color="auto"/>
      </w:divBdr>
    </w:div>
    <w:div w:id="292028905">
      <w:marLeft w:val="0"/>
      <w:marRight w:val="0"/>
      <w:marTop w:val="0"/>
      <w:marBottom w:val="0"/>
      <w:divBdr>
        <w:top w:val="none" w:sz="0" w:space="0" w:color="auto"/>
        <w:left w:val="none" w:sz="0" w:space="0" w:color="auto"/>
        <w:bottom w:val="none" w:sz="0" w:space="0" w:color="auto"/>
        <w:right w:val="none" w:sz="0" w:space="0" w:color="auto"/>
      </w:divBdr>
    </w:div>
    <w:div w:id="295720814">
      <w:marLeft w:val="0"/>
      <w:marRight w:val="0"/>
      <w:marTop w:val="0"/>
      <w:marBottom w:val="0"/>
      <w:divBdr>
        <w:top w:val="none" w:sz="0" w:space="0" w:color="auto"/>
        <w:left w:val="none" w:sz="0" w:space="0" w:color="auto"/>
        <w:bottom w:val="none" w:sz="0" w:space="0" w:color="auto"/>
        <w:right w:val="none" w:sz="0" w:space="0" w:color="auto"/>
      </w:divBdr>
    </w:div>
    <w:div w:id="295768305">
      <w:marLeft w:val="0"/>
      <w:marRight w:val="0"/>
      <w:marTop w:val="0"/>
      <w:marBottom w:val="0"/>
      <w:divBdr>
        <w:top w:val="none" w:sz="0" w:space="0" w:color="auto"/>
        <w:left w:val="none" w:sz="0" w:space="0" w:color="auto"/>
        <w:bottom w:val="none" w:sz="0" w:space="0" w:color="auto"/>
        <w:right w:val="none" w:sz="0" w:space="0" w:color="auto"/>
      </w:divBdr>
    </w:div>
    <w:div w:id="296301370">
      <w:marLeft w:val="0"/>
      <w:marRight w:val="0"/>
      <w:marTop w:val="0"/>
      <w:marBottom w:val="0"/>
      <w:divBdr>
        <w:top w:val="none" w:sz="0" w:space="0" w:color="auto"/>
        <w:left w:val="none" w:sz="0" w:space="0" w:color="auto"/>
        <w:bottom w:val="none" w:sz="0" w:space="0" w:color="auto"/>
        <w:right w:val="none" w:sz="0" w:space="0" w:color="auto"/>
      </w:divBdr>
    </w:div>
    <w:div w:id="296645523">
      <w:marLeft w:val="0"/>
      <w:marRight w:val="0"/>
      <w:marTop w:val="0"/>
      <w:marBottom w:val="0"/>
      <w:divBdr>
        <w:top w:val="none" w:sz="0" w:space="0" w:color="auto"/>
        <w:left w:val="none" w:sz="0" w:space="0" w:color="auto"/>
        <w:bottom w:val="none" w:sz="0" w:space="0" w:color="auto"/>
        <w:right w:val="none" w:sz="0" w:space="0" w:color="auto"/>
      </w:divBdr>
    </w:div>
    <w:div w:id="297687809">
      <w:marLeft w:val="0"/>
      <w:marRight w:val="0"/>
      <w:marTop w:val="0"/>
      <w:marBottom w:val="0"/>
      <w:divBdr>
        <w:top w:val="none" w:sz="0" w:space="0" w:color="auto"/>
        <w:left w:val="none" w:sz="0" w:space="0" w:color="auto"/>
        <w:bottom w:val="none" w:sz="0" w:space="0" w:color="auto"/>
        <w:right w:val="none" w:sz="0" w:space="0" w:color="auto"/>
      </w:divBdr>
    </w:div>
    <w:div w:id="298195246">
      <w:marLeft w:val="0"/>
      <w:marRight w:val="0"/>
      <w:marTop w:val="0"/>
      <w:marBottom w:val="0"/>
      <w:divBdr>
        <w:top w:val="none" w:sz="0" w:space="0" w:color="auto"/>
        <w:left w:val="none" w:sz="0" w:space="0" w:color="auto"/>
        <w:bottom w:val="none" w:sz="0" w:space="0" w:color="auto"/>
        <w:right w:val="none" w:sz="0" w:space="0" w:color="auto"/>
      </w:divBdr>
    </w:div>
    <w:div w:id="298851551">
      <w:marLeft w:val="0"/>
      <w:marRight w:val="0"/>
      <w:marTop w:val="0"/>
      <w:marBottom w:val="0"/>
      <w:divBdr>
        <w:top w:val="none" w:sz="0" w:space="0" w:color="auto"/>
        <w:left w:val="none" w:sz="0" w:space="0" w:color="auto"/>
        <w:bottom w:val="none" w:sz="0" w:space="0" w:color="auto"/>
        <w:right w:val="none" w:sz="0" w:space="0" w:color="auto"/>
      </w:divBdr>
    </w:div>
    <w:div w:id="299117564">
      <w:marLeft w:val="0"/>
      <w:marRight w:val="0"/>
      <w:marTop w:val="0"/>
      <w:marBottom w:val="0"/>
      <w:divBdr>
        <w:top w:val="none" w:sz="0" w:space="0" w:color="auto"/>
        <w:left w:val="none" w:sz="0" w:space="0" w:color="auto"/>
        <w:bottom w:val="none" w:sz="0" w:space="0" w:color="auto"/>
        <w:right w:val="none" w:sz="0" w:space="0" w:color="auto"/>
      </w:divBdr>
    </w:div>
    <w:div w:id="300158887">
      <w:marLeft w:val="0"/>
      <w:marRight w:val="0"/>
      <w:marTop w:val="0"/>
      <w:marBottom w:val="0"/>
      <w:divBdr>
        <w:top w:val="none" w:sz="0" w:space="0" w:color="auto"/>
        <w:left w:val="none" w:sz="0" w:space="0" w:color="auto"/>
        <w:bottom w:val="none" w:sz="0" w:space="0" w:color="auto"/>
        <w:right w:val="none" w:sz="0" w:space="0" w:color="auto"/>
      </w:divBdr>
    </w:div>
    <w:div w:id="300891879">
      <w:marLeft w:val="0"/>
      <w:marRight w:val="0"/>
      <w:marTop w:val="0"/>
      <w:marBottom w:val="0"/>
      <w:divBdr>
        <w:top w:val="none" w:sz="0" w:space="0" w:color="auto"/>
        <w:left w:val="none" w:sz="0" w:space="0" w:color="auto"/>
        <w:bottom w:val="none" w:sz="0" w:space="0" w:color="auto"/>
        <w:right w:val="none" w:sz="0" w:space="0" w:color="auto"/>
      </w:divBdr>
    </w:div>
    <w:div w:id="303244370">
      <w:marLeft w:val="0"/>
      <w:marRight w:val="0"/>
      <w:marTop w:val="0"/>
      <w:marBottom w:val="0"/>
      <w:divBdr>
        <w:top w:val="none" w:sz="0" w:space="0" w:color="auto"/>
        <w:left w:val="none" w:sz="0" w:space="0" w:color="auto"/>
        <w:bottom w:val="none" w:sz="0" w:space="0" w:color="auto"/>
        <w:right w:val="none" w:sz="0" w:space="0" w:color="auto"/>
      </w:divBdr>
    </w:div>
    <w:div w:id="306403491">
      <w:marLeft w:val="0"/>
      <w:marRight w:val="0"/>
      <w:marTop w:val="0"/>
      <w:marBottom w:val="0"/>
      <w:divBdr>
        <w:top w:val="none" w:sz="0" w:space="0" w:color="auto"/>
        <w:left w:val="none" w:sz="0" w:space="0" w:color="auto"/>
        <w:bottom w:val="none" w:sz="0" w:space="0" w:color="auto"/>
        <w:right w:val="none" w:sz="0" w:space="0" w:color="auto"/>
      </w:divBdr>
    </w:div>
    <w:div w:id="306784361">
      <w:marLeft w:val="0"/>
      <w:marRight w:val="0"/>
      <w:marTop w:val="0"/>
      <w:marBottom w:val="0"/>
      <w:divBdr>
        <w:top w:val="none" w:sz="0" w:space="0" w:color="auto"/>
        <w:left w:val="none" w:sz="0" w:space="0" w:color="auto"/>
        <w:bottom w:val="none" w:sz="0" w:space="0" w:color="auto"/>
        <w:right w:val="none" w:sz="0" w:space="0" w:color="auto"/>
      </w:divBdr>
    </w:div>
    <w:div w:id="307055881">
      <w:marLeft w:val="0"/>
      <w:marRight w:val="0"/>
      <w:marTop w:val="0"/>
      <w:marBottom w:val="0"/>
      <w:divBdr>
        <w:top w:val="none" w:sz="0" w:space="0" w:color="auto"/>
        <w:left w:val="none" w:sz="0" w:space="0" w:color="auto"/>
        <w:bottom w:val="none" w:sz="0" w:space="0" w:color="auto"/>
        <w:right w:val="none" w:sz="0" w:space="0" w:color="auto"/>
      </w:divBdr>
    </w:div>
    <w:div w:id="307783285">
      <w:marLeft w:val="0"/>
      <w:marRight w:val="0"/>
      <w:marTop w:val="0"/>
      <w:marBottom w:val="0"/>
      <w:divBdr>
        <w:top w:val="none" w:sz="0" w:space="0" w:color="auto"/>
        <w:left w:val="none" w:sz="0" w:space="0" w:color="auto"/>
        <w:bottom w:val="none" w:sz="0" w:space="0" w:color="auto"/>
        <w:right w:val="none" w:sz="0" w:space="0" w:color="auto"/>
      </w:divBdr>
    </w:div>
    <w:div w:id="308024701">
      <w:marLeft w:val="0"/>
      <w:marRight w:val="0"/>
      <w:marTop w:val="0"/>
      <w:marBottom w:val="0"/>
      <w:divBdr>
        <w:top w:val="none" w:sz="0" w:space="0" w:color="auto"/>
        <w:left w:val="none" w:sz="0" w:space="0" w:color="auto"/>
        <w:bottom w:val="none" w:sz="0" w:space="0" w:color="auto"/>
        <w:right w:val="none" w:sz="0" w:space="0" w:color="auto"/>
      </w:divBdr>
    </w:div>
    <w:div w:id="308293253">
      <w:marLeft w:val="0"/>
      <w:marRight w:val="0"/>
      <w:marTop w:val="0"/>
      <w:marBottom w:val="0"/>
      <w:divBdr>
        <w:top w:val="none" w:sz="0" w:space="0" w:color="auto"/>
        <w:left w:val="none" w:sz="0" w:space="0" w:color="auto"/>
        <w:bottom w:val="none" w:sz="0" w:space="0" w:color="auto"/>
        <w:right w:val="none" w:sz="0" w:space="0" w:color="auto"/>
      </w:divBdr>
    </w:div>
    <w:div w:id="309021946">
      <w:marLeft w:val="0"/>
      <w:marRight w:val="0"/>
      <w:marTop w:val="0"/>
      <w:marBottom w:val="0"/>
      <w:divBdr>
        <w:top w:val="none" w:sz="0" w:space="0" w:color="auto"/>
        <w:left w:val="none" w:sz="0" w:space="0" w:color="auto"/>
        <w:bottom w:val="none" w:sz="0" w:space="0" w:color="auto"/>
        <w:right w:val="none" w:sz="0" w:space="0" w:color="auto"/>
      </w:divBdr>
    </w:div>
    <w:div w:id="309217671">
      <w:marLeft w:val="0"/>
      <w:marRight w:val="0"/>
      <w:marTop w:val="0"/>
      <w:marBottom w:val="0"/>
      <w:divBdr>
        <w:top w:val="none" w:sz="0" w:space="0" w:color="auto"/>
        <w:left w:val="none" w:sz="0" w:space="0" w:color="auto"/>
        <w:bottom w:val="none" w:sz="0" w:space="0" w:color="auto"/>
        <w:right w:val="none" w:sz="0" w:space="0" w:color="auto"/>
      </w:divBdr>
    </w:div>
    <w:div w:id="309479780">
      <w:marLeft w:val="0"/>
      <w:marRight w:val="0"/>
      <w:marTop w:val="0"/>
      <w:marBottom w:val="0"/>
      <w:divBdr>
        <w:top w:val="none" w:sz="0" w:space="0" w:color="auto"/>
        <w:left w:val="none" w:sz="0" w:space="0" w:color="auto"/>
        <w:bottom w:val="none" w:sz="0" w:space="0" w:color="auto"/>
        <w:right w:val="none" w:sz="0" w:space="0" w:color="auto"/>
      </w:divBdr>
    </w:div>
    <w:div w:id="309948320">
      <w:marLeft w:val="0"/>
      <w:marRight w:val="0"/>
      <w:marTop w:val="0"/>
      <w:marBottom w:val="0"/>
      <w:divBdr>
        <w:top w:val="none" w:sz="0" w:space="0" w:color="auto"/>
        <w:left w:val="none" w:sz="0" w:space="0" w:color="auto"/>
        <w:bottom w:val="none" w:sz="0" w:space="0" w:color="auto"/>
        <w:right w:val="none" w:sz="0" w:space="0" w:color="auto"/>
      </w:divBdr>
    </w:div>
    <w:div w:id="310133082">
      <w:marLeft w:val="0"/>
      <w:marRight w:val="0"/>
      <w:marTop w:val="0"/>
      <w:marBottom w:val="0"/>
      <w:divBdr>
        <w:top w:val="none" w:sz="0" w:space="0" w:color="auto"/>
        <w:left w:val="none" w:sz="0" w:space="0" w:color="auto"/>
        <w:bottom w:val="none" w:sz="0" w:space="0" w:color="auto"/>
        <w:right w:val="none" w:sz="0" w:space="0" w:color="auto"/>
      </w:divBdr>
    </w:div>
    <w:div w:id="310450265">
      <w:marLeft w:val="0"/>
      <w:marRight w:val="0"/>
      <w:marTop w:val="0"/>
      <w:marBottom w:val="0"/>
      <w:divBdr>
        <w:top w:val="none" w:sz="0" w:space="0" w:color="auto"/>
        <w:left w:val="none" w:sz="0" w:space="0" w:color="auto"/>
        <w:bottom w:val="none" w:sz="0" w:space="0" w:color="auto"/>
        <w:right w:val="none" w:sz="0" w:space="0" w:color="auto"/>
      </w:divBdr>
    </w:div>
    <w:div w:id="310718740">
      <w:marLeft w:val="0"/>
      <w:marRight w:val="0"/>
      <w:marTop w:val="0"/>
      <w:marBottom w:val="0"/>
      <w:divBdr>
        <w:top w:val="none" w:sz="0" w:space="0" w:color="auto"/>
        <w:left w:val="none" w:sz="0" w:space="0" w:color="auto"/>
        <w:bottom w:val="none" w:sz="0" w:space="0" w:color="auto"/>
        <w:right w:val="none" w:sz="0" w:space="0" w:color="auto"/>
      </w:divBdr>
    </w:div>
    <w:div w:id="310788566">
      <w:marLeft w:val="0"/>
      <w:marRight w:val="0"/>
      <w:marTop w:val="0"/>
      <w:marBottom w:val="0"/>
      <w:divBdr>
        <w:top w:val="none" w:sz="0" w:space="0" w:color="auto"/>
        <w:left w:val="none" w:sz="0" w:space="0" w:color="auto"/>
        <w:bottom w:val="none" w:sz="0" w:space="0" w:color="auto"/>
        <w:right w:val="none" w:sz="0" w:space="0" w:color="auto"/>
      </w:divBdr>
    </w:div>
    <w:div w:id="312150079">
      <w:marLeft w:val="0"/>
      <w:marRight w:val="0"/>
      <w:marTop w:val="0"/>
      <w:marBottom w:val="0"/>
      <w:divBdr>
        <w:top w:val="none" w:sz="0" w:space="0" w:color="auto"/>
        <w:left w:val="none" w:sz="0" w:space="0" w:color="auto"/>
        <w:bottom w:val="none" w:sz="0" w:space="0" w:color="auto"/>
        <w:right w:val="none" w:sz="0" w:space="0" w:color="auto"/>
      </w:divBdr>
    </w:div>
    <w:div w:id="313262894">
      <w:marLeft w:val="0"/>
      <w:marRight w:val="0"/>
      <w:marTop w:val="0"/>
      <w:marBottom w:val="0"/>
      <w:divBdr>
        <w:top w:val="none" w:sz="0" w:space="0" w:color="auto"/>
        <w:left w:val="none" w:sz="0" w:space="0" w:color="auto"/>
        <w:bottom w:val="none" w:sz="0" w:space="0" w:color="auto"/>
        <w:right w:val="none" w:sz="0" w:space="0" w:color="auto"/>
      </w:divBdr>
    </w:div>
    <w:div w:id="313532600">
      <w:marLeft w:val="0"/>
      <w:marRight w:val="0"/>
      <w:marTop w:val="0"/>
      <w:marBottom w:val="0"/>
      <w:divBdr>
        <w:top w:val="none" w:sz="0" w:space="0" w:color="auto"/>
        <w:left w:val="none" w:sz="0" w:space="0" w:color="auto"/>
        <w:bottom w:val="none" w:sz="0" w:space="0" w:color="auto"/>
        <w:right w:val="none" w:sz="0" w:space="0" w:color="auto"/>
      </w:divBdr>
    </w:div>
    <w:div w:id="313874419">
      <w:marLeft w:val="0"/>
      <w:marRight w:val="0"/>
      <w:marTop w:val="0"/>
      <w:marBottom w:val="0"/>
      <w:divBdr>
        <w:top w:val="none" w:sz="0" w:space="0" w:color="auto"/>
        <w:left w:val="none" w:sz="0" w:space="0" w:color="auto"/>
        <w:bottom w:val="none" w:sz="0" w:space="0" w:color="auto"/>
        <w:right w:val="none" w:sz="0" w:space="0" w:color="auto"/>
      </w:divBdr>
    </w:div>
    <w:div w:id="314458387">
      <w:marLeft w:val="0"/>
      <w:marRight w:val="0"/>
      <w:marTop w:val="0"/>
      <w:marBottom w:val="0"/>
      <w:divBdr>
        <w:top w:val="none" w:sz="0" w:space="0" w:color="auto"/>
        <w:left w:val="none" w:sz="0" w:space="0" w:color="auto"/>
        <w:bottom w:val="none" w:sz="0" w:space="0" w:color="auto"/>
        <w:right w:val="none" w:sz="0" w:space="0" w:color="auto"/>
      </w:divBdr>
    </w:div>
    <w:div w:id="314725136">
      <w:marLeft w:val="0"/>
      <w:marRight w:val="0"/>
      <w:marTop w:val="0"/>
      <w:marBottom w:val="0"/>
      <w:divBdr>
        <w:top w:val="none" w:sz="0" w:space="0" w:color="auto"/>
        <w:left w:val="none" w:sz="0" w:space="0" w:color="auto"/>
        <w:bottom w:val="none" w:sz="0" w:space="0" w:color="auto"/>
        <w:right w:val="none" w:sz="0" w:space="0" w:color="auto"/>
      </w:divBdr>
    </w:div>
    <w:div w:id="316765624">
      <w:marLeft w:val="0"/>
      <w:marRight w:val="0"/>
      <w:marTop w:val="0"/>
      <w:marBottom w:val="0"/>
      <w:divBdr>
        <w:top w:val="none" w:sz="0" w:space="0" w:color="auto"/>
        <w:left w:val="none" w:sz="0" w:space="0" w:color="auto"/>
        <w:bottom w:val="none" w:sz="0" w:space="0" w:color="auto"/>
        <w:right w:val="none" w:sz="0" w:space="0" w:color="auto"/>
      </w:divBdr>
    </w:div>
    <w:div w:id="319037962">
      <w:marLeft w:val="0"/>
      <w:marRight w:val="0"/>
      <w:marTop w:val="0"/>
      <w:marBottom w:val="0"/>
      <w:divBdr>
        <w:top w:val="none" w:sz="0" w:space="0" w:color="auto"/>
        <w:left w:val="none" w:sz="0" w:space="0" w:color="auto"/>
        <w:bottom w:val="none" w:sz="0" w:space="0" w:color="auto"/>
        <w:right w:val="none" w:sz="0" w:space="0" w:color="auto"/>
      </w:divBdr>
    </w:div>
    <w:div w:id="319500142">
      <w:marLeft w:val="0"/>
      <w:marRight w:val="0"/>
      <w:marTop w:val="0"/>
      <w:marBottom w:val="0"/>
      <w:divBdr>
        <w:top w:val="none" w:sz="0" w:space="0" w:color="auto"/>
        <w:left w:val="none" w:sz="0" w:space="0" w:color="auto"/>
        <w:bottom w:val="none" w:sz="0" w:space="0" w:color="auto"/>
        <w:right w:val="none" w:sz="0" w:space="0" w:color="auto"/>
      </w:divBdr>
    </w:div>
    <w:div w:id="322510167">
      <w:marLeft w:val="0"/>
      <w:marRight w:val="0"/>
      <w:marTop w:val="0"/>
      <w:marBottom w:val="0"/>
      <w:divBdr>
        <w:top w:val="none" w:sz="0" w:space="0" w:color="auto"/>
        <w:left w:val="none" w:sz="0" w:space="0" w:color="auto"/>
        <w:bottom w:val="none" w:sz="0" w:space="0" w:color="auto"/>
        <w:right w:val="none" w:sz="0" w:space="0" w:color="auto"/>
      </w:divBdr>
    </w:div>
    <w:div w:id="323976560">
      <w:marLeft w:val="0"/>
      <w:marRight w:val="0"/>
      <w:marTop w:val="0"/>
      <w:marBottom w:val="0"/>
      <w:divBdr>
        <w:top w:val="none" w:sz="0" w:space="0" w:color="auto"/>
        <w:left w:val="none" w:sz="0" w:space="0" w:color="auto"/>
        <w:bottom w:val="none" w:sz="0" w:space="0" w:color="auto"/>
        <w:right w:val="none" w:sz="0" w:space="0" w:color="auto"/>
      </w:divBdr>
    </w:div>
    <w:div w:id="324209216">
      <w:marLeft w:val="0"/>
      <w:marRight w:val="0"/>
      <w:marTop w:val="0"/>
      <w:marBottom w:val="0"/>
      <w:divBdr>
        <w:top w:val="none" w:sz="0" w:space="0" w:color="auto"/>
        <w:left w:val="none" w:sz="0" w:space="0" w:color="auto"/>
        <w:bottom w:val="none" w:sz="0" w:space="0" w:color="auto"/>
        <w:right w:val="none" w:sz="0" w:space="0" w:color="auto"/>
      </w:divBdr>
    </w:div>
    <w:div w:id="325204161">
      <w:marLeft w:val="0"/>
      <w:marRight w:val="0"/>
      <w:marTop w:val="0"/>
      <w:marBottom w:val="0"/>
      <w:divBdr>
        <w:top w:val="none" w:sz="0" w:space="0" w:color="auto"/>
        <w:left w:val="none" w:sz="0" w:space="0" w:color="auto"/>
        <w:bottom w:val="none" w:sz="0" w:space="0" w:color="auto"/>
        <w:right w:val="none" w:sz="0" w:space="0" w:color="auto"/>
      </w:divBdr>
    </w:div>
    <w:div w:id="326177529">
      <w:marLeft w:val="0"/>
      <w:marRight w:val="0"/>
      <w:marTop w:val="0"/>
      <w:marBottom w:val="0"/>
      <w:divBdr>
        <w:top w:val="none" w:sz="0" w:space="0" w:color="auto"/>
        <w:left w:val="none" w:sz="0" w:space="0" w:color="auto"/>
        <w:bottom w:val="none" w:sz="0" w:space="0" w:color="auto"/>
        <w:right w:val="none" w:sz="0" w:space="0" w:color="auto"/>
      </w:divBdr>
    </w:div>
    <w:div w:id="326203546">
      <w:marLeft w:val="0"/>
      <w:marRight w:val="0"/>
      <w:marTop w:val="0"/>
      <w:marBottom w:val="0"/>
      <w:divBdr>
        <w:top w:val="none" w:sz="0" w:space="0" w:color="auto"/>
        <w:left w:val="none" w:sz="0" w:space="0" w:color="auto"/>
        <w:bottom w:val="none" w:sz="0" w:space="0" w:color="auto"/>
        <w:right w:val="none" w:sz="0" w:space="0" w:color="auto"/>
      </w:divBdr>
    </w:div>
    <w:div w:id="326980449">
      <w:marLeft w:val="0"/>
      <w:marRight w:val="0"/>
      <w:marTop w:val="0"/>
      <w:marBottom w:val="0"/>
      <w:divBdr>
        <w:top w:val="none" w:sz="0" w:space="0" w:color="auto"/>
        <w:left w:val="none" w:sz="0" w:space="0" w:color="auto"/>
        <w:bottom w:val="none" w:sz="0" w:space="0" w:color="auto"/>
        <w:right w:val="none" w:sz="0" w:space="0" w:color="auto"/>
      </w:divBdr>
    </w:div>
    <w:div w:id="327680529">
      <w:marLeft w:val="0"/>
      <w:marRight w:val="0"/>
      <w:marTop w:val="0"/>
      <w:marBottom w:val="0"/>
      <w:divBdr>
        <w:top w:val="none" w:sz="0" w:space="0" w:color="auto"/>
        <w:left w:val="none" w:sz="0" w:space="0" w:color="auto"/>
        <w:bottom w:val="none" w:sz="0" w:space="0" w:color="auto"/>
        <w:right w:val="none" w:sz="0" w:space="0" w:color="auto"/>
      </w:divBdr>
    </w:div>
    <w:div w:id="328797644">
      <w:marLeft w:val="0"/>
      <w:marRight w:val="0"/>
      <w:marTop w:val="0"/>
      <w:marBottom w:val="0"/>
      <w:divBdr>
        <w:top w:val="none" w:sz="0" w:space="0" w:color="auto"/>
        <w:left w:val="none" w:sz="0" w:space="0" w:color="auto"/>
        <w:bottom w:val="none" w:sz="0" w:space="0" w:color="auto"/>
        <w:right w:val="none" w:sz="0" w:space="0" w:color="auto"/>
      </w:divBdr>
    </w:div>
    <w:div w:id="331492481">
      <w:marLeft w:val="0"/>
      <w:marRight w:val="0"/>
      <w:marTop w:val="0"/>
      <w:marBottom w:val="0"/>
      <w:divBdr>
        <w:top w:val="none" w:sz="0" w:space="0" w:color="auto"/>
        <w:left w:val="none" w:sz="0" w:space="0" w:color="auto"/>
        <w:bottom w:val="none" w:sz="0" w:space="0" w:color="auto"/>
        <w:right w:val="none" w:sz="0" w:space="0" w:color="auto"/>
      </w:divBdr>
    </w:div>
    <w:div w:id="331837575">
      <w:marLeft w:val="0"/>
      <w:marRight w:val="0"/>
      <w:marTop w:val="0"/>
      <w:marBottom w:val="0"/>
      <w:divBdr>
        <w:top w:val="none" w:sz="0" w:space="0" w:color="auto"/>
        <w:left w:val="none" w:sz="0" w:space="0" w:color="auto"/>
        <w:bottom w:val="none" w:sz="0" w:space="0" w:color="auto"/>
        <w:right w:val="none" w:sz="0" w:space="0" w:color="auto"/>
      </w:divBdr>
    </w:div>
    <w:div w:id="333068576">
      <w:marLeft w:val="0"/>
      <w:marRight w:val="0"/>
      <w:marTop w:val="0"/>
      <w:marBottom w:val="0"/>
      <w:divBdr>
        <w:top w:val="none" w:sz="0" w:space="0" w:color="auto"/>
        <w:left w:val="none" w:sz="0" w:space="0" w:color="auto"/>
        <w:bottom w:val="none" w:sz="0" w:space="0" w:color="auto"/>
        <w:right w:val="none" w:sz="0" w:space="0" w:color="auto"/>
      </w:divBdr>
    </w:div>
    <w:div w:id="333343073">
      <w:marLeft w:val="0"/>
      <w:marRight w:val="0"/>
      <w:marTop w:val="0"/>
      <w:marBottom w:val="0"/>
      <w:divBdr>
        <w:top w:val="none" w:sz="0" w:space="0" w:color="auto"/>
        <w:left w:val="none" w:sz="0" w:space="0" w:color="auto"/>
        <w:bottom w:val="none" w:sz="0" w:space="0" w:color="auto"/>
        <w:right w:val="none" w:sz="0" w:space="0" w:color="auto"/>
      </w:divBdr>
    </w:div>
    <w:div w:id="336231439">
      <w:marLeft w:val="0"/>
      <w:marRight w:val="0"/>
      <w:marTop w:val="0"/>
      <w:marBottom w:val="0"/>
      <w:divBdr>
        <w:top w:val="none" w:sz="0" w:space="0" w:color="auto"/>
        <w:left w:val="none" w:sz="0" w:space="0" w:color="auto"/>
        <w:bottom w:val="none" w:sz="0" w:space="0" w:color="auto"/>
        <w:right w:val="none" w:sz="0" w:space="0" w:color="auto"/>
      </w:divBdr>
    </w:div>
    <w:div w:id="336426048">
      <w:marLeft w:val="0"/>
      <w:marRight w:val="0"/>
      <w:marTop w:val="0"/>
      <w:marBottom w:val="0"/>
      <w:divBdr>
        <w:top w:val="none" w:sz="0" w:space="0" w:color="auto"/>
        <w:left w:val="none" w:sz="0" w:space="0" w:color="auto"/>
        <w:bottom w:val="none" w:sz="0" w:space="0" w:color="auto"/>
        <w:right w:val="none" w:sz="0" w:space="0" w:color="auto"/>
      </w:divBdr>
    </w:div>
    <w:div w:id="337386063">
      <w:marLeft w:val="0"/>
      <w:marRight w:val="0"/>
      <w:marTop w:val="0"/>
      <w:marBottom w:val="0"/>
      <w:divBdr>
        <w:top w:val="none" w:sz="0" w:space="0" w:color="auto"/>
        <w:left w:val="none" w:sz="0" w:space="0" w:color="auto"/>
        <w:bottom w:val="none" w:sz="0" w:space="0" w:color="auto"/>
        <w:right w:val="none" w:sz="0" w:space="0" w:color="auto"/>
      </w:divBdr>
    </w:div>
    <w:div w:id="338702151">
      <w:marLeft w:val="0"/>
      <w:marRight w:val="0"/>
      <w:marTop w:val="0"/>
      <w:marBottom w:val="0"/>
      <w:divBdr>
        <w:top w:val="none" w:sz="0" w:space="0" w:color="auto"/>
        <w:left w:val="none" w:sz="0" w:space="0" w:color="auto"/>
        <w:bottom w:val="none" w:sz="0" w:space="0" w:color="auto"/>
        <w:right w:val="none" w:sz="0" w:space="0" w:color="auto"/>
      </w:divBdr>
    </w:div>
    <w:div w:id="339046679">
      <w:marLeft w:val="0"/>
      <w:marRight w:val="0"/>
      <w:marTop w:val="0"/>
      <w:marBottom w:val="0"/>
      <w:divBdr>
        <w:top w:val="none" w:sz="0" w:space="0" w:color="auto"/>
        <w:left w:val="none" w:sz="0" w:space="0" w:color="auto"/>
        <w:bottom w:val="none" w:sz="0" w:space="0" w:color="auto"/>
        <w:right w:val="none" w:sz="0" w:space="0" w:color="auto"/>
      </w:divBdr>
    </w:div>
    <w:div w:id="339544404">
      <w:marLeft w:val="0"/>
      <w:marRight w:val="0"/>
      <w:marTop w:val="0"/>
      <w:marBottom w:val="0"/>
      <w:divBdr>
        <w:top w:val="none" w:sz="0" w:space="0" w:color="auto"/>
        <w:left w:val="none" w:sz="0" w:space="0" w:color="auto"/>
        <w:bottom w:val="none" w:sz="0" w:space="0" w:color="auto"/>
        <w:right w:val="none" w:sz="0" w:space="0" w:color="auto"/>
      </w:divBdr>
    </w:div>
    <w:div w:id="342098152">
      <w:marLeft w:val="0"/>
      <w:marRight w:val="0"/>
      <w:marTop w:val="0"/>
      <w:marBottom w:val="0"/>
      <w:divBdr>
        <w:top w:val="none" w:sz="0" w:space="0" w:color="auto"/>
        <w:left w:val="none" w:sz="0" w:space="0" w:color="auto"/>
        <w:bottom w:val="none" w:sz="0" w:space="0" w:color="auto"/>
        <w:right w:val="none" w:sz="0" w:space="0" w:color="auto"/>
      </w:divBdr>
    </w:div>
    <w:div w:id="342440157">
      <w:marLeft w:val="0"/>
      <w:marRight w:val="0"/>
      <w:marTop w:val="0"/>
      <w:marBottom w:val="0"/>
      <w:divBdr>
        <w:top w:val="none" w:sz="0" w:space="0" w:color="auto"/>
        <w:left w:val="none" w:sz="0" w:space="0" w:color="auto"/>
        <w:bottom w:val="none" w:sz="0" w:space="0" w:color="auto"/>
        <w:right w:val="none" w:sz="0" w:space="0" w:color="auto"/>
      </w:divBdr>
    </w:div>
    <w:div w:id="342516326">
      <w:marLeft w:val="0"/>
      <w:marRight w:val="0"/>
      <w:marTop w:val="0"/>
      <w:marBottom w:val="0"/>
      <w:divBdr>
        <w:top w:val="none" w:sz="0" w:space="0" w:color="auto"/>
        <w:left w:val="none" w:sz="0" w:space="0" w:color="auto"/>
        <w:bottom w:val="none" w:sz="0" w:space="0" w:color="auto"/>
        <w:right w:val="none" w:sz="0" w:space="0" w:color="auto"/>
      </w:divBdr>
    </w:div>
    <w:div w:id="343288502">
      <w:marLeft w:val="0"/>
      <w:marRight w:val="0"/>
      <w:marTop w:val="0"/>
      <w:marBottom w:val="0"/>
      <w:divBdr>
        <w:top w:val="none" w:sz="0" w:space="0" w:color="auto"/>
        <w:left w:val="none" w:sz="0" w:space="0" w:color="auto"/>
        <w:bottom w:val="none" w:sz="0" w:space="0" w:color="auto"/>
        <w:right w:val="none" w:sz="0" w:space="0" w:color="auto"/>
      </w:divBdr>
    </w:div>
    <w:div w:id="344791206">
      <w:marLeft w:val="0"/>
      <w:marRight w:val="0"/>
      <w:marTop w:val="0"/>
      <w:marBottom w:val="0"/>
      <w:divBdr>
        <w:top w:val="none" w:sz="0" w:space="0" w:color="auto"/>
        <w:left w:val="none" w:sz="0" w:space="0" w:color="auto"/>
        <w:bottom w:val="none" w:sz="0" w:space="0" w:color="auto"/>
        <w:right w:val="none" w:sz="0" w:space="0" w:color="auto"/>
      </w:divBdr>
    </w:div>
    <w:div w:id="344794481">
      <w:marLeft w:val="0"/>
      <w:marRight w:val="0"/>
      <w:marTop w:val="0"/>
      <w:marBottom w:val="0"/>
      <w:divBdr>
        <w:top w:val="none" w:sz="0" w:space="0" w:color="auto"/>
        <w:left w:val="none" w:sz="0" w:space="0" w:color="auto"/>
        <w:bottom w:val="none" w:sz="0" w:space="0" w:color="auto"/>
        <w:right w:val="none" w:sz="0" w:space="0" w:color="auto"/>
      </w:divBdr>
    </w:div>
    <w:div w:id="346755461">
      <w:marLeft w:val="0"/>
      <w:marRight w:val="0"/>
      <w:marTop w:val="0"/>
      <w:marBottom w:val="0"/>
      <w:divBdr>
        <w:top w:val="none" w:sz="0" w:space="0" w:color="auto"/>
        <w:left w:val="none" w:sz="0" w:space="0" w:color="auto"/>
        <w:bottom w:val="none" w:sz="0" w:space="0" w:color="auto"/>
        <w:right w:val="none" w:sz="0" w:space="0" w:color="auto"/>
      </w:divBdr>
    </w:div>
    <w:div w:id="347946131">
      <w:marLeft w:val="0"/>
      <w:marRight w:val="0"/>
      <w:marTop w:val="0"/>
      <w:marBottom w:val="0"/>
      <w:divBdr>
        <w:top w:val="none" w:sz="0" w:space="0" w:color="auto"/>
        <w:left w:val="none" w:sz="0" w:space="0" w:color="auto"/>
        <w:bottom w:val="none" w:sz="0" w:space="0" w:color="auto"/>
        <w:right w:val="none" w:sz="0" w:space="0" w:color="auto"/>
      </w:divBdr>
    </w:div>
    <w:div w:id="348482887">
      <w:marLeft w:val="0"/>
      <w:marRight w:val="0"/>
      <w:marTop w:val="0"/>
      <w:marBottom w:val="0"/>
      <w:divBdr>
        <w:top w:val="none" w:sz="0" w:space="0" w:color="auto"/>
        <w:left w:val="none" w:sz="0" w:space="0" w:color="auto"/>
        <w:bottom w:val="none" w:sz="0" w:space="0" w:color="auto"/>
        <w:right w:val="none" w:sz="0" w:space="0" w:color="auto"/>
      </w:divBdr>
    </w:div>
    <w:div w:id="348802182">
      <w:marLeft w:val="0"/>
      <w:marRight w:val="0"/>
      <w:marTop w:val="0"/>
      <w:marBottom w:val="0"/>
      <w:divBdr>
        <w:top w:val="none" w:sz="0" w:space="0" w:color="auto"/>
        <w:left w:val="none" w:sz="0" w:space="0" w:color="auto"/>
        <w:bottom w:val="none" w:sz="0" w:space="0" w:color="auto"/>
        <w:right w:val="none" w:sz="0" w:space="0" w:color="auto"/>
      </w:divBdr>
    </w:div>
    <w:div w:id="355733193">
      <w:marLeft w:val="0"/>
      <w:marRight w:val="0"/>
      <w:marTop w:val="0"/>
      <w:marBottom w:val="0"/>
      <w:divBdr>
        <w:top w:val="none" w:sz="0" w:space="0" w:color="auto"/>
        <w:left w:val="none" w:sz="0" w:space="0" w:color="auto"/>
        <w:bottom w:val="none" w:sz="0" w:space="0" w:color="auto"/>
        <w:right w:val="none" w:sz="0" w:space="0" w:color="auto"/>
      </w:divBdr>
    </w:div>
    <w:div w:id="357118788">
      <w:marLeft w:val="0"/>
      <w:marRight w:val="0"/>
      <w:marTop w:val="0"/>
      <w:marBottom w:val="0"/>
      <w:divBdr>
        <w:top w:val="none" w:sz="0" w:space="0" w:color="auto"/>
        <w:left w:val="none" w:sz="0" w:space="0" w:color="auto"/>
        <w:bottom w:val="none" w:sz="0" w:space="0" w:color="auto"/>
        <w:right w:val="none" w:sz="0" w:space="0" w:color="auto"/>
      </w:divBdr>
    </w:div>
    <w:div w:id="357313124">
      <w:marLeft w:val="0"/>
      <w:marRight w:val="0"/>
      <w:marTop w:val="0"/>
      <w:marBottom w:val="0"/>
      <w:divBdr>
        <w:top w:val="none" w:sz="0" w:space="0" w:color="auto"/>
        <w:left w:val="none" w:sz="0" w:space="0" w:color="auto"/>
        <w:bottom w:val="none" w:sz="0" w:space="0" w:color="auto"/>
        <w:right w:val="none" w:sz="0" w:space="0" w:color="auto"/>
      </w:divBdr>
    </w:div>
    <w:div w:id="358941105">
      <w:marLeft w:val="0"/>
      <w:marRight w:val="0"/>
      <w:marTop w:val="0"/>
      <w:marBottom w:val="0"/>
      <w:divBdr>
        <w:top w:val="none" w:sz="0" w:space="0" w:color="auto"/>
        <w:left w:val="none" w:sz="0" w:space="0" w:color="auto"/>
        <w:bottom w:val="none" w:sz="0" w:space="0" w:color="auto"/>
        <w:right w:val="none" w:sz="0" w:space="0" w:color="auto"/>
      </w:divBdr>
    </w:div>
    <w:div w:id="359086955">
      <w:marLeft w:val="0"/>
      <w:marRight w:val="0"/>
      <w:marTop w:val="0"/>
      <w:marBottom w:val="0"/>
      <w:divBdr>
        <w:top w:val="none" w:sz="0" w:space="0" w:color="auto"/>
        <w:left w:val="none" w:sz="0" w:space="0" w:color="auto"/>
        <w:bottom w:val="none" w:sz="0" w:space="0" w:color="auto"/>
        <w:right w:val="none" w:sz="0" w:space="0" w:color="auto"/>
      </w:divBdr>
    </w:div>
    <w:div w:id="361828248">
      <w:marLeft w:val="0"/>
      <w:marRight w:val="0"/>
      <w:marTop w:val="0"/>
      <w:marBottom w:val="0"/>
      <w:divBdr>
        <w:top w:val="none" w:sz="0" w:space="0" w:color="auto"/>
        <w:left w:val="none" w:sz="0" w:space="0" w:color="auto"/>
        <w:bottom w:val="none" w:sz="0" w:space="0" w:color="auto"/>
        <w:right w:val="none" w:sz="0" w:space="0" w:color="auto"/>
      </w:divBdr>
    </w:div>
    <w:div w:id="362025955">
      <w:marLeft w:val="0"/>
      <w:marRight w:val="0"/>
      <w:marTop w:val="0"/>
      <w:marBottom w:val="0"/>
      <w:divBdr>
        <w:top w:val="none" w:sz="0" w:space="0" w:color="auto"/>
        <w:left w:val="none" w:sz="0" w:space="0" w:color="auto"/>
        <w:bottom w:val="none" w:sz="0" w:space="0" w:color="auto"/>
        <w:right w:val="none" w:sz="0" w:space="0" w:color="auto"/>
      </w:divBdr>
    </w:div>
    <w:div w:id="362246431">
      <w:marLeft w:val="0"/>
      <w:marRight w:val="0"/>
      <w:marTop w:val="0"/>
      <w:marBottom w:val="0"/>
      <w:divBdr>
        <w:top w:val="none" w:sz="0" w:space="0" w:color="auto"/>
        <w:left w:val="none" w:sz="0" w:space="0" w:color="auto"/>
        <w:bottom w:val="none" w:sz="0" w:space="0" w:color="auto"/>
        <w:right w:val="none" w:sz="0" w:space="0" w:color="auto"/>
      </w:divBdr>
    </w:div>
    <w:div w:id="363024685">
      <w:marLeft w:val="0"/>
      <w:marRight w:val="0"/>
      <w:marTop w:val="0"/>
      <w:marBottom w:val="0"/>
      <w:divBdr>
        <w:top w:val="none" w:sz="0" w:space="0" w:color="auto"/>
        <w:left w:val="none" w:sz="0" w:space="0" w:color="auto"/>
        <w:bottom w:val="none" w:sz="0" w:space="0" w:color="auto"/>
        <w:right w:val="none" w:sz="0" w:space="0" w:color="auto"/>
      </w:divBdr>
    </w:div>
    <w:div w:id="363167245">
      <w:marLeft w:val="0"/>
      <w:marRight w:val="0"/>
      <w:marTop w:val="0"/>
      <w:marBottom w:val="0"/>
      <w:divBdr>
        <w:top w:val="none" w:sz="0" w:space="0" w:color="auto"/>
        <w:left w:val="none" w:sz="0" w:space="0" w:color="auto"/>
        <w:bottom w:val="none" w:sz="0" w:space="0" w:color="auto"/>
        <w:right w:val="none" w:sz="0" w:space="0" w:color="auto"/>
      </w:divBdr>
    </w:div>
    <w:div w:id="363793370">
      <w:marLeft w:val="0"/>
      <w:marRight w:val="0"/>
      <w:marTop w:val="0"/>
      <w:marBottom w:val="0"/>
      <w:divBdr>
        <w:top w:val="none" w:sz="0" w:space="0" w:color="auto"/>
        <w:left w:val="none" w:sz="0" w:space="0" w:color="auto"/>
        <w:bottom w:val="none" w:sz="0" w:space="0" w:color="auto"/>
        <w:right w:val="none" w:sz="0" w:space="0" w:color="auto"/>
      </w:divBdr>
    </w:div>
    <w:div w:id="364066707">
      <w:marLeft w:val="0"/>
      <w:marRight w:val="0"/>
      <w:marTop w:val="0"/>
      <w:marBottom w:val="0"/>
      <w:divBdr>
        <w:top w:val="none" w:sz="0" w:space="0" w:color="auto"/>
        <w:left w:val="none" w:sz="0" w:space="0" w:color="auto"/>
        <w:bottom w:val="none" w:sz="0" w:space="0" w:color="auto"/>
        <w:right w:val="none" w:sz="0" w:space="0" w:color="auto"/>
      </w:divBdr>
    </w:div>
    <w:div w:id="364450132">
      <w:marLeft w:val="0"/>
      <w:marRight w:val="0"/>
      <w:marTop w:val="0"/>
      <w:marBottom w:val="0"/>
      <w:divBdr>
        <w:top w:val="none" w:sz="0" w:space="0" w:color="auto"/>
        <w:left w:val="none" w:sz="0" w:space="0" w:color="auto"/>
        <w:bottom w:val="none" w:sz="0" w:space="0" w:color="auto"/>
        <w:right w:val="none" w:sz="0" w:space="0" w:color="auto"/>
      </w:divBdr>
    </w:div>
    <w:div w:id="364798023">
      <w:marLeft w:val="0"/>
      <w:marRight w:val="0"/>
      <w:marTop w:val="0"/>
      <w:marBottom w:val="0"/>
      <w:divBdr>
        <w:top w:val="none" w:sz="0" w:space="0" w:color="auto"/>
        <w:left w:val="none" w:sz="0" w:space="0" w:color="auto"/>
        <w:bottom w:val="none" w:sz="0" w:space="0" w:color="auto"/>
        <w:right w:val="none" w:sz="0" w:space="0" w:color="auto"/>
      </w:divBdr>
    </w:div>
    <w:div w:id="365519333">
      <w:marLeft w:val="0"/>
      <w:marRight w:val="0"/>
      <w:marTop w:val="0"/>
      <w:marBottom w:val="0"/>
      <w:divBdr>
        <w:top w:val="none" w:sz="0" w:space="0" w:color="auto"/>
        <w:left w:val="none" w:sz="0" w:space="0" w:color="auto"/>
        <w:bottom w:val="none" w:sz="0" w:space="0" w:color="auto"/>
        <w:right w:val="none" w:sz="0" w:space="0" w:color="auto"/>
      </w:divBdr>
    </w:div>
    <w:div w:id="367339030">
      <w:marLeft w:val="0"/>
      <w:marRight w:val="0"/>
      <w:marTop w:val="0"/>
      <w:marBottom w:val="0"/>
      <w:divBdr>
        <w:top w:val="none" w:sz="0" w:space="0" w:color="auto"/>
        <w:left w:val="none" w:sz="0" w:space="0" w:color="auto"/>
        <w:bottom w:val="none" w:sz="0" w:space="0" w:color="auto"/>
        <w:right w:val="none" w:sz="0" w:space="0" w:color="auto"/>
      </w:divBdr>
    </w:div>
    <w:div w:id="367530409">
      <w:marLeft w:val="0"/>
      <w:marRight w:val="0"/>
      <w:marTop w:val="0"/>
      <w:marBottom w:val="0"/>
      <w:divBdr>
        <w:top w:val="none" w:sz="0" w:space="0" w:color="auto"/>
        <w:left w:val="none" w:sz="0" w:space="0" w:color="auto"/>
        <w:bottom w:val="none" w:sz="0" w:space="0" w:color="auto"/>
        <w:right w:val="none" w:sz="0" w:space="0" w:color="auto"/>
      </w:divBdr>
    </w:div>
    <w:div w:id="368653328">
      <w:marLeft w:val="0"/>
      <w:marRight w:val="0"/>
      <w:marTop w:val="0"/>
      <w:marBottom w:val="0"/>
      <w:divBdr>
        <w:top w:val="none" w:sz="0" w:space="0" w:color="auto"/>
        <w:left w:val="none" w:sz="0" w:space="0" w:color="auto"/>
        <w:bottom w:val="none" w:sz="0" w:space="0" w:color="auto"/>
        <w:right w:val="none" w:sz="0" w:space="0" w:color="auto"/>
      </w:divBdr>
    </w:div>
    <w:div w:id="372510525">
      <w:marLeft w:val="0"/>
      <w:marRight w:val="0"/>
      <w:marTop w:val="0"/>
      <w:marBottom w:val="0"/>
      <w:divBdr>
        <w:top w:val="none" w:sz="0" w:space="0" w:color="auto"/>
        <w:left w:val="none" w:sz="0" w:space="0" w:color="auto"/>
        <w:bottom w:val="none" w:sz="0" w:space="0" w:color="auto"/>
        <w:right w:val="none" w:sz="0" w:space="0" w:color="auto"/>
      </w:divBdr>
    </w:div>
    <w:div w:id="372577470">
      <w:marLeft w:val="0"/>
      <w:marRight w:val="0"/>
      <w:marTop w:val="0"/>
      <w:marBottom w:val="0"/>
      <w:divBdr>
        <w:top w:val="none" w:sz="0" w:space="0" w:color="auto"/>
        <w:left w:val="none" w:sz="0" w:space="0" w:color="auto"/>
        <w:bottom w:val="none" w:sz="0" w:space="0" w:color="auto"/>
        <w:right w:val="none" w:sz="0" w:space="0" w:color="auto"/>
      </w:divBdr>
    </w:div>
    <w:div w:id="372924973">
      <w:marLeft w:val="0"/>
      <w:marRight w:val="0"/>
      <w:marTop w:val="0"/>
      <w:marBottom w:val="0"/>
      <w:divBdr>
        <w:top w:val="none" w:sz="0" w:space="0" w:color="auto"/>
        <w:left w:val="none" w:sz="0" w:space="0" w:color="auto"/>
        <w:bottom w:val="none" w:sz="0" w:space="0" w:color="auto"/>
        <w:right w:val="none" w:sz="0" w:space="0" w:color="auto"/>
      </w:divBdr>
    </w:div>
    <w:div w:id="373045209">
      <w:marLeft w:val="0"/>
      <w:marRight w:val="0"/>
      <w:marTop w:val="0"/>
      <w:marBottom w:val="0"/>
      <w:divBdr>
        <w:top w:val="none" w:sz="0" w:space="0" w:color="auto"/>
        <w:left w:val="none" w:sz="0" w:space="0" w:color="auto"/>
        <w:bottom w:val="none" w:sz="0" w:space="0" w:color="auto"/>
        <w:right w:val="none" w:sz="0" w:space="0" w:color="auto"/>
      </w:divBdr>
    </w:div>
    <w:div w:id="374432426">
      <w:marLeft w:val="0"/>
      <w:marRight w:val="0"/>
      <w:marTop w:val="0"/>
      <w:marBottom w:val="0"/>
      <w:divBdr>
        <w:top w:val="none" w:sz="0" w:space="0" w:color="auto"/>
        <w:left w:val="none" w:sz="0" w:space="0" w:color="auto"/>
        <w:bottom w:val="none" w:sz="0" w:space="0" w:color="auto"/>
        <w:right w:val="none" w:sz="0" w:space="0" w:color="auto"/>
      </w:divBdr>
    </w:div>
    <w:div w:id="375203398">
      <w:marLeft w:val="0"/>
      <w:marRight w:val="0"/>
      <w:marTop w:val="0"/>
      <w:marBottom w:val="0"/>
      <w:divBdr>
        <w:top w:val="none" w:sz="0" w:space="0" w:color="auto"/>
        <w:left w:val="none" w:sz="0" w:space="0" w:color="auto"/>
        <w:bottom w:val="none" w:sz="0" w:space="0" w:color="auto"/>
        <w:right w:val="none" w:sz="0" w:space="0" w:color="auto"/>
      </w:divBdr>
    </w:div>
    <w:div w:id="375617464">
      <w:marLeft w:val="0"/>
      <w:marRight w:val="0"/>
      <w:marTop w:val="0"/>
      <w:marBottom w:val="0"/>
      <w:divBdr>
        <w:top w:val="none" w:sz="0" w:space="0" w:color="auto"/>
        <w:left w:val="none" w:sz="0" w:space="0" w:color="auto"/>
        <w:bottom w:val="none" w:sz="0" w:space="0" w:color="auto"/>
        <w:right w:val="none" w:sz="0" w:space="0" w:color="auto"/>
      </w:divBdr>
    </w:div>
    <w:div w:id="376398339">
      <w:marLeft w:val="0"/>
      <w:marRight w:val="0"/>
      <w:marTop w:val="0"/>
      <w:marBottom w:val="0"/>
      <w:divBdr>
        <w:top w:val="none" w:sz="0" w:space="0" w:color="auto"/>
        <w:left w:val="none" w:sz="0" w:space="0" w:color="auto"/>
        <w:bottom w:val="none" w:sz="0" w:space="0" w:color="auto"/>
        <w:right w:val="none" w:sz="0" w:space="0" w:color="auto"/>
      </w:divBdr>
    </w:div>
    <w:div w:id="377514257">
      <w:marLeft w:val="0"/>
      <w:marRight w:val="0"/>
      <w:marTop w:val="0"/>
      <w:marBottom w:val="0"/>
      <w:divBdr>
        <w:top w:val="none" w:sz="0" w:space="0" w:color="auto"/>
        <w:left w:val="none" w:sz="0" w:space="0" w:color="auto"/>
        <w:bottom w:val="none" w:sz="0" w:space="0" w:color="auto"/>
        <w:right w:val="none" w:sz="0" w:space="0" w:color="auto"/>
      </w:divBdr>
    </w:div>
    <w:div w:id="379861662">
      <w:marLeft w:val="0"/>
      <w:marRight w:val="0"/>
      <w:marTop w:val="0"/>
      <w:marBottom w:val="0"/>
      <w:divBdr>
        <w:top w:val="none" w:sz="0" w:space="0" w:color="auto"/>
        <w:left w:val="none" w:sz="0" w:space="0" w:color="auto"/>
        <w:bottom w:val="none" w:sz="0" w:space="0" w:color="auto"/>
        <w:right w:val="none" w:sz="0" w:space="0" w:color="auto"/>
      </w:divBdr>
    </w:div>
    <w:div w:id="380444331">
      <w:marLeft w:val="0"/>
      <w:marRight w:val="0"/>
      <w:marTop w:val="0"/>
      <w:marBottom w:val="0"/>
      <w:divBdr>
        <w:top w:val="none" w:sz="0" w:space="0" w:color="auto"/>
        <w:left w:val="none" w:sz="0" w:space="0" w:color="auto"/>
        <w:bottom w:val="none" w:sz="0" w:space="0" w:color="auto"/>
        <w:right w:val="none" w:sz="0" w:space="0" w:color="auto"/>
      </w:divBdr>
    </w:div>
    <w:div w:id="382102879">
      <w:marLeft w:val="0"/>
      <w:marRight w:val="0"/>
      <w:marTop w:val="0"/>
      <w:marBottom w:val="0"/>
      <w:divBdr>
        <w:top w:val="none" w:sz="0" w:space="0" w:color="auto"/>
        <w:left w:val="none" w:sz="0" w:space="0" w:color="auto"/>
        <w:bottom w:val="none" w:sz="0" w:space="0" w:color="auto"/>
        <w:right w:val="none" w:sz="0" w:space="0" w:color="auto"/>
      </w:divBdr>
    </w:div>
    <w:div w:id="383143278">
      <w:marLeft w:val="0"/>
      <w:marRight w:val="0"/>
      <w:marTop w:val="0"/>
      <w:marBottom w:val="0"/>
      <w:divBdr>
        <w:top w:val="none" w:sz="0" w:space="0" w:color="auto"/>
        <w:left w:val="none" w:sz="0" w:space="0" w:color="auto"/>
        <w:bottom w:val="none" w:sz="0" w:space="0" w:color="auto"/>
        <w:right w:val="none" w:sz="0" w:space="0" w:color="auto"/>
      </w:divBdr>
    </w:div>
    <w:div w:id="384722343">
      <w:marLeft w:val="0"/>
      <w:marRight w:val="0"/>
      <w:marTop w:val="0"/>
      <w:marBottom w:val="0"/>
      <w:divBdr>
        <w:top w:val="none" w:sz="0" w:space="0" w:color="auto"/>
        <w:left w:val="none" w:sz="0" w:space="0" w:color="auto"/>
        <w:bottom w:val="none" w:sz="0" w:space="0" w:color="auto"/>
        <w:right w:val="none" w:sz="0" w:space="0" w:color="auto"/>
      </w:divBdr>
    </w:div>
    <w:div w:id="386026349">
      <w:marLeft w:val="0"/>
      <w:marRight w:val="0"/>
      <w:marTop w:val="0"/>
      <w:marBottom w:val="0"/>
      <w:divBdr>
        <w:top w:val="none" w:sz="0" w:space="0" w:color="auto"/>
        <w:left w:val="none" w:sz="0" w:space="0" w:color="auto"/>
        <w:bottom w:val="none" w:sz="0" w:space="0" w:color="auto"/>
        <w:right w:val="none" w:sz="0" w:space="0" w:color="auto"/>
      </w:divBdr>
    </w:div>
    <w:div w:id="386031114">
      <w:marLeft w:val="0"/>
      <w:marRight w:val="0"/>
      <w:marTop w:val="0"/>
      <w:marBottom w:val="0"/>
      <w:divBdr>
        <w:top w:val="none" w:sz="0" w:space="0" w:color="auto"/>
        <w:left w:val="none" w:sz="0" w:space="0" w:color="auto"/>
        <w:bottom w:val="none" w:sz="0" w:space="0" w:color="auto"/>
        <w:right w:val="none" w:sz="0" w:space="0" w:color="auto"/>
      </w:divBdr>
    </w:div>
    <w:div w:id="387848419">
      <w:marLeft w:val="0"/>
      <w:marRight w:val="0"/>
      <w:marTop w:val="0"/>
      <w:marBottom w:val="0"/>
      <w:divBdr>
        <w:top w:val="none" w:sz="0" w:space="0" w:color="auto"/>
        <w:left w:val="none" w:sz="0" w:space="0" w:color="auto"/>
        <w:bottom w:val="none" w:sz="0" w:space="0" w:color="auto"/>
        <w:right w:val="none" w:sz="0" w:space="0" w:color="auto"/>
      </w:divBdr>
    </w:div>
    <w:div w:id="387849000">
      <w:marLeft w:val="0"/>
      <w:marRight w:val="0"/>
      <w:marTop w:val="0"/>
      <w:marBottom w:val="0"/>
      <w:divBdr>
        <w:top w:val="none" w:sz="0" w:space="0" w:color="auto"/>
        <w:left w:val="none" w:sz="0" w:space="0" w:color="auto"/>
        <w:bottom w:val="none" w:sz="0" w:space="0" w:color="auto"/>
        <w:right w:val="none" w:sz="0" w:space="0" w:color="auto"/>
      </w:divBdr>
    </w:div>
    <w:div w:id="388191509">
      <w:marLeft w:val="0"/>
      <w:marRight w:val="0"/>
      <w:marTop w:val="0"/>
      <w:marBottom w:val="0"/>
      <w:divBdr>
        <w:top w:val="none" w:sz="0" w:space="0" w:color="auto"/>
        <w:left w:val="none" w:sz="0" w:space="0" w:color="auto"/>
        <w:bottom w:val="none" w:sz="0" w:space="0" w:color="auto"/>
        <w:right w:val="none" w:sz="0" w:space="0" w:color="auto"/>
      </w:divBdr>
    </w:div>
    <w:div w:id="388311333">
      <w:marLeft w:val="0"/>
      <w:marRight w:val="0"/>
      <w:marTop w:val="0"/>
      <w:marBottom w:val="0"/>
      <w:divBdr>
        <w:top w:val="none" w:sz="0" w:space="0" w:color="auto"/>
        <w:left w:val="none" w:sz="0" w:space="0" w:color="auto"/>
        <w:bottom w:val="none" w:sz="0" w:space="0" w:color="auto"/>
        <w:right w:val="none" w:sz="0" w:space="0" w:color="auto"/>
      </w:divBdr>
    </w:div>
    <w:div w:id="390345491">
      <w:marLeft w:val="0"/>
      <w:marRight w:val="0"/>
      <w:marTop w:val="0"/>
      <w:marBottom w:val="0"/>
      <w:divBdr>
        <w:top w:val="none" w:sz="0" w:space="0" w:color="auto"/>
        <w:left w:val="none" w:sz="0" w:space="0" w:color="auto"/>
        <w:bottom w:val="none" w:sz="0" w:space="0" w:color="auto"/>
        <w:right w:val="none" w:sz="0" w:space="0" w:color="auto"/>
      </w:divBdr>
    </w:div>
    <w:div w:id="391075849">
      <w:marLeft w:val="0"/>
      <w:marRight w:val="0"/>
      <w:marTop w:val="0"/>
      <w:marBottom w:val="0"/>
      <w:divBdr>
        <w:top w:val="none" w:sz="0" w:space="0" w:color="auto"/>
        <w:left w:val="none" w:sz="0" w:space="0" w:color="auto"/>
        <w:bottom w:val="none" w:sz="0" w:space="0" w:color="auto"/>
        <w:right w:val="none" w:sz="0" w:space="0" w:color="auto"/>
      </w:divBdr>
    </w:div>
    <w:div w:id="391196144">
      <w:marLeft w:val="0"/>
      <w:marRight w:val="0"/>
      <w:marTop w:val="0"/>
      <w:marBottom w:val="0"/>
      <w:divBdr>
        <w:top w:val="none" w:sz="0" w:space="0" w:color="auto"/>
        <w:left w:val="none" w:sz="0" w:space="0" w:color="auto"/>
        <w:bottom w:val="none" w:sz="0" w:space="0" w:color="auto"/>
        <w:right w:val="none" w:sz="0" w:space="0" w:color="auto"/>
      </w:divBdr>
    </w:div>
    <w:div w:id="392854944">
      <w:marLeft w:val="0"/>
      <w:marRight w:val="0"/>
      <w:marTop w:val="0"/>
      <w:marBottom w:val="0"/>
      <w:divBdr>
        <w:top w:val="none" w:sz="0" w:space="0" w:color="auto"/>
        <w:left w:val="none" w:sz="0" w:space="0" w:color="auto"/>
        <w:bottom w:val="none" w:sz="0" w:space="0" w:color="auto"/>
        <w:right w:val="none" w:sz="0" w:space="0" w:color="auto"/>
      </w:divBdr>
    </w:div>
    <w:div w:id="394478805">
      <w:marLeft w:val="0"/>
      <w:marRight w:val="0"/>
      <w:marTop w:val="0"/>
      <w:marBottom w:val="0"/>
      <w:divBdr>
        <w:top w:val="none" w:sz="0" w:space="0" w:color="auto"/>
        <w:left w:val="none" w:sz="0" w:space="0" w:color="auto"/>
        <w:bottom w:val="none" w:sz="0" w:space="0" w:color="auto"/>
        <w:right w:val="none" w:sz="0" w:space="0" w:color="auto"/>
      </w:divBdr>
    </w:div>
    <w:div w:id="394592532">
      <w:marLeft w:val="0"/>
      <w:marRight w:val="0"/>
      <w:marTop w:val="0"/>
      <w:marBottom w:val="0"/>
      <w:divBdr>
        <w:top w:val="none" w:sz="0" w:space="0" w:color="auto"/>
        <w:left w:val="none" w:sz="0" w:space="0" w:color="auto"/>
        <w:bottom w:val="none" w:sz="0" w:space="0" w:color="auto"/>
        <w:right w:val="none" w:sz="0" w:space="0" w:color="auto"/>
      </w:divBdr>
    </w:div>
    <w:div w:id="396175919">
      <w:marLeft w:val="0"/>
      <w:marRight w:val="0"/>
      <w:marTop w:val="0"/>
      <w:marBottom w:val="0"/>
      <w:divBdr>
        <w:top w:val="none" w:sz="0" w:space="0" w:color="auto"/>
        <w:left w:val="none" w:sz="0" w:space="0" w:color="auto"/>
        <w:bottom w:val="none" w:sz="0" w:space="0" w:color="auto"/>
        <w:right w:val="none" w:sz="0" w:space="0" w:color="auto"/>
      </w:divBdr>
    </w:div>
    <w:div w:id="396511855">
      <w:marLeft w:val="0"/>
      <w:marRight w:val="0"/>
      <w:marTop w:val="0"/>
      <w:marBottom w:val="0"/>
      <w:divBdr>
        <w:top w:val="none" w:sz="0" w:space="0" w:color="auto"/>
        <w:left w:val="none" w:sz="0" w:space="0" w:color="auto"/>
        <w:bottom w:val="none" w:sz="0" w:space="0" w:color="auto"/>
        <w:right w:val="none" w:sz="0" w:space="0" w:color="auto"/>
      </w:divBdr>
    </w:div>
    <w:div w:id="396977813">
      <w:marLeft w:val="0"/>
      <w:marRight w:val="0"/>
      <w:marTop w:val="0"/>
      <w:marBottom w:val="0"/>
      <w:divBdr>
        <w:top w:val="none" w:sz="0" w:space="0" w:color="auto"/>
        <w:left w:val="none" w:sz="0" w:space="0" w:color="auto"/>
        <w:bottom w:val="none" w:sz="0" w:space="0" w:color="auto"/>
        <w:right w:val="none" w:sz="0" w:space="0" w:color="auto"/>
      </w:divBdr>
    </w:div>
    <w:div w:id="397165848">
      <w:marLeft w:val="0"/>
      <w:marRight w:val="0"/>
      <w:marTop w:val="0"/>
      <w:marBottom w:val="0"/>
      <w:divBdr>
        <w:top w:val="none" w:sz="0" w:space="0" w:color="auto"/>
        <w:left w:val="none" w:sz="0" w:space="0" w:color="auto"/>
        <w:bottom w:val="none" w:sz="0" w:space="0" w:color="auto"/>
        <w:right w:val="none" w:sz="0" w:space="0" w:color="auto"/>
      </w:divBdr>
    </w:div>
    <w:div w:id="400100620">
      <w:marLeft w:val="0"/>
      <w:marRight w:val="0"/>
      <w:marTop w:val="0"/>
      <w:marBottom w:val="0"/>
      <w:divBdr>
        <w:top w:val="none" w:sz="0" w:space="0" w:color="auto"/>
        <w:left w:val="none" w:sz="0" w:space="0" w:color="auto"/>
        <w:bottom w:val="none" w:sz="0" w:space="0" w:color="auto"/>
        <w:right w:val="none" w:sz="0" w:space="0" w:color="auto"/>
      </w:divBdr>
    </w:div>
    <w:div w:id="400173746">
      <w:marLeft w:val="0"/>
      <w:marRight w:val="0"/>
      <w:marTop w:val="0"/>
      <w:marBottom w:val="0"/>
      <w:divBdr>
        <w:top w:val="none" w:sz="0" w:space="0" w:color="auto"/>
        <w:left w:val="none" w:sz="0" w:space="0" w:color="auto"/>
        <w:bottom w:val="none" w:sz="0" w:space="0" w:color="auto"/>
        <w:right w:val="none" w:sz="0" w:space="0" w:color="auto"/>
      </w:divBdr>
    </w:div>
    <w:div w:id="400950775">
      <w:marLeft w:val="0"/>
      <w:marRight w:val="0"/>
      <w:marTop w:val="0"/>
      <w:marBottom w:val="0"/>
      <w:divBdr>
        <w:top w:val="none" w:sz="0" w:space="0" w:color="auto"/>
        <w:left w:val="none" w:sz="0" w:space="0" w:color="auto"/>
        <w:bottom w:val="none" w:sz="0" w:space="0" w:color="auto"/>
        <w:right w:val="none" w:sz="0" w:space="0" w:color="auto"/>
      </w:divBdr>
    </w:div>
    <w:div w:id="401172935">
      <w:marLeft w:val="0"/>
      <w:marRight w:val="0"/>
      <w:marTop w:val="0"/>
      <w:marBottom w:val="0"/>
      <w:divBdr>
        <w:top w:val="none" w:sz="0" w:space="0" w:color="auto"/>
        <w:left w:val="none" w:sz="0" w:space="0" w:color="auto"/>
        <w:bottom w:val="none" w:sz="0" w:space="0" w:color="auto"/>
        <w:right w:val="none" w:sz="0" w:space="0" w:color="auto"/>
      </w:divBdr>
    </w:div>
    <w:div w:id="401293972">
      <w:marLeft w:val="0"/>
      <w:marRight w:val="0"/>
      <w:marTop w:val="0"/>
      <w:marBottom w:val="0"/>
      <w:divBdr>
        <w:top w:val="none" w:sz="0" w:space="0" w:color="auto"/>
        <w:left w:val="none" w:sz="0" w:space="0" w:color="auto"/>
        <w:bottom w:val="none" w:sz="0" w:space="0" w:color="auto"/>
        <w:right w:val="none" w:sz="0" w:space="0" w:color="auto"/>
      </w:divBdr>
    </w:div>
    <w:div w:id="401485445">
      <w:marLeft w:val="0"/>
      <w:marRight w:val="0"/>
      <w:marTop w:val="0"/>
      <w:marBottom w:val="0"/>
      <w:divBdr>
        <w:top w:val="none" w:sz="0" w:space="0" w:color="auto"/>
        <w:left w:val="none" w:sz="0" w:space="0" w:color="auto"/>
        <w:bottom w:val="none" w:sz="0" w:space="0" w:color="auto"/>
        <w:right w:val="none" w:sz="0" w:space="0" w:color="auto"/>
      </w:divBdr>
    </w:div>
    <w:div w:id="401952975">
      <w:marLeft w:val="0"/>
      <w:marRight w:val="0"/>
      <w:marTop w:val="0"/>
      <w:marBottom w:val="0"/>
      <w:divBdr>
        <w:top w:val="none" w:sz="0" w:space="0" w:color="auto"/>
        <w:left w:val="none" w:sz="0" w:space="0" w:color="auto"/>
        <w:bottom w:val="none" w:sz="0" w:space="0" w:color="auto"/>
        <w:right w:val="none" w:sz="0" w:space="0" w:color="auto"/>
      </w:divBdr>
    </w:div>
    <w:div w:id="402416018">
      <w:marLeft w:val="0"/>
      <w:marRight w:val="0"/>
      <w:marTop w:val="0"/>
      <w:marBottom w:val="0"/>
      <w:divBdr>
        <w:top w:val="none" w:sz="0" w:space="0" w:color="auto"/>
        <w:left w:val="none" w:sz="0" w:space="0" w:color="auto"/>
        <w:bottom w:val="none" w:sz="0" w:space="0" w:color="auto"/>
        <w:right w:val="none" w:sz="0" w:space="0" w:color="auto"/>
      </w:divBdr>
    </w:div>
    <w:div w:id="402681888">
      <w:marLeft w:val="0"/>
      <w:marRight w:val="0"/>
      <w:marTop w:val="0"/>
      <w:marBottom w:val="0"/>
      <w:divBdr>
        <w:top w:val="none" w:sz="0" w:space="0" w:color="auto"/>
        <w:left w:val="none" w:sz="0" w:space="0" w:color="auto"/>
        <w:bottom w:val="none" w:sz="0" w:space="0" w:color="auto"/>
        <w:right w:val="none" w:sz="0" w:space="0" w:color="auto"/>
      </w:divBdr>
    </w:div>
    <w:div w:id="402727118">
      <w:marLeft w:val="0"/>
      <w:marRight w:val="0"/>
      <w:marTop w:val="0"/>
      <w:marBottom w:val="0"/>
      <w:divBdr>
        <w:top w:val="none" w:sz="0" w:space="0" w:color="auto"/>
        <w:left w:val="none" w:sz="0" w:space="0" w:color="auto"/>
        <w:bottom w:val="none" w:sz="0" w:space="0" w:color="auto"/>
        <w:right w:val="none" w:sz="0" w:space="0" w:color="auto"/>
      </w:divBdr>
    </w:div>
    <w:div w:id="402800427">
      <w:marLeft w:val="0"/>
      <w:marRight w:val="0"/>
      <w:marTop w:val="0"/>
      <w:marBottom w:val="0"/>
      <w:divBdr>
        <w:top w:val="none" w:sz="0" w:space="0" w:color="auto"/>
        <w:left w:val="none" w:sz="0" w:space="0" w:color="auto"/>
        <w:bottom w:val="none" w:sz="0" w:space="0" w:color="auto"/>
        <w:right w:val="none" w:sz="0" w:space="0" w:color="auto"/>
      </w:divBdr>
    </w:div>
    <w:div w:id="403571296">
      <w:marLeft w:val="0"/>
      <w:marRight w:val="0"/>
      <w:marTop w:val="0"/>
      <w:marBottom w:val="0"/>
      <w:divBdr>
        <w:top w:val="none" w:sz="0" w:space="0" w:color="auto"/>
        <w:left w:val="none" w:sz="0" w:space="0" w:color="auto"/>
        <w:bottom w:val="none" w:sz="0" w:space="0" w:color="auto"/>
        <w:right w:val="none" w:sz="0" w:space="0" w:color="auto"/>
      </w:divBdr>
    </w:div>
    <w:div w:id="406617254">
      <w:marLeft w:val="0"/>
      <w:marRight w:val="0"/>
      <w:marTop w:val="0"/>
      <w:marBottom w:val="0"/>
      <w:divBdr>
        <w:top w:val="none" w:sz="0" w:space="0" w:color="auto"/>
        <w:left w:val="none" w:sz="0" w:space="0" w:color="auto"/>
        <w:bottom w:val="none" w:sz="0" w:space="0" w:color="auto"/>
        <w:right w:val="none" w:sz="0" w:space="0" w:color="auto"/>
      </w:divBdr>
    </w:div>
    <w:div w:id="407924680">
      <w:marLeft w:val="0"/>
      <w:marRight w:val="0"/>
      <w:marTop w:val="0"/>
      <w:marBottom w:val="0"/>
      <w:divBdr>
        <w:top w:val="none" w:sz="0" w:space="0" w:color="auto"/>
        <w:left w:val="none" w:sz="0" w:space="0" w:color="auto"/>
        <w:bottom w:val="none" w:sz="0" w:space="0" w:color="auto"/>
        <w:right w:val="none" w:sz="0" w:space="0" w:color="auto"/>
      </w:divBdr>
    </w:div>
    <w:div w:id="411708106">
      <w:marLeft w:val="0"/>
      <w:marRight w:val="0"/>
      <w:marTop w:val="0"/>
      <w:marBottom w:val="0"/>
      <w:divBdr>
        <w:top w:val="none" w:sz="0" w:space="0" w:color="auto"/>
        <w:left w:val="none" w:sz="0" w:space="0" w:color="auto"/>
        <w:bottom w:val="none" w:sz="0" w:space="0" w:color="auto"/>
        <w:right w:val="none" w:sz="0" w:space="0" w:color="auto"/>
      </w:divBdr>
    </w:div>
    <w:div w:id="412553188">
      <w:marLeft w:val="0"/>
      <w:marRight w:val="0"/>
      <w:marTop w:val="0"/>
      <w:marBottom w:val="0"/>
      <w:divBdr>
        <w:top w:val="none" w:sz="0" w:space="0" w:color="auto"/>
        <w:left w:val="none" w:sz="0" w:space="0" w:color="auto"/>
        <w:bottom w:val="none" w:sz="0" w:space="0" w:color="auto"/>
        <w:right w:val="none" w:sz="0" w:space="0" w:color="auto"/>
      </w:divBdr>
    </w:div>
    <w:div w:id="413357840">
      <w:marLeft w:val="0"/>
      <w:marRight w:val="0"/>
      <w:marTop w:val="0"/>
      <w:marBottom w:val="0"/>
      <w:divBdr>
        <w:top w:val="none" w:sz="0" w:space="0" w:color="auto"/>
        <w:left w:val="none" w:sz="0" w:space="0" w:color="auto"/>
        <w:bottom w:val="none" w:sz="0" w:space="0" w:color="auto"/>
        <w:right w:val="none" w:sz="0" w:space="0" w:color="auto"/>
      </w:divBdr>
    </w:div>
    <w:div w:id="415787859">
      <w:marLeft w:val="0"/>
      <w:marRight w:val="0"/>
      <w:marTop w:val="0"/>
      <w:marBottom w:val="0"/>
      <w:divBdr>
        <w:top w:val="none" w:sz="0" w:space="0" w:color="auto"/>
        <w:left w:val="none" w:sz="0" w:space="0" w:color="auto"/>
        <w:bottom w:val="none" w:sz="0" w:space="0" w:color="auto"/>
        <w:right w:val="none" w:sz="0" w:space="0" w:color="auto"/>
      </w:divBdr>
    </w:div>
    <w:div w:id="415905869">
      <w:marLeft w:val="0"/>
      <w:marRight w:val="0"/>
      <w:marTop w:val="0"/>
      <w:marBottom w:val="0"/>
      <w:divBdr>
        <w:top w:val="none" w:sz="0" w:space="0" w:color="auto"/>
        <w:left w:val="none" w:sz="0" w:space="0" w:color="auto"/>
        <w:bottom w:val="none" w:sz="0" w:space="0" w:color="auto"/>
        <w:right w:val="none" w:sz="0" w:space="0" w:color="auto"/>
      </w:divBdr>
    </w:div>
    <w:div w:id="416054640">
      <w:marLeft w:val="0"/>
      <w:marRight w:val="0"/>
      <w:marTop w:val="0"/>
      <w:marBottom w:val="0"/>
      <w:divBdr>
        <w:top w:val="none" w:sz="0" w:space="0" w:color="auto"/>
        <w:left w:val="none" w:sz="0" w:space="0" w:color="auto"/>
        <w:bottom w:val="none" w:sz="0" w:space="0" w:color="auto"/>
        <w:right w:val="none" w:sz="0" w:space="0" w:color="auto"/>
      </w:divBdr>
    </w:div>
    <w:div w:id="418790247">
      <w:marLeft w:val="0"/>
      <w:marRight w:val="0"/>
      <w:marTop w:val="0"/>
      <w:marBottom w:val="0"/>
      <w:divBdr>
        <w:top w:val="none" w:sz="0" w:space="0" w:color="auto"/>
        <w:left w:val="none" w:sz="0" w:space="0" w:color="auto"/>
        <w:bottom w:val="none" w:sz="0" w:space="0" w:color="auto"/>
        <w:right w:val="none" w:sz="0" w:space="0" w:color="auto"/>
      </w:divBdr>
    </w:div>
    <w:div w:id="419107368">
      <w:marLeft w:val="0"/>
      <w:marRight w:val="0"/>
      <w:marTop w:val="0"/>
      <w:marBottom w:val="0"/>
      <w:divBdr>
        <w:top w:val="none" w:sz="0" w:space="0" w:color="auto"/>
        <w:left w:val="none" w:sz="0" w:space="0" w:color="auto"/>
        <w:bottom w:val="none" w:sz="0" w:space="0" w:color="auto"/>
        <w:right w:val="none" w:sz="0" w:space="0" w:color="auto"/>
      </w:divBdr>
    </w:div>
    <w:div w:id="419446871">
      <w:marLeft w:val="0"/>
      <w:marRight w:val="0"/>
      <w:marTop w:val="0"/>
      <w:marBottom w:val="0"/>
      <w:divBdr>
        <w:top w:val="none" w:sz="0" w:space="0" w:color="auto"/>
        <w:left w:val="none" w:sz="0" w:space="0" w:color="auto"/>
        <w:bottom w:val="none" w:sz="0" w:space="0" w:color="auto"/>
        <w:right w:val="none" w:sz="0" w:space="0" w:color="auto"/>
      </w:divBdr>
    </w:div>
    <w:div w:id="423917532">
      <w:marLeft w:val="0"/>
      <w:marRight w:val="0"/>
      <w:marTop w:val="0"/>
      <w:marBottom w:val="0"/>
      <w:divBdr>
        <w:top w:val="none" w:sz="0" w:space="0" w:color="auto"/>
        <w:left w:val="none" w:sz="0" w:space="0" w:color="auto"/>
        <w:bottom w:val="none" w:sz="0" w:space="0" w:color="auto"/>
        <w:right w:val="none" w:sz="0" w:space="0" w:color="auto"/>
      </w:divBdr>
    </w:div>
    <w:div w:id="424419495">
      <w:marLeft w:val="0"/>
      <w:marRight w:val="0"/>
      <w:marTop w:val="0"/>
      <w:marBottom w:val="0"/>
      <w:divBdr>
        <w:top w:val="none" w:sz="0" w:space="0" w:color="auto"/>
        <w:left w:val="none" w:sz="0" w:space="0" w:color="auto"/>
        <w:bottom w:val="none" w:sz="0" w:space="0" w:color="auto"/>
        <w:right w:val="none" w:sz="0" w:space="0" w:color="auto"/>
      </w:divBdr>
    </w:div>
    <w:div w:id="426459419">
      <w:marLeft w:val="0"/>
      <w:marRight w:val="0"/>
      <w:marTop w:val="0"/>
      <w:marBottom w:val="0"/>
      <w:divBdr>
        <w:top w:val="none" w:sz="0" w:space="0" w:color="auto"/>
        <w:left w:val="none" w:sz="0" w:space="0" w:color="auto"/>
        <w:bottom w:val="none" w:sz="0" w:space="0" w:color="auto"/>
        <w:right w:val="none" w:sz="0" w:space="0" w:color="auto"/>
      </w:divBdr>
    </w:div>
    <w:div w:id="428164413">
      <w:marLeft w:val="0"/>
      <w:marRight w:val="0"/>
      <w:marTop w:val="0"/>
      <w:marBottom w:val="0"/>
      <w:divBdr>
        <w:top w:val="none" w:sz="0" w:space="0" w:color="auto"/>
        <w:left w:val="none" w:sz="0" w:space="0" w:color="auto"/>
        <w:bottom w:val="none" w:sz="0" w:space="0" w:color="auto"/>
        <w:right w:val="none" w:sz="0" w:space="0" w:color="auto"/>
      </w:divBdr>
    </w:div>
    <w:div w:id="428357039">
      <w:marLeft w:val="0"/>
      <w:marRight w:val="0"/>
      <w:marTop w:val="0"/>
      <w:marBottom w:val="0"/>
      <w:divBdr>
        <w:top w:val="none" w:sz="0" w:space="0" w:color="auto"/>
        <w:left w:val="none" w:sz="0" w:space="0" w:color="auto"/>
        <w:bottom w:val="none" w:sz="0" w:space="0" w:color="auto"/>
        <w:right w:val="none" w:sz="0" w:space="0" w:color="auto"/>
      </w:divBdr>
    </w:div>
    <w:div w:id="430592048">
      <w:marLeft w:val="0"/>
      <w:marRight w:val="0"/>
      <w:marTop w:val="0"/>
      <w:marBottom w:val="0"/>
      <w:divBdr>
        <w:top w:val="none" w:sz="0" w:space="0" w:color="auto"/>
        <w:left w:val="none" w:sz="0" w:space="0" w:color="auto"/>
        <w:bottom w:val="none" w:sz="0" w:space="0" w:color="auto"/>
        <w:right w:val="none" w:sz="0" w:space="0" w:color="auto"/>
      </w:divBdr>
    </w:div>
    <w:div w:id="431366935">
      <w:marLeft w:val="0"/>
      <w:marRight w:val="0"/>
      <w:marTop w:val="0"/>
      <w:marBottom w:val="0"/>
      <w:divBdr>
        <w:top w:val="none" w:sz="0" w:space="0" w:color="auto"/>
        <w:left w:val="none" w:sz="0" w:space="0" w:color="auto"/>
        <w:bottom w:val="none" w:sz="0" w:space="0" w:color="auto"/>
        <w:right w:val="none" w:sz="0" w:space="0" w:color="auto"/>
      </w:divBdr>
    </w:div>
    <w:div w:id="432096631">
      <w:marLeft w:val="0"/>
      <w:marRight w:val="0"/>
      <w:marTop w:val="0"/>
      <w:marBottom w:val="0"/>
      <w:divBdr>
        <w:top w:val="none" w:sz="0" w:space="0" w:color="auto"/>
        <w:left w:val="none" w:sz="0" w:space="0" w:color="auto"/>
        <w:bottom w:val="none" w:sz="0" w:space="0" w:color="auto"/>
        <w:right w:val="none" w:sz="0" w:space="0" w:color="auto"/>
      </w:divBdr>
    </w:div>
    <w:div w:id="432558226">
      <w:marLeft w:val="0"/>
      <w:marRight w:val="0"/>
      <w:marTop w:val="0"/>
      <w:marBottom w:val="0"/>
      <w:divBdr>
        <w:top w:val="none" w:sz="0" w:space="0" w:color="auto"/>
        <w:left w:val="none" w:sz="0" w:space="0" w:color="auto"/>
        <w:bottom w:val="none" w:sz="0" w:space="0" w:color="auto"/>
        <w:right w:val="none" w:sz="0" w:space="0" w:color="auto"/>
      </w:divBdr>
    </w:div>
    <w:div w:id="433088486">
      <w:marLeft w:val="0"/>
      <w:marRight w:val="0"/>
      <w:marTop w:val="0"/>
      <w:marBottom w:val="0"/>
      <w:divBdr>
        <w:top w:val="none" w:sz="0" w:space="0" w:color="auto"/>
        <w:left w:val="none" w:sz="0" w:space="0" w:color="auto"/>
        <w:bottom w:val="none" w:sz="0" w:space="0" w:color="auto"/>
        <w:right w:val="none" w:sz="0" w:space="0" w:color="auto"/>
      </w:divBdr>
    </w:div>
    <w:div w:id="434784481">
      <w:marLeft w:val="0"/>
      <w:marRight w:val="0"/>
      <w:marTop w:val="0"/>
      <w:marBottom w:val="0"/>
      <w:divBdr>
        <w:top w:val="none" w:sz="0" w:space="0" w:color="auto"/>
        <w:left w:val="none" w:sz="0" w:space="0" w:color="auto"/>
        <w:bottom w:val="none" w:sz="0" w:space="0" w:color="auto"/>
        <w:right w:val="none" w:sz="0" w:space="0" w:color="auto"/>
      </w:divBdr>
    </w:div>
    <w:div w:id="438766679">
      <w:marLeft w:val="0"/>
      <w:marRight w:val="0"/>
      <w:marTop w:val="0"/>
      <w:marBottom w:val="0"/>
      <w:divBdr>
        <w:top w:val="none" w:sz="0" w:space="0" w:color="auto"/>
        <w:left w:val="none" w:sz="0" w:space="0" w:color="auto"/>
        <w:bottom w:val="none" w:sz="0" w:space="0" w:color="auto"/>
        <w:right w:val="none" w:sz="0" w:space="0" w:color="auto"/>
      </w:divBdr>
    </w:div>
    <w:div w:id="439229516">
      <w:marLeft w:val="0"/>
      <w:marRight w:val="0"/>
      <w:marTop w:val="0"/>
      <w:marBottom w:val="0"/>
      <w:divBdr>
        <w:top w:val="none" w:sz="0" w:space="0" w:color="auto"/>
        <w:left w:val="none" w:sz="0" w:space="0" w:color="auto"/>
        <w:bottom w:val="none" w:sz="0" w:space="0" w:color="auto"/>
        <w:right w:val="none" w:sz="0" w:space="0" w:color="auto"/>
      </w:divBdr>
    </w:div>
    <w:div w:id="441725989">
      <w:marLeft w:val="0"/>
      <w:marRight w:val="0"/>
      <w:marTop w:val="0"/>
      <w:marBottom w:val="0"/>
      <w:divBdr>
        <w:top w:val="none" w:sz="0" w:space="0" w:color="auto"/>
        <w:left w:val="none" w:sz="0" w:space="0" w:color="auto"/>
        <w:bottom w:val="none" w:sz="0" w:space="0" w:color="auto"/>
        <w:right w:val="none" w:sz="0" w:space="0" w:color="auto"/>
      </w:divBdr>
    </w:div>
    <w:div w:id="444925356">
      <w:marLeft w:val="0"/>
      <w:marRight w:val="0"/>
      <w:marTop w:val="0"/>
      <w:marBottom w:val="0"/>
      <w:divBdr>
        <w:top w:val="none" w:sz="0" w:space="0" w:color="auto"/>
        <w:left w:val="none" w:sz="0" w:space="0" w:color="auto"/>
        <w:bottom w:val="none" w:sz="0" w:space="0" w:color="auto"/>
        <w:right w:val="none" w:sz="0" w:space="0" w:color="auto"/>
      </w:divBdr>
    </w:div>
    <w:div w:id="445075685">
      <w:marLeft w:val="0"/>
      <w:marRight w:val="0"/>
      <w:marTop w:val="0"/>
      <w:marBottom w:val="0"/>
      <w:divBdr>
        <w:top w:val="none" w:sz="0" w:space="0" w:color="auto"/>
        <w:left w:val="none" w:sz="0" w:space="0" w:color="auto"/>
        <w:bottom w:val="none" w:sz="0" w:space="0" w:color="auto"/>
        <w:right w:val="none" w:sz="0" w:space="0" w:color="auto"/>
      </w:divBdr>
    </w:div>
    <w:div w:id="448860821">
      <w:marLeft w:val="0"/>
      <w:marRight w:val="0"/>
      <w:marTop w:val="0"/>
      <w:marBottom w:val="0"/>
      <w:divBdr>
        <w:top w:val="none" w:sz="0" w:space="0" w:color="auto"/>
        <w:left w:val="none" w:sz="0" w:space="0" w:color="auto"/>
        <w:bottom w:val="none" w:sz="0" w:space="0" w:color="auto"/>
        <w:right w:val="none" w:sz="0" w:space="0" w:color="auto"/>
      </w:divBdr>
    </w:div>
    <w:div w:id="449201317">
      <w:marLeft w:val="0"/>
      <w:marRight w:val="0"/>
      <w:marTop w:val="0"/>
      <w:marBottom w:val="0"/>
      <w:divBdr>
        <w:top w:val="none" w:sz="0" w:space="0" w:color="auto"/>
        <w:left w:val="none" w:sz="0" w:space="0" w:color="auto"/>
        <w:bottom w:val="none" w:sz="0" w:space="0" w:color="auto"/>
        <w:right w:val="none" w:sz="0" w:space="0" w:color="auto"/>
      </w:divBdr>
    </w:div>
    <w:div w:id="449324606">
      <w:marLeft w:val="0"/>
      <w:marRight w:val="0"/>
      <w:marTop w:val="0"/>
      <w:marBottom w:val="0"/>
      <w:divBdr>
        <w:top w:val="none" w:sz="0" w:space="0" w:color="auto"/>
        <w:left w:val="none" w:sz="0" w:space="0" w:color="auto"/>
        <w:bottom w:val="none" w:sz="0" w:space="0" w:color="auto"/>
        <w:right w:val="none" w:sz="0" w:space="0" w:color="auto"/>
      </w:divBdr>
    </w:div>
    <w:div w:id="450708332">
      <w:marLeft w:val="0"/>
      <w:marRight w:val="0"/>
      <w:marTop w:val="0"/>
      <w:marBottom w:val="0"/>
      <w:divBdr>
        <w:top w:val="none" w:sz="0" w:space="0" w:color="auto"/>
        <w:left w:val="none" w:sz="0" w:space="0" w:color="auto"/>
        <w:bottom w:val="none" w:sz="0" w:space="0" w:color="auto"/>
        <w:right w:val="none" w:sz="0" w:space="0" w:color="auto"/>
      </w:divBdr>
    </w:div>
    <w:div w:id="451485176">
      <w:marLeft w:val="0"/>
      <w:marRight w:val="0"/>
      <w:marTop w:val="0"/>
      <w:marBottom w:val="0"/>
      <w:divBdr>
        <w:top w:val="none" w:sz="0" w:space="0" w:color="auto"/>
        <w:left w:val="none" w:sz="0" w:space="0" w:color="auto"/>
        <w:bottom w:val="none" w:sz="0" w:space="0" w:color="auto"/>
        <w:right w:val="none" w:sz="0" w:space="0" w:color="auto"/>
      </w:divBdr>
    </w:div>
    <w:div w:id="451871993">
      <w:marLeft w:val="0"/>
      <w:marRight w:val="0"/>
      <w:marTop w:val="0"/>
      <w:marBottom w:val="0"/>
      <w:divBdr>
        <w:top w:val="none" w:sz="0" w:space="0" w:color="auto"/>
        <w:left w:val="none" w:sz="0" w:space="0" w:color="auto"/>
        <w:bottom w:val="none" w:sz="0" w:space="0" w:color="auto"/>
        <w:right w:val="none" w:sz="0" w:space="0" w:color="auto"/>
      </w:divBdr>
    </w:div>
    <w:div w:id="452788641">
      <w:marLeft w:val="0"/>
      <w:marRight w:val="0"/>
      <w:marTop w:val="0"/>
      <w:marBottom w:val="0"/>
      <w:divBdr>
        <w:top w:val="none" w:sz="0" w:space="0" w:color="auto"/>
        <w:left w:val="none" w:sz="0" w:space="0" w:color="auto"/>
        <w:bottom w:val="none" w:sz="0" w:space="0" w:color="auto"/>
        <w:right w:val="none" w:sz="0" w:space="0" w:color="auto"/>
      </w:divBdr>
    </w:div>
    <w:div w:id="454564441">
      <w:marLeft w:val="0"/>
      <w:marRight w:val="0"/>
      <w:marTop w:val="0"/>
      <w:marBottom w:val="0"/>
      <w:divBdr>
        <w:top w:val="none" w:sz="0" w:space="0" w:color="auto"/>
        <w:left w:val="none" w:sz="0" w:space="0" w:color="auto"/>
        <w:bottom w:val="none" w:sz="0" w:space="0" w:color="auto"/>
        <w:right w:val="none" w:sz="0" w:space="0" w:color="auto"/>
      </w:divBdr>
    </w:div>
    <w:div w:id="455026596">
      <w:marLeft w:val="0"/>
      <w:marRight w:val="0"/>
      <w:marTop w:val="0"/>
      <w:marBottom w:val="0"/>
      <w:divBdr>
        <w:top w:val="none" w:sz="0" w:space="0" w:color="auto"/>
        <w:left w:val="none" w:sz="0" w:space="0" w:color="auto"/>
        <w:bottom w:val="none" w:sz="0" w:space="0" w:color="auto"/>
        <w:right w:val="none" w:sz="0" w:space="0" w:color="auto"/>
      </w:divBdr>
    </w:div>
    <w:div w:id="455222985">
      <w:marLeft w:val="0"/>
      <w:marRight w:val="0"/>
      <w:marTop w:val="0"/>
      <w:marBottom w:val="0"/>
      <w:divBdr>
        <w:top w:val="none" w:sz="0" w:space="0" w:color="auto"/>
        <w:left w:val="none" w:sz="0" w:space="0" w:color="auto"/>
        <w:bottom w:val="none" w:sz="0" w:space="0" w:color="auto"/>
        <w:right w:val="none" w:sz="0" w:space="0" w:color="auto"/>
      </w:divBdr>
    </w:div>
    <w:div w:id="456025388">
      <w:marLeft w:val="0"/>
      <w:marRight w:val="0"/>
      <w:marTop w:val="0"/>
      <w:marBottom w:val="0"/>
      <w:divBdr>
        <w:top w:val="none" w:sz="0" w:space="0" w:color="auto"/>
        <w:left w:val="none" w:sz="0" w:space="0" w:color="auto"/>
        <w:bottom w:val="none" w:sz="0" w:space="0" w:color="auto"/>
        <w:right w:val="none" w:sz="0" w:space="0" w:color="auto"/>
      </w:divBdr>
    </w:div>
    <w:div w:id="458301829">
      <w:marLeft w:val="0"/>
      <w:marRight w:val="0"/>
      <w:marTop w:val="0"/>
      <w:marBottom w:val="0"/>
      <w:divBdr>
        <w:top w:val="none" w:sz="0" w:space="0" w:color="auto"/>
        <w:left w:val="none" w:sz="0" w:space="0" w:color="auto"/>
        <w:bottom w:val="none" w:sz="0" w:space="0" w:color="auto"/>
        <w:right w:val="none" w:sz="0" w:space="0" w:color="auto"/>
      </w:divBdr>
    </w:div>
    <w:div w:id="459762788">
      <w:marLeft w:val="0"/>
      <w:marRight w:val="0"/>
      <w:marTop w:val="0"/>
      <w:marBottom w:val="0"/>
      <w:divBdr>
        <w:top w:val="none" w:sz="0" w:space="0" w:color="auto"/>
        <w:left w:val="none" w:sz="0" w:space="0" w:color="auto"/>
        <w:bottom w:val="none" w:sz="0" w:space="0" w:color="auto"/>
        <w:right w:val="none" w:sz="0" w:space="0" w:color="auto"/>
      </w:divBdr>
    </w:div>
    <w:div w:id="459997402">
      <w:marLeft w:val="0"/>
      <w:marRight w:val="0"/>
      <w:marTop w:val="0"/>
      <w:marBottom w:val="0"/>
      <w:divBdr>
        <w:top w:val="none" w:sz="0" w:space="0" w:color="auto"/>
        <w:left w:val="none" w:sz="0" w:space="0" w:color="auto"/>
        <w:bottom w:val="none" w:sz="0" w:space="0" w:color="auto"/>
        <w:right w:val="none" w:sz="0" w:space="0" w:color="auto"/>
      </w:divBdr>
    </w:div>
    <w:div w:id="460684052">
      <w:marLeft w:val="0"/>
      <w:marRight w:val="0"/>
      <w:marTop w:val="0"/>
      <w:marBottom w:val="0"/>
      <w:divBdr>
        <w:top w:val="none" w:sz="0" w:space="0" w:color="auto"/>
        <w:left w:val="none" w:sz="0" w:space="0" w:color="auto"/>
        <w:bottom w:val="none" w:sz="0" w:space="0" w:color="auto"/>
        <w:right w:val="none" w:sz="0" w:space="0" w:color="auto"/>
      </w:divBdr>
    </w:div>
    <w:div w:id="461264251">
      <w:marLeft w:val="0"/>
      <w:marRight w:val="0"/>
      <w:marTop w:val="0"/>
      <w:marBottom w:val="0"/>
      <w:divBdr>
        <w:top w:val="none" w:sz="0" w:space="0" w:color="auto"/>
        <w:left w:val="none" w:sz="0" w:space="0" w:color="auto"/>
        <w:bottom w:val="none" w:sz="0" w:space="0" w:color="auto"/>
        <w:right w:val="none" w:sz="0" w:space="0" w:color="auto"/>
      </w:divBdr>
    </w:div>
    <w:div w:id="461925898">
      <w:marLeft w:val="0"/>
      <w:marRight w:val="0"/>
      <w:marTop w:val="0"/>
      <w:marBottom w:val="0"/>
      <w:divBdr>
        <w:top w:val="none" w:sz="0" w:space="0" w:color="auto"/>
        <w:left w:val="none" w:sz="0" w:space="0" w:color="auto"/>
        <w:bottom w:val="none" w:sz="0" w:space="0" w:color="auto"/>
        <w:right w:val="none" w:sz="0" w:space="0" w:color="auto"/>
      </w:divBdr>
    </w:div>
    <w:div w:id="462232601">
      <w:marLeft w:val="0"/>
      <w:marRight w:val="0"/>
      <w:marTop w:val="0"/>
      <w:marBottom w:val="0"/>
      <w:divBdr>
        <w:top w:val="none" w:sz="0" w:space="0" w:color="auto"/>
        <w:left w:val="none" w:sz="0" w:space="0" w:color="auto"/>
        <w:bottom w:val="none" w:sz="0" w:space="0" w:color="auto"/>
        <w:right w:val="none" w:sz="0" w:space="0" w:color="auto"/>
      </w:divBdr>
    </w:div>
    <w:div w:id="462429115">
      <w:marLeft w:val="0"/>
      <w:marRight w:val="0"/>
      <w:marTop w:val="0"/>
      <w:marBottom w:val="0"/>
      <w:divBdr>
        <w:top w:val="none" w:sz="0" w:space="0" w:color="auto"/>
        <w:left w:val="none" w:sz="0" w:space="0" w:color="auto"/>
        <w:bottom w:val="none" w:sz="0" w:space="0" w:color="auto"/>
        <w:right w:val="none" w:sz="0" w:space="0" w:color="auto"/>
      </w:divBdr>
    </w:div>
    <w:div w:id="463082015">
      <w:marLeft w:val="0"/>
      <w:marRight w:val="0"/>
      <w:marTop w:val="0"/>
      <w:marBottom w:val="0"/>
      <w:divBdr>
        <w:top w:val="none" w:sz="0" w:space="0" w:color="auto"/>
        <w:left w:val="none" w:sz="0" w:space="0" w:color="auto"/>
        <w:bottom w:val="none" w:sz="0" w:space="0" w:color="auto"/>
        <w:right w:val="none" w:sz="0" w:space="0" w:color="auto"/>
      </w:divBdr>
    </w:div>
    <w:div w:id="463425753">
      <w:marLeft w:val="0"/>
      <w:marRight w:val="0"/>
      <w:marTop w:val="0"/>
      <w:marBottom w:val="0"/>
      <w:divBdr>
        <w:top w:val="none" w:sz="0" w:space="0" w:color="auto"/>
        <w:left w:val="none" w:sz="0" w:space="0" w:color="auto"/>
        <w:bottom w:val="none" w:sz="0" w:space="0" w:color="auto"/>
        <w:right w:val="none" w:sz="0" w:space="0" w:color="auto"/>
      </w:divBdr>
    </w:div>
    <w:div w:id="463470895">
      <w:marLeft w:val="0"/>
      <w:marRight w:val="0"/>
      <w:marTop w:val="0"/>
      <w:marBottom w:val="0"/>
      <w:divBdr>
        <w:top w:val="none" w:sz="0" w:space="0" w:color="auto"/>
        <w:left w:val="none" w:sz="0" w:space="0" w:color="auto"/>
        <w:bottom w:val="none" w:sz="0" w:space="0" w:color="auto"/>
        <w:right w:val="none" w:sz="0" w:space="0" w:color="auto"/>
      </w:divBdr>
    </w:div>
    <w:div w:id="463473284">
      <w:marLeft w:val="0"/>
      <w:marRight w:val="0"/>
      <w:marTop w:val="0"/>
      <w:marBottom w:val="0"/>
      <w:divBdr>
        <w:top w:val="none" w:sz="0" w:space="0" w:color="auto"/>
        <w:left w:val="none" w:sz="0" w:space="0" w:color="auto"/>
        <w:bottom w:val="none" w:sz="0" w:space="0" w:color="auto"/>
        <w:right w:val="none" w:sz="0" w:space="0" w:color="auto"/>
      </w:divBdr>
    </w:div>
    <w:div w:id="465009064">
      <w:marLeft w:val="0"/>
      <w:marRight w:val="0"/>
      <w:marTop w:val="0"/>
      <w:marBottom w:val="0"/>
      <w:divBdr>
        <w:top w:val="none" w:sz="0" w:space="0" w:color="auto"/>
        <w:left w:val="none" w:sz="0" w:space="0" w:color="auto"/>
        <w:bottom w:val="none" w:sz="0" w:space="0" w:color="auto"/>
        <w:right w:val="none" w:sz="0" w:space="0" w:color="auto"/>
      </w:divBdr>
    </w:div>
    <w:div w:id="465199165">
      <w:marLeft w:val="0"/>
      <w:marRight w:val="0"/>
      <w:marTop w:val="0"/>
      <w:marBottom w:val="0"/>
      <w:divBdr>
        <w:top w:val="none" w:sz="0" w:space="0" w:color="auto"/>
        <w:left w:val="none" w:sz="0" w:space="0" w:color="auto"/>
        <w:bottom w:val="none" w:sz="0" w:space="0" w:color="auto"/>
        <w:right w:val="none" w:sz="0" w:space="0" w:color="auto"/>
      </w:divBdr>
    </w:div>
    <w:div w:id="467211959">
      <w:marLeft w:val="0"/>
      <w:marRight w:val="0"/>
      <w:marTop w:val="0"/>
      <w:marBottom w:val="0"/>
      <w:divBdr>
        <w:top w:val="none" w:sz="0" w:space="0" w:color="auto"/>
        <w:left w:val="none" w:sz="0" w:space="0" w:color="auto"/>
        <w:bottom w:val="none" w:sz="0" w:space="0" w:color="auto"/>
        <w:right w:val="none" w:sz="0" w:space="0" w:color="auto"/>
      </w:divBdr>
    </w:div>
    <w:div w:id="470370136">
      <w:marLeft w:val="0"/>
      <w:marRight w:val="0"/>
      <w:marTop w:val="0"/>
      <w:marBottom w:val="0"/>
      <w:divBdr>
        <w:top w:val="none" w:sz="0" w:space="0" w:color="auto"/>
        <w:left w:val="none" w:sz="0" w:space="0" w:color="auto"/>
        <w:bottom w:val="none" w:sz="0" w:space="0" w:color="auto"/>
        <w:right w:val="none" w:sz="0" w:space="0" w:color="auto"/>
      </w:divBdr>
    </w:div>
    <w:div w:id="472870628">
      <w:marLeft w:val="0"/>
      <w:marRight w:val="0"/>
      <w:marTop w:val="0"/>
      <w:marBottom w:val="0"/>
      <w:divBdr>
        <w:top w:val="none" w:sz="0" w:space="0" w:color="auto"/>
        <w:left w:val="none" w:sz="0" w:space="0" w:color="auto"/>
        <w:bottom w:val="none" w:sz="0" w:space="0" w:color="auto"/>
        <w:right w:val="none" w:sz="0" w:space="0" w:color="auto"/>
      </w:divBdr>
    </w:div>
    <w:div w:id="473639842">
      <w:marLeft w:val="0"/>
      <w:marRight w:val="0"/>
      <w:marTop w:val="0"/>
      <w:marBottom w:val="0"/>
      <w:divBdr>
        <w:top w:val="none" w:sz="0" w:space="0" w:color="auto"/>
        <w:left w:val="none" w:sz="0" w:space="0" w:color="auto"/>
        <w:bottom w:val="none" w:sz="0" w:space="0" w:color="auto"/>
        <w:right w:val="none" w:sz="0" w:space="0" w:color="auto"/>
      </w:divBdr>
    </w:div>
    <w:div w:id="477186510">
      <w:marLeft w:val="0"/>
      <w:marRight w:val="0"/>
      <w:marTop w:val="0"/>
      <w:marBottom w:val="0"/>
      <w:divBdr>
        <w:top w:val="none" w:sz="0" w:space="0" w:color="auto"/>
        <w:left w:val="none" w:sz="0" w:space="0" w:color="auto"/>
        <w:bottom w:val="none" w:sz="0" w:space="0" w:color="auto"/>
        <w:right w:val="none" w:sz="0" w:space="0" w:color="auto"/>
      </w:divBdr>
    </w:div>
    <w:div w:id="477385894">
      <w:marLeft w:val="0"/>
      <w:marRight w:val="0"/>
      <w:marTop w:val="0"/>
      <w:marBottom w:val="0"/>
      <w:divBdr>
        <w:top w:val="none" w:sz="0" w:space="0" w:color="auto"/>
        <w:left w:val="none" w:sz="0" w:space="0" w:color="auto"/>
        <w:bottom w:val="none" w:sz="0" w:space="0" w:color="auto"/>
        <w:right w:val="none" w:sz="0" w:space="0" w:color="auto"/>
      </w:divBdr>
    </w:div>
    <w:div w:id="477722872">
      <w:marLeft w:val="0"/>
      <w:marRight w:val="0"/>
      <w:marTop w:val="0"/>
      <w:marBottom w:val="0"/>
      <w:divBdr>
        <w:top w:val="none" w:sz="0" w:space="0" w:color="auto"/>
        <w:left w:val="none" w:sz="0" w:space="0" w:color="auto"/>
        <w:bottom w:val="none" w:sz="0" w:space="0" w:color="auto"/>
        <w:right w:val="none" w:sz="0" w:space="0" w:color="auto"/>
      </w:divBdr>
    </w:div>
    <w:div w:id="480583018">
      <w:marLeft w:val="0"/>
      <w:marRight w:val="0"/>
      <w:marTop w:val="0"/>
      <w:marBottom w:val="0"/>
      <w:divBdr>
        <w:top w:val="none" w:sz="0" w:space="0" w:color="auto"/>
        <w:left w:val="none" w:sz="0" w:space="0" w:color="auto"/>
        <w:bottom w:val="none" w:sz="0" w:space="0" w:color="auto"/>
        <w:right w:val="none" w:sz="0" w:space="0" w:color="auto"/>
      </w:divBdr>
    </w:div>
    <w:div w:id="482242317">
      <w:marLeft w:val="0"/>
      <w:marRight w:val="0"/>
      <w:marTop w:val="0"/>
      <w:marBottom w:val="0"/>
      <w:divBdr>
        <w:top w:val="none" w:sz="0" w:space="0" w:color="auto"/>
        <w:left w:val="none" w:sz="0" w:space="0" w:color="auto"/>
        <w:bottom w:val="none" w:sz="0" w:space="0" w:color="auto"/>
        <w:right w:val="none" w:sz="0" w:space="0" w:color="auto"/>
      </w:divBdr>
    </w:div>
    <w:div w:id="482743682">
      <w:marLeft w:val="0"/>
      <w:marRight w:val="0"/>
      <w:marTop w:val="0"/>
      <w:marBottom w:val="0"/>
      <w:divBdr>
        <w:top w:val="none" w:sz="0" w:space="0" w:color="auto"/>
        <w:left w:val="none" w:sz="0" w:space="0" w:color="auto"/>
        <w:bottom w:val="none" w:sz="0" w:space="0" w:color="auto"/>
        <w:right w:val="none" w:sz="0" w:space="0" w:color="auto"/>
      </w:divBdr>
    </w:div>
    <w:div w:id="483090321">
      <w:marLeft w:val="0"/>
      <w:marRight w:val="0"/>
      <w:marTop w:val="0"/>
      <w:marBottom w:val="0"/>
      <w:divBdr>
        <w:top w:val="none" w:sz="0" w:space="0" w:color="auto"/>
        <w:left w:val="none" w:sz="0" w:space="0" w:color="auto"/>
        <w:bottom w:val="none" w:sz="0" w:space="0" w:color="auto"/>
        <w:right w:val="none" w:sz="0" w:space="0" w:color="auto"/>
      </w:divBdr>
    </w:div>
    <w:div w:id="483622298">
      <w:marLeft w:val="0"/>
      <w:marRight w:val="0"/>
      <w:marTop w:val="0"/>
      <w:marBottom w:val="0"/>
      <w:divBdr>
        <w:top w:val="none" w:sz="0" w:space="0" w:color="auto"/>
        <w:left w:val="none" w:sz="0" w:space="0" w:color="auto"/>
        <w:bottom w:val="none" w:sz="0" w:space="0" w:color="auto"/>
        <w:right w:val="none" w:sz="0" w:space="0" w:color="auto"/>
      </w:divBdr>
    </w:div>
    <w:div w:id="484588643">
      <w:marLeft w:val="0"/>
      <w:marRight w:val="0"/>
      <w:marTop w:val="0"/>
      <w:marBottom w:val="0"/>
      <w:divBdr>
        <w:top w:val="none" w:sz="0" w:space="0" w:color="auto"/>
        <w:left w:val="none" w:sz="0" w:space="0" w:color="auto"/>
        <w:bottom w:val="none" w:sz="0" w:space="0" w:color="auto"/>
        <w:right w:val="none" w:sz="0" w:space="0" w:color="auto"/>
      </w:divBdr>
    </w:div>
    <w:div w:id="484667974">
      <w:marLeft w:val="0"/>
      <w:marRight w:val="0"/>
      <w:marTop w:val="0"/>
      <w:marBottom w:val="0"/>
      <w:divBdr>
        <w:top w:val="none" w:sz="0" w:space="0" w:color="auto"/>
        <w:left w:val="none" w:sz="0" w:space="0" w:color="auto"/>
        <w:bottom w:val="none" w:sz="0" w:space="0" w:color="auto"/>
        <w:right w:val="none" w:sz="0" w:space="0" w:color="auto"/>
      </w:divBdr>
    </w:div>
    <w:div w:id="485125906">
      <w:marLeft w:val="0"/>
      <w:marRight w:val="0"/>
      <w:marTop w:val="0"/>
      <w:marBottom w:val="0"/>
      <w:divBdr>
        <w:top w:val="none" w:sz="0" w:space="0" w:color="auto"/>
        <w:left w:val="none" w:sz="0" w:space="0" w:color="auto"/>
        <w:bottom w:val="none" w:sz="0" w:space="0" w:color="auto"/>
        <w:right w:val="none" w:sz="0" w:space="0" w:color="auto"/>
      </w:divBdr>
    </w:div>
    <w:div w:id="485782159">
      <w:marLeft w:val="0"/>
      <w:marRight w:val="0"/>
      <w:marTop w:val="0"/>
      <w:marBottom w:val="0"/>
      <w:divBdr>
        <w:top w:val="none" w:sz="0" w:space="0" w:color="auto"/>
        <w:left w:val="none" w:sz="0" w:space="0" w:color="auto"/>
        <w:bottom w:val="none" w:sz="0" w:space="0" w:color="auto"/>
        <w:right w:val="none" w:sz="0" w:space="0" w:color="auto"/>
      </w:divBdr>
    </w:div>
    <w:div w:id="488442048">
      <w:marLeft w:val="0"/>
      <w:marRight w:val="0"/>
      <w:marTop w:val="0"/>
      <w:marBottom w:val="0"/>
      <w:divBdr>
        <w:top w:val="none" w:sz="0" w:space="0" w:color="auto"/>
        <w:left w:val="none" w:sz="0" w:space="0" w:color="auto"/>
        <w:bottom w:val="none" w:sz="0" w:space="0" w:color="auto"/>
        <w:right w:val="none" w:sz="0" w:space="0" w:color="auto"/>
      </w:divBdr>
    </w:div>
    <w:div w:id="489256556">
      <w:marLeft w:val="0"/>
      <w:marRight w:val="0"/>
      <w:marTop w:val="0"/>
      <w:marBottom w:val="0"/>
      <w:divBdr>
        <w:top w:val="none" w:sz="0" w:space="0" w:color="auto"/>
        <w:left w:val="none" w:sz="0" w:space="0" w:color="auto"/>
        <w:bottom w:val="none" w:sz="0" w:space="0" w:color="auto"/>
        <w:right w:val="none" w:sz="0" w:space="0" w:color="auto"/>
      </w:divBdr>
    </w:div>
    <w:div w:id="489298266">
      <w:marLeft w:val="0"/>
      <w:marRight w:val="0"/>
      <w:marTop w:val="0"/>
      <w:marBottom w:val="0"/>
      <w:divBdr>
        <w:top w:val="none" w:sz="0" w:space="0" w:color="auto"/>
        <w:left w:val="none" w:sz="0" w:space="0" w:color="auto"/>
        <w:bottom w:val="none" w:sz="0" w:space="0" w:color="auto"/>
        <w:right w:val="none" w:sz="0" w:space="0" w:color="auto"/>
      </w:divBdr>
    </w:div>
    <w:div w:id="491724211">
      <w:marLeft w:val="0"/>
      <w:marRight w:val="0"/>
      <w:marTop w:val="0"/>
      <w:marBottom w:val="0"/>
      <w:divBdr>
        <w:top w:val="none" w:sz="0" w:space="0" w:color="auto"/>
        <w:left w:val="none" w:sz="0" w:space="0" w:color="auto"/>
        <w:bottom w:val="none" w:sz="0" w:space="0" w:color="auto"/>
        <w:right w:val="none" w:sz="0" w:space="0" w:color="auto"/>
      </w:divBdr>
    </w:div>
    <w:div w:id="492064372">
      <w:marLeft w:val="0"/>
      <w:marRight w:val="0"/>
      <w:marTop w:val="0"/>
      <w:marBottom w:val="0"/>
      <w:divBdr>
        <w:top w:val="none" w:sz="0" w:space="0" w:color="auto"/>
        <w:left w:val="none" w:sz="0" w:space="0" w:color="auto"/>
        <w:bottom w:val="none" w:sz="0" w:space="0" w:color="auto"/>
        <w:right w:val="none" w:sz="0" w:space="0" w:color="auto"/>
      </w:divBdr>
    </w:div>
    <w:div w:id="492726293">
      <w:marLeft w:val="0"/>
      <w:marRight w:val="0"/>
      <w:marTop w:val="0"/>
      <w:marBottom w:val="0"/>
      <w:divBdr>
        <w:top w:val="none" w:sz="0" w:space="0" w:color="auto"/>
        <w:left w:val="none" w:sz="0" w:space="0" w:color="auto"/>
        <w:bottom w:val="none" w:sz="0" w:space="0" w:color="auto"/>
        <w:right w:val="none" w:sz="0" w:space="0" w:color="auto"/>
      </w:divBdr>
    </w:div>
    <w:div w:id="493179123">
      <w:marLeft w:val="0"/>
      <w:marRight w:val="0"/>
      <w:marTop w:val="0"/>
      <w:marBottom w:val="0"/>
      <w:divBdr>
        <w:top w:val="none" w:sz="0" w:space="0" w:color="auto"/>
        <w:left w:val="none" w:sz="0" w:space="0" w:color="auto"/>
        <w:bottom w:val="none" w:sz="0" w:space="0" w:color="auto"/>
        <w:right w:val="none" w:sz="0" w:space="0" w:color="auto"/>
      </w:divBdr>
    </w:div>
    <w:div w:id="493569256">
      <w:marLeft w:val="0"/>
      <w:marRight w:val="0"/>
      <w:marTop w:val="0"/>
      <w:marBottom w:val="0"/>
      <w:divBdr>
        <w:top w:val="none" w:sz="0" w:space="0" w:color="auto"/>
        <w:left w:val="none" w:sz="0" w:space="0" w:color="auto"/>
        <w:bottom w:val="none" w:sz="0" w:space="0" w:color="auto"/>
        <w:right w:val="none" w:sz="0" w:space="0" w:color="auto"/>
      </w:divBdr>
    </w:div>
    <w:div w:id="494928262">
      <w:marLeft w:val="0"/>
      <w:marRight w:val="0"/>
      <w:marTop w:val="0"/>
      <w:marBottom w:val="0"/>
      <w:divBdr>
        <w:top w:val="none" w:sz="0" w:space="0" w:color="auto"/>
        <w:left w:val="none" w:sz="0" w:space="0" w:color="auto"/>
        <w:bottom w:val="none" w:sz="0" w:space="0" w:color="auto"/>
        <w:right w:val="none" w:sz="0" w:space="0" w:color="auto"/>
      </w:divBdr>
    </w:div>
    <w:div w:id="495346715">
      <w:marLeft w:val="0"/>
      <w:marRight w:val="0"/>
      <w:marTop w:val="0"/>
      <w:marBottom w:val="0"/>
      <w:divBdr>
        <w:top w:val="none" w:sz="0" w:space="0" w:color="auto"/>
        <w:left w:val="none" w:sz="0" w:space="0" w:color="auto"/>
        <w:bottom w:val="none" w:sz="0" w:space="0" w:color="auto"/>
        <w:right w:val="none" w:sz="0" w:space="0" w:color="auto"/>
      </w:divBdr>
    </w:div>
    <w:div w:id="495607974">
      <w:marLeft w:val="0"/>
      <w:marRight w:val="0"/>
      <w:marTop w:val="0"/>
      <w:marBottom w:val="0"/>
      <w:divBdr>
        <w:top w:val="none" w:sz="0" w:space="0" w:color="auto"/>
        <w:left w:val="none" w:sz="0" w:space="0" w:color="auto"/>
        <w:bottom w:val="none" w:sz="0" w:space="0" w:color="auto"/>
        <w:right w:val="none" w:sz="0" w:space="0" w:color="auto"/>
      </w:divBdr>
    </w:div>
    <w:div w:id="497383666">
      <w:marLeft w:val="0"/>
      <w:marRight w:val="0"/>
      <w:marTop w:val="0"/>
      <w:marBottom w:val="0"/>
      <w:divBdr>
        <w:top w:val="none" w:sz="0" w:space="0" w:color="auto"/>
        <w:left w:val="none" w:sz="0" w:space="0" w:color="auto"/>
        <w:bottom w:val="none" w:sz="0" w:space="0" w:color="auto"/>
        <w:right w:val="none" w:sz="0" w:space="0" w:color="auto"/>
      </w:divBdr>
    </w:div>
    <w:div w:id="497425565">
      <w:marLeft w:val="0"/>
      <w:marRight w:val="0"/>
      <w:marTop w:val="0"/>
      <w:marBottom w:val="0"/>
      <w:divBdr>
        <w:top w:val="none" w:sz="0" w:space="0" w:color="auto"/>
        <w:left w:val="none" w:sz="0" w:space="0" w:color="auto"/>
        <w:bottom w:val="none" w:sz="0" w:space="0" w:color="auto"/>
        <w:right w:val="none" w:sz="0" w:space="0" w:color="auto"/>
      </w:divBdr>
    </w:div>
    <w:div w:id="497618196">
      <w:marLeft w:val="0"/>
      <w:marRight w:val="0"/>
      <w:marTop w:val="0"/>
      <w:marBottom w:val="0"/>
      <w:divBdr>
        <w:top w:val="none" w:sz="0" w:space="0" w:color="auto"/>
        <w:left w:val="none" w:sz="0" w:space="0" w:color="auto"/>
        <w:bottom w:val="none" w:sz="0" w:space="0" w:color="auto"/>
        <w:right w:val="none" w:sz="0" w:space="0" w:color="auto"/>
      </w:divBdr>
    </w:div>
    <w:div w:id="498153135">
      <w:marLeft w:val="0"/>
      <w:marRight w:val="0"/>
      <w:marTop w:val="0"/>
      <w:marBottom w:val="0"/>
      <w:divBdr>
        <w:top w:val="none" w:sz="0" w:space="0" w:color="auto"/>
        <w:left w:val="none" w:sz="0" w:space="0" w:color="auto"/>
        <w:bottom w:val="none" w:sz="0" w:space="0" w:color="auto"/>
        <w:right w:val="none" w:sz="0" w:space="0" w:color="auto"/>
      </w:divBdr>
    </w:div>
    <w:div w:id="500046910">
      <w:marLeft w:val="0"/>
      <w:marRight w:val="0"/>
      <w:marTop w:val="0"/>
      <w:marBottom w:val="0"/>
      <w:divBdr>
        <w:top w:val="none" w:sz="0" w:space="0" w:color="auto"/>
        <w:left w:val="none" w:sz="0" w:space="0" w:color="auto"/>
        <w:bottom w:val="none" w:sz="0" w:space="0" w:color="auto"/>
        <w:right w:val="none" w:sz="0" w:space="0" w:color="auto"/>
      </w:divBdr>
    </w:div>
    <w:div w:id="504200707">
      <w:marLeft w:val="0"/>
      <w:marRight w:val="0"/>
      <w:marTop w:val="0"/>
      <w:marBottom w:val="0"/>
      <w:divBdr>
        <w:top w:val="none" w:sz="0" w:space="0" w:color="auto"/>
        <w:left w:val="none" w:sz="0" w:space="0" w:color="auto"/>
        <w:bottom w:val="none" w:sz="0" w:space="0" w:color="auto"/>
        <w:right w:val="none" w:sz="0" w:space="0" w:color="auto"/>
      </w:divBdr>
    </w:div>
    <w:div w:id="504512467">
      <w:marLeft w:val="0"/>
      <w:marRight w:val="0"/>
      <w:marTop w:val="0"/>
      <w:marBottom w:val="0"/>
      <w:divBdr>
        <w:top w:val="none" w:sz="0" w:space="0" w:color="auto"/>
        <w:left w:val="none" w:sz="0" w:space="0" w:color="auto"/>
        <w:bottom w:val="none" w:sz="0" w:space="0" w:color="auto"/>
        <w:right w:val="none" w:sz="0" w:space="0" w:color="auto"/>
      </w:divBdr>
    </w:div>
    <w:div w:id="505020702">
      <w:marLeft w:val="0"/>
      <w:marRight w:val="0"/>
      <w:marTop w:val="0"/>
      <w:marBottom w:val="0"/>
      <w:divBdr>
        <w:top w:val="none" w:sz="0" w:space="0" w:color="auto"/>
        <w:left w:val="none" w:sz="0" w:space="0" w:color="auto"/>
        <w:bottom w:val="none" w:sz="0" w:space="0" w:color="auto"/>
        <w:right w:val="none" w:sz="0" w:space="0" w:color="auto"/>
      </w:divBdr>
    </w:div>
    <w:div w:id="505167832">
      <w:marLeft w:val="0"/>
      <w:marRight w:val="0"/>
      <w:marTop w:val="0"/>
      <w:marBottom w:val="0"/>
      <w:divBdr>
        <w:top w:val="none" w:sz="0" w:space="0" w:color="auto"/>
        <w:left w:val="none" w:sz="0" w:space="0" w:color="auto"/>
        <w:bottom w:val="none" w:sz="0" w:space="0" w:color="auto"/>
        <w:right w:val="none" w:sz="0" w:space="0" w:color="auto"/>
      </w:divBdr>
    </w:div>
    <w:div w:id="505168394">
      <w:marLeft w:val="0"/>
      <w:marRight w:val="0"/>
      <w:marTop w:val="0"/>
      <w:marBottom w:val="0"/>
      <w:divBdr>
        <w:top w:val="none" w:sz="0" w:space="0" w:color="auto"/>
        <w:left w:val="none" w:sz="0" w:space="0" w:color="auto"/>
        <w:bottom w:val="none" w:sz="0" w:space="0" w:color="auto"/>
        <w:right w:val="none" w:sz="0" w:space="0" w:color="auto"/>
      </w:divBdr>
    </w:div>
    <w:div w:id="505243381">
      <w:marLeft w:val="0"/>
      <w:marRight w:val="0"/>
      <w:marTop w:val="0"/>
      <w:marBottom w:val="0"/>
      <w:divBdr>
        <w:top w:val="none" w:sz="0" w:space="0" w:color="auto"/>
        <w:left w:val="none" w:sz="0" w:space="0" w:color="auto"/>
        <w:bottom w:val="none" w:sz="0" w:space="0" w:color="auto"/>
        <w:right w:val="none" w:sz="0" w:space="0" w:color="auto"/>
      </w:divBdr>
    </w:div>
    <w:div w:id="505823658">
      <w:marLeft w:val="0"/>
      <w:marRight w:val="0"/>
      <w:marTop w:val="0"/>
      <w:marBottom w:val="0"/>
      <w:divBdr>
        <w:top w:val="none" w:sz="0" w:space="0" w:color="auto"/>
        <w:left w:val="none" w:sz="0" w:space="0" w:color="auto"/>
        <w:bottom w:val="none" w:sz="0" w:space="0" w:color="auto"/>
        <w:right w:val="none" w:sz="0" w:space="0" w:color="auto"/>
      </w:divBdr>
    </w:div>
    <w:div w:id="507256272">
      <w:marLeft w:val="0"/>
      <w:marRight w:val="0"/>
      <w:marTop w:val="0"/>
      <w:marBottom w:val="0"/>
      <w:divBdr>
        <w:top w:val="none" w:sz="0" w:space="0" w:color="auto"/>
        <w:left w:val="none" w:sz="0" w:space="0" w:color="auto"/>
        <w:bottom w:val="none" w:sz="0" w:space="0" w:color="auto"/>
        <w:right w:val="none" w:sz="0" w:space="0" w:color="auto"/>
      </w:divBdr>
    </w:div>
    <w:div w:id="507333144">
      <w:marLeft w:val="0"/>
      <w:marRight w:val="0"/>
      <w:marTop w:val="0"/>
      <w:marBottom w:val="0"/>
      <w:divBdr>
        <w:top w:val="none" w:sz="0" w:space="0" w:color="auto"/>
        <w:left w:val="none" w:sz="0" w:space="0" w:color="auto"/>
        <w:bottom w:val="none" w:sz="0" w:space="0" w:color="auto"/>
        <w:right w:val="none" w:sz="0" w:space="0" w:color="auto"/>
      </w:divBdr>
    </w:div>
    <w:div w:id="507333500">
      <w:marLeft w:val="0"/>
      <w:marRight w:val="0"/>
      <w:marTop w:val="0"/>
      <w:marBottom w:val="0"/>
      <w:divBdr>
        <w:top w:val="none" w:sz="0" w:space="0" w:color="auto"/>
        <w:left w:val="none" w:sz="0" w:space="0" w:color="auto"/>
        <w:bottom w:val="none" w:sz="0" w:space="0" w:color="auto"/>
        <w:right w:val="none" w:sz="0" w:space="0" w:color="auto"/>
      </w:divBdr>
    </w:div>
    <w:div w:id="509612508">
      <w:marLeft w:val="0"/>
      <w:marRight w:val="0"/>
      <w:marTop w:val="0"/>
      <w:marBottom w:val="0"/>
      <w:divBdr>
        <w:top w:val="none" w:sz="0" w:space="0" w:color="auto"/>
        <w:left w:val="none" w:sz="0" w:space="0" w:color="auto"/>
        <w:bottom w:val="none" w:sz="0" w:space="0" w:color="auto"/>
        <w:right w:val="none" w:sz="0" w:space="0" w:color="auto"/>
      </w:divBdr>
    </w:div>
    <w:div w:id="510339964">
      <w:marLeft w:val="0"/>
      <w:marRight w:val="0"/>
      <w:marTop w:val="0"/>
      <w:marBottom w:val="0"/>
      <w:divBdr>
        <w:top w:val="none" w:sz="0" w:space="0" w:color="auto"/>
        <w:left w:val="none" w:sz="0" w:space="0" w:color="auto"/>
        <w:bottom w:val="none" w:sz="0" w:space="0" w:color="auto"/>
        <w:right w:val="none" w:sz="0" w:space="0" w:color="auto"/>
      </w:divBdr>
    </w:div>
    <w:div w:id="510341227">
      <w:marLeft w:val="0"/>
      <w:marRight w:val="0"/>
      <w:marTop w:val="0"/>
      <w:marBottom w:val="0"/>
      <w:divBdr>
        <w:top w:val="none" w:sz="0" w:space="0" w:color="auto"/>
        <w:left w:val="none" w:sz="0" w:space="0" w:color="auto"/>
        <w:bottom w:val="none" w:sz="0" w:space="0" w:color="auto"/>
        <w:right w:val="none" w:sz="0" w:space="0" w:color="auto"/>
      </w:divBdr>
    </w:div>
    <w:div w:id="511839651">
      <w:marLeft w:val="0"/>
      <w:marRight w:val="0"/>
      <w:marTop w:val="0"/>
      <w:marBottom w:val="0"/>
      <w:divBdr>
        <w:top w:val="none" w:sz="0" w:space="0" w:color="auto"/>
        <w:left w:val="none" w:sz="0" w:space="0" w:color="auto"/>
        <w:bottom w:val="none" w:sz="0" w:space="0" w:color="auto"/>
        <w:right w:val="none" w:sz="0" w:space="0" w:color="auto"/>
      </w:divBdr>
    </w:div>
    <w:div w:id="512649540">
      <w:marLeft w:val="0"/>
      <w:marRight w:val="0"/>
      <w:marTop w:val="0"/>
      <w:marBottom w:val="0"/>
      <w:divBdr>
        <w:top w:val="none" w:sz="0" w:space="0" w:color="auto"/>
        <w:left w:val="none" w:sz="0" w:space="0" w:color="auto"/>
        <w:bottom w:val="none" w:sz="0" w:space="0" w:color="auto"/>
        <w:right w:val="none" w:sz="0" w:space="0" w:color="auto"/>
      </w:divBdr>
    </w:div>
    <w:div w:id="515269298">
      <w:marLeft w:val="0"/>
      <w:marRight w:val="0"/>
      <w:marTop w:val="0"/>
      <w:marBottom w:val="0"/>
      <w:divBdr>
        <w:top w:val="none" w:sz="0" w:space="0" w:color="auto"/>
        <w:left w:val="none" w:sz="0" w:space="0" w:color="auto"/>
        <w:bottom w:val="none" w:sz="0" w:space="0" w:color="auto"/>
        <w:right w:val="none" w:sz="0" w:space="0" w:color="auto"/>
      </w:divBdr>
    </w:div>
    <w:div w:id="515582154">
      <w:marLeft w:val="0"/>
      <w:marRight w:val="0"/>
      <w:marTop w:val="0"/>
      <w:marBottom w:val="0"/>
      <w:divBdr>
        <w:top w:val="none" w:sz="0" w:space="0" w:color="auto"/>
        <w:left w:val="none" w:sz="0" w:space="0" w:color="auto"/>
        <w:bottom w:val="none" w:sz="0" w:space="0" w:color="auto"/>
        <w:right w:val="none" w:sz="0" w:space="0" w:color="auto"/>
      </w:divBdr>
    </w:div>
    <w:div w:id="515927889">
      <w:marLeft w:val="0"/>
      <w:marRight w:val="0"/>
      <w:marTop w:val="0"/>
      <w:marBottom w:val="0"/>
      <w:divBdr>
        <w:top w:val="none" w:sz="0" w:space="0" w:color="auto"/>
        <w:left w:val="none" w:sz="0" w:space="0" w:color="auto"/>
        <w:bottom w:val="none" w:sz="0" w:space="0" w:color="auto"/>
        <w:right w:val="none" w:sz="0" w:space="0" w:color="auto"/>
      </w:divBdr>
    </w:div>
    <w:div w:id="516846040">
      <w:marLeft w:val="0"/>
      <w:marRight w:val="0"/>
      <w:marTop w:val="0"/>
      <w:marBottom w:val="0"/>
      <w:divBdr>
        <w:top w:val="none" w:sz="0" w:space="0" w:color="auto"/>
        <w:left w:val="none" w:sz="0" w:space="0" w:color="auto"/>
        <w:bottom w:val="none" w:sz="0" w:space="0" w:color="auto"/>
        <w:right w:val="none" w:sz="0" w:space="0" w:color="auto"/>
      </w:divBdr>
    </w:div>
    <w:div w:id="519583582">
      <w:marLeft w:val="0"/>
      <w:marRight w:val="0"/>
      <w:marTop w:val="0"/>
      <w:marBottom w:val="0"/>
      <w:divBdr>
        <w:top w:val="none" w:sz="0" w:space="0" w:color="auto"/>
        <w:left w:val="none" w:sz="0" w:space="0" w:color="auto"/>
        <w:bottom w:val="none" w:sz="0" w:space="0" w:color="auto"/>
        <w:right w:val="none" w:sz="0" w:space="0" w:color="auto"/>
      </w:divBdr>
    </w:div>
    <w:div w:id="520238760">
      <w:marLeft w:val="0"/>
      <w:marRight w:val="0"/>
      <w:marTop w:val="0"/>
      <w:marBottom w:val="0"/>
      <w:divBdr>
        <w:top w:val="none" w:sz="0" w:space="0" w:color="auto"/>
        <w:left w:val="none" w:sz="0" w:space="0" w:color="auto"/>
        <w:bottom w:val="none" w:sz="0" w:space="0" w:color="auto"/>
        <w:right w:val="none" w:sz="0" w:space="0" w:color="auto"/>
      </w:divBdr>
    </w:div>
    <w:div w:id="522522012">
      <w:marLeft w:val="0"/>
      <w:marRight w:val="0"/>
      <w:marTop w:val="0"/>
      <w:marBottom w:val="0"/>
      <w:divBdr>
        <w:top w:val="none" w:sz="0" w:space="0" w:color="auto"/>
        <w:left w:val="none" w:sz="0" w:space="0" w:color="auto"/>
        <w:bottom w:val="none" w:sz="0" w:space="0" w:color="auto"/>
        <w:right w:val="none" w:sz="0" w:space="0" w:color="auto"/>
      </w:divBdr>
    </w:div>
    <w:div w:id="523398717">
      <w:marLeft w:val="0"/>
      <w:marRight w:val="0"/>
      <w:marTop w:val="0"/>
      <w:marBottom w:val="0"/>
      <w:divBdr>
        <w:top w:val="none" w:sz="0" w:space="0" w:color="auto"/>
        <w:left w:val="none" w:sz="0" w:space="0" w:color="auto"/>
        <w:bottom w:val="none" w:sz="0" w:space="0" w:color="auto"/>
        <w:right w:val="none" w:sz="0" w:space="0" w:color="auto"/>
      </w:divBdr>
    </w:div>
    <w:div w:id="523634674">
      <w:marLeft w:val="0"/>
      <w:marRight w:val="0"/>
      <w:marTop w:val="0"/>
      <w:marBottom w:val="0"/>
      <w:divBdr>
        <w:top w:val="none" w:sz="0" w:space="0" w:color="auto"/>
        <w:left w:val="none" w:sz="0" w:space="0" w:color="auto"/>
        <w:bottom w:val="none" w:sz="0" w:space="0" w:color="auto"/>
        <w:right w:val="none" w:sz="0" w:space="0" w:color="auto"/>
      </w:divBdr>
    </w:div>
    <w:div w:id="523902451">
      <w:marLeft w:val="0"/>
      <w:marRight w:val="0"/>
      <w:marTop w:val="0"/>
      <w:marBottom w:val="0"/>
      <w:divBdr>
        <w:top w:val="none" w:sz="0" w:space="0" w:color="auto"/>
        <w:left w:val="none" w:sz="0" w:space="0" w:color="auto"/>
        <w:bottom w:val="none" w:sz="0" w:space="0" w:color="auto"/>
        <w:right w:val="none" w:sz="0" w:space="0" w:color="auto"/>
      </w:divBdr>
    </w:div>
    <w:div w:id="525337907">
      <w:marLeft w:val="0"/>
      <w:marRight w:val="0"/>
      <w:marTop w:val="0"/>
      <w:marBottom w:val="0"/>
      <w:divBdr>
        <w:top w:val="none" w:sz="0" w:space="0" w:color="auto"/>
        <w:left w:val="none" w:sz="0" w:space="0" w:color="auto"/>
        <w:bottom w:val="none" w:sz="0" w:space="0" w:color="auto"/>
        <w:right w:val="none" w:sz="0" w:space="0" w:color="auto"/>
      </w:divBdr>
    </w:div>
    <w:div w:id="525405551">
      <w:marLeft w:val="0"/>
      <w:marRight w:val="0"/>
      <w:marTop w:val="0"/>
      <w:marBottom w:val="0"/>
      <w:divBdr>
        <w:top w:val="none" w:sz="0" w:space="0" w:color="auto"/>
        <w:left w:val="none" w:sz="0" w:space="0" w:color="auto"/>
        <w:bottom w:val="none" w:sz="0" w:space="0" w:color="auto"/>
        <w:right w:val="none" w:sz="0" w:space="0" w:color="auto"/>
      </w:divBdr>
    </w:div>
    <w:div w:id="525556077">
      <w:marLeft w:val="0"/>
      <w:marRight w:val="0"/>
      <w:marTop w:val="0"/>
      <w:marBottom w:val="0"/>
      <w:divBdr>
        <w:top w:val="none" w:sz="0" w:space="0" w:color="auto"/>
        <w:left w:val="none" w:sz="0" w:space="0" w:color="auto"/>
        <w:bottom w:val="none" w:sz="0" w:space="0" w:color="auto"/>
        <w:right w:val="none" w:sz="0" w:space="0" w:color="auto"/>
      </w:divBdr>
    </w:div>
    <w:div w:id="525601268">
      <w:marLeft w:val="0"/>
      <w:marRight w:val="0"/>
      <w:marTop w:val="0"/>
      <w:marBottom w:val="0"/>
      <w:divBdr>
        <w:top w:val="none" w:sz="0" w:space="0" w:color="auto"/>
        <w:left w:val="none" w:sz="0" w:space="0" w:color="auto"/>
        <w:bottom w:val="none" w:sz="0" w:space="0" w:color="auto"/>
        <w:right w:val="none" w:sz="0" w:space="0" w:color="auto"/>
      </w:divBdr>
    </w:div>
    <w:div w:id="527329799">
      <w:marLeft w:val="0"/>
      <w:marRight w:val="0"/>
      <w:marTop w:val="0"/>
      <w:marBottom w:val="0"/>
      <w:divBdr>
        <w:top w:val="none" w:sz="0" w:space="0" w:color="auto"/>
        <w:left w:val="none" w:sz="0" w:space="0" w:color="auto"/>
        <w:bottom w:val="none" w:sz="0" w:space="0" w:color="auto"/>
        <w:right w:val="none" w:sz="0" w:space="0" w:color="auto"/>
      </w:divBdr>
    </w:div>
    <w:div w:id="528907788">
      <w:marLeft w:val="0"/>
      <w:marRight w:val="0"/>
      <w:marTop w:val="0"/>
      <w:marBottom w:val="0"/>
      <w:divBdr>
        <w:top w:val="none" w:sz="0" w:space="0" w:color="auto"/>
        <w:left w:val="none" w:sz="0" w:space="0" w:color="auto"/>
        <w:bottom w:val="none" w:sz="0" w:space="0" w:color="auto"/>
        <w:right w:val="none" w:sz="0" w:space="0" w:color="auto"/>
      </w:divBdr>
    </w:div>
    <w:div w:id="529149454">
      <w:marLeft w:val="0"/>
      <w:marRight w:val="0"/>
      <w:marTop w:val="0"/>
      <w:marBottom w:val="0"/>
      <w:divBdr>
        <w:top w:val="none" w:sz="0" w:space="0" w:color="auto"/>
        <w:left w:val="none" w:sz="0" w:space="0" w:color="auto"/>
        <w:bottom w:val="none" w:sz="0" w:space="0" w:color="auto"/>
        <w:right w:val="none" w:sz="0" w:space="0" w:color="auto"/>
      </w:divBdr>
    </w:div>
    <w:div w:id="530386345">
      <w:marLeft w:val="0"/>
      <w:marRight w:val="0"/>
      <w:marTop w:val="0"/>
      <w:marBottom w:val="0"/>
      <w:divBdr>
        <w:top w:val="none" w:sz="0" w:space="0" w:color="auto"/>
        <w:left w:val="none" w:sz="0" w:space="0" w:color="auto"/>
        <w:bottom w:val="none" w:sz="0" w:space="0" w:color="auto"/>
        <w:right w:val="none" w:sz="0" w:space="0" w:color="auto"/>
      </w:divBdr>
    </w:div>
    <w:div w:id="531118093">
      <w:marLeft w:val="0"/>
      <w:marRight w:val="0"/>
      <w:marTop w:val="0"/>
      <w:marBottom w:val="0"/>
      <w:divBdr>
        <w:top w:val="none" w:sz="0" w:space="0" w:color="auto"/>
        <w:left w:val="none" w:sz="0" w:space="0" w:color="auto"/>
        <w:bottom w:val="none" w:sz="0" w:space="0" w:color="auto"/>
        <w:right w:val="none" w:sz="0" w:space="0" w:color="auto"/>
      </w:divBdr>
    </w:div>
    <w:div w:id="531769383">
      <w:marLeft w:val="0"/>
      <w:marRight w:val="0"/>
      <w:marTop w:val="0"/>
      <w:marBottom w:val="0"/>
      <w:divBdr>
        <w:top w:val="none" w:sz="0" w:space="0" w:color="auto"/>
        <w:left w:val="none" w:sz="0" w:space="0" w:color="auto"/>
        <w:bottom w:val="none" w:sz="0" w:space="0" w:color="auto"/>
        <w:right w:val="none" w:sz="0" w:space="0" w:color="auto"/>
      </w:divBdr>
    </w:div>
    <w:div w:id="531843196">
      <w:marLeft w:val="0"/>
      <w:marRight w:val="0"/>
      <w:marTop w:val="0"/>
      <w:marBottom w:val="0"/>
      <w:divBdr>
        <w:top w:val="none" w:sz="0" w:space="0" w:color="auto"/>
        <w:left w:val="none" w:sz="0" w:space="0" w:color="auto"/>
        <w:bottom w:val="none" w:sz="0" w:space="0" w:color="auto"/>
        <w:right w:val="none" w:sz="0" w:space="0" w:color="auto"/>
      </w:divBdr>
    </w:div>
    <w:div w:id="534730273">
      <w:marLeft w:val="0"/>
      <w:marRight w:val="0"/>
      <w:marTop w:val="0"/>
      <w:marBottom w:val="0"/>
      <w:divBdr>
        <w:top w:val="none" w:sz="0" w:space="0" w:color="auto"/>
        <w:left w:val="none" w:sz="0" w:space="0" w:color="auto"/>
        <w:bottom w:val="none" w:sz="0" w:space="0" w:color="auto"/>
        <w:right w:val="none" w:sz="0" w:space="0" w:color="auto"/>
      </w:divBdr>
    </w:div>
    <w:div w:id="534779206">
      <w:marLeft w:val="0"/>
      <w:marRight w:val="0"/>
      <w:marTop w:val="0"/>
      <w:marBottom w:val="0"/>
      <w:divBdr>
        <w:top w:val="none" w:sz="0" w:space="0" w:color="auto"/>
        <w:left w:val="none" w:sz="0" w:space="0" w:color="auto"/>
        <w:bottom w:val="none" w:sz="0" w:space="0" w:color="auto"/>
        <w:right w:val="none" w:sz="0" w:space="0" w:color="auto"/>
      </w:divBdr>
    </w:div>
    <w:div w:id="537397283">
      <w:marLeft w:val="0"/>
      <w:marRight w:val="0"/>
      <w:marTop w:val="0"/>
      <w:marBottom w:val="0"/>
      <w:divBdr>
        <w:top w:val="none" w:sz="0" w:space="0" w:color="auto"/>
        <w:left w:val="none" w:sz="0" w:space="0" w:color="auto"/>
        <w:bottom w:val="none" w:sz="0" w:space="0" w:color="auto"/>
        <w:right w:val="none" w:sz="0" w:space="0" w:color="auto"/>
      </w:divBdr>
    </w:div>
    <w:div w:id="537478150">
      <w:marLeft w:val="0"/>
      <w:marRight w:val="0"/>
      <w:marTop w:val="0"/>
      <w:marBottom w:val="0"/>
      <w:divBdr>
        <w:top w:val="none" w:sz="0" w:space="0" w:color="auto"/>
        <w:left w:val="none" w:sz="0" w:space="0" w:color="auto"/>
        <w:bottom w:val="none" w:sz="0" w:space="0" w:color="auto"/>
        <w:right w:val="none" w:sz="0" w:space="0" w:color="auto"/>
      </w:divBdr>
    </w:div>
    <w:div w:id="538276322">
      <w:marLeft w:val="0"/>
      <w:marRight w:val="0"/>
      <w:marTop w:val="0"/>
      <w:marBottom w:val="0"/>
      <w:divBdr>
        <w:top w:val="none" w:sz="0" w:space="0" w:color="auto"/>
        <w:left w:val="none" w:sz="0" w:space="0" w:color="auto"/>
        <w:bottom w:val="none" w:sz="0" w:space="0" w:color="auto"/>
        <w:right w:val="none" w:sz="0" w:space="0" w:color="auto"/>
      </w:divBdr>
    </w:div>
    <w:div w:id="538318605">
      <w:marLeft w:val="0"/>
      <w:marRight w:val="0"/>
      <w:marTop w:val="0"/>
      <w:marBottom w:val="0"/>
      <w:divBdr>
        <w:top w:val="none" w:sz="0" w:space="0" w:color="auto"/>
        <w:left w:val="none" w:sz="0" w:space="0" w:color="auto"/>
        <w:bottom w:val="none" w:sz="0" w:space="0" w:color="auto"/>
        <w:right w:val="none" w:sz="0" w:space="0" w:color="auto"/>
      </w:divBdr>
    </w:div>
    <w:div w:id="539129953">
      <w:marLeft w:val="0"/>
      <w:marRight w:val="0"/>
      <w:marTop w:val="0"/>
      <w:marBottom w:val="0"/>
      <w:divBdr>
        <w:top w:val="none" w:sz="0" w:space="0" w:color="auto"/>
        <w:left w:val="none" w:sz="0" w:space="0" w:color="auto"/>
        <w:bottom w:val="none" w:sz="0" w:space="0" w:color="auto"/>
        <w:right w:val="none" w:sz="0" w:space="0" w:color="auto"/>
      </w:divBdr>
    </w:div>
    <w:div w:id="539172653">
      <w:marLeft w:val="0"/>
      <w:marRight w:val="0"/>
      <w:marTop w:val="0"/>
      <w:marBottom w:val="0"/>
      <w:divBdr>
        <w:top w:val="none" w:sz="0" w:space="0" w:color="auto"/>
        <w:left w:val="none" w:sz="0" w:space="0" w:color="auto"/>
        <w:bottom w:val="none" w:sz="0" w:space="0" w:color="auto"/>
        <w:right w:val="none" w:sz="0" w:space="0" w:color="auto"/>
      </w:divBdr>
    </w:div>
    <w:div w:id="539319420">
      <w:marLeft w:val="0"/>
      <w:marRight w:val="0"/>
      <w:marTop w:val="0"/>
      <w:marBottom w:val="0"/>
      <w:divBdr>
        <w:top w:val="none" w:sz="0" w:space="0" w:color="auto"/>
        <w:left w:val="none" w:sz="0" w:space="0" w:color="auto"/>
        <w:bottom w:val="none" w:sz="0" w:space="0" w:color="auto"/>
        <w:right w:val="none" w:sz="0" w:space="0" w:color="auto"/>
      </w:divBdr>
    </w:div>
    <w:div w:id="539361644">
      <w:marLeft w:val="0"/>
      <w:marRight w:val="0"/>
      <w:marTop w:val="0"/>
      <w:marBottom w:val="0"/>
      <w:divBdr>
        <w:top w:val="none" w:sz="0" w:space="0" w:color="auto"/>
        <w:left w:val="none" w:sz="0" w:space="0" w:color="auto"/>
        <w:bottom w:val="none" w:sz="0" w:space="0" w:color="auto"/>
        <w:right w:val="none" w:sz="0" w:space="0" w:color="auto"/>
      </w:divBdr>
    </w:div>
    <w:div w:id="540095107">
      <w:marLeft w:val="0"/>
      <w:marRight w:val="0"/>
      <w:marTop w:val="0"/>
      <w:marBottom w:val="0"/>
      <w:divBdr>
        <w:top w:val="none" w:sz="0" w:space="0" w:color="auto"/>
        <w:left w:val="none" w:sz="0" w:space="0" w:color="auto"/>
        <w:bottom w:val="none" w:sz="0" w:space="0" w:color="auto"/>
        <w:right w:val="none" w:sz="0" w:space="0" w:color="auto"/>
      </w:divBdr>
    </w:div>
    <w:div w:id="541019469">
      <w:marLeft w:val="0"/>
      <w:marRight w:val="0"/>
      <w:marTop w:val="0"/>
      <w:marBottom w:val="0"/>
      <w:divBdr>
        <w:top w:val="none" w:sz="0" w:space="0" w:color="auto"/>
        <w:left w:val="none" w:sz="0" w:space="0" w:color="auto"/>
        <w:bottom w:val="none" w:sz="0" w:space="0" w:color="auto"/>
        <w:right w:val="none" w:sz="0" w:space="0" w:color="auto"/>
      </w:divBdr>
    </w:div>
    <w:div w:id="544296801">
      <w:marLeft w:val="0"/>
      <w:marRight w:val="0"/>
      <w:marTop w:val="0"/>
      <w:marBottom w:val="0"/>
      <w:divBdr>
        <w:top w:val="none" w:sz="0" w:space="0" w:color="auto"/>
        <w:left w:val="none" w:sz="0" w:space="0" w:color="auto"/>
        <w:bottom w:val="none" w:sz="0" w:space="0" w:color="auto"/>
        <w:right w:val="none" w:sz="0" w:space="0" w:color="auto"/>
      </w:divBdr>
    </w:div>
    <w:div w:id="544831550">
      <w:marLeft w:val="0"/>
      <w:marRight w:val="0"/>
      <w:marTop w:val="0"/>
      <w:marBottom w:val="0"/>
      <w:divBdr>
        <w:top w:val="none" w:sz="0" w:space="0" w:color="auto"/>
        <w:left w:val="none" w:sz="0" w:space="0" w:color="auto"/>
        <w:bottom w:val="none" w:sz="0" w:space="0" w:color="auto"/>
        <w:right w:val="none" w:sz="0" w:space="0" w:color="auto"/>
      </w:divBdr>
    </w:div>
    <w:div w:id="545457719">
      <w:marLeft w:val="0"/>
      <w:marRight w:val="0"/>
      <w:marTop w:val="0"/>
      <w:marBottom w:val="0"/>
      <w:divBdr>
        <w:top w:val="none" w:sz="0" w:space="0" w:color="auto"/>
        <w:left w:val="none" w:sz="0" w:space="0" w:color="auto"/>
        <w:bottom w:val="none" w:sz="0" w:space="0" w:color="auto"/>
        <w:right w:val="none" w:sz="0" w:space="0" w:color="auto"/>
      </w:divBdr>
    </w:div>
    <w:div w:id="547494213">
      <w:marLeft w:val="0"/>
      <w:marRight w:val="0"/>
      <w:marTop w:val="0"/>
      <w:marBottom w:val="0"/>
      <w:divBdr>
        <w:top w:val="none" w:sz="0" w:space="0" w:color="auto"/>
        <w:left w:val="none" w:sz="0" w:space="0" w:color="auto"/>
        <w:bottom w:val="none" w:sz="0" w:space="0" w:color="auto"/>
        <w:right w:val="none" w:sz="0" w:space="0" w:color="auto"/>
      </w:divBdr>
    </w:div>
    <w:div w:id="547649048">
      <w:marLeft w:val="0"/>
      <w:marRight w:val="0"/>
      <w:marTop w:val="0"/>
      <w:marBottom w:val="0"/>
      <w:divBdr>
        <w:top w:val="none" w:sz="0" w:space="0" w:color="auto"/>
        <w:left w:val="none" w:sz="0" w:space="0" w:color="auto"/>
        <w:bottom w:val="none" w:sz="0" w:space="0" w:color="auto"/>
        <w:right w:val="none" w:sz="0" w:space="0" w:color="auto"/>
      </w:divBdr>
    </w:div>
    <w:div w:id="548037630">
      <w:marLeft w:val="0"/>
      <w:marRight w:val="0"/>
      <w:marTop w:val="0"/>
      <w:marBottom w:val="0"/>
      <w:divBdr>
        <w:top w:val="none" w:sz="0" w:space="0" w:color="auto"/>
        <w:left w:val="none" w:sz="0" w:space="0" w:color="auto"/>
        <w:bottom w:val="none" w:sz="0" w:space="0" w:color="auto"/>
        <w:right w:val="none" w:sz="0" w:space="0" w:color="auto"/>
      </w:divBdr>
    </w:div>
    <w:div w:id="549540053">
      <w:marLeft w:val="0"/>
      <w:marRight w:val="0"/>
      <w:marTop w:val="0"/>
      <w:marBottom w:val="0"/>
      <w:divBdr>
        <w:top w:val="none" w:sz="0" w:space="0" w:color="auto"/>
        <w:left w:val="none" w:sz="0" w:space="0" w:color="auto"/>
        <w:bottom w:val="none" w:sz="0" w:space="0" w:color="auto"/>
        <w:right w:val="none" w:sz="0" w:space="0" w:color="auto"/>
      </w:divBdr>
    </w:div>
    <w:div w:id="549995256">
      <w:marLeft w:val="0"/>
      <w:marRight w:val="0"/>
      <w:marTop w:val="0"/>
      <w:marBottom w:val="0"/>
      <w:divBdr>
        <w:top w:val="none" w:sz="0" w:space="0" w:color="auto"/>
        <w:left w:val="none" w:sz="0" w:space="0" w:color="auto"/>
        <w:bottom w:val="none" w:sz="0" w:space="0" w:color="auto"/>
        <w:right w:val="none" w:sz="0" w:space="0" w:color="auto"/>
      </w:divBdr>
    </w:div>
    <w:div w:id="553783918">
      <w:marLeft w:val="0"/>
      <w:marRight w:val="0"/>
      <w:marTop w:val="0"/>
      <w:marBottom w:val="0"/>
      <w:divBdr>
        <w:top w:val="none" w:sz="0" w:space="0" w:color="auto"/>
        <w:left w:val="none" w:sz="0" w:space="0" w:color="auto"/>
        <w:bottom w:val="none" w:sz="0" w:space="0" w:color="auto"/>
        <w:right w:val="none" w:sz="0" w:space="0" w:color="auto"/>
      </w:divBdr>
    </w:div>
    <w:div w:id="554003080">
      <w:marLeft w:val="0"/>
      <w:marRight w:val="0"/>
      <w:marTop w:val="0"/>
      <w:marBottom w:val="0"/>
      <w:divBdr>
        <w:top w:val="none" w:sz="0" w:space="0" w:color="auto"/>
        <w:left w:val="none" w:sz="0" w:space="0" w:color="auto"/>
        <w:bottom w:val="none" w:sz="0" w:space="0" w:color="auto"/>
        <w:right w:val="none" w:sz="0" w:space="0" w:color="auto"/>
      </w:divBdr>
    </w:div>
    <w:div w:id="554700937">
      <w:marLeft w:val="0"/>
      <w:marRight w:val="0"/>
      <w:marTop w:val="0"/>
      <w:marBottom w:val="0"/>
      <w:divBdr>
        <w:top w:val="none" w:sz="0" w:space="0" w:color="auto"/>
        <w:left w:val="none" w:sz="0" w:space="0" w:color="auto"/>
        <w:bottom w:val="none" w:sz="0" w:space="0" w:color="auto"/>
        <w:right w:val="none" w:sz="0" w:space="0" w:color="auto"/>
      </w:divBdr>
    </w:div>
    <w:div w:id="554704213">
      <w:marLeft w:val="0"/>
      <w:marRight w:val="0"/>
      <w:marTop w:val="0"/>
      <w:marBottom w:val="0"/>
      <w:divBdr>
        <w:top w:val="none" w:sz="0" w:space="0" w:color="auto"/>
        <w:left w:val="none" w:sz="0" w:space="0" w:color="auto"/>
        <w:bottom w:val="none" w:sz="0" w:space="0" w:color="auto"/>
        <w:right w:val="none" w:sz="0" w:space="0" w:color="auto"/>
      </w:divBdr>
    </w:div>
    <w:div w:id="554780565">
      <w:marLeft w:val="0"/>
      <w:marRight w:val="0"/>
      <w:marTop w:val="0"/>
      <w:marBottom w:val="0"/>
      <w:divBdr>
        <w:top w:val="none" w:sz="0" w:space="0" w:color="auto"/>
        <w:left w:val="none" w:sz="0" w:space="0" w:color="auto"/>
        <w:bottom w:val="none" w:sz="0" w:space="0" w:color="auto"/>
        <w:right w:val="none" w:sz="0" w:space="0" w:color="auto"/>
      </w:divBdr>
    </w:div>
    <w:div w:id="555048091">
      <w:marLeft w:val="0"/>
      <w:marRight w:val="0"/>
      <w:marTop w:val="0"/>
      <w:marBottom w:val="0"/>
      <w:divBdr>
        <w:top w:val="none" w:sz="0" w:space="0" w:color="auto"/>
        <w:left w:val="none" w:sz="0" w:space="0" w:color="auto"/>
        <w:bottom w:val="none" w:sz="0" w:space="0" w:color="auto"/>
        <w:right w:val="none" w:sz="0" w:space="0" w:color="auto"/>
      </w:divBdr>
    </w:div>
    <w:div w:id="557326890">
      <w:marLeft w:val="0"/>
      <w:marRight w:val="0"/>
      <w:marTop w:val="0"/>
      <w:marBottom w:val="0"/>
      <w:divBdr>
        <w:top w:val="none" w:sz="0" w:space="0" w:color="auto"/>
        <w:left w:val="none" w:sz="0" w:space="0" w:color="auto"/>
        <w:bottom w:val="none" w:sz="0" w:space="0" w:color="auto"/>
        <w:right w:val="none" w:sz="0" w:space="0" w:color="auto"/>
      </w:divBdr>
    </w:div>
    <w:div w:id="558246025">
      <w:marLeft w:val="0"/>
      <w:marRight w:val="0"/>
      <w:marTop w:val="0"/>
      <w:marBottom w:val="0"/>
      <w:divBdr>
        <w:top w:val="none" w:sz="0" w:space="0" w:color="auto"/>
        <w:left w:val="none" w:sz="0" w:space="0" w:color="auto"/>
        <w:bottom w:val="none" w:sz="0" w:space="0" w:color="auto"/>
        <w:right w:val="none" w:sz="0" w:space="0" w:color="auto"/>
      </w:divBdr>
    </w:div>
    <w:div w:id="558327012">
      <w:marLeft w:val="0"/>
      <w:marRight w:val="0"/>
      <w:marTop w:val="0"/>
      <w:marBottom w:val="0"/>
      <w:divBdr>
        <w:top w:val="none" w:sz="0" w:space="0" w:color="auto"/>
        <w:left w:val="none" w:sz="0" w:space="0" w:color="auto"/>
        <w:bottom w:val="none" w:sz="0" w:space="0" w:color="auto"/>
        <w:right w:val="none" w:sz="0" w:space="0" w:color="auto"/>
      </w:divBdr>
    </w:div>
    <w:div w:id="558784999">
      <w:marLeft w:val="0"/>
      <w:marRight w:val="0"/>
      <w:marTop w:val="0"/>
      <w:marBottom w:val="0"/>
      <w:divBdr>
        <w:top w:val="none" w:sz="0" w:space="0" w:color="auto"/>
        <w:left w:val="none" w:sz="0" w:space="0" w:color="auto"/>
        <w:bottom w:val="none" w:sz="0" w:space="0" w:color="auto"/>
        <w:right w:val="none" w:sz="0" w:space="0" w:color="auto"/>
      </w:divBdr>
    </w:div>
    <w:div w:id="560024131">
      <w:marLeft w:val="0"/>
      <w:marRight w:val="0"/>
      <w:marTop w:val="0"/>
      <w:marBottom w:val="0"/>
      <w:divBdr>
        <w:top w:val="none" w:sz="0" w:space="0" w:color="auto"/>
        <w:left w:val="none" w:sz="0" w:space="0" w:color="auto"/>
        <w:bottom w:val="none" w:sz="0" w:space="0" w:color="auto"/>
        <w:right w:val="none" w:sz="0" w:space="0" w:color="auto"/>
      </w:divBdr>
    </w:div>
    <w:div w:id="560093697">
      <w:marLeft w:val="0"/>
      <w:marRight w:val="0"/>
      <w:marTop w:val="0"/>
      <w:marBottom w:val="0"/>
      <w:divBdr>
        <w:top w:val="none" w:sz="0" w:space="0" w:color="auto"/>
        <w:left w:val="none" w:sz="0" w:space="0" w:color="auto"/>
        <w:bottom w:val="none" w:sz="0" w:space="0" w:color="auto"/>
        <w:right w:val="none" w:sz="0" w:space="0" w:color="auto"/>
      </w:divBdr>
    </w:div>
    <w:div w:id="560138749">
      <w:marLeft w:val="0"/>
      <w:marRight w:val="0"/>
      <w:marTop w:val="0"/>
      <w:marBottom w:val="0"/>
      <w:divBdr>
        <w:top w:val="none" w:sz="0" w:space="0" w:color="auto"/>
        <w:left w:val="none" w:sz="0" w:space="0" w:color="auto"/>
        <w:bottom w:val="none" w:sz="0" w:space="0" w:color="auto"/>
        <w:right w:val="none" w:sz="0" w:space="0" w:color="auto"/>
      </w:divBdr>
    </w:div>
    <w:div w:id="561646007">
      <w:marLeft w:val="0"/>
      <w:marRight w:val="0"/>
      <w:marTop w:val="0"/>
      <w:marBottom w:val="0"/>
      <w:divBdr>
        <w:top w:val="none" w:sz="0" w:space="0" w:color="auto"/>
        <w:left w:val="none" w:sz="0" w:space="0" w:color="auto"/>
        <w:bottom w:val="none" w:sz="0" w:space="0" w:color="auto"/>
        <w:right w:val="none" w:sz="0" w:space="0" w:color="auto"/>
      </w:divBdr>
    </w:div>
    <w:div w:id="561913233">
      <w:marLeft w:val="0"/>
      <w:marRight w:val="0"/>
      <w:marTop w:val="0"/>
      <w:marBottom w:val="0"/>
      <w:divBdr>
        <w:top w:val="none" w:sz="0" w:space="0" w:color="auto"/>
        <w:left w:val="none" w:sz="0" w:space="0" w:color="auto"/>
        <w:bottom w:val="none" w:sz="0" w:space="0" w:color="auto"/>
        <w:right w:val="none" w:sz="0" w:space="0" w:color="auto"/>
      </w:divBdr>
    </w:div>
    <w:div w:id="563181169">
      <w:marLeft w:val="0"/>
      <w:marRight w:val="0"/>
      <w:marTop w:val="0"/>
      <w:marBottom w:val="0"/>
      <w:divBdr>
        <w:top w:val="none" w:sz="0" w:space="0" w:color="auto"/>
        <w:left w:val="none" w:sz="0" w:space="0" w:color="auto"/>
        <w:bottom w:val="none" w:sz="0" w:space="0" w:color="auto"/>
        <w:right w:val="none" w:sz="0" w:space="0" w:color="auto"/>
      </w:divBdr>
    </w:div>
    <w:div w:id="563756245">
      <w:marLeft w:val="0"/>
      <w:marRight w:val="0"/>
      <w:marTop w:val="0"/>
      <w:marBottom w:val="0"/>
      <w:divBdr>
        <w:top w:val="none" w:sz="0" w:space="0" w:color="auto"/>
        <w:left w:val="none" w:sz="0" w:space="0" w:color="auto"/>
        <w:bottom w:val="none" w:sz="0" w:space="0" w:color="auto"/>
        <w:right w:val="none" w:sz="0" w:space="0" w:color="auto"/>
      </w:divBdr>
    </w:div>
    <w:div w:id="563872473">
      <w:marLeft w:val="0"/>
      <w:marRight w:val="0"/>
      <w:marTop w:val="0"/>
      <w:marBottom w:val="0"/>
      <w:divBdr>
        <w:top w:val="none" w:sz="0" w:space="0" w:color="auto"/>
        <w:left w:val="none" w:sz="0" w:space="0" w:color="auto"/>
        <w:bottom w:val="none" w:sz="0" w:space="0" w:color="auto"/>
        <w:right w:val="none" w:sz="0" w:space="0" w:color="auto"/>
      </w:divBdr>
    </w:div>
    <w:div w:id="565072742">
      <w:marLeft w:val="0"/>
      <w:marRight w:val="0"/>
      <w:marTop w:val="0"/>
      <w:marBottom w:val="0"/>
      <w:divBdr>
        <w:top w:val="none" w:sz="0" w:space="0" w:color="auto"/>
        <w:left w:val="none" w:sz="0" w:space="0" w:color="auto"/>
        <w:bottom w:val="none" w:sz="0" w:space="0" w:color="auto"/>
        <w:right w:val="none" w:sz="0" w:space="0" w:color="auto"/>
      </w:divBdr>
    </w:div>
    <w:div w:id="566458105">
      <w:marLeft w:val="0"/>
      <w:marRight w:val="0"/>
      <w:marTop w:val="0"/>
      <w:marBottom w:val="0"/>
      <w:divBdr>
        <w:top w:val="none" w:sz="0" w:space="0" w:color="auto"/>
        <w:left w:val="none" w:sz="0" w:space="0" w:color="auto"/>
        <w:bottom w:val="none" w:sz="0" w:space="0" w:color="auto"/>
        <w:right w:val="none" w:sz="0" w:space="0" w:color="auto"/>
      </w:divBdr>
    </w:div>
    <w:div w:id="567038065">
      <w:marLeft w:val="0"/>
      <w:marRight w:val="0"/>
      <w:marTop w:val="0"/>
      <w:marBottom w:val="0"/>
      <w:divBdr>
        <w:top w:val="none" w:sz="0" w:space="0" w:color="auto"/>
        <w:left w:val="none" w:sz="0" w:space="0" w:color="auto"/>
        <w:bottom w:val="none" w:sz="0" w:space="0" w:color="auto"/>
        <w:right w:val="none" w:sz="0" w:space="0" w:color="auto"/>
      </w:divBdr>
    </w:div>
    <w:div w:id="567611688">
      <w:marLeft w:val="0"/>
      <w:marRight w:val="0"/>
      <w:marTop w:val="0"/>
      <w:marBottom w:val="0"/>
      <w:divBdr>
        <w:top w:val="none" w:sz="0" w:space="0" w:color="auto"/>
        <w:left w:val="none" w:sz="0" w:space="0" w:color="auto"/>
        <w:bottom w:val="none" w:sz="0" w:space="0" w:color="auto"/>
        <w:right w:val="none" w:sz="0" w:space="0" w:color="auto"/>
      </w:divBdr>
    </w:div>
    <w:div w:id="568425685">
      <w:marLeft w:val="0"/>
      <w:marRight w:val="0"/>
      <w:marTop w:val="0"/>
      <w:marBottom w:val="0"/>
      <w:divBdr>
        <w:top w:val="none" w:sz="0" w:space="0" w:color="auto"/>
        <w:left w:val="none" w:sz="0" w:space="0" w:color="auto"/>
        <w:bottom w:val="none" w:sz="0" w:space="0" w:color="auto"/>
        <w:right w:val="none" w:sz="0" w:space="0" w:color="auto"/>
      </w:divBdr>
    </w:div>
    <w:div w:id="569576810">
      <w:marLeft w:val="0"/>
      <w:marRight w:val="0"/>
      <w:marTop w:val="0"/>
      <w:marBottom w:val="0"/>
      <w:divBdr>
        <w:top w:val="none" w:sz="0" w:space="0" w:color="auto"/>
        <w:left w:val="none" w:sz="0" w:space="0" w:color="auto"/>
        <w:bottom w:val="none" w:sz="0" w:space="0" w:color="auto"/>
        <w:right w:val="none" w:sz="0" w:space="0" w:color="auto"/>
      </w:divBdr>
    </w:div>
    <w:div w:id="571505574">
      <w:marLeft w:val="0"/>
      <w:marRight w:val="0"/>
      <w:marTop w:val="0"/>
      <w:marBottom w:val="0"/>
      <w:divBdr>
        <w:top w:val="none" w:sz="0" w:space="0" w:color="auto"/>
        <w:left w:val="none" w:sz="0" w:space="0" w:color="auto"/>
        <w:bottom w:val="none" w:sz="0" w:space="0" w:color="auto"/>
        <w:right w:val="none" w:sz="0" w:space="0" w:color="auto"/>
      </w:divBdr>
    </w:div>
    <w:div w:id="571699289">
      <w:marLeft w:val="0"/>
      <w:marRight w:val="0"/>
      <w:marTop w:val="0"/>
      <w:marBottom w:val="0"/>
      <w:divBdr>
        <w:top w:val="none" w:sz="0" w:space="0" w:color="auto"/>
        <w:left w:val="none" w:sz="0" w:space="0" w:color="auto"/>
        <w:bottom w:val="none" w:sz="0" w:space="0" w:color="auto"/>
        <w:right w:val="none" w:sz="0" w:space="0" w:color="auto"/>
      </w:divBdr>
    </w:div>
    <w:div w:id="572785240">
      <w:marLeft w:val="0"/>
      <w:marRight w:val="0"/>
      <w:marTop w:val="0"/>
      <w:marBottom w:val="0"/>
      <w:divBdr>
        <w:top w:val="none" w:sz="0" w:space="0" w:color="auto"/>
        <w:left w:val="none" w:sz="0" w:space="0" w:color="auto"/>
        <w:bottom w:val="none" w:sz="0" w:space="0" w:color="auto"/>
        <w:right w:val="none" w:sz="0" w:space="0" w:color="auto"/>
      </w:divBdr>
    </w:div>
    <w:div w:id="572785592">
      <w:marLeft w:val="0"/>
      <w:marRight w:val="0"/>
      <w:marTop w:val="0"/>
      <w:marBottom w:val="0"/>
      <w:divBdr>
        <w:top w:val="none" w:sz="0" w:space="0" w:color="auto"/>
        <w:left w:val="none" w:sz="0" w:space="0" w:color="auto"/>
        <w:bottom w:val="none" w:sz="0" w:space="0" w:color="auto"/>
        <w:right w:val="none" w:sz="0" w:space="0" w:color="auto"/>
      </w:divBdr>
    </w:div>
    <w:div w:id="573054255">
      <w:marLeft w:val="0"/>
      <w:marRight w:val="0"/>
      <w:marTop w:val="0"/>
      <w:marBottom w:val="0"/>
      <w:divBdr>
        <w:top w:val="none" w:sz="0" w:space="0" w:color="auto"/>
        <w:left w:val="none" w:sz="0" w:space="0" w:color="auto"/>
        <w:bottom w:val="none" w:sz="0" w:space="0" w:color="auto"/>
        <w:right w:val="none" w:sz="0" w:space="0" w:color="auto"/>
      </w:divBdr>
    </w:div>
    <w:div w:id="573315705">
      <w:marLeft w:val="0"/>
      <w:marRight w:val="0"/>
      <w:marTop w:val="0"/>
      <w:marBottom w:val="0"/>
      <w:divBdr>
        <w:top w:val="none" w:sz="0" w:space="0" w:color="auto"/>
        <w:left w:val="none" w:sz="0" w:space="0" w:color="auto"/>
        <w:bottom w:val="none" w:sz="0" w:space="0" w:color="auto"/>
        <w:right w:val="none" w:sz="0" w:space="0" w:color="auto"/>
      </w:divBdr>
    </w:div>
    <w:div w:id="573777474">
      <w:marLeft w:val="0"/>
      <w:marRight w:val="0"/>
      <w:marTop w:val="0"/>
      <w:marBottom w:val="0"/>
      <w:divBdr>
        <w:top w:val="none" w:sz="0" w:space="0" w:color="auto"/>
        <w:left w:val="none" w:sz="0" w:space="0" w:color="auto"/>
        <w:bottom w:val="none" w:sz="0" w:space="0" w:color="auto"/>
        <w:right w:val="none" w:sz="0" w:space="0" w:color="auto"/>
      </w:divBdr>
    </w:div>
    <w:div w:id="574167873">
      <w:marLeft w:val="0"/>
      <w:marRight w:val="0"/>
      <w:marTop w:val="0"/>
      <w:marBottom w:val="0"/>
      <w:divBdr>
        <w:top w:val="none" w:sz="0" w:space="0" w:color="auto"/>
        <w:left w:val="none" w:sz="0" w:space="0" w:color="auto"/>
        <w:bottom w:val="none" w:sz="0" w:space="0" w:color="auto"/>
        <w:right w:val="none" w:sz="0" w:space="0" w:color="auto"/>
      </w:divBdr>
    </w:div>
    <w:div w:id="574241878">
      <w:marLeft w:val="0"/>
      <w:marRight w:val="0"/>
      <w:marTop w:val="0"/>
      <w:marBottom w:val="0"/>
      <w:divBdr>
        <w:top w:val="none" w:sz="0" w:space="0" w:color="auto"/>
        <w:left w:val="none" w:sz="0" w:space="0" w:color="auto"/>
        <w:bottom w:val="none" w:sz="0" w:space="0" w:color="auto"/>
        <w:right w:val="none" w:sz="0" w:space="0" w:color="auto"/>
      </w:divBdr>
    </w:div>
    <w:div w:id="575089470">
      <w:marLeft w:val="0"/>
      <w:marRight w:val="0"/>
      <w:marTop w:val="0"/>
      <w:marBottom w:val="0"/>
      <w:divBdr>
        <w:top w:val="none" w:sz="0" w:space="0" w:color="auto"/>
        <w:left w:val="none" w:sz="0" w:space="0" w:color="auto"/>
        <w:bottom w:val="none" w:sz="0" w:space="0" w:color="auto"/>
        <w:right w:val="none" w:sz="0" w:space="0" w:color="auto"/>
      </w:divBdr>
    </w:div>
    <w:div w:id="577520652">
      <w:marLeft w:val="0"/>
      <w:marRight w:val="0"/>
      <w:marTop w:val="0"/>
      <w:marBottom w:val="0"/>
      <w:divBdr>
        <w:top w:val="none" w:sz="0" w:space="0" w:color="auto"/>
        <w:left w:val="none" w:sz="0" w:space="0" w:color="auto"/>
        <w:bottom w:val="none" w:sz="0" w:space="0" w:color="auto"/>
        <w:right w:val="none" w:sz="0" w:space="0" w:color="auto"/>
      </w:divBdr>
    </w:div>
    <w:div w:id="577981882">
      <w:marLeft w:val="0"/>
      <w:marRight w:val="0"/>
      <w:marTop w:val="0"/>
      <w:marBottom w:val="0"/>
      <w:divBdr>
        <w:top w:val="none" w:sz="0" w:space="0" w:color="auto"/>
        <w:left w:val="none" w:sz="0" w:space="0" w:color="auto"/>
        <w:bottom w:val="none" w:sz="0" w:space="0" w:color="auto"/>
        <w:right w:val="none" w:sz="0" w:space="0" w:color="auto"/>
      </w:divBdr>
    </w:div>
    <w:div w:id="579174283">
      <w:marLeft w:val="0"/>
      <w:marRight w:val="0"/>
      <w:marTop w:val="0"/>
      <w:marBottom w:val="0"/>
      <w:divBdr>
        <w:top w:val="none" w:sz="0" w:space="0" w:color="auto"/>
        <w:left w:val="none" w:sz="0" w:space="0" w:color="auto"/>
        <w:bottom w:val="none" w:sz="0" w:space="0" w:color="auto"/>
        <w:right w:val="none" w:sz="0" w:space="0" w:color="auto"/>
      </w:divBdr>
    </w:div>
    <w:div w:id="579218866">
      <w:marLeft w:val="0"/>
      <w:marRight w:val="0"/>
      <w:marTop w:val="0"/>
      <w:marBottom w:val="0"/>
      <w:divBdr>
        <w:top w:val="none" w:sz="0" w:space="0" w:color="auto"/>
        <w:left w:val="none" w:sz="0" w:space="0" w:color="auto"/>
        <w:bottom w:val="none" w:sz="0" w:space="0" w:color="auto"/>
        <w:right w:val="none" w:sz="0" w:space="0" w:color="auto"/>
      </w:divBdr>
    </w:div>
    <w:div w:id="581136598">
      <w:marLeft w:val="0"/>
      <w:marRight w:val="0"/>
      <w:marTop w:val="0"/>
      <w:marBottom w:val="0"/>
      <w:divBdr>
        <w:top w:val="none" w:sz="0" w:space="0" w:color="auto"/>
        <w:left w:val="none" w:sz="0" w:space="0" w:color="auto"/>
        <w:bottom w:val="none" w:sz="0" w:space="0" w:color="auto"/>
        <w:right w:val="none" w:sz="0" w:space="0" w:color="auto"/>
      </w:divBdr>
    </w:div>
    <w:div w:id="581910706">
      <w:marLeft w:val="0"/>
      <w:marRight w:val="0"/>
      <w:marTop w:val="0"/>
      <w:marBottom w:val="0"/>
      <w:divBdr>
        <w:top w:val="none" w:sz="0" w:space="0" w:color="auto"/>
        <w:left w:val="none" w:sz="0" w:space="0" w:color="auto"/>
        <w:bottom w:val="none" w:sz="0" w:space="0" w:color="auto"/>
        <w:right w:val="none" w:sz="0" w:space="0" w:color="auto"/>
      </w:divBdr>
    </w:div>
    <w:div w:id="581911614">
      <w:marLeft w:val="0"/>
      <w:marRight w:val="0"/>
      <w:marTop w:val="0"/>
      <w:marBottom w:val="0"/>
      <w:divBdr>
        <w:top w:val="none" w:sz="0" w:space="0" w:color="auto"/>
        <w:left w:val="none" w:sz="0" w:space="0" w:color="auto"/>
        <w:bottom w:val="none" w:sz="0" w:space="0" w:color="auto"/>
        <w:right w:val="none" w:sz="0" w:space="0" w:color="auto"/>
      </w:divBdr>
    </w:div>
    <w:div w:id="582570351">
      <w:marLeft w:val="0"/>
      <w:marRight w:val="0"/>
      <w:marTop w:val="0"/>
      <w:marBottom w:val="0"/>
      <w:divBdr>
        <w:top w:val="none" w:sz="0" w:space="0" w:color="auto"/>
        <w:left w:val="none" w:sz="0" w:space="0" w:color="auto"/>
        <w:bottom w:val="none" w:sz="0" w:space="0" w:color="auto"/>
        <w:right w:val="none" w:sz="0" w:space="0" w:color="auto"/>
      </w:divBdr>
    </w:div>
    <w:div w:id="583299962">
      <w:marLeft w:val="0"/>
      <w:marRight w:val="0"/>
      <w:marTop w:val="0"/>
      <w:marBottom w:val="0"/>
      <w:divBdr>
        <w:top w:val="none" w:sz="0" w:space="0" w:color="auto"/>
        <w:left w:val="none" w:sz="0" w:space="0" w:color="auto"/>
        <w:bottom w:val="none" w:sz="0" w:space="0" w:color="auto"/>
        <w:right w:val="none" w:sz="0" w:space="0" w:color="auto"/>
      </w:divBdr>
    </w:div>
    <w:div w:id="583808834">
      <w:marLeft w:val="0"/>
      <w:marRight w:val="0"/>
      <w:marTop w:val="0"/>
      <w:marBottom w:val="0"/>
      <w:divBdr>
        <w:top w:val="none" w:sz="0" w:space="0" w:color="auto"/>
        <w:left w:val="none" w:sz="0" w:space="0" w:color="auto"/>
        <w:bottom w:val="none" w:sz="0" w:space="0" w:color="auto"/>
        <w:right w:val="none" w:sz="0" w:space="0" w:color="auto"/>
      </w:divBdr>
    </w:div>
    <w:div w:id="583881255">
      <w:marLeft w:val="0"/>
      <w:marRight w:val="0"/>
      <w:marTop w:val="0"/>
      <w:marBottom w:val="0"/>
      <w:divBdr>
        <w:top w:val="none" w:sz="0" w:space="0" w:color="auto"/>
        <w:left w:val="none" w:sz="0" w:space="0" w:color="auto"/>
        <w:bottom w:val="none" w:sz="0" w:space="0" w:color="auto"/>
        <w:right w:val="none" w:sz="0" w:space="0" w:color="auto"/>
      </w:divBdr>
    </w:div>
    <w:div w:id="585069844">
      <w:marLeft w:val="0"/>
      <w:marRight w:val="0"/>
      <w:marTop w:val="0"/>
      <w:marBottom w:val="0"/>
      <w:divBdr>
        <w:top w:val="none" w:sz="0" w:space="0" w:color="auto"/>
        <w:left w:val="none" w:sz="0" w:space="0" w:color="auto"/>
        <w:bottom w:val="none" w:sz="0" w:space="0" w:color="auto"/>
        <w:right w:val="none" w:sz="0" w:space="0" w:color="auto"/>
      </w:divBdr>
    </w:div>
    <w:div w:id="586698435">
      <w:marLeft w:val="0"/>
      <w:marRight w:val="0"/>
      <w:marTop w:val="0"/>
      <w:marBottom w:val="0"/>
      <w:divBdr>
        <w:top w:val="none" w:sz="0" w:space="0" w:color="auto"/>
        <w:left w:val="none" w:sz="0" w:space="0" w:color="auto"/>
        <w:bottom w:val="none" w:sz="0" w:space="0" w:color="auto"/>
        <w:right w:val="none" w:sz="0" w:space="0" w:color="auto"/>
      </w:divBdr>
    </w:div>
    <w:div w:id="587228502">
      <w:marLeft w:val="0"/>
      <w:marRight w:val="0"/>
      <w:marTop w:val="0"/>
      <w:marBottom w:val="0"/>
      <w:divBdr>
        <w:top w:val="none" w:sz="0" w:space="0" w:color="auto"/>
        <w:left w:val="none" w:sz="0" w:space="0" w:color="auto"/>
        <w:bottom w:val="none" w:sz="0" w:space="0" w:color="auto"/>
        <w:right w:val="none" w:sz="0" w:space="0" w:color="auto"/>
      </w:divBdr>
    </w:div>
    <w:div w:id="588389048">
      <w:marLeft w:val="0"/>
      <w:marRight w:val="0"/>
      <w:marTop w:val="0"/>
      <w:marBottom w:val="0"/>
      <w:divBdr>
        <w:top w:val="none" w:sz="0" w:space="0" w:color="auto"/>
        <w:left w:val="none" w:sz="0" w:space="0" w:color="auto"/>
        <w:bottom w:val="none" w:sz="0" w:space="0" w:color="auto"/>
        <w:right w:val="none" w:sz="0" w:space="0" w:color="auto"/>
      </w:divBdr>
    </w:div>
    <w:div w:id="588541040">
      <w:marLeft w:val="0"/>
      <w:marRight w:val="0"/>
      <w:marTop w:val="0"/>
      <w:marBottom w:val="0"/>
      <w:divBdr>
        <w:top w:val="none" w:sz="0" w:space="0" w:color="auto"/>
        <w:left w:val="none" w:sz="0" w:space="0" w:color="auto"/>
        <w:bottom w:val="none" w:sz="0" w:space="0" w:color="auto"/>
        <w:right w:val="none" w:sz="0" w:space="0" w:color="auto"/>
      </w:divBdr>
    </w:div>
    <w:div w:id="590089426">
      <w:marLeft w:val="0"/>
      <w:marRight w:val="0"/>
      <w:marTop w:val="0"/>
      <w:marBottom w:val="0"/>
      <w:divBdr>
        <w:top w:val="none" w:sz="0" w:space="0" w:color="auto"/>
        <w:left w:val="none" w:sz="0" w:space="0" w:color="auto"/>
        <w:bottom w:val="none" w:sz="0" w:space="0" w:color="auto"/>
        <w:right w:val="none" w:sz="0" w:space="0" w:color="auto"/>
      </w:divBdr>
    </w:div>
    <w:div w:id="590893688">
      <w:marLeft w:val="0"/>
      <w:marRight w:val="0"/>
      <w:marTop w:val="0"/>
      <w:marBottom w:val="0"/>
      <w:divBdr>
        <w:top w:val="none" w:sz="0" w:space="0" w:color="auto"/>
        <w:left w:val="none" w:sz="0" w:space="0" w:color="auto"/>
        <w:bottom w:val="none" w:sz="0" w:space="0" w:color="auto"/>
        <w:right w:val="none" w:sz="0" w:space="0" w:color="auto"/>
      </w:divBdr>
    </w:div>
    <w:div w:id="592861304">
      <w:marLeft w:val="0"/>
      <w:marRight w:val="0"/>
      <w:marTop w:val="0"/>
      <w:marBottom w:val="0"/>
      <w:divBdr>
        <w:top w:val="none" w:sz="0" w:space="0" w:color="auto"/>
        <w:left w:val="none" w:sz="0" w:space="0" w:color="auto"/>
        <w:bottom w:val="none" w:sz="0" w:space="0" w:color="auto"/>
        <w:right w:val="none" w:sz="0" w:space="0" w:color="auto"/>
      </w:divBdr>
    </w:div>
    <w:div w:id="595597434">
      <w:marLeft w:val="0"/>
      <w:marRight w:val="0"/>
      <w:marTop w:val="0"/>
      <w:marBottom w:val="0"/>
      <w:divBdr>
        <w:top w:val="none" w:sz="0" w:space="0" w:color="auto"/>
        <w:left w:val="none" w:sz="0" w:space="0" w:color="auto"/>
        <w:bottom w:val="none" w:sz="0" w:space="0" w:color="auto"/>
        <w:right w:val="none" w:sz="0" w:space="0" w:color="auto"/>
      </w:divBdr>
    </w:div>
    <w:div w:id="595601072">
      <w:marLeft w:val="0"/>
      <w:marRight w:val="0"/>
      <w:marTop w:val="0"/>
      <w:marBottom w:val="0"/>
      <w:divBdr>
        <w:top w:val="none" w:sz="0" w:space="0" w:color="auto"/>
        <w:left w:val="none" w:sz="0" w:space="0" w:color="auto"/>
        <w:bottom w:val="none" w:sz="0" w:space="0" w:color="auto"/>
        <w:right w:val="none" w:sz="0" w:space="0" w:color="auto"/>
      </w:divBdr>
    </w:div>
    <w:div w:id="596059613">
      <w:marLeft w:val="0"/>
      <w:marRight w:val="0"/>
      <w:marTop w:val="0"/>
      <w:marBottom w:val="0"/>
      <w:divBdr>
        <w:top w:val="none" w:sz="0" w:space="0" w:color="auto"/>
        <w:left w:val="none" w:sz="0" w:space="0" w:color="auto"/>
        <w:bottom w:val="none" w:sz="0" w:space="0" w:color="auto"/>
        <w:right w:val="none" w:sz="0" w:space="0" w:color="auto"/>
      </w:divBdr>
    </w:div>
    <w:div w:id="596327420">
      <w:marLeft w:val="0"/>
      <w:marRight w:val="0"/>
      <w:marTop w:val="0"/>
      <w:marBottom w:val="0"/>
      <w:divBdr>
        <w:top w:val="none" w:sz="0" w:space="0" w:color="auto"/>
        <w:left w:val="none" w:sz="0" w:space="0" w:color="auto"/>
        <w:bottom w:val="none" w:sz="0" w:space="0" w:color="auto"/>
        <w:right w:val="none" w:sz="0" w:space="0" w:color="auto"/>
      </w:divBdr>
    </w:div>
    <w:div w:id="596838912">
      <w:marLeft w:val="0"/>
      <w:marRight w:val="0"/>
      <w:marTop w:val="0"/>
      <w:marBottom w:val="0"/>
      <w:divBdr>
        <w:top w:val="none" w:sz="0" w:space="0" w:color="auto"/>
        <w:left w:val="none" w:sz="0" w:space="0" w:color="auto"/>
        <w:bottom w:val="none" w:sz="0" w:space="0" w:color="auto"/>
        <w:right w:val="none" w:sz="0" w:space="0" w:color="auto"/>
      </w:divBdr>
    </w:div>
    <w:div w:id="597980357">
      <w:marLeft w:val="0"/>
      <w:marRight w:val="0"/>
      <w:marTop w:val="0"/>
      <w:marBottom w:val="0"/>
      <w:divBdr>
        <w:top w:val="none" w:sz="0" w:space="0" w:color="auto"/>
        <w:left w:val="none" w:sz="0" w:space="0" w:color="auto"/>
        <w:bottom w:val="none" w:sz="0" w:space="0" w:color="auto"/>
        <w:right w:val="none" w:sz="0" w:space="0" w:color="auto"/>
      </w:divBdr>
    </w:div>
    <w:div w:id="597982545">
      <w:marLeft w:val="0"/>
      <w:marRight w:val="0"/>
      <w:marTop w:val="0"/>
      <w:marBottom w:val="0"/>
      <w:divBdr>
        <w:top w:val="none" w:sz="0" w:space="0" w:color="auto"/>
        <w:left w:val="none" w:sz="0" w:space="0" w:color="auto"/>
        <w:bottom w:val="none" w:sz="0" w:space="0" w:color="auto"/>
        <w:right w:val="none" w:sz="0" w:space="0" w:color="auto"/>
      </w:divBdr>
    </w:div>
    <w:div w:id="598293239">
      <w:marLeft w:val="0"/>
      <w:marRight w:val="0"/>
      <w:marTop w:val="0"/>
      <w:marBottom w:val="0"/>
      <w:divBdr>
        <w:top w:val="none" w:sz="0" w:space="0" w:color="auto"/>
        <w:left w:val="none" w:sz="0" w:space="0" w:color="auto"/>
        <w:bottom w:val="none" w:sz="0" w:space="0" w:color="auto"/>
        <w:right w:val="none" w:sz="0" w:space="0" w:color="auto"/>
      </w:divBdr>
    </w:div>
    <w:div w:id="599292140">
      <w:marLeft w:val="0"/>
      <w:marRight w:val="0"/>
      <w:marTop w:val="0"/>
      <w:marBottom w:val="0"/>
      <w:divBdr>
        <w:top w:val="none" w:sz="0" w:space="0" w:color="auto"/>
        <w:left w:val="none" w:sz="0" w:space="0" w:color="auto"/>
        <w:bottom w:val="none" w:sz="0" w:space="0" w:color="auto"/>
        <w:right w:val="none" w:sz="0" w:space="0" w:color="auto"/>
      </w:divBdr>
    </w:div>
    <w:div w:id="600140790">
      <w:marLeft w:val="0"/>
      <w:marRight w:val="0"/>
      <w:marTop w:val="0"/>
      <w:marBottom w:val="0"/>
      <w:divBdr>
        <w:top w:val="none" w:sz="0" w:space="0" w:color="auto"/>
        <w:left w:val="none" w:sz="0" w:space="0" w:color="auto"/>
        <w:bottom w:val="none" w:sz="0" w:space="0" w:color="auto"/>
        <w:right w:val="none" w:sz="0" w:space="0" w:color="auto"/>
      </w:divBdr>
    </w:div>
    <w:div w:id="601180483">
      <w:marLeft w:val="0"/>
      <w:marRight w:val="0"/>
      <w:marTop w:val="0"/>
      <w:marBottom w:val="0"/>
      <w:divBdr>
        <w:top w:val="none" w:sz="0" w:space="0" w:color="auto"/>
        <w:left w:val="none" w:sz="0" w:space="0" w:color="auto"/>
        <w:bottom w:val="none" w:sz="0" w:space="0" w:color="auto"/>
        <w:right w:val="none" w:sz="0" w:space="0" w:color="auto"/>
      </w:divBdr>
    </w:div>
    <w:div w:id="602767329">
      <w:marLeft w:val="0"/>
      <w:marRight w:val="0"/>
      <w:marTop w:val="0"/>
      <w:marBottom w:val="0"/>
      <w:divBdr>
        <w:top w:val="none" w:sz="0" w:space="0" w:color="auto"/>
        <w:left w:val="none" w:sz="0" w:space="0" w:color="auto"/>
        <w:bottom w:val="none" w:sz="0" w:space="0" w:color="auto"/>
        <w:right w:val="none" w:sz="0" w:space="0" w:color="auto"/>
      </w:divBdr>
    </w:div>
    <w:div w:id="602802104">
      <w:marLeft w:val="0"/>
      <w:marRight w:val="0"/>
      <w:marTop w:val="0"/>
      <w:marBottom w:val="0"/>
      <w:divBdr>
        <w:top w:val="none" w:sz="0" w:space="0" w:color="auto"/>
        <w:left w:val="none" w:sz="0" w:space="0" w:color="auto"/>
        <w:bottom w:val="none" w:sz="0" w:space="0" w:color="auto"/>
        <w:right w:val="none" w:sz="0" w:space="0" w:color="auto"/>
      </w:divBdr>
    </w:div>
    <w:div w:id="603726942">
      <w:marLeft w:val="0"/>
      <w:marRight w:val="0"/>
      <w:marTop w:val="0"/>
      <w:marBottom w:val="0"/>
      <w:divBdr>
        <w:top w:val="none" w:sz="0" w:space="0" w:color="auto"/>
        <w:left w:val="none" w:sz="0" w:space="0" w:color="auto"/>
        <w:bottom w:val="none" w:sz="0" w:space="0" w:color="auto"/>
        <w:right w:val="none" w:sz="0" w:space="0" w:color="auto"/>
      </w:divBdr>
    </w:div>
    <w:div w:id="605235086">
      <w:marLeft w:val="0"/>
      <w:marRight w:val="0"/>
      <w:marTop w:val="0"/>
      <w:marBottom w:val="0"/>
      <w:divBdr>
        <w:top w:val="none" w:sz="0" w:space="0" w:color="auto"/>
        <w:left w:val="none" w:sz="0" w:space="0" w:color="auto"/>
        <w:bottom w:val="none" w:sz="0" w:space="0" w:color="auto"/>
        <w:right w:val="none" w:sz="0" w:space="0" w:color="auto"/>
      </w:divBdr>
    </w:div>
    <w:div w:id="606349303">
      <w:marLeft w:val="0"/>
      <w:marRight w:val="0"/>
      <w:marTop w:val="0"/>
      <w:marBottom w:val="0"/>
      <w:divBdr>
        <w:top w:val="none" w:sz="0" w:space="0" w:color="auto"/>
        <w:left w:val="none" w:sz="0" w:space="0" w:color="auto"/>
        <w:bottom w:val="none" w:sz="0" w:space="0" w:color="auto"/>
        <w:right w:val="none" w:sz="0" w:space="0" w:color="auto"/>
      </w:divBdr>
    </w:div>
    <w:div w:id="606667604">
      <w:marLeft w:val="0"/>
      <w:marRight w:val="0"/>
      <w:marTop w:val="0"/>
      <w:marBottom w:val="0"/>
      <w:divBdr>
        <w:top w:val="none" w:sz="0" w:space="0" w:color="auto"/>
        <w:left w:val="none" w:sz="0" w:space="0" w:color="auto"/>
        <w:bottom w:val="none" w:sz="0" w:space="0" w:color="auto"/>
        <w:right w:val="none" w:sz="0" w:space="0" w:color="auto"/>
      </w:divBdr>
    </w:div>
    <w:div w:id="608320982">
      <w:marLeft w:val="0"/>
      <w:marRight w:val="0"/>
      <w:marTop w:val="0"/>
      <w:marBottom w:val="0"/>
      <w:divBdr>
        <w:top w:val="none" w:sz="0" w:space="0" w:color="auto"/>
        <w:left w:val="none" w:sz="0" w:space="0" w:color="auto"/>
        <w:bottom w:val="none" w:sz="0" w:space="0" w:color="auto"/>
        <w:right w:val="none" w:sz="0" w:space="0" w:color="auto"/>
      </w:divBdr>
    </w:div>
    <w:div w:id="608657531">
      <w:marLeft w:val="0"/>
      <w:marRight w:val="0"/>
      <w:marTop w:val="0"/>
      <w:marBottom w:val="0"/>
      <w:divBdr>
        <w:top w:val="none" w:sz="0" w:space="0" w:color="auto"/>
        <w:left w:val="none" w:sz="0" w:space="0" w:color="auto"/>
        <w:bottom w:val="none" w:sz="0" w:space="0" w:color="auto"/>
        <w:right w:val="none" w:sz="0" w:space="0" w:color="auto"/>
      </w:divBdr>
    </w:div>
    <w:div w:id="610162929">
      <w:marLeft w:val="0"/>
      <w:marRight w:val="0"/>
      <w:marTop w:val="0"/>
      <w:marBottom w:val="0"/>
      <w:divBdr>
        <w:top w:val="none" w:sz="0" w:space="0" w:color="auto"/>
        <w:left w:val="none" w:sz="0" w:space="0" w:color="auto"/>
        <w:bottom w:val="none" w:sz="0" w:space="0" w:color="auto"/>
        <w:right w:val="none" w:sz="0" w:space="0" w:color="auto"/>
      </w:divBdr>
    </w:div>
    <w:div w:id="610742707">
      <w:marLeft w:val="0"/>
      <w:marRight w:val="0"/>
      <w:marTop w:val="0"/>
      <w:marBottom w:val="0"/>
      <w:divBdr>
        <w:top w:val="none" w:sz="0" w:space="0" w:color="auto"/>
        <w:left w:val="none" w:sz="0" w:space="0" w:color="auto"/>
        <w:bottom w:val="none" w:sz="0" w:space="0" w:color="auto"/>
        <w:right w:val="none" w:sz="0" w:space="0" w:color="auto"/>
      </w:divBdr>
    </w:div>
    <w:div w:id="611741046">
      <w:marLeft w:val="0"/>
      <w:marRight w:val="0"/>
      <w:marTop w:val="0"/>
      <w:marBottom w:val="0"/>
      <w:divBdr>
        <w:top w:val="none" w:sz="0" w:space="0" w:color="auto"/>
        <w:left w:val="none" w:sz="0" w:space="0" w:color="auto"/>
        <w:bottom w:val="none" w:sz="0" w:space="0" w:color="auto"/>
        <w:right w:val="none" w:sz="0" w:space="0" w:color="auto"/>
      </w:divBdr>
    </w:div>
    <w:div w:id="611982590">
      <w:marLeft w:val="0"/>
      <w:marRight w:val="0"/>
      <w:marTop w:val="0"/>
      <w:marBottom w:val="0"/>
      <w:divBdr>
        <w:top w:val="none" w:sz="0" w:space="0" w:color="auto"/>
        <w:left w:val="none" w:sz="0" w:space="0" w:color="auto"/>
        <w:bottom w:val="none" w:sz="0" w:space="0" w:color="auto"/>
        <w:right w:val="none" w:sz="0" w:space="0" w:color="auto"/>
      </w:divBdr>
    </w:div>
    <w:div w:id="612060707">
      <w:marLeft w:val="0"/>
      <w:marRight w:val="0"/>
      <w:marTop w:val="0"/>
      <w:marBottom w:val="0"/>
      <w:divBdr>
        <w:top w:val="none" w:sz="0" w:space="0" w:color="auto"/>
        <w:left w:val="none" w:sz="0" w:space="0" w:color="auto"/>
        <w:bottom w:val="none" w:sz="0" w:space="0" w:color="auto"/>
        <w:right w:val="none" w:sz="0" w:space="0" w:color="auto"/>
      </w:divBdr>
    </w:div>
    <w:div w:id="612514879">
      <w:marLeft w:val="0"/>
      <w:marRight w:val="0"/>
      <w:marTop w:val="0"/>
      <w:marBottom w:val="0"/>
      <w:divBdr>
        <w:top w:val="none" w:sz="0" w:space="0" w:color="auto"/>
        <w:left w:val="none" w:sz="0" w:space="0" w:color="auto"/>
        <w:bottom w:val="none" w:sz="0" w:space="0" w:color="auto"/>
        <w:right w:val="none" w:sz="0" w:space="0" w:color="auto"/>
      </w:divBdr>
    </w:div>
    <w:div w:id="613557361">
      <w:marLeft w:val="0"/>
      <w:marRight w:val="0"/>
      <w:marTop w:val="0"/>
      <w:marBottom w:val="0"/>
      <w:divBdr>
        <w:top w:val="none" w:sz="0" w:space="0" w:color="auto"/>
        <w:left w:val="none" w:sz="0" w:space="0" w:color="auto"/>
        <w:bottom w:val="none" w:sz="0" w:space="0" w:color="auto"/>
        <w:right w:val="none" w:sz="0" w:space="0" w:color="auto"/>
      </w:divBdr>
    </w:div>
    <w:div w:id="613558835">
      <w:marLeft w:val="0"/>
      <w:marRight w:val="0"/>
      <w:marTop w:val="0"/>
      <w:marBottom w:val="0"/>
      <w:divBdr>
        <w:top w:val="none" w:sz="0" w:space="0" w:color="auto"/>
        <w:left w:val="none" w:sz="0" w:space="0" w:color="auto"/>
        <w:bottom w:val="none" w:sz="0" w:space="0" w:color="auto"/>
        <w:right w:val="none" w:sz="0" w:space="0" w:color="auto"/>
      </w:divBdr>
    </w:div>
    <w:div w:id="613560508">
      <w:marLeft w:val="0"/>
      <w:marRight w:val="0"/>
      <w:marTop w:val="0"/>
      <w:marBottom w:val="0"/>
      <w:divBdr>
        <w:top w:val="none" w:sz="0" w:space="0" w:color="auto"/>
        <w:left w:val="none" w:sz="0" w:space="0" w:color="auto"/>
        <w:bottom w:val="none" w:sz="0" w:space="0" w:color="auto"/>
        <w:right w:val="none" w:sz="0" w:space="0" w:color="auto"/>
      </w:divBdr>
    </w:div>
    <w:div w:id="616180576">
      <w:marLeft w:val="0"/>
      <w:marRight w:val="0"/>
      <w:marTop w:val="0"/>
      <w:marBottom w:val="0"/>
      <w:divBdr>
        <w:top w:val="none" w:sz="0" w:space="0" w:color="auto"/>
        <w:left w:val="none" w:sz="0" w:space="0" w:color="auto"/>
        <w:bottom w:val="none" w:sz="0" w:space="0" w:color="auto"/>
        <w:right w:val="none" w:sz="0" w:space="0" w:color="auto"/>
      </w:divBdr>
    </w:div>
    <w:div w:id="617101085">
      <w:marLeft w:val="0"/>
      <w:marRight w:val="0"/>
      <w:marTop w:val="0"/>
      <w:marBottom w:val="0"/>
      <w:divBdr>
        <w:top w:val="none" w:sz="0" w:space="0" w:color="auto"/>
        <w:left w:val="none" w:sz="0" w:space="0" w:color="auto"/>
        <w:bottom w:val="none" w:sz="0" w:space="0" w:color="auto"/>
        <w:right w:val="none" w:sz="0" w:space="0" w:color="auto"/>
      </w:divBdr>
    </w:div>
    <w:div w:id="617760718">
      <w:marLeft w:val="0"/>
      <w:marRight w:val="0"/>
      <w:marTop w:val="0"/>
      <w:marBottom w:val="0"/>
      <w:divBdr>
        <w:top w:val="none" w:sz="0" w:space="0" w:color="auto"/>
        <w:left w:val="none" w:sz="0" w:space="0" w:color="auto"/>
        <w:bottom w:val="none" w:sz="0" w:space="0" w:color="auto"/>
        <w:right w:val="none" w:sz="0" w:space="0" w:color="auto"/>
      </w:divBdr>
    </w:div>
    <w:div w:id="618801852">
      <w:marLeft w:val="0"/>
      <w:marRight w:val="0"/>
      <w:marTop w:val="0"/>
      <w:marBottom w:val="0"/>
      <w:divBdr>
        <w:top w:val="none" w:sz="0" w:space="0" w:color="auto"/>
        <w:left w:val="none" w:sz="0" w:space="0" w:color="auto"/>
        <w:bottom w:val="none" w:sz="0" w:space="0" w:color="auto"/>
        <w:right w:val="none" w:sz="0" w:space="0" w:color="auto"/>
      </w:divBdr>
    </w:div>
    <w:div w:id="618803976">
      <w:marLeft w:val="0"/>
      <w:marRight w:val="0"/>
      <w:marTop w:val="0"/>
      <w:marBottom w:val="0"/>
      <w:divBdr>
        <w:top w:val="none" w:sz="0" w:space="0" w:color="auto"/>
        <w:left w:val="none" w:sz="0" w:space="0" w:color="auto"/>
        <w:bottom w:val="none" w:sz="0" w:space="0" w:color="auto"/>
        <w:right w:val="none" w:sz="0" w:space="0" w:color="auto"/>
      </w:divBdr>
    </w:div>
    <w:div w:id="620305042">
      <w:marLeft w:val="0"/>
      <w:marRight w:val="0"/>
      <w:marTop w:val="0"/>
      <w:marBottom w:val="0"/>
      <w:divBdr>
        <w:top w:val="none" w:sz="0" w:space="0" w:color="auto"/>
        <w:left w:val="none" w:sz="0" w:space="0" w:color="auto"/>
        <w:bottom w:val="none" w:sz="0" w:space="0" w:color="auto"/>
        <w:right w:val="none" w:sz="0" w:space="0" w:color="auto"/>
      </w:divBdr>
    </w:div>
    <w:div w:id="623730629">
      <w:marLeft w:val="0"/>
      <w:marRight w:val="0"/>
      <w:marTop w:val="0"/>
      <w:marBottom w:val="0"/>
      <w:divBdr>
        <w:top w:val="none" w:sz="0" w:space="0" w:color="auto"/>
        <w:left w:val="none" w:sz="0" w:space="0" w:color="auto"/>
        <w:bottom w:val="none" w:sz="0" w:space="0" w:color="auto"/>
        <w:right w:val="none" w:sz="0" w:space="0" w:color="auto"/>
      </w:divBdr>
    </w:div>
    <w:div w:id="624847001">
      <w:marLeft w:val="0"/>
      <w:marRight w:val="0"/>
      <w:marTop w:val="0"/>
      <w:marBottom w:val="0"/>
      <w:divBdr>
        <w:top w:val="none" w:sz="0" w:space="0" w:color="auto"/>
        <w:left w:val="none" w:sz="0" w:space="0" w:color="auto"/>
        <w:bottom w:val="none" w:sz="0" w:space="0" w:color="auto"/>
        <w:right w:val="none" w:sz="0" w:space="0" w:color="auto"/>
      </w:divBdr>
    </w:div>
    <w:div w:id="625694782">
      <w:marLeft w:val="0"/>
      <w:marRight w:val="0"/>
      <w:marTop w:val="0"/>
      <w:marBottom w:val="0"/>
      <w:divBdr>
        <w:top w:val="none" w:sz="0" w:space="0" w:color="auto"/>
        <w:left w:val="none" w:sz="0" w:space="0" w:color="auto"/>
        <w:bottom w:val="none" w:sz="0" w:space="0" w:color="auto"/>
        <w:right w:val="none" w:sz="0" w:space="0" w:color="auto"/>
      </w:divBdr>
    </w:div>
    <w:div w:id="626425820">
      <w:marLeft w:val="0"/>
      <w:marRight w:val="0"/>
      <w:marTop w:val="0"/>
      <w:marBottom w:val="0"/>
      <w:divBdr>
        <w:top w:val="none" w:sz="0" w:space="0" w:color="auto"/>
        <w:left w:val="none" w:sz="0" w:space="0" w:color="auto"/>
        <w:bottom w:val="none" w:sz="0" w:space="0" w:color="auto"/>
        <w:right w:val="none" w:sz="0" w:space="0" w:color="auto"/>
      </w:divBdr>
    </w:div>
    <w:div w:id="626476803">
      <w:marLeft w:val="0"/>
      <w:marRight w:val="0"/>
      <w:marTop w:val="0"/>
      <w:marBottom w:val="0"/>
      <w:divBdr>
        <w:top w:val="none" w:sz="0" w:space="0" w:color="auto"/>
        <w:left w:val="none" w:sz="0" w:space="0" w:color="auto"/>
        <w:bottom w:val="none" w:sz="0" w:space="0" w:color="auto"/>
        <w:right w:val="none" w:sz="0" w:space="0" w:color="auto"/>
      </w:divBdr>
    </w:div>
    <w:div w:id="627704142">
      <w:marLeft w:val="0"/>
      <w:marRight w:val="0"/>
      <w:marTop w:val="0"/>
      <w:marBottom w:val="0"/>
      <w:divBdr>
        <w:top w:val="none" w:sz="0" w:space="0" w:color="auto"/>
        <w:left w:val="none" w:sz="0" w:space="0" w:color="auto"/>
        <w:bottom w:val="none" w:sz="0" w:space="0" w:color="auto"/>
        <w:right w:val="none" w:sz="0" w:space="0" w:color="auto"/>
      </w:divBdr>
    </w:div>
    <w:div w:id="628709867">
      <w:marLeft w:val="0"/>
      <w:marRight w:val="0"/>
      <w:marTop w:val="0"/>
      <w:marBottom w:val="0"/>
      <w:divBdr>
        <w:top w:val="none" w:sz="0" w:space="0" w:color="auto"/>
        <w:left w:val="none" w:sz="0" w:space="0" w:color="auto"/>
        <w:bottom w:val="none" w:sz="0" w:space="0" w:color="auto"/>
        <w:right w:val="none" w:sz="0" w:space="0" w:color="auto"/>
      </w:divBdr>
    </w:div>
    <w:div w:id="628777055">
      <w:marLeft w:val="0"/>
      <w:marRight w:val="0"/>
      <w:marTop w:val="0"/>
      <w:marBottom w:val="0"/>
      <w:divBdr>
        <w:top w:val="none" w:sz="0" w:space="0" w:color="auto"/>
        <w:left w:val="none" w:sz="0" w:space="0" w:color="auto"/>
        <w:bottom w:val="none" w:sz="0" w:space="0" w:color="auto"/>
        <w:right w:val="none" w:sz="0" w:space="0" w:color="auto"/>
      </w:divBdr>
    </w:div>
    <w:div w:id="628975484">
      <w:marLeft w:val="0"/>
      <w:marRight w:val="0"/>
      <w:marTop w:val="0"/>
      <w:marBottom w:val="0"/>
      <w:divBdr>
        <w:top w:val="none" w:sz="0" w:space="0" w:color="auto"/>
        <w:left w:val="none" w:sz="0" w:space="0" w:color="auto"/>
        <w:bottom w:val="none" w:sz="0" w:space="0" w:color="auto"/>
        <w:right w:val="none" w:sz="0" w:space="0" w:color="auto"/>
      </w:divBdr>
    </w:div>
    <w:div w:id="632444424">
      <w:marLeft w:val="0"/>
      <w:marRight w:val="0"/>
      <w:marTop w:val="0"/>
      <w:marBottom w:val="0"/>
      <w:divBdr>
        <w:top w:val="none" w:sz="0" w:space="0" w:color="auto"/>
        <w:left w:val="none" w:sz="0" w:space="0" w:color="auto"/>
        <w:bottom w:val="none" w:sz="0" w:space="0" w:color="auto"/>
        <w:right w:val="none" w:sz="0" w:space="0" w:color="auto"/>
      </w:divBdr>
    </w:div>
    <w:div w:id="633830842">
      <w:marLeft w:val="0"/>
      <w:marRight w:val="0"/>
      <w:marTop w:val="0"/>
      <w:marBottom w:val="0"/>
      <w:divBdr>
        <w:top w:val="none" w:sz="0" w:space="0" w:color="auto"/>
        <w:left w:val="none" w:sz="0" w:space="0" w:color="auto"/>
        <w:bottom w:val="none" w:sz="0" w:space="0" w:color="auto"/>
        <w:right w:val="none" w:sz="0" w:space="0" w:color="auto"/>
      </w:divBdr>
    </w:div>
    <w:div w:id="636570520">
      <w:marLeft w:val="0"/>
      <w:marRight w:val="0"/>
      <w:marTop w:val="0"/>
      <w:marBottom w:val="0"/>
      <w:divBdr>
        <w:top w:val="none" w:sz="0" w:space="0" w:color="auto"/>
        <w:left w:val="none" w:sz="0" w:space="0" w:color="auto"/>
        <w:bottom w:val="none" w:sz="0" w:space="0" w:color="auto"/>
        <w:right w:val="none" w:sz="0" w:space="0" w:color="auto"/>
      </w:divBdr>
    </w:div>
    <w:div w:id="637413356">
      <w:marLeft w:val="0"/>
      <w:marRight w:val="0"/>
      <w:marTop w:val="0"/>
      <w:marBottom w:val="0"/>
      <w:divBdr>
        <w:top w:val="none" w:sz="0" w:space="0" w:color="auto"/>
        <w:left w:val="none" w:sz="0" w:space="0" w:color="auto"/>
        <w:bottom w:val="none" w:sz="0" w:space="0" w:color="auto"/>
        <w:right w:val="none" w:sz="0" w:space="0" w:color="auto"/>
      </w:divBdr>
    </w:div>
    <w:div w:id="637607418">
      <w:marLeft w:val="0"/>
      <w:marRight w:val="0"/>
      <w:marTop w:val="0"/>
      <w:marBottom w:val="0"/>
      <w:divBdr>
        <w:top w:val="none" w:sz="0" w:space="0" w:color="auto"/>
        <w:left w:val="none" w:sz="0" w:space="0" w:color="auto"/>
        <w:bottom w:val="none" w:sz="0" w:space="0" w:color="auto"/>
        <w:right w:val="none" w:sz="0" w:space="0" w:color="auto"/>
      </w:divBdr>
    </w:div>
    <w:div w:id="638606547">
      <w:marLeft w:val="0"/>
      <w:marRight w:val="0"/>
      <w:marTop w:val="0"/>
      <w:marBottom w:val="0"/>
      <w:divBdr>
        <w:top w:val="none" w:sz="0" w:space="0" w:color="auto"/>
        <w:left w:val="none" w:sz="0" w:space="0" w:color="auto"/>
        <w:bottom w:val="none" w:sz="0" w:space="0" w:color="auto"/>
        <w:right w:val="none" w:sz="0" w:space="0" w:color="auto"/>
      </w:divBdr>
    </w:div>
    <w:div w:id="640500826">
      <w:marLeft w:val="0"/>
      <w:marRight w:val="0"/>
      <w:marTop w:val="0"/>
      <w:marBottom w:val="0"/>
      <w:divBdr>
        <w:top w:val="none" w:sz="0" w:space="0" w:color="auto"/>
        <w:left w:val="none" w:sz="0" w:space="0" w:color="auto"/>
        <w:bottom w:val="none" w:sz="0" w:space="0" w:color="auto"/>
        <w:right w:val="none" w:sz="0" w:space="0" w:color="auto"/>
      </w:divBdr>
    </w:div>
    <w:div w:id="641620665">
      <w:marLeft w:val="0"/>
      <w:marRight w:val="0"/>
      <w:marTop w:val="0"/>
      <w:marBottom w:val="0"/>
      <w:divBdr>
        <w:top w:val="none" w:sz="0" w:space="0" w:color="auto"/>
        <w:left w:val="none" w:sz="0" w:space="0" w:color="auto"/>
        <w:bottom w:val="none" w:sz="0" w:space="0" w:color="auto"/>
        <w:right w:val="none" w:sz="0" w:space="0" w:color="auto"/>
      </w:divBdr>
    </w:div>
    <w:div w:id="643892553">
      <w:marLeft w:val="0"/>
      <w:marRight w:val="0"/>
      <w:marTop w:val="0"/>
      <w:marBottom w:val="0"/>
      <w:divBdr>
        <w:top w:val="none" w:sz="0" w:space="0" w:color="auto"/>
        <w:left w:val="none" w:sz="0" w:space="0" w:color="auto"/>
        <w:bottom w:val="none" w:sz="0" w:space="0" w:color="auto"/>
        <w:right w:val="none" w:sz="0" w:space="0" w:color="auto"/>
      </w:divBdr>
    </w:div>
    <w:div w:id="645596936">
      <w:marLeft w:val="0"/>
      <w:marRight w:val="0"/>
      <w:marTop w:val="0"/>
      <w:marBottom w:val="0"/>
      <w:divBdr>
        <w:top w:val="none" w:sz="0" w:space="0" w:color="auto"/>
        <w:left w:val="none" w:sz="0" w:space="0" w:color="auto"/>
        <w:bottom w:val="none" w:sz="0" w:space="0" w:color="auto"/>
        <w:right w:val="none" w:sz="0" w:space="0" w:color="auto"/>
      </w:divBdr>
    </w:div>
    <w:div w:id="646469342">
      <w:marLeft w:val="0"/>
      <w:marRight w:val="0"/>
      <w:marTop w:val="0"/>
      <w:marBottom w:val="0"/>
      <w:divBdr>
        <w:top w:val="none" w:sz="0" w:space="0" w:color="auto"/>
        <w:left w:val="none" w:sz="0" w:space="0" w:color="auto"/>
        <w:bottom w:val="none" w:sz="0" w:space="0" w:color="auto"/>
        <w:right w:val="none" w:sz="0" w:space="0" w:color="auto"/>
      </w:divBdr>
    </w:div>
    <w:div w:id="646860774">
      <w:marLeft w:val="0"/>
      <w:marRight w:val="0"/>
      <w:marTop w:val="0"/>
      <w:marBottom w:val="0"/>
      <w:divBdr>
        <w:top w:val="none" w:sz="0" w:space="0" w:color="auto"/>
        <w:left w:val="none" w:sz="0" w:space="0" w:color="auto"/>
        <w:bottom w:val="none" w:sz="0" w:space="0" w:color="auto"/>
        <w:right w:val="none" w:sz="0" w:space="0" w:color="auto"/>
      </w:divBdr>
    </w:div>
    <w:div w:id="647905431">
      <w:marLeft w:val="0"/>
      <w:marRight w:val="0"/>
      <w:marTop w:val="0"/>
      <w:marBottom w:val="0"/>
      <w:divBdr>
        <w:top w:val="none" w:sz="0" w:space="0" w:color="auto"/>
        <w:left w:val="none" w:sz="0" w:space="0" w:color="auto"/>
        <w:bottom w:val="none" w:sz="0" w:space="0" w:color="auto"/>
        <w:right w:val="none" w:sz="0" w:space="0" w:color="auto"/>
      </w:divBdr>
    </w:div>
    <w:div w:id="649406934">
      <w:marLeft w:val="0"/>
      <w:marRight w:val="0"/>
      <w:marTop w:val="0"/>
      <w:marBottom w:val="0"/>
      <w:divBdr>
        <w:top w:val="none" w:sz="0" w:space="0" w:color="auto"/>
        <w:left w:val="none" w:sz="0" w:space="0" w:color="auto"/>
        <w:bottom w:val="none" w:sz="0" w:space="0" w:color="auto"/>
        <w:right w:val="none" w:sz="0" w:space="0" w:color="auto"/>
      </w:divBdr>
    </w:div>
    <w:div w:id="650215119">
      <w:marLeft w:val="0"/>
      <w:marRight w:val="0"/>
      <w:marTop w:val="0"/>
      <w:marBottom w:val="0"/>
      <w:divBdr>
        <w:top w:val="none" w:sz="0" w:space="0" w:color="auto"/>
        <w:left w:val="none" w:sz="0" w:space="0" w:color="auto"/>
        <w:bottom w:val="none" w:sz="0" w:space="0" w:color="auto"/>
        <w:right w:val="none" w:sz="0" w:space="0" w:color="auto"/>
      </w:divBdr>
    </w:div>
    <w:div w:id="650402117">
      <w:marLeft w:val="0"/>
      <w:marRight w:val="0"/>
      <w:marTop w:val="0"/>
      <w:marBottom w:val="0"/>
      <w:divBdr>
        <w:top w:val="none" w:sz="0" w:space="0" w:color="auto"/>
        <w:left w:val="none" w:sz="0" w:space="0" w:color="auto"/>
        <w:bottom w:val="none" w:sz="0" w:space="0" w:color="auto"/>
        <w:right w:val="none" w:sz="0" w:space="0" w:color="auto"/>
      </w:divBdr>
    </w:div>
    <w:div w:id="650983872">
      <w:marLeft w:val="0"/>
      <w:marRight w:val="0"/>
      <w:marTop w:val="0"/>
      <w:marBottom w:val="0"/>
      <w:divBdr>
        <w:top w:val="none" w:sz="0" w:space="0" w:color="auto"/>
        <w:left w:val="none" w:sz="0" w:space="0" w:color="auto"/>
        <w:bottom w:val="none" w:sz="0" w:space="0" w:color="auto"/>
        <w:right w:val="none" w:sz="0" w:space="0" w:color="auto"/>
      </w:divBdr>
    </w:div>
    <w:div w:id="651981629">
      <w:marLeft w:val="0"/>
      <w:marRight w:val="0"/>
      <w:marTop w:val="0"/>
      <w:marBottom w:val="0"/>
      <w:divBdr>
        <w:top w:val="none" w:sz="0" w:space="0" w:color="auto"/>
        <w:left w:val="none" w:sz="0" w:space="0" w:color="auto"/>
        <w:bottom w:val="none" w:sz="0" w:space="0" w:color="auto"/>
        <w:right w:val="none" w:sz="0" w:space="0" w:color="auto"/>
      </w:divBdr>
    </w:div>
    <w:div w:id="651981879">
      <w:marLeft w:val="0"/>
      <w:marRight w:val="0"/>
      <w:marTop w:val="0"/>
      <w:marBottom w:val="0"/>
      <w:divBdr>
        <w:top w:val="none" w:sz="0" w:space="0" w:color="auto"/>
        <w:left w:val="none" w:sz="0" w:space="0" w:color="auto"/>
        <w:bottom w:val="none" w:sz="0" w:space="0" w:color="auto"/>
        <w:right w:val="none" w:sz="0" w:space="0" w:color="auto"/>
      </w:divBdr>
    </w:div>
    <w:div w:id="652028856">
      <w:marLeft w:val="0"/>
      <w:marRight w:val="0"/>
      <w:marTop w:val="0"/>
      <w:marBottom w:val="0"/>
      <w:divBdr>
        <w:top w:val="none" w:sz="0" w:space="0" w:color="auto"/>
        <w:left w:val="none" w:sz="0" w:space="0" w:color="auto"/>
        <w:bottom w:val="none" w:sz="0" w:space="0" w:color="auto"/>
        <w:right w:val="none" w:sz="0" w:space="0" w:color="auto"/>
      </w:divBdr>
    </w:div>
    <w:div w:id="652149135">
      <w:marLeft w:val="0"/>
      <w:marRight w:val="0"/>
      <w:marTop w:val="0"/>
      <w:marBottom w:val="0"/>
      <w:divBdr>
        <w:top w:val="none" w:sz="0" w:space="0" w:color="auto"/>
        <w:left w:val="none" w:sz="0" w:space="0" w:color="auto"/>
        <w:bottom w:val="none" w:sz="0" w:space="0" w:color="auto"/>
        <w:right w:val="none" w:sz="0" w:space="0" w:color="auto"/>
      </w:divBdr>
    </w:div>
    <w:div w:id="652225236">
      <w:marLeft w:val="0"/>
      <w:marRight w:val="0"/>
      <w:marTop w:val="0"/>
      <w:marBottom w:val="0"/>
      <w:divBdr>
        <w:top w:val="none" w:sz="0" w:space="0" w:color="auto"/>
        <w:left w:val="none" w:sz="0" w:space="0" w:color="auto"/>
        <w:bottom w:val="none" w:sz="0" w:space="0" w:color="auto"/>
        <w:right w:val="none" w:sz="0" w:space="0" w:color="auto"/>
      </w:divBdr>
    </w:div>
    <w:div w:id="654726070">
      <w:marLeft w:val="0"/>
      <w:marRight w:val="0"/>
      <w:marTop w:val="0"/>
      <w:marBottom w:val="0"/>
      <w:divBdr>
        <w:top w:val="none" w:sz="0" w:space="0" w:color="auto"/>
        <w:left w:val="none" w:sz="0" w:space="0" w:color="auto"/>
        <w:bottom w:val="none" w:sz="0" w:space="0" w:color="auto"/>
        <w:right w:val="none" w:sz="0" w:space="0" w:color="auto"/>
      </w:divBdr>
    </w:div>
    <w:div w:id="654798773">
      <w:marLeft w:val="0"/>
      <w:marRight w:val="0"/>
      <w:marTop w:val="0"/>
      <w:marBottom w:val="0"/>
      <w:divBdr>
        <w:top w:val="none" w:sz="0" w:space="0" w:color="auto"/>
        <w:left w:val="none" w:sz="0" w:space="0" w:color="auto"/>
        <w:bottom w:val="none" w:sz="0" w:space="0" w:color="auto"/>
        <w:right w:val="none" w:sz="0" w:space="0" w:color="auto"/>
      </w:divBdr>
    </w:div>
    <w:div w:id="655036224">
      <w:marLeft w:val="0"/>
      <w:marRight w:val="0"/>
      <w:marTop w:val="0"/>
      <w:marBottom w:val="0"/>
      <w:divBdr>
        <w:top w:val="none" w:sz="0" w:space="0" w:color="auto"/>
        <w:left w:val="none" w:sz="0" w:space="0" w:color="auto"/>
        <w:bottom w:val="none" w:sz="0" w:space="0" w:color="auto"/>
        <w:right w:val="none" w:sz="0" w:space="0" w:color="auto"/>
      </w:divBdr>
    </w:div>
    <w:div w:id="655233182">
      <w:marLeft w:val="0"/>
      <w:marRight w:val="0"/>
      <w:marTop w:val="0"/>
      <w:marBottom w:val="0"/>
      <w:divBdr>
        <w:top w:val="none" w:sz="0" w:space="0" w:color="auto"/>
        <w:left w:val="none" w:sz="0" w:space="0" w:color="auto"/>
        <w:bottom w:val="none" w:sz="0" w:space="0" w:color="auto"/>
        <w:right w:val="none" w:sz="0" w:space="0" w:color="auto"/>
      </w:divBdr>
    </w:div>
    <w:div w:id="656228879">
      <w:marLeft w:val="0"/>
      <w:marRight w:val="0"/>
      <w:marTop w:val="0"/>
      <w:marBottom w:val="0"/>
      <w:divBdr>
        <w:top w:val="none" w:sz="0" w:space="0" w:color="auto"/>
        <w:left w:val="none" w:sz="0" w:space="0" w:color="auto"/>
        <w:bottom w:val="none" w:sz="0" w:space="0" w:color="auto"/>
        <w:right w:val="none" w:sz="0" w:space="0" w:color="auto"/>
      </w:divBdr>
    </w:div>
    <w:div w:id="656959427">
      <w:marLeft w:val="0"/>
      <w:marRight w:val="0"/>
      <w:marTop w:val="0"/>
      <w:marBottom w:val="0"/>
      <w:divBdr>
        <w:top w:val="none" w:sz="0" w:space="0" w:color="auto"/>
        <w:left w:val="none" w:sz="0" w:space="0" w:color="auto"/>
        <w:bottom w:val="none" w:sz="0" w:space="0" w:color="auto"/>
        <w:right w:val="none" w:sz="0" w:space="0" w:color="auto"/>
      </w:divBdr>
    </w:div>
    <w:div w:id="657001564">
      <w:marLeft w:val="0"/>
      <w:marRight w:val="0"/>
      <w:marTop w:val="0"/>
      <w:marBottom w:val="0"/>
      <w:divBdr>
        <w:top w:val="none" w:sz="0" w:space="0" w:color="auto"/>
        <w:left w:val="none" w:sz="0" w:space="0" w:color="auto"/>
        <w:bottom w:val="none" w:sz="0" w:space="0" w:color="auto"/>
        <w:right w:val="none" w:sz="0" w:space="0" w:color="auto"/>
      </w:divBdr>
    </w:div>
    <w:div w:id="657153610">
      <w:marLeft w:val="0"/>
      <w:marRight w:val="0"/>
      <w:marTop w:val="0"/>
      <w:marBottom w:val="0"/>
      <w:divBdr>
        <w:top w:val="none" w:sz="0" w:space="0" w:color="auto"/>
        <w:left w:val="none" w:sz="0" w:space="0" w:color="auto"/>
        <w:bottom w:val="none" w:sz="0" w:space="0" w:color="auto"/>
        <w:right w:val="none" w:sz="0" w:space="0" w:color="auto"/>
      </w:divBdr>
    </w:div>
    <w:div w:id="660036982">
      <w:marLeft w:val="0"/>
      <w:marRight w:val="0"/>
      <w:marTop w:val="0"/>
      <w:marBottom w:val="0"/>
      <w:divBdr>
        <w:top w:val="none" w:sz="0" w:space="0" w:color="auto"/>
        <w:left w:val="none" w:sz="0" w:space="0" w:color="auto"/>
        <w:bottom w:val="none" w:sz="0" w:space="0" w:color="auto"/>
        <w:right w:val="none" w:sz="0" w:space="0" w:color="auto"/>
      </w:divBdr>
    </w:div>
    <w:div w:id="661005817">
      <w:marLeft w:val="0"/>
      <w:marRight w:val="0"/>
      <w:marTop w:val="0"/>
      <w:marBottom w:val="0"/>
      <w:divBdr>
        <w:top w:val="none" w:sz="0" w:space="0" w:color="auto"/>
        <w:left w:val="none" w:sz="0" w:space="0" w:color="auto"/>
        <w:bottom w:val="none" w:sz="0" w:space="0" w:color="auto"/>
        <w:right w:val="none" w:sz="0" w:space="0" w:color="auto"/>
      </w:divBdr>
    </w:div>
    <w:div w:id="661272931">
      <w:marLeft w:val="0"/>
      <w:marRight w:val="0"/>
      <w:marTop w:val="0"/>
      <w:marBottom w:val="0"/>
      <w:divBdr>
        <w:top w:val="none" w:sz="0" w:space="0" w:color="auto"/>
        <w:left w:val="none" w:sz="0" w:space="0" w:color="auto"/>
        <w:bottom w:val="none" w:sz="0" w:space="0" w:color="auto"/>
        <w:right w:val="none" w:sz="0" w:space="0" w:color="auto"/>
      </w:divBdr>
    </w:div>
    <w:div w:id="661737508">
      <w:marLeft w:val="0"/>
      <w:marRight w:val="0"/>
      <w:marTop w:val="0"/>
      <w:marBottom w:val="0"/>
      <w:divBdr>
        <w:top w:val="none" w:sz="0" w:space="0" w:color="auto"/>
        <w:left w:val="none" w:sz="0" w:space="0" w:color="auto"/>
        <w:bottom w:val="none" w:sz="0" w:space="0" w:color="auto"/>
        <w:right w:val="none" w:sz="0" w:space="0" w:color="auto"/>
      </w:divBdr>
    </w:div>
    <w:div w:id="666443173">
      <w:marLeft w:val="0"/>
      <w:marRight w:val="0"/>
      <w:marTop w:val="0"/>
      <w:marBottom w:val="0"/>
      <w:divBdr>
        <w:top w:val="none" w:sz="0" w:space="0" w:color="auto"/>
        <w:left w:val="none" w:sz="0" w:space="0" w:color="auto"/>
        <w:bottom w:val="none" w:sz="0" w:space="0" w:color="auto"/>
        <w:right w:val="none" w:sz="0" w:space="0" w:color="auto"/>
      </w:divBdr>
    </w:div>
    <w:div w:id="667443216">
      <w:marLeft w:val="0"/>
      <w:marRight w:val="0"/>
      <w:marTop w:val="0"/>
      <w:marBottom w:val="0"/>
      <w:divBdr>
        <w:top w:val="none" w:sz="0" w:space="0" w:color="auto"/>
        <w:left w:val="none" w:sz="0" w:space="0" w:color="auto"/>
        <w:bottom w:val="none" w:sz="0" w:space="0" w:color="auto"/>
        <w:right w:val="none" w:sz="0" w:space="0" w:color="auto"/>
      </w:divBdr>
    </w:div>
    <w:div w:id="668170080">
      <w:marLeft w:val="0"/>
      <w:marRight w:val="0"/>
      <w:marTop w:val="0"/>
      <w:marBottom w:val="0"/>
      <w:divBdr>
        <w:top w:val="none" w:sz="0" w:space="0" w:color="auto"/>
        <w:left w:val="none" w:sz="0" w:space="0" w:color="auto"/>
        <w:bottom w:val="none" w:sz="0" w:space="0" w:color="auto"/>
        <w:right w:val="none" w:sz="0" w:space="0" w:color="auto"/>
      </w:divBdr>
    </w:div>
    <w:div w:id="670334902">
      <w:marLeft w:val="0"/>
      <w:marRight w:val="0"/>
      <w:marTop w:val="0"/>
      <w:marBottom w:val="0"/>
      <w:divBdr>
        <w:top w:val="none" w:sz="0" w:space="0" w:color="auto"/>
        <w:left w:val="none" w:sz="0" w:space="0" w:color="auto"/>
        <w:bottom w:val="none" w:sz="0" w:space="0" w:color="auto"/>
        <w:right w:val="none" w:sz="0" w:space="0" w:color="auto"/>
      </w:divBdr>
    </w:div>
    <w:div w:id="670791235">
      <w:marLeft w:val="0"/>
      <w:marRight w:val="0"/>
      <w:marTop w:val="0"/>
      <w:marBottom w:val="0"/>
      <w:divBdr>
        <w:top w:val="none" w:sz="0" w:space="0" w:color="auto"/>
        <w:left w:val="none" w:sz="0" w:space="0" w:color="auto"/>
        <w:bottom w:val="none" w:sz="0" w:space="0" w:color="auto"/>
        <w:right w:val="none" w:sz="0" w:space="0" w:color="auto"/>
      </w:divBdr>
    </w:div>
    <w:div w:id="671420308">
      <w:marLeft w:val="0"/>
      <w:marRight w:val="0"/>
      <w:marTop w:val="0"/>
      <w:marBottom w:val="0"/>
      <w:divBdr>
        <w:top w:val="none" w:sz="0" w:space="0" w:color="auto"/>
        <w:left w:val="none" w:sz="0" w:space="0" w:color="auto"/>
        <w:bottom w:val="none" w:sz="0" w:space="0" w:color="auto"/>
        <w:right w:val="none" w:sz="0" w:space="0" w:color="auto"/>
      </w:divBdr>
    </w:div>
    <w:div w:id="672998363">
      <w:marLeft w:val="0"/>
      <w:marRight w:val="0"/>
      <w:marTop w:val="0"/>
      <w:marBottom w:val="0"/>
      <w:divBdr>
        <w:top w:val="none" w:sz="0" w:space="0" w:color="auto"/>
        <w:left w:val="none" w:sz="0" w:space="0" w:color="auto"/>
        <w:bottom w:val="none" w:sz="0" w:space="0" w:color="auto"/>
        <w:right w:val="none" w:sz="0" w:space="0" w:color="auto"/>
      </w:divBdr>
    </w:div>
    <w:div w:id="674111762">
      <w:marLeft w:val="0"/>
      <w:marRight w:val="0"/>
      <w:marTop w:val="0"/>
      <w:marBottom w:val="0"/>
      <w:divBdr>
        <w:top w:val="none" w:sz="0" w:space="0" w:color="auto"/>
        <w:left w:val="none" w:sz="0" w:space="0" w:color="auto"/>
        <w:bottom w:val="none" w:sz="0" w:space="0" w:color="auto"/>
        <w:right w:val="none" w:sz="0" w:space="0" w:color="auto"/>
      </w:divBdr>
    </w:div>
    <w:div w:id="674454372">
      <w:marLeft w:val="0"/>
      <w:marRight w:val="0"/>
      <w:marTop w:val="0"/>
      <w:marBottom w:val="0"/>
      <w:divBdr>
        <w:top w:val="none" w:sz="0" w:space="0" w:color="auto"/>
        <w:left w:val="none" w:sz="0" w:space="0" w:color="auto"/>
        <w:bottom w:val="none" w:sz="0" w:space="0" w:color="auto"/>
        <w:right w:val="none" w:sz="0" w:space="0" w:color="auto"/>
      </w:divBdr>
    </w:div>
    <w:div w:id="674650929">
      <w:marLeft w:val="0"/>
      <w:marRight w:val="0"/>
      <w:marTop w:val="0"/>
      <w:marBottom w:val="0"/>
      <w:divBdr>
        <w:top w:val="none" w:sz="0" w:space="0" w:color="auto"/>
        <w:left w:val="none" w:sz="0" w:space="0" w:color="auto"/>
        <w:bottom w:val="none" w:sz="0" w:space="0" w:color="auto"/>
        <w:right w:val="none" w:sz="0" w:space="0" w:color="auto"/>
      </w:divBdr>
    </w:div>
    <w:div w:id="675352764">
      <w:marLeft w:val="0"/>
      <w:marRight w:val="0"/>
      <w:marTop w:val="0"/>
      <w:marBottom w:val="0"/>
      <w:divBdr>
        <w:top w:val="none" w:sz="0" w:space="0" w:color="auto"/>
        <w:left w:val="none" w:sz="0" w:space="0" w:color="auto"/>
        <w:bottom w:val="none" w:sz="0" w:space="0" w:color="auto"/>
        <w:right w:val="none" w:sz="0" w:space="0" w:color="auto"/>
      </w:divBdr>
    </w:div>
    <w:div w:id="675419762">
      <w:marLeft w:val="0"/>
      <w:marRight w:val="0"/>
      <w:marTop w:val="0"/>
      <w:marBottom w:val="0"/>
      <w:divBdr>
        <w:top w:val="none" w:sz="0" w:space="0" w:color="auto"/>
        <w:left w:val="none" w:sz="0" w:space="0" w:color="auto"/>
        <w:bottom w:val="none" w:sz="0" w:space="0" w:color="auto"/>
        <w:right w:val="none" w:sz="0" w:space="0" w:color="auto"/>
      </w:divBdr>
    </w:div>
    <w:div w:id="675612893">
      <w:marLeft w:val="0"/>
      <w:marRight w:val="0"/>
      <w:marTop w:val="0"/>
      <w:marBottom w:val="0"/>
      <w:divBdr>
        <w:top w:val="none" w:sz="0" w:space="0" w:color="auto"/>
        <w:left w:val="none" w:sz="0" w:space="0" w:color="auto"/>
        <w:bottom w:val="none" w:sz="0" w:space="0" w:color="auto"/>
        <w:right w:val="none" w:sz="0" w:space="0" w:color="auto"/>
      </w:divBdr>
    </w:div>
    <w:div w:id="678389648">
      <w:marLeft w:val="0"/>
      <w:marRight w:val="0"/>
      <w:marTop w:val="0"/>
      <w:marBottom w:val="0"/>
      <w:divBdr>
        <w:top w:val="none" w:sz="0" w:space="0" w:color="auto"/>
        <w:left w:val="none" w:sz="0" w:space="0" w:color="auto"/>
        <w:bottom w:val="none" w:sz="0" w:space="0" w:color="auto"/>
        <w:right w:val="none" w:sz="0" w:space="0" w:color="auto"/>
      </w:divBdr>
    </w:div>
    <w:div w:id="678889968">
      <w:marLeft w:val="0"/>
      <w:marRight w:val="0"/>
      <w:marTop w:val="0"/>
      <w:marBottom w:val="0"/>
      <w:divBdr>
        <w:top w:val="none" w:sz="0" w:space="0" w:color="auto"/>
        <w:left w:val="none" w:sz="0" w:space="0" w:color="auto"/>
        <w:bottom w:val="none" w:sz="0" w:space="0" w:color="auto"/>
        <w:right w:val="none" w:sz="0" w:space="0" w:color="auto"/>
      </w:divBdr>
    </w:div>
    <w:div w:id="679283600">
      <w:marLeft w:val="0"/>
      <w:marRight w:val="0"/>
      <w:marTop w:val="0"/>
      <w:marBottom w:val="0"/>
      <w:divBdr>
        <w:top w:val="none" w:sz="0" w:space="0" w:color="auto"/>
        <w:left w:val="none" w:sz="0" w:space="0" w:color="auto"/>
        <w:bottom w:val="none" w:sz="0" w:space="0" w:color="auto"/>
        <w:right w:val="none" w:sz="0" w:space="0" w:color="auto"/>
      </w:divBdr>
    </w:div>
    <w:div w:id="680090834">
      <w:marLeft w:val="0"/>
      <w:marRight w:val="0"/>
      <w:marTop w:val="0"/>
      <w:marBottom w:val="0"/>
      <w:divBdr>
        <w:top w:val="none" w:sz="0" w:space="0" w:color="auto"/>
        <w:left w:val="none" w:sz="0" w:space="0" w:color="auto"/>
        <w:bottom w:val="none" w:sz="0" w:space="0" w:color="auto"/>
        <w:right w:val="none" w:sz="0" w:space="0" w:color="auto"/>
      </w:divBdr>
    </w:div>
    <w:div w:id="680859930">
      <w:marLeft w:val="0"/>
      <w:marRight w:val="0"/>
      <w:marTop w:val="0"/>
      <w:marBottom w:val="0"/>
      <w:divBdr>
        <w:top w:val="none" w:sz="0" w:space="0" w:color="auto"/>
        <w:left w:val="none" w:sz="0" w:space="0" w:color="auto"/>
        <w:bottom w:val="none" w:sz="0" w:space="0" w:color="auto"/>
        <w:right w:val="none" w:sz="0" w:space="0" w:color="auto"/>
      </w:divBdr>
    </w:div>
    <w:div w:id="681930477">
      <w:marLeft w:val="0"/>
      <w:marRight w:val="0"/>
      <w:marTop w:val="0"/>
      <w:marBottom w:val="0"/>
      <w:divBdr>
        <w:top w:val="none" w:sz="0" w:space="0" w:color="auto"/>
        <w:left w:val="none" w:sz="0" w:space="0" w:color="auto"/>
        <w:bottom w:val="none" w:sz="0" w:space="0" w:color="auto"/>
        <w:right w:val="none" w:sz="0" w:space="0" w:color="auto"/>
      </w:divBdr>
    </w:div>
    <w:div w:id="682710040">
      <w:marLeft w:val="0"/>
      <w:marRight w:val="0"/>
      <w:marTop w:val="0"/>
      <w:marBottom w:val="0"/>
      <w:divBdr>
        <w:top w:val="none" w:sz="0" w:space="0" w:color="auto"/>
        <w:left w:val="none" w:sz="0" w:space="0" w:color="auto"/>
        <w:bottom w:val="none" w:sz="0" w:space="0" w:color="auto"/>
        <w:right w:val="none" w:sz="0" w:space="0" w:color="auto"/>
      </w:divBdr>
    </w:div>
    <w:div w:id="683364105">
      <w:marLeft w:val="0"/>
      <w:marRight w:val="0"/>
      <w:marTop w:val="0"/>
      <w:marBottom w:val="0"/>
      <w:divBdr>
        <w:top w:val="none" w:sz="0" w:space="0" w:color="auto"/>
        <w:left w:val="none" w:sz="0" w:space="0" w:color="auto"/>
        <w:bottom w:val="none" w:sz="0" w:space="0" w:color="auto"/>
        <w:right w:val="none" w:sz="0" w:space="0" w:color="auto"/>
      </w:divBdr>
    </w:div>
    <w:div w:id="684792090">
      <w:marLeft w:val="0"/>
      <w:marRight w:val="0"/>
      <w:marTop w:val="0"/>
      <w:marBottom w:val="0"/>
      <w:divBdr>
        <w:top w:val="none" w:sz="0" w:space="0" w:color="auto"/>
        <w:left w:val="none" w:sz="0" w:space="0" w:color="auto"/>
        <w:bottom w:val="none" w:sz="0" w:space="0" w:color="auto"/>
        <w:right w:val="none" w:sz="0" w:space="0" w:color="auto"/>
      </w:divBdr>
    </w:div>
    <w:div w:id="686099804">
      <w:marLeft w:val="0"/>
      <w:marRight w:val="0"/>
      <w:marTop w:val="0"/>
      <w:marBottom w:val="0"/>
      <w:divBdr>
        <w:top w:val="none" w:sz="0" w:space="0" w:color="auto"/>
        <w:left w:val="none" w:sz="0" w:space="0" w:color="auto"/>
        <w:bottom w:val="none" w:sz="0" w:space="0" w:color="auto"/>
        <w:right w:val="none" w:sz="0" w:space="0" w:color="auto"/>
      </w:divBdr>
    </w:div>
    <w:div w:id="686101172">
      <w:marLeft w:val="0"/>
      <w:marRight w:val="0"/>
      <w:marTop w:val="0"/>
      <w:marBottom w:val="0"/>
      <w:divBdr>
        <w:top w:val="none" w:sz="0" w:space="0" w:color="auto"/>
        <w:left w:val="none" w:sz="0" w:space="0" w:color="auto"/>
        <w:bottom w:val="none" w:sz="0" w:space="0" w:color="auto"/>
        <w:right w:val="none" w:sz="0" w:space="0" w:color="auto"/>
      </w:divBdr>
    </w:div>
    <w:div w:id="686368471">
      <w:marLeft w:val="0"/>
      <w:marRight w:val="0"/>
      <w:marTop w:val="0"/>
      <w:marBottom w:val="0"/>
      <w:divBdr>
        <w:top w:val="none" w:sz="0" w:space="0" w:color="auto"/>
        <w:left w:val="none" w:sz="0" w:space="0" w:color="auto"/>
        <w:bottom w:val="none" w:sz="0" w:space="0" w:color="auto"/>
        <w:right w:val="none" w:sz="0" w:space="0" w:color="auto"/>
      </w:divBdr>
    </w:div>
    <w:div w:id="688333862">
      <w:marLeft w:val="0"/>
      <w:marRight w:val="0"/>
      <w:marTop w:val="0"/>
      <w:marBottom w:val="0"/>
      <w:divBdr>
        <w:top w:val="none" w:sz="0" w:space="0" w:color="auto"/>
        <w:left w:val="none" w:sz="0" w:space="0" w:color="auto"/>
        <w:bottom w:val="none" w:sz="0" w:space="0" w:color="auto"/>
        <w:right w:val="none" w:sz="0" w:space="0" w:color="auto"/>
      </w:divBdr>
    </w:div>
    <w:div w:id="689795664">
      <w:marLeft w:val="0"/>
      <w:marRight w:val="0"/>
      <w:marTop w:val="0"/>
      <w:marBottom w:val="0"/>
      <w:divBdr>
        <w:top w:val="none" w:sz="0" w:space="0" w:color="auto"/>
        <w:left w:val="none" w:sz="0" w:space="0" w:color="auto"/>
        <w:bottom w:val="none" w:sz="0" w:space="0" w:color="auto"/>
        <w:right w:val="none" w:sz="0" w:space="0" w:color="auto"/>
      </w:divBdr>
    </w:div>
    <w:div w:id="691538166">
      <w:marLeft w:val="0"/>
      <w:marRight w:val="0"/>
      <w:marTop w:val="0"/>
      <w:marBottom w:val="0"/>
      <w:divBdr>
        <w:top w:val="none" w:sz="0" w:space="0" w:color="auto"/>
        <w:left w:val="none" w:sz="0" w:space="0" w:color="auto"/>
        <w:bottom w:val="none" w:sz="0" w:space="0" w:color="auto"/>
        <w:right w:val="none" w:sz="0" w:space="0" w:color="auto"/>
      </w:divBdr>
    </w:div>
    <w:div w:id="692612197">
      <w:marLeft w:val="0"/>
      <w:marRight w:val="0"/>
      <w:marTop w:val="0"/>
      <w:marBottom w:val="0"/>
      <w:divBdr>
        <w:top w:val="none" w:sz="0" w:space="0" w:color="auto"/>
        <w:left w:val="none" w:sz="0" w:space="0" w:color="auto"/>
        <w:bottom w:val="none" w:sz="0" w:space="0" w:color="auto"/>
        <w:right w:val="none" w:sz="0" w:space="0" w:color="auto"/>
      </w:divBdr>
    </w:div>
    <w:div w:id="693653925">
      <w:marLeft w:val="0"/>
      <w:marRight w:val="0"/>
      <w:marTop w:val="0"/>
      <w:marBottom w:val="0"/>
      <w:divBdr>
        <w:top w:val="none" w:sz="0" w:space="0" w:color="auto"/>
        <w:left w:val="none" w:sz="0" w:space="0" w:color="auto"/>
        <w:bottom w:val="none" w:sz="0" w:space="0" w:color="auto"/>
        <w:right w:val="none" w:sz="0" w:space="0" w:color="auto"/>
      </w:divBdr>
    </w:div>
    <w:div w:id="694381376">
      <w:marLeft w:val="0"/>
      <w:marRight w:val="0"/>
      <w:marTop w:val="0"/>
      <w:marBottom w:val="0"/>
      <w:divBdr>
        <w:top w:val="none" w:sz="0" w:space="0" w:color="auto"/>
        <w:left w:val="none" w:sz="0" w:space="0" w:color="auto"/>
        <w:bottom w:val="none" w:sz="0" w:space="0" w:color="auto"/>
        <w:right w:val="none" w:sz="0" w:space="0" w:color="auto"/>
      </w:divBdr>
    </w:div>
    <w:div w:id="696810623">
      <w:marLeft w:val="0"/>
      <w:marRight w:val="0"/>
      <w:marTop w:val="0"/>
      <w:marBottom w:val="0"/>
      <w:divBdr>
        <w:top w:val="none" w:sz="0" w:space="0" w:color="auto"/>
        <w:left w:val="none" w:sz="0" w:space="0" w:color="auto"/>
        <w:bottom w:val="none" w:sz="0" w:space="0" w:color="auto"/>
        <w:right w:val="none" w:sz="0" w:space="0" w:color="auto"/>
      </w:divBdr>
    </w:div>
    <w:div w:id="697048008">
      <w:marLeft w:val="0"/>
      <w:marRight w:val="0"/>
      <w:marTop w:val="0"/>
      <w:marBottom w:val="0"/>
      <w:divBdr>
        <w:top w:val="none" w:sz="0" w:space="0" w:color="auto"/>
        <w:left w:val="none" w:sz="0" w:space="0" w:color="auto"/>
        <w:bottom w:val="none" w:sz="0" w:space="0" w:color="auto"/>
        <w:right w:val="none" w:sz="0" w:space="0" w:color="auto"/>
      </w:divBdr>
    </w:div>
    <w:div w:id="699552211">
      <w:marLeft w:val="0"/>
      <w:marRight w:val="0"/>
      <w:marTop w:val="0"/>
      <w:marBottom w:val="0"/>
      <w:divBdr>
        <w:top w:val="none" w:sz="0" w:space="0" w:color="auto"/>
        <w:left w:val="none" w:sz="0" w:space="0" w:color="auto"/>
        <w:bottom w:val="none" w:sz="0" w:space="0" w:color="auto"/>
        <w:right w:val="none" w:sz="0" w:space="0" w:color="auto"/>
      </w:divBdr>
    </w:div>
    <w:div w:id="700203381">
      <w:marLeft w:val="0"/>
      <w:marRight w:val="0"/>
      <w:marTop w:val="0"/>
      <w:marBottom w:val="0"/>
      <w:divBdr>
        <w:top w:val="none" w:sz="0" w:space="0" w:color="auto"/>
        <w:left w:val="none" w:sz="0" w:space="0" w:color="auto"/>
        <w:bottom w:val="none" w:sz="0" w:space="0" w:color="auto"/>
        <w:right w:val="none" w:sz="0" w:space="0" w:color="auto"/>
      </w:divBdr>
    </w:div>
    <w:div w:id="700475609">
      <w:marLeft w:val="0"/>
      <w:marRight w:val="0"/>
      <w:marTop w:val="0"/>
      <w:marBottom w:val="0"/>
      <w:divBdr>
        <w:top w:val="none" w:sz="0" w:space="0" w:color="auto"/>
        <w:left w:val="none" w:sz="0" w:space="0" w:color="auto"/>
        <w:bottom w:val="none" w:sz="0" w:space="0" w:color="auto"/>
        <w:right w:val="none" w:sz="0" w:space="0" w:color="auto"/>
      </w:divBdr>
    </w:div>
    <w:div w:id="701978960">
      <w:marLeft w:val="0"/>
      <w:marRight w:val="0"/>
      <w:marTop w:val="0"/>
      <w:marBottom w:val="0"/>
      <w:divBdr>
        <w:top w:val="none" w:sz="0" w:space="0" w:color="auto"/>
        <w:left w:val="none" w:sz="0" w:space="0" w:color="auto"/>
        <w:bottom w:val="none" w:sz="0" w:space="0" w:color="auto"/>
        <w:right w:val="none" w:sz="0" w:space="0" w:color="auto"/>
      </w:divBdr>
    </w:div>
    <w:div w:id="703944181">
      <w:marLeft w:val="0"/>
      <w:marRight w:val="0"/>
      <w:marTop w:val="0"/>
      <w:marBottom w:val="0"/>
      <w:divBdr>
        <w:top w:val="none" w:sz="0" w:space="0" w:color="auto"/>
        <w:left w:val="none" w:sz="0" w:space="0" w:color="auto"/>
        <w:bottom w:val="none" w:sz="0" w:space="0" w:color="auto"/>
        <w:right w:val="none" w:sz="0" w:space="0" w:color="auto"/>
      </w:divBdr>
    </w:div>
    <w:div w:id="704017762">
      <w:marLeft w:val="0"/>
      <w:marRight w:val="0"/>
      <w:marTop w:val="0"/>
      <w:marBottom w:val="0"/>
      <w:divBdr>
        <w:top w:val="none" w:sz="0" w:space="0" w:color="auto"/>
        <w:left w:val="none" w:sz="0" w:space="0" w:color="auto"/>
        <w:bottom w:val="none" w:sz="0" w:space="0" w:color="auto"/>
        <w:right w:val="none" w:sz="0" w:space="0" w:color="auto"/>
      </w:divBdr>
    </w:div>
    <w:div w:id="705179753">
      <w:marLeft w:val="0"/>
      <w:marRight w:val="0"/>
      <w:marTop w:val="0"/>
      <w:marBottom w:val="0"/>
      <w:divBdr>
        <w:top w:val="none" w:sz="0" w:space="0" w:color="auto"/>
        <w:left w:val="none" w:sz="0" w:space="0" w:color="auto"/>
        <w:bottom w:val="none" w:sz="0" w:space="0" w:color="auto"/>
        <w:right w:val="none" w:sz="0" w:space="0" w:color="auto"/>
      </w:divBdr>
    </w:div>
    <w:div w:id="706103310">
      <w:marLeft w:val="0"/>
      <w:marRight w:val="0"/>
      <w:marTop w:val="0"/>
      <w:marBottom w:val="0"/>
      <w:divBdr>
        <w:top w:val="none" w:sz="0" w:space="0" w:color="auto"/>
        <w:left w:val="none" w:sz="0" w:space="0" w:color="auto"/>
        <w:bottom w:val="none" w:sz="0" w:space="0" w:color="auto"/>
        <w:right w:val="none" w:sz="0" w:space="0" w:color="auto"/>
      </w:divBdr>
    </w:div>
    <w:div w:id="706182761">
      <w:marLeft w:val="0"/>
      <w:marRight w:val="0"/>
      <w:marTop w:val="0"/>
      <w:marBottom w:val="0"/>
      <w:divBdr>
        <w:top w:val="none" w:sz="0" w:space="0" w:color="auto"/>
        <w:left w:val="none" w:sz="0" w:space="0" w:color="auto"/>
        <w:bottom w:val="none" w:sz="0" w:space="0" w:color="auto"/>
        <w:right w:val="none" w:sz="0" w:space="0" w:color="auto"/>
      </w:divBdr>
    </w:div>
    <w:div w:id="706761478">
      <w:marLeft w:val="0"/>
      <w:marRight w:val="0"/>
      <w:marTop w:val="0"/>
      <w:marBottom w:val="0"/>
      <w:divBdr>
        <w:top w:val="none" w:sz="0" w:space="0" w:color="auto"/>
        <w:left w:val="none" w:sz="0" w:space="0" w:color="auto"/>
        <w:bottom w:val="none" w:sz="0" w:space="0" w:color="auto"/>
        <w:right w:val="none" w:sz="0" w:space="0" w:color="auto"/>
      </w:divBdr>
    </w:div>
    <w:div w:id="707032242">
      <w:marLeft w:val="0"/>
      <w:marRight w:val="0"/>
      <w:marTop w:val="0"/>
      <w:marBottom w:val="0"/>
      <w:divBdr>
        <w:top w:val="none" w:sz="0" w:space="0" w:color="auto"/>
        <w:left w:val="none" w:sz="0" w:space="0" w:color="auto"/>
        <w:bottom w:val="none" w:sz="0" w:space="0" w:color="auto"/>
        <w:right w:val="none" w:sz="0" w:space="0" w:color="auto"/>
      </w:divBdr>
    </w:div>
    <w:div w:id="708378953">
      <w:marLeft w:val="0"/>
      <w:marRight w:val="0"/>
      <w:marTop w:val="0"/>
      <w:marBottom w:val="0"/>
      <w:divBdr>
        <w:top w:val="none" w:sz="0" w:space="0" w:color="auto"/>
        <w:left w:val="none" w:sz="0" w:space="0" w:color="auto"/>
        <w:bottom w:val="none" w:sz="0" w:space="0" w:color="auto"/>
        <w:right w:val="none" w:sz="0" w:space="0" w:color="auto"/>
      </w:divBdr>
    </w:div>
    <w:div w:id="709036718">
      <w:marLeft w:val="0"/>
      <w:marRight w:val="0"/>
      <w:marTop w:val="0"/>
      <w:marBottom w:val="0"/>
      <w:divBdr>
        <w:top w:val="none" w:sz="0" w:space="0" w:color="auto"/>
        <w:left w:val="none" w:sz="0" w:space="0" w:color="auto"/>
        <w:bottom w:val="none" w:sz="0" w:space="0" w:color="auto"/>
        <w:right w:val="none" w:sz="0" w:space="0" w:color="auto"/>
      </w:divBdr>
    </w:div>
    <w:div w:id="709453095">
      <w:marLeft w:val="0"/>
      <w:marRight w:val="0"/>
      <w:marTop w:val="0"/>
      <w:marBottom w:val="0"/>
      <w:divBdr>
        <w:top w:val="none" w:sz="0" w:space="0" w:color="auto"/>
        <w:left w:val="none" w:sz="0" w:space="0" w:color="auto"/>
        <w:bottom w:val="none" w:sz="0" w:space="0" w:color="auto"/>
        <w:right w:val="none" w:sz="0" w:space="0" w:color="auto"/>
      </w:divBdr>
    </w:div>
    <w:div w:id="711737028">
      <w:marLeft w:val="0"/>
      <w:marRight w:val="0"/>
      <w:marTop w:val="0"/>
      <w:marBottom w:val="0"/>
      <w:divBdr>
        <w:top w:val="none" w:sz="0" w:space="0" w:color="auto"/>
        <w:left w:val="none" w:sz="0" w:space="0" w:color="auto"/>
        <w:bottom w:val="none" w:sz="0" w:space="0" w:color="auto"/>
        <w:right w:val="none" w:sz="0" w:space="0" w:color="auto"/>
      </w:divBdr>
    </w:div>
    <w:div w:id="714890103">
      <w:marLeft w:val="0"/>
      <w:marRight w:val="0"/>
      <w:marTop w:val="0"/>
      <w:marBottom w:val="0"/>
      <w:divBdr>
        <w:top w:val="none" w:sz="0" w:space="0" w:color="auto"/>
        <w:left w:val="none" w:sz="0" w:space="0" w:color="auto"/>
        <w:bottom w:val="none" w:sz="0" w:space="0" w:color="auto"/>
        <w:right w:val="none" w:sz="0" w:space="0" w:color="auto"/>
      </w:divBdr>
    </w:div>
    <w:div w:id="715275107">
      <w:marLeft w:val="0"/>
      <w:marRight w:val="0"/>
      <w:marTop w:val="0"/>
      <w:marBottom w:val="0"/>
      <w:divBdr>
        <w:top w:val="none" w:sz="0" w:space="0" w:color="auto"/>
        <w:left w:val="none" w:sz="0" w:space="0" w:color="auto"/>
        <w:bottom w:val="none" w:sz="0" w:space="0" w:color="auto"/>
        <w:right w:val="none" w:sz="0" w:space="0" w:color="auto"/>
      </w:divBdr>
    </w:div>
    <w:div w:id="715473926">
      <w:marLeft w:val="0"/>
      <w:marRight w:val="0"/>
      <w:marTop w:val="0"/>
      <w:marBottom w:val="0"/>
      <w:divBdr>
        <w:top w:val="none" w:sz="0" w:space="0" w:color="auto"/>
        <w:left w:val="none" w:sz="0" w:space="0" w:color="auto"/>
        <w:bottom w:val="none" w:sz="0" w:space="0" w:color="auto"/>
        <w:right w:val="none" w:sz="0" w:space="0" w:color="auto"/>
      </w:divBdr>
    </w:div>
    <w:div w:id="715589081">
      <w:marLeft w:val="0"/>
      <w:marRight w:val="0"/>
      <w:marTop w:val="0"/>
      <w:marBottom w:val="0"/>
      <w:divBdr>
        <w:top w:val="none" w:sz="0" w:space="0" w:color="auto"/>
        <w:left w:val="none" w:sz="0" w:space="0" w:color="auto"/>
        <w:bottom w:val="none" w:sz="0" w:space="0" w:color="auto"/>
        <w:right w:val="none" w:sz="0" w:space="0" w:color="auto"/>
      </w:divBdr>
    </w:div>
    <w:div w:id="715856277">
      <w:marLeft w:val="0"/>
      <w:marRight w:val="0"/>
      <w:marTop w:val="0"/>
      <w:marBottom w:val="0"/>
      <w:divBdr>
        <w:top w:val="none" w:sz="0" w:space="0" w:color="auto"/>
        <w:left w:val="none" w:sz="0" w:space="0" w:color="auto"/>
        <w:bottom w:val="none" w:sz="0" w:space="0" w:color="auto"/>
        <w:right w:val="none" w:sz="0" w:space="0" w:color="auto"/>
      </w:divBdr>
    </w:div>
    <w:div w:id="719673985">
      <w:marLeft w:val="0"/>
      <w:marRight w:val="0"/>
      <w:marTop w:val="0"/>
      <w:marBottom w:val="0"/>
      <w:divBdr>
        <w:top w:val="none" w:sz="0" w:space="0" w:color="auto"/>
        <w:left w:val="none" w:sz="0" w:space="0" w:color="auto"/>
        <w:bottom w:val="none" w:sz="0" w:space="0" w:color="auto"/>
        <w:right w:val="none" w:sz="0" w:space="0" w:color="auto"/>
      </w:divBdr>
    </w:div>
    <w:div w:id="720666415">
      <w:marLeft w:val="0"/>
      <w:marRight w:val="0"/>
      <w:marTop w:val="0"/>
      <w:marBottom w:val="0"/>
      <w:divBdr>
        <w:top w:val="none" w:sz="0" w:space="0" w:color="auto"/>
        <w:left w:val="none" w:sz="0" w:space="0" w:color="auto"/>
        <w:bottom w:val="none" w:sz="0" w:space="0" w:color="auto"/>
        <w:right w:val="none" w:sz="0" w:space="0" w:color="auto"/>
      </w:divBdr>
    </w:div>
    <w:div w:id="722676724">
      <w:marLeft w:val="0"/>
      <w:marRight w:val="0"/>
      <w:marTop w:val="0"/>
      <w:marBottom w:val="0"/>
      <w:divBdr>
        <w:top w:val="none" w:sz="0" w:space="0" w:color="auto"/>
        <w:left w:val="none" w:sz="0" w:space="0" w:color="auto"/>
        <w:bottom w:val="none" w:sz="0" w:space="0" w:color="auto"/>
        <w:right w:val="none" w:sz="0" w:space="0" w:color="auto"/>
      </w:divBdr>
    </w:div>
    <w:div w:id="724335187">
      <w:marLeft w:val="0"/>
      <w:marRight w:val="0"/>
      <w:marTop w:val="0"/>
      <w:marBottom w:val="0"/>
      <w:divBdr>
        <w:top w:val="none" w:sz="0" w:space="0" w:color="auto"/>
        <w:left w:val="none" w:sz="0" w:space="0" w:color="auto"/>
        <w:bottom w:val="none" w:sz="0" w:space="0" w:color="auto"/>
        <w:right w:val="none" w:sz="0" w:space="0" w:color="auto"/>
      </w:divBdr>
    </w:div>
    <w:div w:id="724530834">
      <w:marLeft w:val="0"/>
      <w:marRight w:val="0"/>
      <w:marTop w:val="0"/>
      <w:marBottom w:val="0"/>
      <w:divBdr>
        <w:top w:val="none" w:sz="0" w:space="0" w:color="auto"/>
        <w:left w:val="none" w:sz="0" w:space="0" w:color="auto"/>
        <w:bottom w:val="none" w:sz="0" w:space="0" w:color="auto"/>
        <w:right w:val="none" w:sz="0" w:space="0" w:color="auto"/>
      </w:divBdr>
    </w:div>
    <w:div w:id="725370818">
      <w:marLeft w:val="0"/>
      <w:marRight w:val="0"/>
      <w:marTop w:val="0"/>
      <w:marBottom w:val="0"/>
      <w:divBdr>
        <w:top w:val="none" w:sz="0" w:space="0" w:color="auto"/>
        <w:left w:val="none" w:sz="0" w:space="0" w:color="auto"/>
        <w:bottom w:val="none" w:sz="0" w:space="0" w:color="auto"/>
        <w:right w:val="none" w:sz="0" w:space="0" w:color="auto"/>
      </w:divBdr>
    </w:div>
    <w:div w:id="729233440">
      <w:marLeft w:val="0"/>
      <w:marRight w:val="0"/>
      <w:marTop w:val="0"/>
      <w:marBottom w:val="0"/>
      <w:divBdr>
        <w:top w:val="none" w:sz="0" w:space="0" w:color="auto"/>
        <w:left w:val="none" w:sz="0" w:space="0" w:color="auto"/>
        <w:bottom w:val="none" w:sz="0" w:space="0" w:color="auto"/>
        <w:right w:val="none" w:sz="0" w:space="0" w:color="auto"/>
      </w:divBdr>
    </w:div>
    <w:div w:id="731661821">
      <w:marLeft w:val="0"/>
      <w:marRight w:val="0"/>
      <w:marTop w:val="0"/>
      <w:marBottom w:val="0"/>
      <w:divBdr>
        <w:top w:val="none" w:sz="0" w:space="0" w:color="auto"/>
        <w:left w:val="none" w:sz="0" w:space="0" w:color="auto"/>
        <w:bottom w:val="none" w:sz="0" w:space="0" w:color="auto"/>
        <w:right w:val="none" w:sz="0" w:space="0" w:color="auto"/>
      </w:divBdr>
    </w:div>
    <w:div w:id="732238494">
      <w:marLeft w:val="0"/>
      <w:marRight w:val="0"/>
      <w:marTop w:val="0"/>
      <w:marBottom w:val="0"/>
      <w:divBdr>
        <w:top w:val="none" w:sz="0" w:space="0" w:color="auto"/>
        <w:left w:val="none" w:sz="0" w:space="0" w:color="auto"/>
        <w:bottom w:val="none" w:sz="0" w:space="0" w:color="auto"/>
        <w:right w:val="none" w:sz="0" w:space="0" w:color="auto"/>
      </w:divBdr>
    </w:div>
    <w:div w:id="732507175">
      <w:marLeft w:val="0"/>
      <w:marRight w:val="0"/>
      <w:marTop w:val="0"/>
      <w:marBottom w:val="0"/>
      <w:divBdr>
        <w:top w:val="none" w:sz="0" w:space="0" w:color="auto"/>
        <w:left w:val="none" w:sz="0" w:space="0" w:color="auto"/>
        <w:bottom w:val="none" w:sz="0" w:space="0" w:color="auto"/>
        <w:right w:val="none" w:sz="0" w:space="0" w:color="auto"/>
      </w:divBdr>
    </w:div>
    <w:div w:id="732772275">
      <w:marLeft w:val="0"/>
      <w:marRight w:val="0"/>
      <w:marTop w:val="0"/>
      <w:marBottom w:val="0"/>
      <w:divBdr>
        <w:top w:val="none" w:sz="0" w:space="0" w:color="auto"/>
        <w:left w:val="none" w:sz="0" w:space="0" w:color="auto"/>
        <w:bottom w:val="none" w:sz="0" w:space="0" w:color="auto"/>
        <w:right w:val="none" w:sz="0" w:space="0" w:color="auto"/>
      </w:divBdr>
    </w:div>
    <w:div w:id="733545663">
      <w:marLeft w:val="0"/>
      <w:marRight w:val="0"/>
      <w:marTop w:val="0"/>
      <w:marBottom w:val="0"/>
      <w:divBdr>
        <w:top w:val="none" w:sz="0" w:space="0" w:color="auto"/>
        <w:left w:val="none" w:sz="0" w:space="0" w:color="auto"/>
        <w:bottom w:val="none" w:sz="0" w:space="0" w:color="auto"/>
        <w:right w:val="none" w:sz="0" w:space="0" w:color="auto"/>
      </w:divBdr>
    </w:div>
    <w:div w:id="735133450">
      <w:marLeft w:val="0"/>
      <w:marRight w:val="0"/>
      <w:marTop w:val="0"/>
      <w:marBottom w:val="0"/>
      <w:divBdr>
        <w:top w:val="none" w:sz="0" w:space="0" w:color="auto"/>
        <w:left w:val="none" w:sz="0" w:space="0" w:color="auto"/>
        <w:bottom w:val="none" w:sz="0" w:space="0" w:color="auto"/>
        <w:right w:val="none" w:sz="0" w:space="0" w:color="auto"/>
      </w:divBdr>
    </w:div>
    <w:div w:id="735586181">
      <w:marLeft w:val="0"/>
      <w:marRight w:val="0"/>
      <w:marTop w:val="0"/>
      <w:marBottom w:val="0"/>
      <w:divBdr>
        <w:top w:val="none" w:sz="0" w:space="0" w:color="auto"/>
        <w:left w:val="none" w:sz="0" w:space="0" w:color="auto"/>
        <w:bottom w:val="none" w:sz="0" w:space="0" w:color="auto"/>
        <w:right w:val="none" w:sz="0" w:space="0" w:color="auto"/>
      </w:divBdr>
    </w:div>
    <w:div w:id="735863740">
      <w:marLeft w:val="0"/>
      <w:marRight w:val="0"/>
      <w:marTop w:val="0"/>
      <w:marBottom w:val="0"/>
      <w:divBdr>
        <w:top w:val="none" w:sz="0" w:space="0" w:color="auto"/>
        <w:left w:val="none" w:sz="0" w:space="0" w:color="auto"/>
        <w:bottom w:val="none" w:sz="0" w:space="0" w:color="auto"/>
        <w:right w:val="none" w:sz="0" w:space="0" w:color="auto"/>
      </w:divBdr>
    </w:div>
    <w:div w:id="738288776">
      <w:marLeft w:val="0"/>
      <w:marRight w:val="0"/>
      <w:marTop w:val="0"/>
      <w:marBottom w:val="0"/>
      <w:divBdr>
        <w:top w:val="none" w:sz="0" w:space="0" w:color="auto"/>
        <w:left w:val="none" w:sz="0" w:space="0" w:color="auto"/>
        <w:bottom w:val="none" w:sz="0" w:space="0" w:color="auto"/>
        <w:right w:val="none" w:sz="0" w:space="0" w:color="auto"/>
      </w:divBdr>
    </w:div>
    <w:div w:id="739060992">
      <w:marLeft w:val="0"/>
      <w:marRight w:val="0"/>
      <w:marTop w:val="0"/>
      <w:marBottom w:val="0"/>
      <w:divBdr>
        <w:top w:val="none" w:sz="0" w:space="0" w:color="auto"/>
        <w:left w:val="none" w:sz="0" w:space="0" w:color="auto"/>
        <w:bottom w:val="none" w:sz="0" w:space="0" w:color="auto"/>
        <w:right w:val="none" w:sz="0" w:space="0" w:color="auto"/>
      </w:divBdr>
    </w:div>
    <w:div w:id="740446123">
      <w:marLeft w:val="0"/>
      <w:marRight w:val="0"/>
      <w:marTop w:val="0"/>
      <w:marBottom w:val="0"/>
      <w:divBdr>
        <w:top w:val="none" w:sz="0" w:space="0" w:color="auto"/>
        <w:left w:val="none" w:sz="0" w:space="0" w:color="auto"/>
        <w:bottom w:val="none" w:sz="0" w:space="0" w:color="auto"/>
        <w:right w:val="none" w:sz="0" w:space="0" w:color="auto"/>
      </w:divBdr>
    </w:div>
    <w:div w:id="743339064">
      <w:marLeft w:val="0"/>
      <w:marRight w:val="0"/>
      <w:marTop w:val="0"/>
      <w:marBottom w:val="0"/>
      <w:divBdr>
        <w:top w:val="none" w:sz="0" w:space="0" w:color="auto"/>
        <w:left w:val="none" w:sz="0" w:space="0" w:color="auto"/>
        <w:bottom w:val="none" w:sz="0" w:space="0" w:color="auto"/>
        <w:right w:val="none" w:sz="0" w:space="0" w:color="auto"/>
      </w:divBdr>
    </w:div>
    <w:div w:id="743838611">
      <w:marLeft w:val="0"/>
      <w:marRight w:val="0"/>
      <w:marTop w:val="0"/>
      <w:marBottom w:val="0"/>
      <w:divBdr>
        <w:top w:val="none" w:sz="0" w:space="0" w:color="auto"/>
        <w:left w:val="none" w:sz="0" w:space="0" w:color="auto"/>
        <w:bottom w:val="none" w:sz="0" w:space="0" w:color="auto"/>
        <w:right w:val="none" w:sz="0" w:space="0" w:color="auto"/>
      </w:divBdr>
    </w:div>
    <w:div w:id="744036821">
      <w:marLeft w:val="0"/>
      <w:marRight w:val="0"/>
      <w:marTop w:val="0"/>
      <w:marBottom w:val="0"/>
      <w:divBdr>
        <w:top w:val="none" w:sz="0" w:space="0" w:color="auto"/>
        <w:left w:val="none" w:sz="0" w:space="0" w:color="auto"/>
        <w:bottom w:val="none" w:sz="0" w:space="0" w:color="auto"/>
        <w:right w:val="none" w:sz="0" w:space="0" w:color="auto"/>
      </w:divBdr>
    </w:div>
    <w:div w:id="744104532">
      <w:marLeft w:val="0"/>
      <w:marRight w:val="0"/>
      <w:marTop w:val="0"/>
      <w:marBottom w:val="0"/>
      <w:divBdr>
        <w:top w:val="none" w:sz="0" w:space="0" w:color="auto"/>
        <w:left w:val="none" w:sz="0" w:space="0" w:color="auto"/>
        <w:bottom w:val="none" w:sz="0" w:space="0" w:color="auto"/>
        <w:right w:val="none" w:sz="0" w:space="0" w:color="auto"/>
      </w:divBdr>
    </w:div>
    <w:div w:id="746734611">
      <w:marLeft w:val="0"/>
      <w:marRight w:val="0"/>
      <w:marTop w:val="0"/>
      <w:marBottom w:val="0"/>
      <w:divBdr>
        <w:top w:val="none" w:sz="0" w:space="0" w:color="auto"/>
        <w:left w:val="none" w:sz="0" w:space="0" w:color="auto"/>
        <w:bottom w:val="none" w:sz="0" w:space="0" w:color="auto"/>
        <w:right w:val="none" w:sz="0" w:space="0" w:color="auto"/>
      </w:divBdr>
    </w:div>
    <w:div w:id="749425217">
      <w:marLeft w:val="0"/>
      <w:marRight w:val="0"/>
      <w:marTop w:val="0"/>
      <w:marBottom w:val="0"/>
      <w:divBdr>
        <w:top w:val="none" w:sz="0" w:space="0" w:color="auto"/>
        <w:left w:val="none" w:sz="0" w:space="0" w:color="auto"/>
        <w:bottom w:val="none" w:sz="0" w:space="0" w:color="auto"/>
        <w:right w:val="none" w:sz="0" w:space="0" w:color="auto"/>
      </w:divBdr>
    </w:div>
    <w:div w:id="749499031">
      <w:marLeft w:val="0"/>
      <w:marRight w:val="0"/>
      <w:marTop w:val="0"/>
      <w:marBottom w:val="0"/>
      <w:divBdr>
        <w:top w:val="none" w:sz="0" w:space="0" w:color="auto"/>
        <w:left w:val="none" w:sz="0" w:space="0" w:color="auto"/>
        <w:bottom w:val="none" w:sz="0" w:space="0" w:color="auto"/>
        <w:right w:val="none" w:sz="0" w:space="0" w:color="auto"/>
      </w:divBdr>
    </w:div>
    <w:div w:id="750198412">
      <w:marLeft w:val="0"/>
      <w:marRight w:val="0"/>
      <w:marTop w:val="0"/>
      <w:marBottom w:val="0"/>
      <w:divBdr>
        <w:top w:val="none" w:sz="0" w:space="0" w:color="auto"/>
        <w:left w:val="none" w:sz="0" w:space="0" w:color="auto"/>
        <w:bottom w:val="none" w:sz="0" w:space="0" w:color="auto"/>
        <w:right w:val="none" w:sz="0" w:space="0" w:color="auto"/>
      </w:divBdr>
    </w:div>
    <w:div w:id="750614754">
      <w:marLeft w:val="0"/>
      <w:marRight w:val="0"/>
      <w:marTop w:val="0"/>
      <w:marBottom w:val="0"/>
      <w:divBdr>
        <w:top w:val="none" w:sz="0" w:space="0" w:color="auto"/>
        <w:left w:val="none" w:sz="0" w:space="0" w:color="auto"/>
        <w:bottom w:val="none" w:sz="0" w:space="0" w:color="auto"/>
        <w:right w:val="none" w:sz="0" w:space="0" w:color="auto"/>
      </w:divBdr>
    </w:div>
    <w:div w:id="751509382">
      <w:marLeft w:val="0"/>
      <w:marRight w:val="0"/>
      <w:marTop w:val="0"/>
      <w:marBottom w:val="0"/>
      <w:divBdr>
        <w:top w:val="none" w:sz="0" w:space="0" w:color="auto"/>
        <w:left w:val="none" w:sz="0" w:space="0" w:color="auto"/>
        <w:bottom w:val="none" w:sz="0" w:space="0" w:color="auto"/>
        <w:right w:val="none" w:sz="0" w:space="0" w:color="auto"/>
      </w:divBdr>
    </w:div>
    <w:div w:id="752509275">
      <w:marLeft w:val="0"/>
      <w:marRight w:val="0"/>
      <w:marTop w:val="0"/>
      <w:marBottom w:val="0"/>
      <w:divBdr>
        <w:top w:val="none" w:sz="0" w:space="0" w:color="auto"/>
        <w:left w:val="none" w:sz="0" w:space="0" w:color="auto"/>
        <w:bottom w:val="none" w:sz="0" w:space="0" w:color="auto"/>
        <w:right w:val="none" w:sz="0" w:space="0" w:color="auto"/>
      </w:divBdr>
    </w:div>
    <w:div w:id="754592443">
      <w:marLeft w:val="0"/>
      <w:marRight w:val="0"/>
      <w:marTop w:val="0"/>
      <w:marBottom w:val="0"/>
      <w:divBdr>
        <w:top w:val="none" w:sz="0" w:space="0" w:color="auto"/>
        <w:left w:val="none" w:sz="0" w:space="0" w:color="auto"/>
        <w:bottom w:val="none" w:sz="0" w:space="0" w:color="auto"/>
        <w:right w:val="none" w:sz="0" w:space="0" w:color="auto"/>
      </w:divBdr>
    </w:div>
    <w:div w:id="755053283">
      <w:marLeft w:val="0"/>
      <w:marRight w:val="0"/>
      <w:marTop w:val="0"/>
      <w:marBottom w:val="0"/>
      <w:divBdr>
        <w:top w:val="none" w:sz="0" w:space="0" w:color="auto"/>
        <w:left w:val="none" w:sz="0" w:space="0" w:color="auto"/>
        <w:bottom w:val="none" w:sz="0" w:space="0" w:color="auto"/>
        <w:right w:val="none" w:sz="0" w:space="0" w:color="auto"/>
      </w:divBdr>
    </w:div>
    <w:div w:id="756945761">
      <w:marLeft w:val="0"/>
      <w:marRight w:val="0"/>
      <w:marTop w:val="0"/>
      <w:marBottom w:val="0"/>
      <w:divBdr>
        <w:top w:val="none" w:sz="0" w:space="0" w:color="auto"/>
        <w:left w:val="none" w:sz="0" w:space="0" w:color="auto"/>
        <w:bottom w:val="none" w:sz="0" w:space="0" w:color="auto"/>
        <w:right w:val="none" w:sz="0" w:space="0" w:color="auto"/>
      </w:divBdr>
    </w:div>
    <w:div w:id="757795447">
      <w:marLeft w:val="0"/>
      <w:marRight w:val="0"/>
      <w:marTop w:val="0"/>
      <w:marBottom w:val="0"/>
      <w:divBdr>
        <w:top w:val="none" w:sz="0" w:space="0" w:color="auto"/>
        <w:left w:val="none" w:sz="0" w:space="0" w:color="auto"/>
        <w:bottom w:val="none" w:sz="0" w:space="0" w:color="auto"/>
        <w:right w:val="none" w:sz="0" w:space="0" w:color="auto"/>
      </w:divBdr>
    </w:div>
    <w:div w:id="759109399">
      <w:marLeft w:val="0"/>
      <w:marRight w:val="0"/>
      <w:marTop w:val="0"/>
      <w:marBottom w:val="0"/>
      <w:divBdr>
        <w:top w:val="none" w:sz="0" w:space="0" w:color="auto"/>
        <w:left w:val="none" w:sz="0" w:space="0" w:color="auto"/>
        <w:bottom w:val="none" w:sz="0" w:space="0" w:color="auto"/>
        <w:right w:val="none" w:sz="0" w:space="0" w:color="auto"/>
      </w:divBdr>
    </w:div>
    <w:div w:id="761678538">
      <w:marLeft w:val="0"/>
      <w:marRight w:val="0"/>
      <w:marTop w:val="0"/>
      <w:marBottom w:val="0"/>
      <w:divBdr>
        <w:top w:val="none" w:sz="0" w:space="0" w:color="auto"/>
        <w:left w:val="none" w:sz="0" w:space="0" w:color="auto"/>
        <w:bottom w:val="none" w:sz="0" w:space="0" w:color="auto"/>
        <w:right w:val="none" w:sz="0" w:space="0" w:color="auto"/>
      </w:divBdr>
    </w:div>
    <w:div w:id="761688253">
      <w:marLeft w:val="0"/>
      <w:marRight w:val="0"/>
      <w:marTop w:val="0"/>
      <w:marBottom w:val="0"/>
      <w:divBdr>
        <w:top w:val="none" w:sz="0" w:space="0" w:color="auto"/>
        <w:left w:val="none" w:sz="0" w:space="0" w:color="auto"/>
        <w:bottom w:val="none" w:sz="0" w:space="0" w:color="auto"/>
        <w:right w:val="none" w:sz="0" w:space="0" w:color="auto"/>
      </w:divBdr>
    </w:div>
    <w:div w:id="762578071">
      <w:marLeft w:val="0"/>
      <w:marRight w:val="0"/>
      <w:marTop w:val="0"/>
      <w:marBottom w:val="0"/>
      <w:divBdr>
        <w:top w:val="none" w:sz="0" w:space="0" w:color="auto"/>
        <w:left w:val="none" w:sz="0" w:space="0" w:color="auto"/>
        <w:bottom w:val="none" w:sz="0" w:space="0" w:color="auto"/>
        <w:right w:val="none" w:sz="0" w:space="0" w:color="auto"/>
      </w:divBdr>
    </w:div>
    <w:div w:id="762993900">
      <w:marLeft w:val="0"/>
      <w:marRight w:val="0"/>
      <w:marTop w:val="0"/>
      <w:marBottom w:val="0"/>
      <w:divBdr>
        <w:top w:val="none" w:sz="0" w:space="0" w:color="auto"/>
        <w:left w:val="none" w:sz="0" w:space="0" w:color="auto"/>
        <w:bottom w:val="none" w:sz="0" w:space="0" w:color="auto"/>
        <w:right w:val="none" w:sz="0" w:space="0" w:color="auto"/>
      </w:divBdr>
    </w:div>
    <w:div w:id="763113950">
      <w:marLeft w:val="0"/>
      <w:marRight w:val="0"/>
      <w:marTop w:val="0"/>
      <w:marBottom w:val="0"/>
      <w:divBdr>
        <w:top w:val="none" w:sz="0" w:space="0" w:color="auto"/>
        <w:left w:val="none" w:sz="0" w:space="0" w:color="auto"/>
        <w:bottom w:val="none" w:sz="0" w:space="0" w:color="auto"/>
        <w:right w:val="none" w:sz="0" w:space="0" w:color="auto"/>
      </w:divBdr>
    </w:div>
    <w:div w:id="764035880">
      <w:marLeft w:val="0"/>
      <w:marRight w:val="0"/>
      <w:marTop w:val="0"/>
      <w:marBottom w:val="0"/>
      <w:divBdr>
        <w:top w:val="none" w:sz="0" w:space="0" w:color="auto"/>
        <w:left w:val="none" w:sz="0" w:space="0" w:color="auto"/>
        <w:bottom w:val="none" w:sz="0" w:space="0" w:color="auto"/>
        <w:right w:val="none" w:sz="0" w:space="0" w:color="auto"/>
      </w:divBdr>
    </w:div>
    <w:div w:id="764152593">
      <w:marLeft w:val="0"/>
      <w:marRight w:val="0"/>
      <w:marTop w:val="0"/>
      <w:marBottom w:val="0"/>
      <w:divBdr>
        <w:top w:val="none" w:sz="0" w:space="0" w:color="auto"/>
        <w:left w:val="none" w:sz="0" w:space="0" w:color="auto"/>
        <w:bottom w:val="none" w:sz="0" w:space="0" w:color="auto"/>
        <w:right w:val="none" w:sz="0" w:space="0" w:color="auto"/>
      </w:divBdr>
    </w:div>
    <w:div w:id="765808959">
      <w:marLeft w:val="0"/>
      <w:marRight w:val="0"/>
      <w:marTop w:val="0"/>
      <w:marBottom w:val="0"/>
      <w:divBdr>
        <w:top w:val="none" w:sz="0" w:space="0" w:color="auto"/>
        <w:left w:val="none" w:sz="0" w:space="0" w:color="auto"/>
        <w:bottom w:val="none" w:sz="0" w:space="0" w:color="auto"/>
        <w:right w:val="none" w:sz="0" w:space="0" w:color="auto"/>
      </w:divBdr>
    </w:div>
    <w:div w:id="765809895">
      <w:marLeft w:val="0"/>
      <w:marRight w:val="0"/>
      <w:marTop w:val="0"/>
      <w:marBottom w:val="0"/>
      <w:divBdr>
        <w:top w:val="none" w:sz="0" w:space="0" w:color="auto"/>
        <w:left w:val="none" w:sz="0" w:space="0" w:color="auto"/>
        <w:bottom w:val="none" w:sz="0" w:space="0" w:color="auto"/>
        <w:right w:val="none" w:sz="0" w:space="0" w:color="auto"/>
      </w:divBdr>
    </w:div>
    <w:div w:id="766581391">
      <w:marLeft w:val="0"/>
      <w:marRight w:val="0"/>
      <w:marTop w:val="0"/>
      <w:marBottom w:val="0"/>
      <w:divBdr>
        <w:top w:val="none" w:sz="0" w:space="0" w:color="auto"/>
        <w:left w:val="none" w:sz="0" w:space="0" w:color="auto"/>
        <w:bottom w:val="none" w:sz="0" w:space="0" w:color="auto"/>
        <w:right w:val="none" w:sz="0" w:space="0" w:color="auto"/>
      </w:divBdr>
    </w:div>
    <w:div w:id="767577396">
      <w:marLeft w:val="0"/>
      <w:marRight w:val="0"/>
      <w:marTop w:val="0"/>
      <w:marBottom w:val="0"/>
      <w:divBdr>
        <w:top w:val="none" w:sz="0" w:space="0" w:color="auto"/>
        <w:left w:val="none" w:sz="0" w:space="0" w:color="auto"/>
        <w:bottom w:val="none" w:sz="0" w:space="0" w:color="auto"/>
        <w:right w:val="none" w:sz="0" w:space="0" w:color="auto"/>
      </w:divBdr>
    </w:div>
    <w:div w:id="767653762">
      <w:marLeft w:val="0"/>
      <w:marRight w:val="0"/>
      <w:marTop w:val="0"/>
      <w:marBottom w:val="0"/>
      <w:divBdr>
        <w:top w:val="none" w:sz="0" w:space="0" w:color="auto"/>
        <w:left w:val="none" w:sz="0" w:space="0" w:color="auto"/>
        <w:bottom w:val="none" w:sz="0" w:space="0" w:color="auto"/>
        <w:right w:val="none" w:sz="0" w:space="0" w:color="auto"/>
      </w:divBdr>
    </w:div>
    <w:div w:id="768088797">
      <w:marLeft w:val="0"/>
      <w:marRight w:val="0"/>
      <w:marTop w:val="0"/>
      <w:marBottom w:val="0"/>
      <w:divBdr>
        <w:top w:val="none" w:sz="0" w:space="0" w:color="auto"/>
        <w:left w:val="none" w:sz="0" w:space="0" w:color="auto"/>
        <w:bottom w:val="none" w:sz="0" w:space="0" w:color="auto"/>
        <w:right w:val="none" w:sz="0" w:space="0" w:color="auto"/>
      </w:divBdr>
    </w:div>
    <w:div w:id="768500947">
      <w:marLeft w:val="0"/>
      <w:marRight w:val="0"/>
      <w:marTop w:val="0"/>
      <w:marBottom w:val="0"/>
      <w:divBdr>
        <w:top w:val="none" w:sz="0" w:space="0" w:color="auto"/>
        <w:left w:val="none" w:sz="0" w:space="0" w:color="auto"/>
        <w:bottom w:val="none" w:sz="0" w:space="0" w:color="auto"/>
        <w:right w:val="none" w:sz="0" w:space="0" w:color="auto"/>
      </w:divBdr>
    </w:div>
    <w:div w:id="769011731">
      <w:marLeft w:val="0"/>
      <w:marRight w:val="0"/>
      <w:marTop w:val="0"/>
      <w:marBottom w:val="0"/>
      <w:divBdr>
        <w:top w:val="none" w:sz="0" w:space="0" w:color="auto"/>
        <w:left w:val="none" w:sz="0" w:space="0" w:color="auto"/>
        <w:bottom w:val="none" w:sz="0" w:space="0" w:color="auto"/>
        <w:right w:val="none" w:sz="0" w:space="0" w:color="auto"/>
      </w:divBdr>
    </w:div>
    <w:div w:id="769468728">
      <w:marLeft w:val="0"/>
      <w:marRight w:val="0"/>
      <w:marTop w:val="0"/>
      <w:marBottom w:val="0"/>
      <w:divBdr>
        <w:top w:val="none" w:sz="0" w:space="0" w:color="auto"/>
        <w:left w:val="none" w:sz="0" w:space="0" w:color="auto"/>
        <w:bottom w:val="none" w:sz="0" w:space="0" w:color="auto"/>
        <w:right w:val="none" w:sz="0" w:space="0" w:color="auto"/>
      </w:divBdr>
    </w:div>
    <w:div w:id="772093504">
      <w:marLeft w:val="0"/>
      <w:marRight w:val="0"/>
      <w:marTop w:val="0"/>
      <w:marBottom w:val="0"/>
      <w:divBdr>
        <w:top w:val="none" w:sz="0" w:space="0" w:color="auto"/>
        <w:left w:val="none" w:sz="0" w:space="0" w:color="auto"/>
        <w:bottom w:val="none" w:sz="0" w:space="0" w:color="auto"/>
        <w:right w:val="none" w:sz="0" w:space="0" w:color="auto"/>
      </w:divBdr>
    </w:div>
    <w:div w:id="772746033">
      <w:marLeft w:val="0"/>
      <w:marRight w:val="0"/>
      <w:marTop w:val="0"/>
      <w:marBottom w:val="0"/>
      <w:divBdr>
        <w:top w:val="none" w:sz="0" w:space="0" w:color="auto"/>
        <w:left w:val="none" w:sz="0" w:space="0" w:color="auto"/>
        <w:bottom w:val="none" w:sz="0" w:space="0" w:color="auto"/>
        <w:right w:val="none" w:sz="0" w:space="0" w:color="auto"/>
      </w:divBdr>
    </w:div>
    <w:div w:id="773861746">
      <w:marLeft w:val="0"/>
      <w:marRight w:val="0"/>
      <w:marTop w:val="0"/>
      <w:marBottom w:val="0"/>
      <w:divBdr>
        <w:top w:val="none" w:sz="0" w:space="0" w:color="auto"/>
        <w:left w:val="none" w:sz="0" w:space="0" w:color="auto"/>
        <w:bottom w:val="none" w:sz="0" w:space="0" w:color="auto"/>
        <w:right w:val="none" w:sz="0" w:space="0" w:color="auto"/>
      </w:divBdr>
    </w:div>
    <w:div w:id="774443398">
      <w:marLeft w:val="0"/>
      <w:marRight w:val="0"/>
      <w:marTop w:val="0"/>
      <w:marBottom w:val="0"/>
      <w:divBdr>
        <w:top w:val="none" w:sz="0" w:space="0" w:color="auto"/>
        <w:left w:val="none" w:sz="0" w:space="0" w:color="auto"/>
        <w:bottom w:val="none" w:sz="0" w:space="0" w:color="auto"/>
        <w:right w:val="none" w:sz="0" w:space="0" w:color="auto"/>
      </w:divBdr>
    </w:div>
    <w:div w:id="776287946">
      <w:marLeft w:val="0"/>
      <w:marRight w:val="0"/>
      <w:marTop w:val="0"/>
      <w:marBottom w:val="0"/>
      <w:divBdr>
        <w:top w:val="none" w:sz="0" w:space="0" w:color="auto"/>
        <w:left w:val="none" w:sz="0" w:space="0" w:color="auto"/>
        <w:bottom w:val="none" w:sz="0" w:space="0" w:color="auto"/>
        <w:right w:val="none" w:sz="0" w:space="0" w:color="auto"/>
      </w:divBdr>
    </w:div>
    <w:div w:id="776408346">
      <w:marLeft w:val="0"/>
      <w:marRight w:val="0"/>
      <w:marTop w:val="0"/>
      <w:marBottom w:val="0"/>
      <w:divBdr>
        <w:top w:val="none" w:sz="0" w:space="0" w:color="auto"/>
        <w:left w:val="none" w:sz="0" w:space="0" w:color="auto"/>
        <w:bottom w:val="none" w:sz="0" w:space="0" w:color="auto"/>
        <w:right w:val="none" w:sz="0" w:space="0" w:color="auto"/>
      </w:divBdr>
    </w:div>
    <w:div w:id="778256632">
      <w:marLeft w:val="0"/>
      <w:marRight w:val="0"/>
      <w:marTop w:val="0"/>
      <w:marBottom w:val="0"/>
      <w:divBdr>
        <w:top w:val="none" w:sz="0" w:space="0" w:color="auto"/>
        <w:left w:val="none" w:sz="0" w:space="0" w:color="auto"/>
        <w:bottom w:val="none" w:sz="0" w:space="0" w:color="auto"/>
        <w:right w:val="none" w:sz="0" w:space="0" w:color="auto"/>
      </w:divBdr>
    </w:div>
    <w:div w:id="778454363">
      <w:marLeft w:val="0"/>
      <w:marRight w:val="0"/>
      <w:marTop w:val="0"/>
      <w:marBottom w:val="0"/>
      <w:divBdr>
        <w:top w:val="none" w:sz="0" w:space="0" w:color="auto"/>
        <w:left w:val="none" w:sz="0" w:space="0" w:color="auto"/>
        <w:bottom w:val="none" w:sz="0" w:space="0" w:color="auto"/>
        <w:right w:val="none" w:sz="0" w:space="0" w:color="auto"/>
      </w:divBdr>
    </w:div>
    <w:div w:id="778724816">
      <w:marLeft w:val="0"/>
      <w:marRight w:val="0"/>
      <w:marTop w:val="0"/>
      <w:marBottom w:val="0"/>
      <w:divBdr>
        <w:top w:val="none" w:sz="0" w:space="0" w:color="auto"/>
        <w:left w:val="none" w:sz="0" w:space="0" w:color="auto"/>
        <w:bottom w:val="none" w:sz="0" w:space="0" w:color="auto"/>
        <w:right w:val="none" w:sz="0" w:space="0" w:color="auto"/>
      </w:divBdr>
    </w:div>
    <w:div w:id="778838243">
      <w:marLeft w:val="0"/>
      <w:marRight w:val="0"/>
      <w:marTop w:val="0"/>
      <w:marBottom w:val="0"/>
      <w:divBdr>
        <w:top w:val="none" w:sz="0" w:space="0" w:color="auto"/>
        <w:left w:val="none" w:sz="0" w:space="0" w:color="auto"/>
        <w:bottom w:val="none" w:sz="0" w:space="0" w:color="auto"/>
        <w:right w:val="none" w:sz="0" w:space="0" w:color="auto"/>
      </w:divBdr>
    </w:div>
    <w:div w:id="779375959">
      <w:marLeft w:val="0"/>
      <w:marRight w:val="0"/>
      <w:marTop w:val="0"/>
      <w:marBottom w:val="0"/>
      <w:divBdr>
        <w:top w:val="none" w:sz="0" w:space="0" w:color="auto"/>
        <w:left w:val="none" w:sz="0" w:space="0" w:color="auto"/>
        <w:bottom w:val="none" w:sz="0" w:space="0" w:color="auto"/>
        <w:right w:val="none" w:sz="0" w:space="0" w:color="auto"/>
      </w:divBdr>
    </w:div>
    <w:div w:id="780610030">
      <w:marLeft w:val="0"/>
      <w:marRight w:val="0"/>
      <w:marTop w:val="0"/>
      <w:marBottom w:val="0"/>
      <w:divBdr>
        <w:top w:val="none" w:sz="0" w:space="0" w:color="auto"/>
        <w:left w:val="none" w:sz="0" w:space="0" w:color="auto"/>
        <w:bottom w:val="none" w:sz="0" w:space="0" w:color="auto"/>
        <w:right w:val="none" w:sz="0" w:space="0" w:color="auto"/>
      </w:divBdr>
    </w:div>
    <w:div w:id="781261907">
      <w:marLeft w:val="0"/>
      <w:marRight w:val="0"/>
      <w:marTop w:val="0"/>
      <w:marBottom w:val="0"/>
      <w:divBdr>
        <w:top w:val="none" w:sz="0" w:space="0" w:color="auto"/>
        <w:left w:val="none" w:sz="0" w:space="0" w:color="auto"/>
        <w:bottom w:val="none" w:sz="0" w:space="0" w:color="auto"/>
        <w:right w:val="none" w:sz="0" w:space="0" w:color="auto"/>
      </w:divBdr>
    </w:div>
    <w:div w:id="782119409">
      <w:marLeft w:val="0"/>
      <w:marRight w:val="0"/>
      <w:marTop w:val="0"/>
      <w:marBottom w:val="0"/>
      <w:divBdr>
        <w:top w:val="none" w:sz="0" w:space="0" w:color="auto"/>
        <w:left w:val="none" w:sz="0" w:space="0" w:color="auto"/>
        <w:bottom w:val="none" w:sz="0" w:space="0" w:color="auto"/>
        <w:right w:val="none" w:sz="0" w:space="0" w:color="auto"/>
      </w:divBdr>
    </w:div>
    <w:div w:id="782725778">
      <w:marLeft w:val="0"/>
      <w:marRight w:val="0"/>
      <w:marTop w:val="0"/>
      <w:marBottom w:val="0"/>
      <w:divBdr>
        <w:top w:val="none" w:sz="0" w:space="0" w:color="auto"/>
        <w:left w:val="none" w:sz="0" w:space="0" w:color="auto"/>
        <w:bottom w:val="none" w:sz="0" w:space="0" w:color="auto"/>
        <w:right w:val="none" w:sz="0" w:space="0" w:color="auto"/>
      </w:divBdr>
    </w:div>
    <w:div w:id="785852719">
      <w:marLeft w:val="0"/>
      <w:marRight w:val="0"/>
      <w:marTop w:val="0"/>
      <w:marBottom w:val="0"/>
      <w:divBdr>
        <w:top w:val="none" w:sz="0" w:space="0" w:color="auto"/>
        <w:left w:val="none" w:sz="0" w:space="0" w:color="auto"/>
        <w:bottom w:val="none" w:sz="0" w:space="0" w:color="auto"/>
        <w:right w:val="none" w:sz="0" w:space="0" w:color="auto"/>
      </w:divBdr>
    </w:div>
    <w:div w:id="786581459">
      <w:marLeft w:val="0"/>
      <w:marRight w:val="0"/>
      <w:marTop w:val="0"/>
      <w:marBottom w:val="0"/>
      <w:divBdr>
        <w:top w:val="none" w:sz="0" w:space="0" w:color="auto"/>
        <w:left w:val="none" w:sz="0" w:space="0" w:color="auto"/>
        <w:bottom w:val="none" w:sz="0" w:space="0" w:color="auto"/>
        <w:right w:val="none" w:sz="0" w:space="0" w:color="auto"/>
      </w:divBdr>
    </w:div>
    <w:div w:id="787429294">
      <w:marLeft w:val="0"/>
      <w:marRight w:val="0"/>
      <w:marTop w:val="0"/>
      <w:marBottom w:val="0"/>
      <w:divBdr>
        <w:top w:val="none" w:sz="0" w:space="0" w:color="auto"/>
        <w:left w:val="none" w:sz="0" w:space="0" w:color="auto"/>
        <w:bottom w:val="none" w:sz="0" w:space="0" w:color="auto"/>
        <w:right w:val="none" w:sz="0" w:space="0" w:color="auto"/>
      </w:divBdr>
    </w:div>
    <w:div w:id="788008968">
      <w:marLeft w:val="0"/>
      <w:marRight w:val="0"/>
      <w:marTop w:val="0"/>
      <w:marBottom w:val="0"/>
      <w:divBdr>
        <w:top w:val="none" w:sz="0" w:space="0" w:color="auto"/>
        <w:left w:val="none" w:sz="0" w:space="0" w:color="auto"/>
        <w:bottom w:val="none" w:sz="0" w:space="0" w:color="auto"/>
        <w:right w:val="none" w:sz="0" w:space="0" w:color="auto"/>
      </w:divBdr>
    </w:div>
    <w:div w:id="791247839">
      <w:marLeft w:val="0"/>
      <w:marRight w:val="0"/>
      <w:marTop w:val="0"/>
      <w:marBottom w:val="0"/>
      <w:divBdr>
        <w:top w:val="none" w:sz="0" w:space="0" w:color="auto"/>
        <w:left w:val="none" w:sz="0" w:space="0" w:color="auto"/>
        <w:bottom w:val="none" w:sz="0" w:space="0" w:color="auto"/>
        <w:right w:val="none" w:sz="0" w:space="0" w:color="auto"/>
      </w:divBdr>
    </w:div>
    <w:div w:id="791484616">
      <w:marLeft w:val="0"/>
      <w:marRight w:val="0"/>
      <w:marTop w:val="0"/>
      <w:marBottom w:val="0"/>
      <w:divBdr>
        <w:top w:val="none" w:sz="0" w:space="0" w:color="auto"/>
        <w:left w:val="none" w:sz="0" w:space="0" w:color="auto"/>
        <w:bottom w:val="none" w:sz="0" w:space="0" w:color="auto"/>
        <w:right w:val="none" w:sz="0" w:space="0" w:color="auto"/>
      </w:divBdr>
    </w:div>
    <w:div w:id="792527303">
      <w:marLeft w:val="0"/>
      <w:marRight w:val="0"/>
      <w:marTop w:val="0"/>
      <w:marBottom w:val="0"/>
      <w:divBdr>
        <w:top w:val="none" w:sz="0" w:space="0" w:color="auto"/>
        <w:left w:val="none" w:sz="0" w:space="0" w:color="auto"/>
        <w:bottom w:val="none" w:sz="0" w:space="0" w:color="auto"/>
        <w:right w:val="none" w:sz="0" w:space="0" w:color="auto"/>
      </w:divBdr>
    </w:div>
    <w:div w:id="793138306">
      <w:marLeft w:val="0"/>
      <w:marRight w:val="0"/>
      <w:marTop w:val="0"/>
      <w:marBottom w:val="0"/>
      <w:divBdr>
        <w:top w:val="none" w:sz="0" w:space="0" w:color="auto"/>
        <w:left w:val="none" w:sz="0" w:space="0" w:color="auto"/>
        <w:bottom w:val="none" w:sz="0" w:space="0" w:color="auto"/>
        <w:right w:val="none" w:sz="0" w:space="0" w:color="auto"/>
      </w:divBdr>
    </w:div>
    <w:div w:id="794370230">
      <w:marLeft w:val="0"/>
      <w:marRight w:val="0"/>
      <w:marTop w:val="0"/>
      <w:marBottom w:val="0"/>
      <w:divBdr>
        <w:top w:val="none" w:sz="0" w:space="0" w:color="auto"/>
        <w:left w:val="none" w:sz="0" w:space="0" w:color="auto"/>
        <w:bottom w:val="none" w:sz="0" w:space="0" w:color="auto"/>
        <w:right w:val="none" w:sz="0" w:space="0" w:color="auto"/>
      </w:divBdr>
    </w:div>
    <w:div w:id="795804530">
      <w:marLeft w:val="0"/>
      <w:marRight w:val="0"/>
      <w:marTop w:val="0"/>
      <w:marBottom w:val="0"/>
      <w:divBdr>
        <w:top w:val="none" w:sz="0" w:space="0" w:color="auto"/>
        <w:left w:val="none" w:sz="0" w:space="0" w:color="auto"/>
        <w:bottom w:val="none" w:sz="0" w:space="0" w:color="auto"/>
        <w:right w:val="none" w:sz="0" w:space="0" w:color="auto"/>
      </w:divBdr>
    </w:div>
    <w:div w:id="800536179">
      <w:marLeft w:val="0"/>
      <w:marRight w:val="0"/>
      <w:marTop w:val="0"/>
      <w:marBottom w:val="0"/>
      <w:divBdr>
        <w:top w:val="none" w:sz="0" w:space="0" w:color="auto"/>
        <w:left w:val="none" w:sz="0" w:space="0" w:color="auto"/>
        <w:bottom w:val="none" w:sz="0" w:space="0" w:color="auto"/>
        <w:right w:val="none" w:sz="0" w:space="0" w:color="auto"/>
      </w:divBdr>
    </w:div>
    <w:div w:id="802118277">
      <w:marLeft w:val="0"/>
      <w:marRight w:val="0"/>
      <w:marTop w:val="0"/>
      <w:marBottom w:val="0"/>
      <w:divBdr>
        <w:top w:val="none" w:sz="0" w:space="0" w:color="auto"/>
        <w:left w:val="none" w:sz="0" w:space="0" w:color="auto"/>
        <w:bottom w:val="none" w:sz="0" w:space="0" w:color="auto"/>
        <w:right w:val="none" w:sz="0" w:space="0" w:color="auto"/>
      </w:divBdr>
    </w:div>
    <w:div w:id="803422546">
      <w:marLeft w:val="0"/>
      <w:marRight w:val="0"/>
      <w:marTop w:val="0"/>
      <w:marBottom w:val="0"/>
      <w:divBdr>
        <w:top w:val="none" w:sz="0" w:space="0" w:color="auto"/>
        <w:left w:val="none" w:sz="0" w:space="0" w:color="auto"/>
        <w:bottom w:val="none" w:sz="0" w:space="0" w:color="auto"/>
        <w:right w:val="none" w:sz="0" w:space="0" w:color="auto"/>
      </w:divBdr>
    </w:div>
    <w:div w:id="803431922">
      <w:marLeft w:val="0"/>
      <w:marRight w:val="0"/>
      <w:marTop w:val="0"/>
      <w:marBottom w:val="0"/>
      <w:divBdr>
        <w:top w:val="none" w:sz="0" w:space="0" w:color="auto"/>
        <w:left w:val="none" w:sz="0" w:space="0" w:color="auto"/>
        <w:bottom w:val="none" w:sz="0" w:space="0" w:color="auto"/>
        <w:right w:val="none" w:sz="0" w:space="0" w:color="auto"/>
      </w:divBdr>
    </w:div>
    <w:div w:id="803691141">
      <w:marLeft w:val="0"/>
      <w:marRight w:val="0"/>
      <w:marTop w:val="0"/>
      <w:marBottom w:val="0"/>
      <w:divBdr>
        <w:top w:val="none" w:sz="0" w:space="0" w:color="auto"/>
        <w:left w:val="none" w:sz="0" w:space="0" w:color="auto"/>
        <w:bottom w:val="none" w:sz="0" w:space="0" w:color="auto"/>
        <w:right w:val="none" w:sz="0" w:space="0" w:color="auto"/>
      </w:divBdr>
    </w:div>
    <w:div w:id="804587079">
      <w:marLeft w:val="0"/>
      <w:marRight w:val="0"/>
      <w:marTop w:val="0"/>
      <w:marBottom w:val="0"/>
      <w:divBdr>
        <w:top w:val="none" w:sz="0" w:space="0" w:color="auto"/>
        <w:left w:val="none" w:sz="0" w:space="0" w:color="auto"/>
        <w:bottom w:val="none" w:sz="0" w:space="0" w:color="auto"/>
        <w:right w:val="none" w:sz="0" w:space="0" w:color="auto"/>
      </w:divBdr>
    </w:div>
    <w:div w:id="805469273">
      <w:marLeft w:val="0"/>
      <w:marRight w:val="0"/>
      <w:marTop w:val="0"/>
      <w:marBottom w:val="0"/>
      <w:divBdr>
        <w:top w:val="none" w:sz="0" w:space="0" w:color="auto"/>
        <w:left w:val="none" w:sz="0" w:space="0" w:color="auto"/>
        <w:bottom w:val="none" w:sz="0" w:space="0" w:color="auto"/>
        <w:right w:val="none" w:sz="0" w:space="0" w:color="auto"/>
      </w:divBdr>
    </w:div>
    <w:div w:id="806967713">
      <w:marLeft w:val="0"/>
      <w:marRight w:val="0"/>
      <w:marTop w:val="0"/>
      <w:marBottom w:val="0"/>
      <w:divBdr>
        <w:top w:val="none" w:sz="0" w:space="0" w:color="auto"/>
        <w:left w:val="none" w:sz="0" w:space="0" w:color="auto"/>
        <w:bottom w:val="none" w:sz="0" w:space="0" w:color="auto"/>
        <w:right w:val="none" w:sz="0" w:space="0" w:color="auto"/>
      </w:divBdr>
    </w:div>
    <w:div w:id="807014788">
      <w:marLeft w:val="0"/>
      <w:marRight w:val="0"/>
      <w:marTop w:val="0"/>
      <w:marBottom w:val="0"/>
      <w:divBdr>
        <w:top w:val="none" w:sz="0" w:space="0" w:color="auto"/>
        <w:left w:val="none" w:sz="0" w:space="0" w:color="auto"/>
        <w:bottom w:val="none" w:sz="0" w:space="0" w:color="auto"/>
        <w:right w:val="none" w:sz="0" w:space="0" w:color="auto"/>
      </w:divBdr>
    </w:div>
    <w:div w:id="807286287">
      <w:marLeft w:val="0"/>
      <w:marRight w:val="0"/>
      <w:marTop w:val="0"/>
      <w:marBottom w:val="0"/>
      <w:divBdr>
        <w:top w:val="none" w:sz="0" w:space="0" w:color="auto"/>
        <w:left w:val="none" w:sz="0" w:space="0" w:color="auto"/>
        <w:bottom w:val="none" w:sz="0" w:space="0" w:color="auto"/>
        <w:right w:val="none" w:sz="0" w:space="0" w:color="auto"/>
      </w:divBdr>
    </w:div>
    <w:div w:id="807556606">
      <w:marLeft w:val="0"/>
      <w:marRight w:val="0"/>
      <w:marTop w:val="0"/>
      <w:marBottom w:val="0"/>
      <w:divBdr>
        <w:top w:val="none" w:sz="0" w:space="0" w:color="auto"/>
        <w:left w:val="none" w:sz="0" w:space="0" w:color="auto"/>
        <w:bottom w:val="none" w:sz="0" w:space="0" w:color="auto"/>
        <w:right w:val="none" w:sz="0" w:space="0" w:color="auto"/>
      </w:divBdr>
    </w:div>
    <w:div w:id="811093687">
      <w:marLeft w:val="0"/>
      <w:marRight w:val="0"/>
      <w:marTop w:val="0"/>
      <w:marBottom w:val="0"/>
      <w:divBdr>
        <w:top w:val="none" w:sz="0" w:space="0" w:color="auto"/>
        <w:left w:val="none" w:sz="0" w:space="0" w:color="auto"/>
        <w:bottom w:val="none" w:sz="0" w:space="0" w:color="auto"/>
        <w:right w:val="none" w:sz="0" w:space="0" w:color="auto"/>
      </w:divBdr>
    </w:div>
    <w:div w:id="811753932">
      <w:marLeft w:val="0"/>
      <w:marRight w:val="0"/>
      <w:marTop w:val="0"/>
      <w:marBottom w:val="0"/>
      <w:divBdr>
        <w:top w:val="none" w:sz="0" w:space="0" w:color="auto"/>
        <w:left w:val="none" w:sz="0" w:space="0" w:color="auto"/>
        <w:bottom w:val="none" w:sz="0" w:space="0" w:color="auto"/>
        <w:right w:val="none" w:sz="0" w:space="0" w:color="auto"/>
      </w:divBdr>
    </w:div>
    <w:div w:id="812211827">
      <w:marLeft w:val="0"/>
      <w:marRight w:val="0"/>
      <w:marTop w:val="0"/>
      <w:marBottom w:val="0"/>
      <w:divBdr>
        <w:top w:val="none" w:sz="0" w:space="0" w:color="auto"/>
        <w:left w:val="none" w:sz="0" w:space="0" w:color="auto"/>
        <w:bottom w:val="none" w:sz="0" w:space="0" w:color="auto"/>
        <w:right w:val="none" w:sz="0" w:space="0" w:color="auto"/>
      </w:divBdr>
    </w:div>
    <w:div w:id="812481963">
      <w:marLeft w:val="0"/>
      <w:marRight w:val="0"/>
      <w:marTop w:val="0"/>
      <w:marBottom w:val="0"/>
      <w:divBdr>
        <w:top w:val="none" w:sz="0" w:space="0" w:color="auto"/>
        <w:left w:val="none" w:sz="0" w:space="0" w:color="auto"/>
        <w:bottom w:val="none" w:sz="0" w:space="0" w:color="auto"/>
        <w:right w:val="none" w:sz="0" w:space="0" w:color="auto"/>
      </w:divBdr>
    </w:div>
    <w:div w:id="814175508">
      <w:marLeft w:val="0"/>
      <w:marRight w:val="0"/>
      <w:marTop w:val="0"/>
      <w:marBottom w:val="0"/>
      <w:divBdr>
        <w:top w:val="none" w:sz="0" w:space="0" w:color="auto"/>
        <w:left w:val="none" w:sz="0" w:space="0" w:color="auto"/>
        <w:bottom w:val="none" w:sz="0" w:space="0" w:color="auto"/>
        <w:right w:val="none" w:sz="0" w:space="0" w:color="auto"/>
      </w:divBdr>
    </w:div>
    <w:div w:id="814222584">
      <w:marLeft w:val="0"/>
      <w:marRight w:val="0"/>
      <w:marTop w:val="0"/>
      <w:marBottom w:val="0"/>
      <w:divBdr>
        <w:top w:val="none" w:sz="0" w:space="0" w:color="auto"/>
        <w:left w:val="none" w:sz="0" w:space="0" w:color="auto"/>
        <w:bottom w:val="none" w:sz="0" w:space="0" w:color="auto"/>
        <w:right w:val="none" w:sz="0" w:space="0" w:color="auto"/>
      </w:divBdr>
    </w:div>
    <w:div w:id="821624933">
      <w:marLeft w:val="0"/>
      <w:marRight w:val="0"/>
      <w:marTop w:val="0"/>
      <w:marBottom w:val="0"/>
      <w:divBdr>
        <w:top w:val="none" w:sz="0" w:space="0" w:color="auto"/>
        <w:left w:val="none" w:sz="0" w:space="0" w:color="auto"/>
        <w:bottom w:val="none" w:sz="0" w:space="0" w:color="auto"/>
        <w:right w:val="none" w:sz="0" w:space="0" w:color="auto"/>
      </w:divBdr>
    </w:div>
    <w:div w:id="822543228">
      <w:marLeft w:val="0"/>
      <w:marRight w:val="0"/>
      <w:marTop w:val="0"/>
      <w:marBottom w:val="0"/>
      <w:divBdr>
        <w:top w:val="none" w:sz="0" w:space="0" w:color="auto"/>
        <w:left w:val="none" w:sz="0" w:space="0" w:color="auto"/>
        <w:bottom w:val="none" w:sz="0" w:space="0" w:color="auto"/>
        <w:right w:val="none" w:sz="0" w:space="0" w:color="auto"/>
      </w:divBdr>
    </w:div>
    <w:div w:id="822548941">
      <w:marLeft w:val="0"/>
      <w:marRight w:val="0"/>
      <w:marTop w:val="0"/>
      <w:marBottom w:val="0"/>
      <w:divBdr>
        <w:top w:val="none" w:sz="0" w:space="0" w:color="auto"/>
        <w:left w:val="none" w:sz="0" w:space="0" w:color="auto"/>
        <w:bottom w:val="none" w:sz="0" w:space="0" w:color="auto"/>
        <w:right w:val="none" w:sz="0" w:space="0" w:color="auto"/>
      </w:divBdr>
    </w:div>
    <w:div w:id="823204302">
      <w:marLeft w:val="0"/>
      <w:marRight w:val="0"/>
      <w:marTop w:val="0"/>
      <w:marBottom w:val="0"/>
      <w:divBdr>
        <w:top w:val="none" w:sz="0" w:space="0" w:color="auto"/>
        <w:left w:val="none" w:sz="0" w:space="0" w:color="auto"/>
        <w:bottom w:val="none" w:sz="0" w:space="0" w:color="auto"/>
        <w:right w:val="none" w:sz="0" w:space="0" w:color="auto"/>
      </w:divBdr>
    </w:div>
    <w:div w:id="824248272">
      <w:marLeft w:val="0"/>
      <w:marRight w:val="0"/>
      <w:marTop w:val="0"/>
      <w:marBottom w:val="0"/>
      <w:divBdr>
        <w:top w:val="none" w:sz="0" w:space="0" w:color="auto"/>
        <w:left w:val="none" w:sz="0" w:space="0" w:color="auto"/>
        <w:bottom w:val="none" w:sz="0" w:space="0" w:color="auto"/>
        <w:right w:val="none" w:sz="0" w:space="0" w:color="auto"/>
      </w:divBdr>
    </w:div>
    <w:div w:id="824585292">
      <w:marLeft w:val="0"/>
      <w:marRight w:val="0"/>
      <w:marTop w:val="0"/>
      <w:marBottom w:val="0"/>
      <w:divBdr>
        <w:top w:val="none" w:sz="0" w:space="0" w:color="auto"/>
        <w:left w:val="none" w:sz="0" w:space="0" w:color="auto"/>
        <w:bottom w:val="none" w:sz="0" w:space="0" w:color="auto"/>
        <w:right w:val="none" w:sz="0" w:space="0" w:color="auto"/>
      </w:divBdr>
    </w:div>
    <w:div w:id="824705310">
      <w:marLeft w:val="0"/>
      <w:marRight w:val="0"/>
      <w:marTop w:val="0"/>
      <w:marBottom w:val="0"/>
      <w:divBdr>
        <w:top w:val="none" w:sz="0" w:space="0" w:color="auto"/>
        <w:left w:val="none" w:sz="0" w:space="0" w:color="auto"/>
        <w:bottom w:val="none" w:sz="0" w:space="0" w:color="auto"/>
        <w:right w:val="none" w:sz="0" w:space="0" w:color="auto"/>
      </w:divBdr>
    </w:div>
    <w:div w:id="825243794">
      <w:marLeft w:val="0"/>
      <w:marRight w:val="0"/>
      <w:marTop w:val="0"/>
      <w:marBottom w:val="0"/>
      <w:divBdr>
        <w:top w:val="none" w:sz="0" w:space="0" w:color="auto"/>
        <w:left w:val="none" w:sz="0" w:space="0" w:color="auto"/>
        <w:bottom w:val="none" w:sz="0" w:space="0" w:color="auto"/>
        <w:right w:val="none" w:sz="0" w:space="0" w:color="auto"/>
      </w:divBdr>
    </w:div>
    <w:div w:id="826744679">
      <w:marLeft w:val="0"/>
      <w:marRight w:val="0"/>
      <w:marTop w:val="0"/>
      <w:marBottom w:val="0"/>
      <w:divBdr>
        <w:top w:val="none" w:sz="0" w:space="0" w:color="auto"/>
        <w:left w:val="none" w:sz="0" w:space="0" w:color="auto"/>
        <w:bottom w:val="none" w:sz="0" w:space="0" w:color="auto"/>
        <w:right w:val="none" w:sz="0" w:space="0" w:color="auto"/>
      </w:divBdr>
    </w:div>
    <w:div w:id="826894533">
      <w:marLeft w:val="0"/>
      <w:marRight w:val="0"/>
      <w:marTop w:val="0"/>
      <w:marBottom w:val="0"/>
      <w:divBdr>
        <w:top w:val="none" w:sz="0" w:space="0" w:color="auto"/>
        <w:left w:val="none" w:sz="0" w:space="0" w:color="auto"/>
        <w:bottom w:val="none" w:sz="0" w:space="0" w:color="auto"/>
        <w:right w:val="none" w:sz="0" w:space="0" w:color="auto"/>
      </w:divBdr>
    </w:div>
    <w:div w:id="829096660">
      <w:marLeft w:val="0"/>
      <w:marRight w:val="0"/>
      <w:marTop w:val="0"/>
      <w:marBottom w:val="0"/>
      <w:divBdr>
        <w:top w:val="none" w:sz="0" w:space="0" w:color="auto"/>
        <w:left w:val="none" w:sz="0" w:space="0" w:color="auto"/>
        <w:bottom w:val="none" w:sz="0" w:space="0" w:color="auto"/>
        <w:right w:val="none" w:sz="0" w:space="0" w:color="auto"/>
      </w:divBdr>
    </w:div>
    <w:div w:id="829171869">
      <w:marLeft w:val="0"/>
      <w:marRight w:val="0"/>
      <w:marTop w:val="0"/>
      <w:marBottom w:val="0"/>
      <w:divBdr>
        <w:top w:val="none" w:sz="0" w:space="0" w:color="auto"/>
        <w:left w:val="none" w:sz="0" w:space="0" w:color="auto"/>
        <w:bottom w:val="none" w:sz="0" w:space="0" w:color="auto"/>
        <w:right w:val="none" w:sz="0" w:space="0" w:color="auto"/>
      </w:divBdr>
    </w:div>
    <w:div w:id="829250266">
      <w:marLeft w:val="0"/>
      <w:marRight w:val="0"/>
      <w:marTop w:val="0"/>
      <w:marBottom w:val="0"/>
      <w:divBdr>
        <w:top w:val="none" w:sz="0" w:space="0" w:color="auto"/>
        <w:left w:val="none" w:sz="0" w:space="0" w:color="auto"/>
        <w:bottom w:val="none" w:sz="0" w:space="0" w:color="auto"/>
        <w:right w:val="none" w:sz="0" w:space="0" w:color="auto"/>
      </w:divBdr>
    </w:div>
    <w:div w:id="829712532">
      <w:marLeft w:val="0"/>
      <w:marRight w:val="0"/>
      <w:marTop w:val="0"/>
      <w:marBottom w:val="0"/>
      <w:divBdr>
        <w:top w:val="none" w:sz="0" w:space="0" w:color="auto"/>
        <w:left w:val="none" w:sz="0" w:space="0" w:color="auto"/>
        <w:bottom w:val="none" w:sz="0" w:space="0" w:color="auto"/>
        <w:right w:val="none" w:sz="0" w:space="0" w:color="auto"/>
      </w:divBdr>
    </w:div>
    <w:div w:id="830411089">
      <w:marLeft w:val="0"/>
      <w:marRight w:val="0"/>
      <w:marTop w:val="0"/>
      <w:marBottom w:val="0"/>
      <w:divBdr>
        <w:top w:val="none" w:sz="0" w:space="0" w:color="auto"/>
        <w:left w:val="none" w:sz="0" w:space="0" w:color="auto"/>
        <w:bottom w:val="none" w:sz="0" w:space="0" w:color="auto"/>
        <w:right w:val="none" w:sz="0" w:space="0" w:color="auto"/>
      </w:divBdr>
    </w:div>
    <w:div w:id="830752594">
      <w:marLeft w:val="0"/>
      <w:marRight w:val="0"/>
      <w:marTop w:val="0"/>
      <w:marBottom w:val="0"/>
      <w:divBdr>
        <w:top w:val="none" w:sz="0" w:space="0" w:color="auto"/>
        <w:left w:val="none" w:sz="0" w:space="0" w:color="auto"/>
        <w:bottom w:val="none" w:sz="0" w:space="0" w:color="auto"/>
        <w:right w:val="none" w:sz="0" w:space="0" w:color="auto"/>
      </w:divBdr>
    </w:div>
    <w:div w:id="831481302">
      <w:marLeft w:val="0"/>
      <w:marRight w:val="0"/>
      <w:marTop w:val="0"/>
      <w:marBottom w:val="0"/>
      <w:divBdr>
        <w:top w:val="none" w:sz="0" w:space="0" w:color="auto"/>
        <w:left w:val="none" w:sz="0" w:space="0" w:color="auto"/>
        <w:bottom w:val="none" w:sz="0" w:space="0" w:color="auto"/>
        <w:right w:val="none" w:sz="0" w:space="0" w:color="auto"/>
      </w:divBdr>
    </w:div>
    <w:div w:id="832332456">
      <w:marLeft w:val="0"/>
      <w:marRight w:val="0"/>
      <w:marTop w:val="0"/>
      <w:marBottom w:val="0"/>
      <w:divBdr>
        <w:top w:val="none" w:sz="0" w:space="0" w:color="auto"/>
        <w:left w:val="none" w:sz="0" w:space="0" w:color="auto"/>
        <w:bottom w:val="none" w:sz="0" w:space="0" w:color="auto"/>
        <w:right w:val="none" w:sz="0" w:space="0" w:color="auto"/>
      </w:divBdr>
    </w:div>
    <w:div w:id="833031801">
      <w:marLeft w:val="0"/>
      <w:marRight w:val="0"/>
      <w:marTop w:val="0"/>
      <w:marBottom w:val="0"/>
      <w:divBdr>
        <w:top w:val="none" w:sz="0" w:space="0" w:color="auto"/>
        <w:left w:val="none" w:sz="0" w:space="0" w:color="auto"/>
        <w:bottom w:val="none" w:sz="0" w:space="0" w:color="auto"/>
        <w:right w:val="none" w:sz="0" w:space="0" w:color="auto"/>
      </w:divBdr>
    </w:div>
    <w:div w:id="833641196">
      <w:marLeft w:val="0"/>
      <w:marRight w:val="0"/>
      <w:marTop w:val="0"/>
      <w:marBottom w:val="0"/>
      <w:divBdr>
        <w:top w:val="none" w:sz="0" w:space="0" w:color="auto"/>
        <w:left w:val="none" w:sz="0" w:space="0" w:color="auto"/>
        <w:bottom w:val="none" w:sz="0" w:space="0" w:color="auto"/>
        <w:right w:val="none" w:sz="0" w:space="0" w:color="auto"/>
      </w:divBdr>
    </w:div>
    <w:div w:id="834221691">
      <w:marLeft w:val="0"/>
      <w:marRight w:val="0"/>
      <w:marTop w:val="0"/>
      <w:marBottom w:val="0"/>
      <w:divBdr>
        <w:top w:val="none" w:sz="0" w:space="0" w:color="auto"/>
        <w:left w:val="none" w:sz="0" w:space="0" w:color="auto"/>
        <w:bottom w:val="none" w:sz="0" w:space="0" w:color="auto"/>
        <w:right w:val="none" w:sz="0" w:space="0" w:color="auto"/>
      </w:divBdr>
    </w:div>
    <w:div w:id="834300046">
      <w:marLeft w:val="0"/>
      <w:marRight w:val="0"/>
      <w:marTop w:val="0"/>
      <w:marBottom w:val="0"/>
      <w:divBdr>
        <w:top w:val="none" w:sz="0" w:space="0" w:color="auto"/>
        <w:left w:val="none" w:sz="0" w:space="0" w:color="auto"/>
        <w:bottom w:val="none" w:sz="0" w:space="0" w:color="auto"/>
        <w:right w:val="none" w:sz="0" w:space="0" w:color="auto"/>
      </w:divBdr>
    </w:div>
    <w:div w:id="836110560">
      <w:marLeft w:val="0"/>
      <w:marRight w:val="0"/>
      <w:marTop w:val="0"/>
      <w:marBottom w:val="0"/>
      <w:divBdr>
        <w:top w:val="none" w:sz="0" w:space="0" w:color="auto"/>
        <w:left w:val="none" w:sz="0" w:space="0" w:color="auto"/>
        <w:bottom w:val="none" w:sz="0" w:space="0" w:color="auto"/>
        <w:right w:val="none" w:sz="0" w:space="0" w:color="auto"/>
      </w:divBdr>
    </w:div>
    <w:div w:id="838350835">
      <w:marLeft w:val="0"/>
      <w:marRight w:val="0"/>
      <w:marTop w:val="0"/>
      <w:marBottom w:val="0"/>
      <w:divBdr>
        <w:top w:val="none" w:sz="0" w:space="0" w:color="auto"/>
        <w:left w:val="none" w:sz="0" w:space="0" w:color="auto"/>
        <w:bottom w:val="none" w:sz="0" w:space="0" w:color="auto"/>
        <w:right w:val="none" w:sz="0" w:space="0" w:color="auto"/>
      </w:divBdr>
    </w:div>
    <w:div w:id="840512761">
      <w:marLeft w:val="0"/>
      <w:marRight w:val="0"/>
      <w:marTop w:val="0"/>
      <w:marBottom w:val="0"/>
      <w:divBdr>
        <w:top w:val="none" w:sz="0" w:space="0" w:color="auto"/>
        <w:left w:val="none" w:sz="0" w:space="0" w:color="auto"/>
        <w:bottom w:val="none" w:sz="0" w:space="0" w:color="auto"/>
        <w:right w:val="none" w:sz="0" w:space="0" w:color="auto"/>
      </w:divBdr>
    </w:div>
    <w:div w:id="841432152">
      <w:marLeft w:val="0"/>
      <w:marRight w:val="0"/>
      <w:marTop w:val="0"/>
      <w:marBottom w:val="0"/>
      <w:divBdr>
        <w:top w:val="none" w:sz="0" w:space="0" w:color="auto"/>
        <w:left w:val="none" w:sz="0" w:space="0" w:color="auto"/>
        <w:bottom w:val="none" w:sz="0" w:space="0" w:color="auto"/>
        <w:right w:val="none" w:sz="0" w:space="0" w:color="auto"/>
      </w:divBdr>
    </w:div>
    <w:div w:id="842011691">
      <w:marLeft w:val="0"/>
      <w:marRight w:val="0"/>
      <w:marTop w:val="0"/>
      <w:marBottom w:val="0"/>
      <w:divBdr>
        <w:top w:val="none" w:sz="0" w:space="0" w:color="auto"/>
        <w:left w:val="none" w:sz="0" w:space="0" w:color="auto"/>
        <w:bottom w:val="none" w:sz="0" w:space="0" w:color="auto"/>
        <w:right w:val="none" w:sz="0" w:space="0" w:color="auto"/>
      </w:divBdr>
    </w:div>
    <w:div w:id="842205417">
      <w:marLeft w:val="0"/>
      <w:marRight w:val="0"/>
      <w:marTop w:val="0"/>
      <w:marBottom w:val="0"/>
      <w:divBdr>
        <w:top w:val="none" w:sz="0" w:space="0" w:color="auto"/>
        <w:left w:val="none" w:sz="0" w:space="0" w:color="auto"/>
        <w:bottom w:val="none" w:sz="0" w:space="0" w:color="auto"/>
        <w:right w:val="none" w:sz="0" w:space="0" w:color="auto"/>
      </w:divBdr>
    </w:div>
    <w:div w:id="845829878">
      <w:marLeft w:val="0"/>
      <w:marRight w:val="0"/>
      <w:marTop w:val="0"/>
      <w:marBottom w:val="0"/>
      <w:divBdr>
        <w:top w:val="none" w:sz="0" w:space="0" w:color="auto"/>
        <w:left w:val="none" w:sz="0" w:space="0" w:color="auto"/>
        <w:bottom w:val="none" w:sz="0" w:space="0" w:color="auto"/>
        <w:right w:val="none" w:sz="0" w:space="0" w:color="auto"/>
      </w:divBdr>
    </w:div>
    <w:div w:id="846290514">
      <w:marLeft w:val="0"/>
      <w:marRight w:val="0"/>
      <w:marTop w:val="0"/>
      <w:marBottom w:val="0"/>
      <w:divBdr>
        <w:top w:val="none" w:sz="0" w:space="0" w:color="auto"/>
        <w:left w:val="none" w:sz="0" w:space="0" w:color="auto"/>
        <w:bottom w:val="none" w:sz="0" w:space="0" w:color="auto"/>
        <w:right w:val="none" w:sz="0" w:space="0" w:color="auto"/>
      </w:divBdr>
    </w:div>
    <w:div w:id="847527328">
      <w:marLeft w:val="0"/>
      <w:marRight w:val="0"/>
      <w:marTop w:val="0"/>
      <w:marBottom w:val="0"/>
      <w:divBdr>
        <w:top w:val="none" w:sz="0" w:space="0" w:color="auto"/>
        <w:left w:val="none" w:sz="0" w:space="0" w:color="auto"/>
        <w:bottom w:val="none" w:sz="0" w:space="0" w:color="auto"/>
        <w:right w:val="none" w:sz="0" w:space="0" w:color="auto"/>
      </w:divBdr>
    </w:div>
    <w:div w:id="848562449">
      <w:marLeft w:val="0"/>
      <w:marRight w:val="0"/>
      <w:marTop w:val="0"/>
      <w:marBottom w:val="0"/>
      <w:divBdr>
        <w:top w:val="none" w:sz="0" w:space="0" w:color="auto"/>
        <w:left w:val="none" w:sz="0" w:space="0" w:color="auto"/>
        <w:bottom w:val="none" w:sz="0" w:space="0" w:color="auto"/>
        <w:right w:val="none" w:sz="0" w:space="0" w:color="auto"/>
      </w:divBdr>
    </w:div>
    <w:div w:id="850265190">
      <w:marLeft w:val="0"/>
      <w:marRight w:val="0"/>
      <w:marTop w:val="0"/>
      <w:marBottom w:val="0"/>
      <w:divBdr>
        <w:top w:val="none" w:sz="0" w:space="0" w:color="auto"/>
        <w:left w:val="none" w:sz="0" w:space="0" w:color="auto"/>
        <w:bottom w:val="none" w:sz="0" w:space="0" w:color="auto"/>
        <w:right w:val="none" w:sz="0" w:space="0" w:color="auto"/>
      </w:divBdr>
    </w:div>
    <w:div w:id="850728581">
      <w:marLeft w:val="0"/>
      <w:marRight w:val="0"/>
      <w:marTop w:val="0"/>
      <w:marBottom w:val="0"/>
      <w:divBdr>
        <w:top w:val="none" w:sz="0" w:space="0" w:color="auto"/>
        <w:left w:val="none" w:sz="0" w:space="0" w:color="auto"/>
        <w:bottom w:val="none" w:sz="0" w:space="0" w:color="auto"/>
        <w:right w:val="none" w:sz="0" w:space="0" w:color="auto"/>
      </w:divBdr>
    </w:div>
    <w:div w:id="851184001">
      <w:marLeft w:val="0"/>
      <w:marRight w:val="0"/>
      <w:marTop w:val="0"/>
      <w:marBottom w:val="0"/>
      <w:divBdr>
        <w:top w:val="none" w:sz="0" w:space="0" w:color="auto"/>
        <w:left w:val="none" w:sz="0" w:space="0" w:color="auto"/>
        <w:bottom w:val="none" w:sz="0" w:space="0" w:color="auto"/>
        <w:right w:val="none" w:sz="0" w:space="0" w:color="auto"/>
      </w:divBdr>
    </w:div>
    <w:div w:id="851605704">
      <w:marLeft w:val="0"/>
      <w:marRight w:val="0"/>
      <w:marTop w:val="0"/>
      <w:marBottom w:val="0"/>
      <w:divBdr>
        <w:top w:val="none" w:sz="0" w:space="0" w:color="auto"/>
        <w:left w:val="none" w:sz="0" w:space="0" w:color="auto"/>
        <w:bottom w:val="none" w:sz="0" w:space="0" w:color="auto"/>
        <w:right w:val="none" w:sz="0" w:space="0" w:color="auto"/>
      </w:divBdr>
    </w:div>
    <w:div w:id="851914471">
      <w:marLeft w:val="0"/>
      <w:marRight w:val="0"/>
      <w:marTop w:val="0"/>
      <w:marBottom w:val="0"/>
      <w:divBdr>
        <w:top w:val="none" w:sz="0" w:space="0" w:color="auto"/>
        <w:left w:val="none" w:sz="0" w:space="0" w:color="auto"/>
        <w:bottom w:val="none" w:sz="0" w:space="0" w:color="auto"/>
        <w:right w:val="none" w:sz="0" w:space="0" w:color="auto"/>
      </w:divBdr>
    </w:div>
    <w:div w:id="851921799">
      <w:marLeft w:val="0"/>
      <w:marRight w:val="0"/>
      <w:marTop w:val="0"/>
      <w:marBottom w:val="0"/>
      <w:divBdr>
        <w:top w:val="none" w:sz="0" w:space="0" w:color="auto"/>
        <w:left w:val="none" w:sz="0" w:space="0" w:color="auto"/>
        <w:bottom w:val="none" w:sz="0" w:space="0" w:color="auto"/>
        <w:right w:val="none" w:sz="0" w:space="0" w:color="auto"/>
      </w:divBdr>
    </w:div>
    <w:div w:id="852765141">
      <w:marLeft w:val="0"/>
      <w:marRight w:val="0"/>
      <w:marTop w:val="0"/>
      <w:marBottom w:val="0"/>
      <w:divBdr>
        <w:top w:val="none" w:sz="0" w:space="0" w:color="auto"/>
        <w:left w:val="none" w:sz="0" w:space="0" w:color="auto"/>
        <w:bottom w:val="none" w:sz="0" w:space="0" w:color="auto"/>
        <w:right w:val="none" w:sz="0" w:space="0" w:color="auto"/>
      </w:divBdr>
    </w:div>
    <w:div w:id="853767335">
      <w:marLeft w:val="0"/>
      <w:marRight w:val="0"/>
      <w:marTop w:val="0"/>
      <w:marBottom w:val="0"/>
      <w:divBdr>
        <w:top w:val="none" w:sz="0" w:space="0" w:color="auto"/>
        <w:left w:val="none" w:sz="0" w:space="0" w:color="auto"/>
        <w:bottom w:val="none" w:sz="0" w:space="0" w:color="auto"/>
        <w:right w:val="none" w:sz="0" w:space="0" w:color="auto"/>
      </w:divBdr>
    </w:div>
    <w:div w:id="854658219">
      <w:marLeft w:val="0"/>
      <w:marRight w:val="0"/>
      <w:marTop w:val="0"/>
      <w:marBottom w:val="0"/>
      <w:divBdr>
        <w:top w:val="none" w:sz="0" w:space="0" w:color="auto"/>
        <w:left w:val="none" w:sz="0" w:space="0" w:color="auto"/>
        <w:bottom w:val="none" w:sz="0" w:space="0" w:color="auto"/>
        <w:right w:val="none" w:sz="0" w:space="0" w:color="auto"/>
      </w:divBdr>
    </w:div>
    <w:div w:id="854732116">
      <w:marLeft w:val="0"/>
      <w:marRight w:val="0"/>
      <w:marTop w:val="0"/>
      <w:marBottom w:val="0"/>
      <w:divBdr>
        <w:top w:val="none" w:sz="0" w:space="0" w:color="auto"/>
        <w:left w:val="none" w:sz="0" w:space="0" w:color="auto"/>
        <w:bottom w:val="none" w:sz="0" w:space="0" w:color="auto"/>
        <w:right w:val="none" w:sz="0" w:space="0" w:color="auto"/>
      </w:divBdr>
    </w:div>
    <w:div w:id="855734478">
      <w:marLeft w:val="0"/>
      <w:marRight w:val="0"/>
      <w:marTop w:val="0"/>
      <w:marBottom w:val="0"/>
      <w:divBdr>
        <w:top w:val="none" w:sz="0" w:space="0" w:color="auto"/>
        <w:left w:val="none" w:sz="0" w:space="0" w:color="auto"/>
        <w:bottom w:val="none" w:sz="0" w:space="0" w:color="auto"/>
        <w:right w:val="none" w:sz="0" w:space="0" w:color="auto"/>
      </w:divBdr>
    </w:div>
    <w:div w:id="856309045">
      <w:marLeft w:val="0"/>
      <w:marRight w:val="0"/>
      <w:marTop w:val="0"/>
      <w:marBottom w:val="0"/>
      <w:divBdr>
        <w:top w:val="none" w:sz="0" w:space="0" w:color="auto"/>
        <w:left w:val="none" w:sz="0" w:space="0" w:color="auto"/>
        <w:bottom w:val="none" w:sz="0" w:space="0" w:color="auto"/>
        <w:right w:val="none" w:sz="0" w:space="0" w:color="auto"/>
      </w:divBdr>
    </w:div>
    <w:div w:id="856501246">
      <w:marLeft w:val="0"/>
      <w:marRight w:val="0"/>
      <w:marTop w:val="0"/>
      <w:marBottom w:val="0"/>
      <w:divBdr>
        <w:top w:val="none" w:sz="0" w:space="0" w:color="auto"/>
        <w:left w:val="none" w:sz="0" w:space="0" w:color="auto"/>
        <w:bottom w:val="none" w:sz="0" w:space="0" w:color="auto"/>
        <w:right w:val="none" w:sz="0" w:space="0" w:color="auto"/>
      </w:divBdr>
    </w:div>
    <w:div w:id="857937422">
      <w:marLeft w:val="0"/>
      <w:marRight w:val="0"/>
      <w:marTop w:val="0"/>
      <w:marBottom w:val="0"/>
      <w:divBdr>
        <w:top w:val="none" w:sz="0" w:space="0" w:color="auto"/>
        <w:left w:val="none" w:sz="0" w:space="0" w:color="auto"/>
        <w:bottom w:val="none" w:sz="0" w:space="0" w:color="auto"/>
        <w:right w:val="none" w:sz="0" w:space="0" w:color="auto"/>
      </w:divBdr>
    </w:div>
    <w:div w:id="858469505">
      <w:marLeft w:val="0"/>
      <w:marRight w:val="0"/>
      <w:marTop w:val="0"/>
      <w:marBottom w:val="0"/>
      <w:divBdr>
        <w:top w:val="none" w:sz="0" w:space="0" w:color="auto"/>
        <w:left w:val="none" w:sz="0" w:space="0" w:color="auto"/>
        <w:bottom w:val="none" w:sz="0" w:space="0" w:color="auto"/>
        <w:right w:val="none" w:sz="0" w:space="0" w:color="auto"/>
      </w:divBdr>
    </w:div>
    <w:div w:id="859667076">
      <w:marLeft w:val="0"/>
      <w:marRight w:val="0"/>
      <w:marTop w:val="0"/>
      <w:marBottom w:val="0"/>
      <w:divBdr>
        <w:top w:val="none" w:sz="0" w:space="0" w:color="auto"/>
        <w:left w:val="none" w:sz="0" w:space="0" w:color="auto"/>
        <w:bottom w:val="none" w:sz="0" w:space="0" w:color="auto"/>
        <w:right w:val="none" w:sz="0" w:space="0" w:color="auto"/>
      </w:divBdr>
    </w:div>
    <w:div w:id="859855979">
      <w:marLeft w:val="0"/>
      <w:marRight w:val="0"/>
      <w:marTop w:val="0"/>
      <w:marBottom w:val="0"/>
      <w:divBdr>
        <w:top w:val="none" w:sz="0" w:space="0" w:color="auto"/>
        <w:left w:val="none" w:sz="0" w:space="0" w:color="auto"/>
        <w:bottom w:val="none" w:sz="0" w:space="0" w:color="auto"/>
        <w:right w:val="none" w:sz="0" w:space="0" w:color="auto"/>
      </w:divBdr>
    </w:div>
    <w:div w:id="859857018">
      <w:marLeft w:val="0"/>
      <w:marRight w:val="0"/>
      <w:marTop w:val="0"/>
      <w:marBottom w:val="0"/>
      <w:divBdr>
        <w:top w:val="none" w:sz="0" w:space="0" w:color="auto"/>
        <w:left w:val="none" w:sz="0" w:space="0" w:color="auto"/>
        <w:bottom w:val="none" w:sz="0" w:space="0" w:color="auto"/>
        <w:right w:val="none" w:sz="0" w:space="0" w:color="auto"/>
      </w:divBdr>
    </w:div>
    <w:div w:id="861020120">
      <w:marLeft w:val="0"/>
      <w:marRight w:val="0"/>
      <w:marTop w:val="0"/>
      <w:marBottom w:val="0"/>
      <w:divBdr>
        <w:top w:val="none" w:sz="0" w:space="0" w:color="auto"/>
        <w:left w:val="none" w:sz="0" w:space="0" w:color="auto"/>
        <w:bottom w:val="none" w:sz="0" w:space="0" w:color="auto"/>
        <w:right w:val="none" w:sz="0" w:space="0" w:color="auto"/>
      </w:divBdr>
    </w:div>
    <w:div w:id="861551311">
      <w:marLeft w:val="0"/>
      <w:marRight w:val="0"/>
      <w:marTop w:val="0"/>
      <w:marBottom w:val="0"/>
      <w:divBdr>
        <w:top w:val="none" w:sz="0" w:space="0" w:color="auto"/>
        <w:left w:val="none" w:sz="0" w:space="0" w:color="auto"/>
        <w:bottom w:val="none" w:sz="0" w:space="0" w:color="auto"/>
        <w:right w:val="none" w:sz="0" w:space="0" w:color="auto"/>
      </w:divBdr>
    </w:div>
    <w:div w:id="861745189">
      <w:marLeft w:val="0"/>
      <w:marRight w:val="0"/>
      <w:marTop w:val="0"/>
      <w:marBottom w:val="0"/>
      <w:divBdr>
        <w:top w:val="none" w:sz="0" w:space="0" w:color="auto"/>
        <w:left w:val="none" w:sz="0" w:space="0" w:color="auto"/>
        <w:bottom w:val="none" w:sz="0" w:space="0" w:color="auto"/>
        <w:right w:val="none" w:sz="0" w:space="0" w:color="auto"/>
      </w:divBdr>
    </w:div>
    <w:div w:id="863711602">
      <w:marLeft w:val="0"/>
      <w:marRight w:val="0"/>
      <w:marTop w:val="0"/>
      <w:marBottom w:val="0"/>
      <w:divBdr>
        <w:top w:val="none" w:sz="0" w:space="0" w:color="auto"/>
        <w:left w:val="none" w:sz="0" w:space="0" w:color="auto"/>
        <w:bottom w:val="none" w:sz="0" w:space="0" w:color="auto"/>
        <w:right w:val="none" w:sz="0" w:space="0" w:color="auto"/>
      </w:divBdr>
    </w:div>
    <w:div w:id="864099004">
      <w:marLeft w:val="0"/>
      <w:marRight w:val="0"/>
      <w:marTop w:val="0"/>
      <w:marBottom w:val="0"/>
      <w:divBdr>
        <w:top w:val="none" w:sz="0" w:space="0" w:color="auto"/>
        <w:left w:val="none" w:sz="0" w:space="0" w:color="auto"/>
        <w:bottom w:val="none" w:sz="0" w:space="0" w:color="auto"/>
        <w:right w:val="none" w:sz="0" w:space="0" w:color="auto"/>
      </w:divBdr>
    </w:div>
    <w:div w:id="864174337">
      <w:marLeft w:val="0"/>
      <w:marRight w:val="0"/>
      <w:marTop w:val="0"/>
      <w:marBottom w:val="0"/>
      <w:divBdr>
        <w:top w:val="none" w:sz="0" w:space="0" w:color="auto"/>
        <w:left w:val="none" w:sz="0" w:space="0" w:color="auto"/>
        <w:bottom w:val="none" w:sz="0" w:space="0" w:color="auto"/>
        <w:right w:val="none" w:sz="0" w:space="0" w:color="auto"/>
      </w:divBdr>
    </w:div>
    <w:div w:id="865600835">
      <w:marLeft w:val="0"/>
      <w:marRight w:val="0"/>
      <w:marTop w:val="0"/>
      <w:marBottom w:val="0"/>
      <w:divBdr>
        <w:top w:val="none" w:sz="0" w:space="0" w:color="auto"/>
        <w:left w:val="none" w:sz="0" w:space="0" w:color="auto"/>
        <w:bottom w:val="none" w:sz="0" w:space="0" w:color="auto"/>
        <w:right w:val="none" w:sz="0" w:space="0" w:color="auto"/>
      </w:divBdr>
    </w:div>
    <w:div w:id="865605314">
      <w:marLeft w:val="0"/>
      <w:marRight w:val="0"/>
      <w:marTop w:val="0"/>
      <w:marBottom w:val="0"/>
      <w:divBdr>
        <w:top w:val="none" w:sz="0" w:space="0" w:color="auto"/>
        <w:left w:val="none" w:sz="0" w:space="0" w:color="auto"/>
        <w:bottom w:val="none" w:sz="0" w:space="0" w:color="auto"/>
        <w:right w:val="none" w:sz="0" w:space="0" w:color="auto"/>
      </w:divBdr>
    </w:div>
    <w:div w:id="867059411">
      <w:marLeft w:val="0"/>
      <w:marRight w:val="0"/>
      <w:marTop w:val="0"/>
      <w:marBottom w:val="0"/>
      <w:divBdr>
        <w:top w:val="none" w:sz="0" w:space="0" w:color="auto"/>
        <w:left w:val="none" w:sz="0" w:space="0" w:color="auto"/>
        <w:bottom w:val="none" w:sz="0" w:space="0" w:color="auto"/>
        <w:right w:val="none" w:sz="0" w:space="0" w:color="auto"/>
      </w:divBdr>
    </w:div>
    <w:div w:id="867330930">
      <w:marLeft w:val="0"/>
      <w:marRight w:val="0"/>
      <w:marTop w:val="0"/>
      <w:marBottom w:val="0"/>
      <w:divBdr>
        <w:top w:val="none" w:sz="0" w:space="0" w:color="auto"/>
        <w:left w:val="none" w:sz="0" w:space="0" w:color="auto"/>
        <w:bottom w:val="none" w:sz="0" w:space="0" w:color="auto"/>
        <w:right w:val="none" w:sz="0" w:space="0" w:color="auto"/>
      </w:divBdr>
    </w:div>
    <w:div w:id="867915770">
      <w:marLeft w:val="0"/>
      <w:marRight w:val="0"/>
      <w:marTop w:val="0"/>
      <w:marBottom w:val="0"/>
      <w:divBdr>
        <w:top w:val="none" w:sz="0" w:space="0" w:color="auto"/>
        <w:left w:val="none" w:sz="0" w:space="0" w:color="auto"/>
        <w:bottom w:val="none" w:sz="0" w:space="0" w:color="auto"/>
        <w:right w:val="none" w:sz="0" w:space="0" w:color="auto"/>
      </w:divBdr>
    </w:div>
    <w:div w:id="868640077">
      <w:marLeft w:val="0"/>
      <w:marRight w:val="0"/>
      <w:marTop w:val="0"/>
      <w:marBottom w:val="0"/>
      <w:divBdr>
        <w:top w:val="none" w:sz="0" w:space="0" w:color="auto"/>
        <w:left w:val="none" w:sz="0" w:space="0" w:color="auto"/>
        <w:bottom w:val="none" w:sz="0" w:space="0" w:color="auto"/>
        <w:right w:val="none" w:sz="0" w:space="0" w:color="auto"/>
      </w:divBdr>
    </w:div>
    <w:div w:id="870335506">
      <w:marLeft w:val="0"/>
      <w:marRight w:val="0"/>
      <w:marTop w:val="0"/>
      <w:marBottom w:val="0"/>
      <w:divBdr>
        <w:top w:val="none" w:sz="0" w:space="0" w:color="auto"/>
        <w:left w:val="none" w:sz="0" w:space="0" w:color="auto"/>
        <w:bottom w:val="none" w:sz="0" w:space="0" w:color="auto"/>
        <w:right w:val="none" w:sz="0" w:space="0" w:color="auto"/>
      </w:divBdr>
    </w:div>
    <w:div w:id="870874369">
      <w:marLeft w:val="0"/>
      <w:marRight w:val="0"/>
      <w:marTop w:val="0"/>
      <w:marBottom w:val="0"/>
      <w:divBdr>
        <w:top w:val="none" w:sz="0" w:space="0" w:color="auto"/>
        <w:left w:val="none" w:sz="0" w:space="0" w:color="auto"/>
        <w:bottom w:val="none" w:sz="0" w:space="0" w:color="auto"/>
        <w:right w:val="none" w:sz="0" w:space="0" w:color="auto"/>
      </w:divBdr>
    </w:div>
    <w:div w:id="871260984">
      <w:marLeft w:val="0"/>
      <w:marRight w:val="0"/>
      <w:marTop w:val="0"/>
      <w:marBottom w:val="0"/>
      <w:divBdr>
        <w:top w:val="none" w:sz="0" w:space="0" w:color="auto"/>
        <w:left w:val="none" w:sz="0" w:space="0" w:color="auto"/>
        <w:bottom w:val="none" w:sz="0" w:space="0" w:color="auto"/>
        <w:right w:val="none" w:sz="0" w:space="0" w:color="auto"/>
      </w:divBdr>
    </w:div>
    <w:div w:id="871503704">
      <w:marLeft w:val="0"/>
      <w:marRight w:val="0"/>
      <w:marTop w:val="0"/>
      <w:marBottom w:val="0"/>
      <w:divBdr>
        <w:top w:val="none" w:sz="0" w:space="0" w:color="auto"/>
        <w:left w:val="none" w:sz="0" w:space="0" w:color="auto"/>
        <w:bottom w:val="none" w:sz="0" w:space="0" w:color="auto"/>
        <w:right w:val="none" w:sz="0" w:space="0" w:color="auto"/>
      </w:divBdr>
    </w:div>
    <w:div w:id="872883358">
      <w:marLeft w:val="0"/>
      <w:marRight w:val="0"/>
      <w:marTop w:val="0"/>
      <w:marBottom w:val="0"/>
      <w:divBdr>
        <w:top w:val="none" w:sz="0" w:space="0" w:color="auto"/>
        <w:left w:val="none" w:sz="0" w:space="0" w:color="auto"/>
        <w:bottom w:val="none" w:sz="0" w:space="0" w:color="auto"/>
        <w:right w:val="none" w:sz="0" w:space="0" w:color="auto"/>
      </w:divBdr>
    </w:div>
    <w:div w:id="873232537">
      <w:marLeft w:val="0"/>
      <w:marRight w:val="0"/>
      <w:marTop w:val="0"/>
      <w:marBottom w:val="0"/>
      <w:divBdr>
        <w:top w:val="none" w:sz="0" w:space="0" w:color="auto"/>
        <w:left w:val="none" w:sz="0" w:space="0" w:color="auto"/>
        <w:bottom w:val="none" w:sz="0" w:space="0" w:color="auto"/>
        <w:right w:val="none" w:sz="0" w:space="0" w:color="auto"/>
      </w:divBdr>
    </w:div>
    <w:div w:id="873739083">
      <w:marLeft w:val="0"/>
      <w:marRight w:val="0"/>
      <w:marTop w:val="0"/>
      <w:marBottom w:val="0"/>
      <w:divBdr>
        <w:top w:val="none" w:sz="0" w:space="0" w:color="auto"/>
        <w:left w:val="none" w:sz="0" w:space="0" w:color="auto"/>
        <w:bottom w:val="none" w:sz="0" w:space="0" w:color="auto"/>
        <w:right w:val="none" w:sz="0" w:space="0" w:color="auto"/>
      </w:divBdr>
    </w:div>
    <w:div w:id="874276072">
      <w:marLeft w:val="0"/>
      <w:marRight w:val="0"/>
      <w:marTop w:val="0"/>
      <w:marBottom w:val="0"/>
      <w:divBdr>
        <w:top w:val="none" w:sz="0" w:space="0" w:color="auto"/>
        <w:left w:val="none" w:sz="0" w:space="0" w:color="auto"/>
        <w:bottom w:val="none" w:sz="0" w:space="0" w:color="auto"/>
        <w:right w:val="none" w:sz="0" w:space="0" w:color="auto"/>
      </w:divBdr>
    </w:div>
    <w:div w:id="875310211">
      <w:marLeft w:val="0"/>
      <w:marRight w:val="0"/>
      <w:marTop w:val="0"/>
      <w:marBottom w:val="0"/>
      <w:divBdr>
        <w:top w:val="none" w:sz="0" w:space="0" w:color="auto"/>
        <w:left w:val="none" w:sz="0" w:space="0" w:color="auto"/>
        <w:bottom w:val="none" w:sz="0" w:space="0" w:color="auto"/>
        <w:right w:val="none" w:sz="0" w:space="0" w:color="auto"/>
      </w:divBdr>
    </w:div>
    <w:div w:id="877010984">
      <w:marLeft w:val="0"/>
      <w:marRight w:val="0"/>
      <w:marTop w:val="0"/>
      <w:marBottom w:val="0"/>
      <w:divBdr>
        <w:top w:val="none" w:sz="0" w:space="0" w:color="auto"/>
        <w:left w:val="none" w:sz="0" w:space="0" w:color="auto"/>
        <w:bottom w:val="none" w:sz="0" w:space="0" w:color="auto"/>
        <w:right w:val="none" w:sz="0" w:space="0" w:color="auto"/>
      </w:divBdr>
    </w:div>
    <w:div w:id="877668408">
      <w:marLeft w:val="0"/>
      <w:marRight w:val="0"/>
      <w:marTop w:val="0"/>
      <w:marBottom w:val="0"/>
      <w:divBdr>
        <w:top w:val="none" w:sz="0" w:space="0" w:color="auto"/>
        <w:left w:val="none" w:sz="0" w:space="0" w:color="auto"/>
        <w:bottom w:val="none" w:sz="0" w:space="0" w:color="auto"/>
        <w:right w:val="none" w:sz="0" w:space="0" w:color="auto"/>
      </w:divBdr>
    </w:div>
    <w:div w:id="877814710">
      <w:marLeft w:val="0"/>
      <w:marRight w:val="0"/>
      <w:marTop w:val="0"/>
      <w:marBottom w:val="0"/>
      <w:divBdr>
        <w:top w:val="none" w:sz="0" w:space="0" w:color="auto"/>
        <w:left w:val="none" w:sz="0" w:space="0" w:color="auto"/>
        <w:bottom w:val="none" w:sz="0" w:space="0" w:color="auto"/>
        <w:right w:val="none" w:sz="0" w:space="0" w:color="auto"/>
      </w:divBdr>
    </w:div>
    <w:div w:id="878053623">
      <w:marLeft w:val="0"/>
      <w:marRight w:val="0"/>
      <w:marTop w:val="0"/>
      <w:marBottom w:val="0"/>
      <w:divBdr>
        <w:top w:val="none" w:sz="0" w:space="0" w:color="auto"/>
        <w:left w:val="none" w:sz="0" w:space="0" w:color="auto"/>
        <w:bottom w:val="none" w:sz="0" w:space="0" w:color="auto"/>
        <w:right w:val="none" w:sz="0" w:space="0" w:color="auto"/>
      </w:divBdr>
    </w:div>
    <w:div w:id="878469829">
      <w:marLeft w:val="0"/>
      <w:marRight w:val="0"/>
      <w:marTop w:val="0"/>
      <w:marBottom w:val="0"/>
      <w:divBdr>
        <w:top w:val="none" w:sz="0" w:space="0" w:color="auto"/>
        <w:left w:val="none" w:sz="0" w:space="0" w:color="auto"/>
        <w:bottom w:val="none" w:sz="0" w:space="0" w:color="auto"/>
        <w:right w:val="none" w:sz="0" w:space="0" w:color="auto"/>
      </w:divBdr>
    </w:div>
    <w:div w:id="879442386">
      <w:marLeft w:val="0"/>
      <w:marRight w:val="0"/>
      <w:marTop w:val="0"/>
      <w:marBottom w:val="0"/>
      <w:divBdr>
        <w:top w:val="none" w:sz="0" w:space="0" w:color="auto"/>
        <w:left w:val="none" w:sz="0" w:space="0" w:color="auto"/>
        <w:bottom w:val="none" w:sz="0" w:space="0" w:color="auto"/>
        <w:right w:val="none" w:sz="0" w:space="0" w:color="auto"/>
      </w:divBdr>
    </w:div>
    <w:div w:id="881480021">
      <w:marLeft w:val="0"/>
      <w:marRight w:val="0"/>
      <w:marTop w:val="0"/>
      <w:marBottom w:val="0"/>
      <w:divBdr>
        <w:top w:val="none" w:sz="0" w:space="0" w:color="auto"/>
        <w:left w:val="none" w:sz="0" w:space="0" w:color="auto"/>
        <w:bottom w:val="none" w:sz="0" w:space="0" w:color="auto"/>
        <w:right w:val="none" w:sz="0" w:space="0" w:color="auto"/>
      </w:divBdr>
    </w:div>
    <w:div w:id="882211365">
      <w:marLeft w:val="0"/>
      <w:marRight w:val="0"/>
      <w:marTop w:val="0"/>
      <w:marBottom w:val="0"/>
      <w:divBdr>
        <w:top w:val="none" w:sz="0" w:space="0" w:color="auto"/>
        <w:left w:val="none" w:sz="0" w:space="0" w:color="auto"/>
        <w:bottom w:val="none" w:sz="0" w:space="0" w:color="auto"/>
        <w:right w:val="none" w:sz="0" w:space="0" w:color="auto"/>
      </w:divBdr>
    </w:div>
    <w:div w:id="882986410">
      <w:marLeft w:val="0"/>
      <w:marRight w:val="0"/>
      <w:marTop w:val="0"/>
      <w:marBottom w:val="0"/>
      <w:divBdr>
        <w:top w:val="none" w:sz="0" w:space="0" w:color="auto"/>
        <w:left w:val="none" w:sz="0" w:space="0" w:color="auto"/>
        <w:bottom w:val="none" w:sz="0" w:space="0" w:color="auto"/>
        <w:right w:val="none" w:sz="0" w:space="0" w:color="auto"/>
      </w:divBdr>
    </w:div>
    <w:div w:id="885873730">
      <w:marLeft w:val="0"/>
      <w:marRight w:val="0"/>
      <w:marTop w:val="0"/>
      <w:marBottom w:val="0"/>
      <w:divBdr>
        <w:top w:val="none" w:sz="0" w:space="0" w:color="auto"/>
        <w:left w:val="none" w:sz="0" w:space="0" w:color="auto"/>
        <w:bottom w:val="none" w:sz="0" w:space="0" w:color="auto"/>
        <w:right w:val="none" w:sz="0" w:space="0" w:color="auto"/>
      </w:divBdr>
    </w:div>
    <w:div w:id="889078445">
      <w:marLeft w:val="0"/>
      <w:marRight w:val="0"/>
      <w:marTop w:val="0"/>
      <w:marBottom w:val="0"/>
      <w:divBdr>
        <w:top w:val="none" w:sz="0" w:space="0" w:color="auto"/>
        <w:left w:val="none" w:sz="0" w:space="0" w:color="auto"/>
        <w:bottom w:val="none" w:sz="0" w:space="0" w:color="auto"/>
        <w:right w:val="none" w:sz="0" w:space="0" w:color="auto"/>
      </w:divBdr>
    </w:div>
    <w:div w:id="891844934">
      <w:marLeft w:val="0"/>
      <w:marRight w:val="0"/>
      <w:marTop w:val="0"/>
      <w:marBottom w:val="0"/>
      <w:divBdr>
        <w:top w:val="none" w:sz="0" w:space="0" w:color="auto"/>
        <w:left w:val="none" w:sz="0" w:space="0" w:color="auto"/>
        <w:bottom w:val="none" w:sz="0" w:space="0" w:color="auto"/>
        <w:right w:val="none" w:sz="0" w:space="0" w:color="auto"/>
      </w:divBdr>
    </w:div>
    <w:div w:id="893928009">
      <w:marLeft w:val="0"/>
      <w:marRight w:val="0"/>
      <w:marTop w:val="0"/>
      <w:marBottom w:val="0"/>
      <w:divBdr>
        <w:top w:val="none" w:sz="0" w:space="0" w:color="auto"/>
        <w:left w:val="none" w:sz="0" w:space="0" w:color="auto"/>
        <w:bottom w:val="none" w:sz="0" w:space="0" w:color="auto"/>
        <w:right w:val="none" w:sz="0" w:space="0" w:color="auto"/>
      </w:divBdr>
    </w:div>
    <w:div w:id="894202532">
      <w:marLeft w:val="0"/>
      <w:marRight w:val="0"/>
      <w:marTop w:val="0"/>
      <w:marBottom w:val="0"/>
      <w:divBdr>
        <w:top w:val="none" w:sz="0" w:space="0" w:color="auto"/>
        <w:left w:val="none" w:sz="0" w:space="0" w:color="auto"/>
        <w:bottom w:val="none" w:sz="0" w:space="0" w:color="auto"/>
        <w:right w:val="none" w:sz="0" w:space="0" w:color="auto"/>
      </w:divBdr>
    </w:div>
    <w:div w:id="896624725">
      <w:marLeft w:val="0"/>
      <w:marRight w:val="0"/>
      <w:marTop w:val="0"/>
      <w:marBottom w:val="0"/>
      <w:divBdr>
        <w:top w:val="none" w:sz="0" w:space="0" w:color="auto"/>
        <w:left w:val="none" w:sz="0" w:space="0" w:color="auto"/>
        <w:bottom w:val="none" w:sz="0" w:space="0" w:color="auto"/>
        <w:right w:val="none" w:sz="0" w:space="0" w:color="auto"/>
      </w:divBdr>
    </w:div>
    <w:div w:id="896744352">
      <w:marLeft w:val="0"/>
      <w:marRight w:val="0"/>
      <w:marTop w:val="0"/>
      <w:marBottom w:val="0"/>
      <w:divBdr>
        <w:top w:val="none" w:sz="0" w:space="0" w:color="auto"/>
        <w:left w:val="none" w:sz="0" w:space="0" w:color="auto"/>
        <w:bottom w:val="none" w:sz="0" w:space="0" w:color="auto"/>
        <w:right w:val="none" w:sz="0" w:space="0" w:color="auto"/>
      </w:divBdr>
    </w:div>
    <w:div w:id="898053491">
      <w:marLeft w:val="0"/>
      <w:marRight w:val="0"/>
      <w:marTop w:val="0"/>
      <w:marBottom w:val="0"/>
      <w:divBdr>
        <w:top w:val="none" w:sz="0" w:space="0" w:color="auto"/>
        <w:left w:val="none" w:sz="0" w:space="0" w:color="auto"/>
        <w:bottom w:val="none" w:sz="0" w:space="0" w:color="auto"/>
        <w:right w:val="none" w:sz="0" w:space="0" w:color="auto"/>
      </w:divBdr>
    </w:div>
    <w:div w:id="899170204">
      <w:marLeft w:val="0"/>
      <w:marRight w:val="0"/>
      <w:marTop w:val="0"/>
      <w:marBottom w:val="0"/>
      <w:divBdr>
        <w:top w:val="none" w:sz="0" w:space="0" w:color="auto"/>
        <w:left w:val="none" w:sz="0" w:space="0" w:color="auto"/>
        <w:bottom w:val="none" w:sz="0" w:space="0" w:color="auto"/>
        <w:right w:val="none" w:sz="0" w:space="0" w:color="auto"/>
      </w:divBdr>
    </w:div>
    <w:div w:id="899823273">
      <w:marLeft w:val="0"/>
      <w:marRight w:val="0"/>
      <w:marTop w:val="0"/>
      <w:marBottom w:val="0"/>
      <w:divBdr>
        <w:top w:val="none" w:sz="0" w:space="0" w:color="auto"/>
        <w:left w:val="none" w:sz="0" w:space="0" w:color="auto"/>
        <w:bottom w:val="none" w:sz="0" w:space="0" w:color="auto"/>
        <w:right w:val="none" w:sz="0" w:space="0" w:color="auto"/>
      </w:divBdr>
    </w:div>
    <w:div w:id="900751915">
      <w:marLeft w:val="0"/>
      <w:marRight w:val="0"/>
      <w:marTop w:val="0"/>
      <w:marBottom w:val="0"/>
      <w:divBdr>
        <w:top w:val="none" w:sz="0" w:space="0" w:color="auto"/>
        <w:left w:val="none" w:sz="0" w:space="0" w:color="auto"/>
        <w:bottom w:val="none" w:sz="0" w:space="0" w:color="auto"/>
        <w:right w:val="none" w:sz="0" w:space="0" w:color="auto"/>
      </w:divBdr>
    </w:div>
    <w:div w:id="904145007">
      <w:marLeft w:val="0"/>
      <w:marRight w:val="0"/>
      <w:marTop w:val="0"/>
      <w:marBottom w:val="0"/>
      <w:divBdr>
        <w:top w:val="none" w:sz="0" w:space="0" w:color="auto"/>
        <w:left w:val="none" w:sz="0" w:space="0" w:color="auto"/>
        <w:bottom w:val="none" w:sz="0" w:space="0" w:color="auto"/>
        <w:right w:val="none" w:sz="0" w:space="0" w:color="auto"/>
      </w:divBdr>
    </w:div>
    <w:div w:id="904726491">
      <w:marLeft w:val="0"/>
      <w:marRight w:val="0"/>
      <w:marTop w:val="0"/>
      <w:marBottom w:val="0"/>
      <w:divBdr>
        <w:top w:val="none" w:sz="0" w:space="0" w:color="auto"/>
        <w:left w:val="none" w:sz="0" w:space="0" w:color="auto"/>
        <w:bottom w:val="none" w:sz="0" w:space="0" w:color="auto"/>
        <w:right w:val="none" w:sz="0" w:space="0" w:color="auto"/>
      </w:divBdr>
    </w:div>
    <w:div w:id="908996799">
      <w:marLeft w:val="0"/>
      <w:marRight w:val="0"/>
      <w:marTop w:val="0"/>
      <w:marBottom w:val="0"/>
      <w:divBdr>
        <w:top w:val="none" w:sz="0" w:space="0" w:color="auto"/>
        <w:left w:val="none" w:sz="0" w:space="0" w:color="auto"/>
        <w:bottom w:val="none" w:sz="0" w:space="0" w:color="auto"/>
        <w:right w:val="none" w:sz="0" w:space="0" w:color="auto"/>
      </w:divBdr>
    </w:div>
    <w:div w:id="909003937">
      <w:marLeft w:val="0"/>
      <w:marRight w:val="0"/>
      <w:marTop w:val="0"/>
      <w:marBottom w:val="0"/>
      <w:divBdr>
        <w:top w:val="none" w:sz="0" w:space="0" w:color="auto"/>
        <w:left w:val="none" w:sz="0" w:space="0" w:color="auto"/>
        <w:bottom w:val="none" w:sz="0" w:space="0" w:color="auto"/>
        <w:right w:val="none" w:sz="0" w:space="0" w:color="auto"/>
      </w:divBdr>
    </w:div>
    <w:div w:id="909391905">
      <w:marLeft w:val="0"/>
      <w:marRight w:val="0"/>
      <w:marTop w:val="0"/>
      <w:marBottom w:val="0"/>
      <w:divBdr>
        <w:top w:val="none" w:sz="0" w:space="0" w:color="auto"/>
        <w:left w:val="none" w:sz="0" w:space="0" w:color="auto"/>
        <w:bottom w:val="none" w:sz="0" w:space="0" w:color="auto"/>
        <w:right w:val="none" w:sz="0" w:space="0" w:color="auto"/>
      </w:divBdr>
    </w:div>
    <w:div w:id="909657964">
      <w:marLeft w:val="0"/>
      <w:marRight w:val="0"/>
      <w:marTop w:val="0"/>
      <w:marBottom w:val="0"/>
      <w:divBdr>
        <w:top w:val="none" w:sz="0" w:space="0" w:color="auto"/>
        <w:left w:val="none" w:sz="0" w:space="0" w:color="auto"/>
        <w:bottom w:val="none" w:sz="0" w:space="0" w:color="auto"/>
        <w:right w:val="none" w:sz="0" w:space="0" w:color="auto"/>
      </w:divBdr>
    </w:div>
    <w:div w:id="913049635">
      <w:marLeft w:val="0"/>
      <w:marRight w:val="0"/>
      <w:marTop w:val="0"/>
      <w:marBottom w:val="0"/>
      <w:divBdr>
        <w:top w:val="none" w:sz="0" w:space="0" w:color="auto"/>
        <w:left w:val="none" w:sz="0" w:space="0" w:color="auto"/>
        <w:bottom w:val="none" w:sz="0" w:space="0" w:color="auto"/>
        <w:right w:val="none" w:sz="0" w:space="0" w:color="auto"/>
      </w:divBdr>
    </w:div>
    <w:div w:id="914701041">
      <w:marLeft w:val="0"/>
      <w:marRight w:val="0"/>
      <w:marTop w:val="0"/>
      <w:marBottom w:val="0"/>
      <w:divBdr>
        <w:top w:val="none" w:sz="0" w:space="0" w:color="auto"/>
        <w:left w:val="none" w:sz="0" w:space="0" w:color="auto"/>
        <w:bottom w:val="none" w:sz="0" w:space="0" w:color="auto"/>
        <w:right w:val="none" w:sz="0" w:space="0" w:color="auto"/>
      </w:divBdr>
    </w:div>
    <w:div w:id="917788389">
      <w:marLeft w:val="0"/>
      <w:marRight w:val="0"/>
      <w:marTop w:val="0"/>
      <w:marBottom w:val="0"/>
      <w:divBdr>
        <w:top w:val="none" w:sz="0" w:space="0" w:color="auto"/>
        <w:left w:val="none" w:sz="0" w:space="0" w:color="auto"/>
        <w:bottom w:val="none" w:sz="0" w:space="0" w:color="auto"/>
        <w:right w:val="none" w:sz="0" w:space="0" w:color="auto"/>
      </w:divBdr>
    </w:div>
    <w:div w:id="918365142">
      <w:marLeft w:val="0"/>
      <w:marRight w:val="0"/>
      <w:marTop w:val="0"/>
      <w:marBottom w:val="0"/>
      <w:divBdr>
        <w:top w:val="none" w:sz="0" w:space="0" w:color="auto"/>
        <w:left w:val="none" w:sz="0" w:space="0" w:color="auto"/>
        <w:bottom w:val="none" w:sz="0" w:space="0" w:color="auto"/>
        <w:right w:val="none" w:sz="0" w:space="0" w:color="auto"/>
      </w:divBdr>
    </w:div>
    <w:div w:id="918757343">
      <w:marLeft w:val="0"/>
      <w:marRight w:val="0"/>
      <w:marTop w:val="0"/>
      <w:marBottom w:val="0"/>
      <w:divBdr>
        <w:top w:val="none" w:sz="0" w:space="0" w:color="auto"/>
        <w:left w:val="none" w:sz="0" w:space="0" w:color="auto"/>
        <w:bottom w:val="none" w:sz="0" w:space="0" w:color="auto"/>
        <w:right w:val="none" w:sz="0" w:space="0" w:color="auto"/>
      </w:divBdr>
    </w:div>
    <w:div w:id="919800555">
      <w:marLeft w:val="0"/>
      <w:marRight w:val="0"/>
      <w:marTop w:val="0"/>
      <w:marBottom w:val="0"/>
      <w:divBdr>
        <w:top w:val="none" w:sz="0" w:space="0" w:color="auto"/>
        <w:left w:val="none" w:sz="0" w:space="0" w:color="auto"/>
        <w:bottom w:val="none" w:sz="0" w:space="0" w:color="auto"/>
        <w:right w:val="none" w:sz="0" w:space="0" w:color="auto"/>
      </w:divBdr>
    </w:div>
    <w:div w:id="920988896">
      <w:marLeft w:val="0"/>
      <w:marRight w:val="0"/>
      <w:marTop w:val="0"/>
      <w:marBottom w:val="0"/>
      <w:divBdr>
        <w:top w:val="none" w:sz="0" w:space="0" w:color="auto"/>
        <w:left w:val="none" w:sz="0" w:space="0" w:color="auto"/>
        <w:bottom w:val="none" w:sz="0" w:space="0" w:color="auto"/>
        <w:right w:val="none" w:sz="0" w:space="0" w:color="auto"/>
      </w:divBdr>
    </w:div>
    <w:div w:id="921454156">
      <w:marLeft w:val="0"/>
      <w:marRight w:val="0"/>
      <w:marTop w:val="0"/>
      <w:marBottom w:val="0"/>
      <w:divBdr>
        <w:top w:val="none" w:sz="0" w:space="0" w:color="auto"/>
        <w:left w:val="none" w:sz="0" w:space="0" w:color="auto"/>
        <w:bottom w:val="none" w:sz="0" w:space="0" w:color="auto"/>
        <w:right w:val="none" w:sz="0" w:space="0" w:color="auto"/>
      </w:divBdr>
    </w:div>
    <w:div w:id="923341342">
      <w:marLeft w:val="0"/>
      <w:marRight w:val="0"/>
      <w:marTop w:val="0"/>
      <w:marBottom w:val="0"/>
      <w:divBdr>
        <w:top w:val="none" w:sz="0" w:space="0" w:color="auto"/>
        <w:left w:val="none" w:sz="0" w:space="0" w:color="auto"/>
        <w:bottom w:val="none" w:sz="0" w:space="0" w:color="auto"/>
        <w:right w:val="none" w:sz="0" w:space="0" w:color="auto"/>
      </w:divBdr>
    </w:div>
    <w:div w:id="923682385">
      <w:marLeft w:val="0"/>
      <w:marRight w:val="0"/>
      <w:marTop w:val="0"/>
      <w:marBottom w:val="0"/>
      <w:divBdr>
        <w:top w:val="none" w:sz="0" w:space="0" w:color="auto"/>
        <w:left w:val="none" w:sz="0" w:space="0" w:color="auto"/>
        <w:bottom w:val="none" w:sz="0" w:space="0" w:color="auto"/>
        <w:right w:val="none" w:sz="0" w:space="0" w:color="auto"/>
      </w:divBdr>
    </w:div>
    <w:div w:id="924993836">
      <w:marLeft w:val="0"/>
      <w:marRight w:val="0"/>
      <w:marTop w:val="0"/>
      <w:marBottom w:val="0"/>
      <w:divBdr>
        <w:top w:val="none" w:sz="0" w:space="0" w:color="auto"/>
        <w:left w:val="none" w:sz="0" w:space="0" w:color="auto"/>
        <w:bottom w:val="none" w:sz="0" w:space="0" w:color="auto"/>
        <w:right w:val="none" w:sz="0" w:space="0" w:color="auto"/>
      </w:divBdr>
    </w:div>
    <w:div w:id="925262470">
      <w:marLeft w:val="0"/>
      <w:marRight w:val="0"/>
      <w:marTop w:val="0"/>
      <w:marBottom w:val="0"/>
      <w:divBdr>
        <w:top w:val="none" w:sz="0" w:space="0" w:color="auto"/>
        <w:left w:val="none" w:sz="0" w:space="0" w:color="auto"/>
        <w:bottom w:val="none" w:sz="0" w:space="0" w:color="auto"/>
        <w:right w:val="none" w:sz="0" w:space="0" w:color="auto"/>
      </w:divBdr>
    </w:div>
    <w:div w:id="926231396">
      <w:marLeft w:val="0"/>
      <w:marRight w:val="0"/>
      <w:marTop w:val="0"/>
      <w:marBottom w:val="0"/>
      <w:divBdr>
        <w:top w:val="none" w:sz="0" w:space="0" w:color="auto"/>
        <w:left w:val="none" w:sz="0" w:space="0" w:color="auto"/>
        <w:bottom w:val="none" w:sz="0" w:space="0" w:color="auto"/>
        <w:right w:val="none" w:sz="0" w:space="0" w:color="auto"/>
      </w:divBdr>
    </w:div>
    <w:div w:id="926231978">
      <w:marLeft w:val="0"/>
      <w:marRight w:val="0"/>
      <w:marTop w:val="0"/>
      <w:marBottom w:val="0"/>
      <w:divBdr>
        <w:top w:val="none" w:sz="0" w:space="0" w:color="auto"/>
        <w:left w:val="none" w:sz="0" w:space="0" w:color="auto"/>
        <w:bottom w:val="none" w:sz="0" w:space="0" w:color="auto"/>
        <w:right w:val="none" w:sz="0" w:space="0" w:color="auto"/>
      </w:divBdr>
    </w:div>
    <w:div w:id="927038508">
      <w:marLeft w:val="0"/>
      <w:marRight w:val="0"/>
      <w:marTop w:val="0"/>
      <w:marBottom w:val="0"/>
      <w:divBdr>
        <w:top w:val="none" w:sz="0" w:space="0" w:color="auto"/>
        <w:left w:val="none" w:sz="0" w:space="0" w:color="auto"/>
        <w:bottom w:val="none" w:sz="0" w:space="0" w:color="auto"/>
        <w:right w:val="none" w:sz="0" w:space="0" w:color="auto"/>
      </w:divBdr>
    </w:div>
    <w:div w:id="928193129">
      <w:marLeft w:val="0"/>
      <w:marRight w:val="0"/>
      <w:marTop w:val="0"/>
      <w:marBottom w:val="0"/>
      <w:divBdr>
        <w:top w:val="none" w:sz="0" w:space="0" w:color="auto"/>
        <w:left w:val="none" w:sz="0" w:space="0" w:color="auto"/>
        <w:bottom w:val="none" w:sz="0" w:space="0" w:color="auto"/>
        <w:right w:val="none" w:sz="0" w:space="0" w:color="auto"/>
      </w:divBdr>
    </w:div>
    <w:div w:id="928540562">
      <w:marLeft w:val="0"/>
      <w:marRight w:val="0"/>
      <w:marTop w:val="0"/>
      <w:marBottom w:val="0"/>
      <w:divBdr>
        <w:top w:val="none" w:sz="0" w:space="0" w:color="auto"/>
        <w:left w:val="none" w:sz="0" w:space="0" w:color="auto"/>
        <w:bottom w:val="none" w:sz="0" w:space="0" w:color="auto"/>
        <w:right w:val="none" w:sz="0" w:space="0" w:color="auto"/>
      </w:divBdr>
    </w:div>
    <w:div w:id="928806610">
      <w:marLeft w:val="0"/>
      <w:marRight w:val="0"/>
      <w:marTop w:val="0"/>
      <w:marBottom w:val="0"/>
      <w:divBdr>
        <w:top w:val="none" w:sz="0" w:space="0" w:color="auto"/>
        <w:left w:val="none" w:sz="0" w:space="0" w:color="auto"/>
        <w:bottom w:val="none" w:sz="0" w:space="0" w:color="auto"/>
        <w:right w:val="none" w:sz="0" w:space="0" w:color="auto"/>
      </w:divBdr>
    </w:div>
    <w:div w:id="932126231">
      <w:marLeft w:val="0"/>
      <w:marRight w:val="0"/>
      <w:marTop w:val="0"/>
      <w:marBottom w:val="0"/>
      <w:divBdr>
        <w:top w:val="none" w:sz="0" w:space="0" w:color="auto"/>
        <w:left w:val="none" w:sz="0" w:space="0" w:color="auto"/>
        <w:bottom w:val="none" w:sz="0" w:space="0" w:color="auto"/>
        <w:right w:val="none" w:sz="0" w:space="0" w:color="auto"/>
      </w:divBdr>
    </w:div>
    <w:div w:id="933828309">
      <w:marLeft w:val="0"/>
      <w:marRight w:val="0"/>
      <w:marTop w:val="0"/>
      <w:marBottom w:val="0"/>
      <w:divBdr>
        <w:top w:val="none" w:sz="0" w:space="0" w:color="auto"/>
        <w:left w:val="none" w:sz="0" w:space="0" w:color="auto"/>
        <w:bottom w:val="none" w:sz="0" w:space="0" w:color="auto"/>
        <w:right w:val="none" w:sz="0" w:space="0" w:color="auto"/>
      </w:divBdr>
    </w:div>
    <w:div w:id="934440140">
      <w:marLeft w:val="0"/>
      <w:marRight w:val="0"/>
      <w:marTop w:val="0"/>
      <w:marBottom w:val="0"/>
      <w:divBdr>
        <w:top w:val="none" w:sz="0" w:space="0" w:color="auto"/>
        <w:left w:val="none" w:sz="0" w:space="0" w:color="auto"/>
        <w:bottom w:val="none" w:sz="0" w:space="0" w:color="auto"/>
        <w:right w:val="none" w:sz="0" w:space="0" w:color="auto"/>
      </w:divBdr>
    </w:div>
    <w:div w:id="935985440">
      <w:marLeft w:val="0"/>
      <w:marRight w:val="0"/>
      <w:marTop w:val="0"/>
      <w:marBottom w:val="0"/>
      <w:divBdr>
        <w:top w:val="none" w:sz="0" w:space="0" w:color="auto"/>
        <w:left w:val="none" w:sz="0" w:space="0" w:color="auto"/>
        <w:bottom w:val="none" w:sz="0" w:space="0" w:color="auto"/>
        <w:right w:val="none" w:sz="0" w:space="0" w:color="auto"/>
      </w:divBdr>
    </w:div>
    <w:div w:id="936402968">
      <w:marLeft w:val="0"/>
      <w:marRight w:val="0"/>
      <w:marTop w:val="0"/>
      <w:marBottom w:val="0"/>
      <w:divBdr>
        <w:top w:val="none" w:sz="0" w:space="0" w:color="auto"/>
        <w:left w:val="none" w:sz="0" w:space="0" w:color="auto"/>
        <w:bottom w:val="none" w:sz="0" w:space="0" w:color="auto"/>
        <w:right w:val="none" w:sz="0" w:space="0" w:color="auto"/>
      </w:divBdr>
      <w:divsChild>
        <w:div w:id="1707676916">
          <w:marLeft w:val="0"/>
          <w:marRight w:val="0"/>
          <w:marTop w:val="0"/>
          <w:marBottom w:val="0"/>
          <w:divBdr>
            <w:top w:val="none" w:sz="0" w:space="0" w:color="auto"/>
            <w:left w:val="none" w:sz="0" w:space="0" w:color="auto"/>
            <w:bottom w:val="none" w:sz="0" w:space="0" w:color="auto"/>
            <w:right w:val="none" w:sz="0" w:space="0" w:color="auto"/>
          </w:divBdr>
        </w:div>
      </w:divsChild>
    </w:div>
    <w:div w:id="938483632">
      <w:marLeft w:val="0"/>
      <w:marRight w:val="0"/>
      <w:marTop w:val="0"/>
      <w:marBottom w:val="0"/>
      <w:divBdr>
        <w:top w:val="none" w:sz="0" w:space="0" w:color="auto"/>
        <w:left w:val="none" w:sz="0" w:space="0" w:color="auto"/>
        <w:bottom w:val="none" w:sz="0" w:space="0" w:color="auto"/>
        <w:right w:val="none" w:sz="0" w:space="0" w:color="auto"/>
      </w:divBdr>
    </w:div>
    <w:div w:id="939606358">
      <w:marLeft w:val="0"/>
      <w:marRight w:val="0"/>
      <w:marTop w:val="0"/>
      <w:marBottom w:val="0"/>
      <w:divBdr>
        <w:top w:val="none" w:sz="0" w:space="0" w:color="auto"/>
        <w:left w:val="none" w:sz="0" w:space="0" w:color="auto"/>
        <w:bottom w:val="none" w:sz="0" w:space="0" w:color="auto"/>
        <w:right w:val="none" w:sz="0" w:space="0" w:color="auto"/>
      </w:divBdr>
    </w:div>
    <w:div w:id="940142217">
      <w:marLeft w:val="0"/>
      <w:marRight w:val="0"/>
      <w:marTop w:val="0"/>
      <w:marBottom w:val="0"/>
      <w:divBdr>
        <w:top w:val="none" w:sz="0" w:space="0" w:color="auto"/>
        <w:left w:val="none" w:sz="0" w:space="0" w:color="auto"/>
        <w:bottom w:val="none" w:sz="0" w:space="0" w:color="auto"/>
        <w:right w:val="none" w:sz="0" w:space="0" w:color="auto"/>
      </w:divBdr>
    </w:div>
    <w:div w:id="943346542">
      <w:marLeft w:val="0"/>
      <w:marRight w:val="0"/>
      <w:marTop w:val="0"/>
      <w:marBottom w:val="0"/>
      <w:divBdr>
        <w:top w:val="none" w:sz="0" w:space="0" w:color="auto"/>
        <w:left w:val="none" w:sz="0" w:space="0" w:color="auto"/>
        <w:bottom w:val="none" w:sz="0" w:space="0" w:color="auto"/>
        <w:right w:val="none" w:sz="0" w:space="0" w:color="auto"/>
      </w:divBdr>
    </w:div>
    <w:div w:id="944842649">
      <w:marLeft w:val="0"/>
      <w:marRight w:val="0"/>
      <w:marTop w:val="0"/>
      <w:marBottom w:val="0"/>
      <w:divBdr>
        <w:top w:val="none" w:sz="0" w:space="0" w:color="auto"/>
        <w:left w:val="none" w:sz="0" w:space="0" w:color="auto"/>
        <w:bottom w:val="none" w:sz="0" w:space="0" w:color="auto"/>
        <w:right w:val="none" w:sz="0" w:space="0" w:color="auto"/>
      </w:divBdr>
    </w:div>
    <w:div w:id="945817677">
      <w:marLeft w:val="0"/>
      <w:marRight w:val="0"/>
      <w:marTop w:val="0"/>
      <w:marBottom w:val="0"/>
      <w:divBdr>
        <w:top w:val="none" w:sz="0" w:space="0" w:color="auto"/>
        <w:left w:val="none" w:sz="0" w:space="0" w:color="auto"/>
        <w:bottom w:val="none" w:sz="0" w:space="0" w:color="auto"/>
        <w:right w:val="none" w:sz="0" w:space="0" w:color="auto"/>
      </w:divBdr>
    </w:div>
    <w:div w:id="946277151">
      <w:marLeft w:val="0"/>
      <w:marRight w:val="0"/>
      <w:marTop w:val="0"/>
      <w:marBottom w:val="0"/>
      <w:divBdr>
        <w:top w:val="none" w:sz="0" w:space="0" w:color="auto"/>
        <w:left w:val="none" w:sz="0" w:space="0" w:color="auto"/>
        <w:bottom w:val="none" w:sz="0" w:space="0" w:color="auto"/>
        <w:right w:val="none" w:sz="0" w:space="0" w:color="auto"/>
      </w:divBdr>
    </w:div>
    <w:div w:id="948513948">
      <w:marLeft w:val="0"/>
      <w:marRight w:val="0"/>
      <w:marTop w:val="0"/>
      <w:marBottom w:val="0"/>
      <w:divBdr>
        <w:top w:val="none" w:sz="0" w:space="0" w:color="auto"/>
        <w:left w:val="none" w:sz="0" w:space="0" w:color="auto"/>
        <w:bottom w:val="none" w:sz="0" w:space="0" w:color="auto"/>
        <w:right w:val="none" w:sz="0" w:space="0" w:color="auto"/>
      </w:divBdr>
    </w:div>
    <w:div w:id="949748061">
      <w:marLeft w:val="0"/>
      <w:marRight w:val="0"/>
      <w:marTop w:val="0"/>
      <w:marBottom w:val="0"/>
      <w:divBdr>
        <w:top w:val="none" w:sz="0" w:space="0" w:color="auto"/>
        <w:left w:val="none" w:sz="0" w:space="0" w:color="auto"/>
        <w:bottom w:val="none" w:sz="0" w:space="0" w:color="auto"/>
        <w:right w:val="none" w:sz="0" w:space="0" w:color="auto"/>
      </w:divBdr>
    </w:div>
    <w:div w:id="951090535">
      <w:marLeft w:val="0"/>
      <w:marRight w:val="0"/>
      <w:marTop w:val="0"/>
      <w:marBottom w:val="0"/>
      <w:divBdr>
        <w:top w:val="none" w:sz="0" w:space="0" w:color="auto"/>
        <w:left w:val="none" w:sz="0" w:space="0" w:color="auto"/>
        <w:bottom w:val="none" w:sz="0" w:space="0" w:color="auto"/>
        <w:right w:val="none" w:sz="0" w:space="0" w:color="auto"/>
      </w:divBdr>
    </w:div>
    <w:div w:id="952786129">
      <w:marLeft w:val="0"/>
      <w:marRight w:val="0"/>
      <w:marTop w:val="0"/>
      <w:marBottom w:val="0"/>
      <w:divBdr>
        <w:top w:val="none" w:sz="0" w:space="0" w:color="auto"/>
        <w:left w:val="none" w:sz="0" w:space="0" w:color="auto"/>
        <w:bottom w:val="none" w:sz="0" w:space="0" w:color="auto"/>
        <w:right w:val="none" w:sz="0" w:space="0" w:color="auto"/>
      </w:divBdr>
    </w:div>
    <w:div w:id="954872774">
      <w:marLeft w:val="0"/>
      <w:marRight w:val="0"/>
      <w:marTop w:val="0"/>
      <w:marBottom w:val="0"/>
      <w:divBdr>
        <w:top w:val="none" w:sz="0" w:space="0" w:color="auto"/>
        <w:left w:val="none" w:sz="0" w:space="0" w:color="auto"/>
        <w:bottom w:val="none" w:sz="0" w:space="0" w:color="auto"/>
        <w:right w:val="none" w:sz="0" w:space="0" w:color="auto"/>
      </w:divBdr>
    </w:div>
    <w:div w:id="955253841">
      <w:marLeft w:val="0"/>
      <w:marRight w:val="0"/>
      <w:marTop w:val="0"/>
      <w:marBottom w:val="0"/>
      <w:divBdr>
        <w:top w:val="none" w:sz="0" w:space="0" w:color="auto"/>
        <w:left w:val="none" w:sz="0" w:space="0" w:color="auto"/>
        <w:bottom w:val="none" w:sz="0" w:space="0" w:color="auto"/>
        <w:right w:val="none" w:sz="0" w:space="0" w:color="auto"/>
      </w:divBdr>
    </w:div>
    <w:div w:id="955329247">
      <w:marLeft w:val="0"/>
      <w:marRight w:val="0"/>
      <w:marTop w:val="0"/>
      <w:marBottom w:val="0"/>
      <w:divBdr>
        <w:top w:val="none" w:sz="0" w:space="0" w:color="auto"/>
        <w:left w:val="none" w:sz="0" w:space="0" w:color="auto"/>
        <w:bottom w:val="none" w:sz="0" w:space="0" w:color="auto"/>
        <w:right w:val="none" w:sz="0" w:space="0" w:color="auto"/>
      </w:divBdr>
    </w:div>
    <w:div w:id="955869202">
      <w:marLeft w:val="0"/>
      <w:marRight w:val="0"/>
      <w:marTop w:val="0"/>
      <w:marBottom w:val="0"/>
      <w:divBdr>
        <w:top w:val="none" w:sz="0" w:space="0" w:color="auto"/>
        <w:left w:val="none" w:sz="0" w:space="0" w:color="auto"/>
        <w:bottom w:val="none" w:sz="0" w:space="0" w:color="auto"/>
        <w:right w:val="none" w:sz="0" w:space="0" w:color="auto"/>
      </w:divBdr>
    </w:div>
    <w:div w:id="956569411">
      <w:marLeft w:val="0"/>
      <w:marRight w:val="0"/>
      <w:marTop w:val="0"/>
      <w:marBottom w:val="0"/>
      <w:divBdr>
        <w:top w:val="none" w:sz="0" w:space="0" w:color="auto"/>
        <w:left w:val="none" w:sz="0" w:space="0" w:color="auto"/>
        <w:bottom w:val="none" w:sz="0" w:space="0" w:color="auto"/>
        <w:right w:val="none" w:sz="0" w:space="0" w:color="auto"/>
      </w:divBdr>
    </w:div>
    <w:div w:id="959381611">
      <w:marLeft w:val="0"/>
      <w:marRight w:val="0"/>
      <w:marTop w:val="0"/>
      <w:marBottom w:val="0"/>
      <w:divBdr>
        <w:top w:val="none" w:sz="0" w:space="0" w:color="auto"/>
        <w:left w:val="none" w:sz="0" w:space="0" w:color="auto"/>
        <w:bottom w:val="none" w:sz="0" w:space="0" w:color="auto"/>
        <w:right w:val="none" w:sz="0" w:space="0" w:color="auto"/>
      </w:divBdr>
    </w:div>
    <w:div w:id="959989726">
      <w:marLeft w:val="0"/>
      <w:marRight w:val="0"/>
      <w:marTop w:val="0"/>
      <w:marBottom w:val="0"/>
      <w:divBdr>
        <w:top w:val="none" w:sz="0" w:space="0" w:color="auto"/>
        <w:left w:val="none" w:sz="0" w:space="0" w:color="auto"/>
        <w:bottom w:val="none" w:sz="0" w:space="0" w:color="auto"/>
        <w:right w:val="none" w:sz="0" w:space="0" w:color="auto"/>
      </w:divBdr>
    </w:div>
    <w:div w:id="960307580">
      <w:marLeft w:val="0"/>
      <w:marRight w:val="0"/>
      <w:marTop w:val="0"/>
      <w:marBottom w:val="0"/>
      <w:divBdr>
        <w:top w:val="none" w:sz="0" w:space="0" w:color="auto"/>
        <w:left w:val="none" w:sz="0" w:space="0" w:color="auto"/>
        <w:bottom w:val="none" w:sz="0" w:space="0" w:color="auto"/>
        <w:right w:val="none" w:sz="0" w:space="0" w:color="auto"/>
      </w:divBdr>
    </w:div>
    <w:div w:id="961308189">
      <w:marLeft w:val="0"/>
      <w:marRight w:val="0"/>
      <w:marTop w:val="0"/>
      <w:marBottom w:val="0"/>
      <w:divBdr>
        <w:top w:val="none" w:sz="0" w:space="0" w:color="auto"/>
        <w:left w:val="none" w:sz="0" w:space="0" w:color="auto"/>
        <w:bottom w:val="none" w:sz="0" w:space="0" w:color="auto"/>
        <w:right w:val="none" w:sz="0" w:space="0" w:color="auto"/>
      </w:divBdr>
    </w:div>
    <w:div w:id="961544916">
      <w:marLeft w:val="0"/>
      <w:marRight w:val="0"/>
      <w:marTop w:val="0"/>
      <w:marBottom w:val="0"/>
      <w:divBdr>
        <w:top w:val="none" w:sz="0" w:space="0" w:color="auto"/>
        <w:left w:val="none" w:sz="0" w:space="0" w:color="auto"/>
        <w:bottom w:val="none" w:sz="0" w:space="0" w:color="auto"/>
        <w:right w:val="none" w:sz="0" w:space="0" w:color="auto"/>
      </w:divBdr>
    </w:div>
    <w:div w:id="965966644">
      <w:marLeft w:val="0"/>
      <w:marRight w:val="0"/>
      <w:marTop w:val="0"/>
      <w:marBottom w:val="0"/>
      <w:divBdr>
        <w:top w:val="none" w:sz="0" w:space="0" w:color="auto"/>
        <w:left w:val="none" w:sz="0" w:space="0" w:color="auto"/>
        <w:bottom w:val="none" w:sz="0" w:space="0" w:color="auto"/>
        <w:right w:val="none" w:sz="0" w:space="0" w:color="auto"/>
      </w:divBdr>
    </w:div>
    <w:div w:id="966350747">
      <w:marLeft w:val="0"/>
      <w:marRight w:val="0"/>
      <w:marTop w:val="0"/>
      <w:marBottom w:val="0"/>
      <w:divBdr>
        <w:top w:val="none" w:sz="0" w:space="0" w:color="auto"/>
        <w:left w:val="none" w:sz="0" w:space="0" w:color="auto"/>
        <w:bottom w:val="none" w:sz="0" w:space="0" w:color="auto"/>
        <w:right w:val="none" w:sz="0" w:space="0" w:color="auto"/>
      </w:divBdr>
    </w:div>
    <w:div w:id="966546283">
      <w:marLeft w:val="0"/>
      <w:marRight w:val="0"/>
      <w:marTop w:val="0"/>
      <w:marBottom w:val="0"/>
      <w:divBdr>
        <w:top w:val="none" w:sz="0" w:space="0" w:color="auto"/>
        <w:left w:val="none" w:sz="0" w:space="0" w:color="auto"/>
        <w:bottom w:val="none" w:sz="0" w:space="0" w:color="auto"/>
        <w:right w:val="none" w:sz="0" w:space="0" w:color="auto"/>
      </w:divBdr>
    </w:div>
    <w:div w:id="970866717">
      <w:marLeft w:val="0"/>
      <w:marRight w:val="0"/>
      <w:marTop w:val="0"/>
      <w:marBottom w:val="0"/>
      <w:divBdr>
        <w:top w:val="none" w:sz="0" w:space="0" w:color="auto"/>
        <w:left w:val="none" w:sz="0" w:space="0" w:color="auto"/>
        <w:bottom w:val="none" w:sz="0" w:space="0" w:color="auto"/>
        <w:right w:val="none" w:sz="0" w:space="0" w:color="auto"/>
      </w:divBdr>
    </w:div>
    <w:div w:id="971011311">
      <w:marLeft w:val="0"/>
      <w:marRight w:val="0"/>
      <w:marTop w:val="0"/>
      <w:marBottom w:val="0"/>
      <w:divBdr>
        <w:top w:val="none" w:sz="0" w:space="0" w:color="auto"/>
        <w:left w:val="none" w:sz="0" w:space="0" w:color="auto"/>
        <w:bottom w:val="none" w:sz="0" w:space="0" w:color="auto"/>
        <w:right w:val="none" w:sz="0" w:space="0" w:color="auto"/>
      </w:divBdr>
    </w:div>
    <w:div w:id="971331386">
      <w:marLeft w:val="0"/>
      <w:marRight w:val="0"/>
      <w:marTop w:val="0"/>
      <w:marBottom w:val="0"/>
      <w:divBdr>
        <w:top w:val="none" w:sz="0" w:space="0" w:color="auto"/>
        <w:left w:val="none" w:sz="0" w:space="0" w:color="auto"/>
        <w:bottom w:val="none" w:sz="0" w:space="0" w:color="auto"/>
        <w:right w:val="none" w:sz="0" w:space="0" w:color="auto"/>
      </w:divBdr>
    </w:div>
    <w:div w:id="972175270">
      <w:marLeft w:val="0"/>
      <w:marRight w:val="0"/>
      <w:marTop w:val="0"/>
      <w:marBottom w:val="0"/>
      <w:divBdr>
        <w:top w:val="none" w:sz="0" w:space="0" w:color="auto"/>
        <w:left w:val="none" w:sz="0" w:space="0" w:color="auto"/>
        <w:bottom w:val="none" w:sz="0" w:space="0" w:color="auto"/>
        <w:right w:val="none" w:sz="0" w:space="0" w:color="auto"/>
      </w:divBdr>
    </w:div>
    <w:div w:id="972293846">
      <w:marLeft w:val="0"/>
      <w:marRight w:val="0"/>
      <w:marTop w:val="0"/>
      <w:marBottom w:val="0"/>
      <w:divBdr>
        <w:top w:val="none" w:sz="0" w:space="0" w:color="auto"/>
        <w:left w:val="none" w:sz="0" w:space="0" w:color="auto"/>
        <w:bottom w:val="none" w:sz="0" w:space="0" w:color="auto"/>
        <w:right w:val="none" w:sz="0" w:space="0" w:color="auto"/>
      </w:divBdr>
    </w:div>
    <w:div w:id="973607935">
      <w:marLeft w:val="0"/>
      <w:marRight w:val="0"/>
      <w:marTop w:val="0"/>
      <w:marBottom w:val="0"/>
      <w:divBdr>
        <w:top w:val="none" w:sz="0" w:space="0" w:color="auto"/>
        <w:left w:val="none" w:sz="0" w:space="0" w:color="auto"/>
        <w:bottom w:val="none" w:sz="0" w:space="0" w:color="auto"/>
        <w:right w:val="none" w:sz="0" w:space="0" w:color="auto"/>
      </w:divBdr>
    </w:div>
    <w:div w:id="973678307">
      <w:marLeft w:val="0"/>
      <w:marRight w:val="0"/>
      <w:marTop w:val="0"/>
      <w:marBottom w:val="0"/>
      <w:divBdr>
        <w:top w:val="none" w:sz="0" w:space="0" w:color="auto"/>
        <w:left w:val="none" w:sz="0" w:space="0" w:color="auto"/>
        <w:bottom w:val="none" w:sz="0" w:space="0" w:color="auto"/>
        <w:right w:val="none" w:sz="0" w:space="0" w:color="auto"/>
      </w:divBdr>
    </w:div>
    <w:div w:id="973683427">
      <w:marLeft w:val="0"/>
      <w:marRight w:val="0"/>
      <w:marTop w:val="0"/>
      <w:marBottom w:val="0"/>
      <w:divBdr>
        <w:top w:val="none" w:sz="0" w:space="0" w:color="auto"/>
        <w:left w:val="none" w:sz="0" w:space="0" w:color="auto"/>
        <w:bottom w:val="none" w:sz="0" w:space="0" w:color="auto"/>
        <w:right w:val="none" w:sz="0" w:space="0" w:color="auto"/>
      </w:divBdr>
    </w:div>
    <w:div w:id="974867160">
      <w:marLeft w:val="0"/>
      <w:marRight w:val="0"/>
      <w:marTop w:val="0"/>
      <w:marBottom w:val="0"/>
      <w:divBdr>
        <w:top w:val="none" w:sz="0" w:space="0" w:color="auto"/>
        <w:left w:val="none" w:sz="0" w:space="0" w:color="auto"/>
        <w:bottom w:val="none" w:sz="0" w:space="0" w:color="auto"/>
        <w:right w:val="none" w:sz="0" w:space="0" w:color="auto"/>
      </w:divBdr>
    </w:div>
    <w:div w:id="977802365">
      <w:marLeft w:val="0"/>
      <w:marRight w:val="0"/>
      <w:marTop w:val="0"/>
      <w:marBottom w:val="0"/>
      <w:divBdr>
        <w:top w:val="none" w:sz="0" w:space="0" w:color="auto"/>
        <w:left w:val="none" w:sz="0" w:space="0" w:color="auto"/>
        <w:bottom w:val="none" w:sz="0" w:space="0" w:color="auto"/>
        <w:right w:val="none" w:sz="0" w:space="0" w:color="auto"/>
      </w:divBdr>
    </w:div>
    <w:div w:id="977995169">
      <w:marLeft w:val="0"/>
      <w:marRight w:val="0"/>
      <w:marTop w:val="0"/>
      <w:marBottom w:val="0"/>
      <w:divBdr>
        <w:top w:val="none" w:sz="0" w:space="0" w:color="auto"/>
        <w:left w:val="none" w:sz="0" w:space="0" w:color="auto"/>
        <w:bottom w:val="none" w:sz="0" w:space="0" w:color="auto"/>
        <w:right w:val="none" w:sz="0" w:space="0" w:color="auto"/>
      </w:divBdr>
    </w:div>
    <w:div w:id="979962286">
      <w:marLeft w:val="0"/>
      <w:marRight w:val="0"/>
      <w:marTop w:val="0"/>
      <w:marBottom w:val="0"/>
      <w:divBdr>
        <w:top w:val="none" w:sz="0" w:space="0" w:color="auto"/>
        <w:left w:val="none" w:sz="0" w:space="0" w:color="auto"/>
        <w:bottom w:val="none" w:sz="0" w:space="0" w:color="auto"/>
        <w:right w:val="none" w:sz="0" w:space="0" w:color="auto"/>
      </w:divBdr>
    </w:div>
    <w:div w:id="980577278">
      <w:marLeft w:val="0"/>
      <w:marRight w:val="0"/>
      <w:marTop w:val="0"/>
      <w:marBottom w:val="0"/>
      <w:divBdr>
        <w:top w:val="none" w:sz="0" w:space="0" w:color="auto"/>
        <w:left w:val="none" w:sz="0" w:space="0" w:color="auto"/>
        <w:bottom w:val="none" w:sz="0" w:space="0" w:color="auto"/>
        <w:right w:val="none" w:sz="0" w:space="0" w:color="auto"/>
      </w:divBdr>
    </w:div>
    <w:div w:id="983199686">
      <w:marLeft w:val="0"/>
      <w:marRight w:val="0"/>
      <w:marTop w:val="0"/>
      <w:marBottom w:val="0"/>
      <w:divBdr>
        <w:top w:val="none" w:sz="0" w:space="0" w:color="auto"/>
        <w:left w:val="none" w:sz="0" w:space="0" w:color="auto"/>
        <w:bottom w:val="none" w:sz="0" w:space="0" w:color="auto"/>
        <w:right w:val="none" w:sz="0" w:space="0" w:color="auto"/>
      </w:divBdr>
    </w:div>
    <w:div w:id="983848962">
      <w:marLeft w:val="0"/>
      <w:marRight w:val="0"/>
      <w:marTop w:val="0"/>
      <w:marBottom w:val="0"/>
      <w:divBdr>
        <w:top w:val="none" w:sz="0" w:space="0" w:color="auto"/>
        <w:left w:val="none" w:sz="0" w:space="0" w:color="auto"/>
        <w:bottom w:val="none" w:sz="0" w:space="0" w:color="auto"/>
        <w:right w:val="none" w:sz="0" w:space="0" w:color="auto"/>
      </w:divBdr>
    </w:div>
    <w:div w:id="985355858">
      <w:marLeft w:val="0"/>
      <w:marRight w:val="0"/>
      <w:marTop w:val="0"/>
      <w:marBottom w:val="0"/>
      <w:divBdr>
        <w:top w:val="none" w:sz="0" w:space="0" w:color="auto"/>
        <w:left w:val="none" w:sz="0" w:space="0" w:color="auto"/>
        <w:bottom w:val="none" w:sz="0" w:space="0" w:color="auto"/>
        <w:right w:val="none" w:sz="0" w:space="0" w:color="auto"/>
      </w:divBdr>
    </w:div>
    <w:div w:id="987246178">
      <w:marLeft w:val="0"/>
      <w:marRight w:val="0"/>
      <w:marTop w:val="0"/>
      <w:marBottom w:val="0"/>
      <w:divBdr>
        <w:top w:val="none" w:sz="0" w:space="0" w:color="auto"/>
        <w:left w:val="none" w:sz="0" w:space="0" w:color="auto"/>
        <w:bottom w:val="none" w:sz="0" w:space="0" w:color="auto"/>
        <w:right w:val="none" w:sz="0" w:space="0" w:color="auto"/>
      </w:divBdr>
    </w:div>
    <w:div w:id="988750467">
      <w:marLeft w:val="0"/>
      <w:marRight w:val="0"/>
      <w:marTop w:val="0"/>
      <w:marBottom w:val="0"/>
      <w:divBdr>
        <w:top w:val="none" w:sz="0" w:space="0" w:color="auto"/>
        <w:left w:val="none" w:sz="0" w:space="0" w:color="auto"/>
        <w:bottom w:val="none" w:sz="0" w:space="0" w:color="auto"/>
        <w:right w:val="none" w:sz="0" w:space="0" w:color="auto"/>
      </w:divBdr>
    </w:div>
    <w:div w:id="990525251">
      <w:marLeft w:val="0"/>
      <w:marRight w:val="0"/>
      <w:marTop w:val="0"/>
      <w:marBottom w:val="0"/>
      <w:divBdr>
        <w:top w:val="none" w:sz="0" w:space="0" w:color="auto"/>
        <w:left w:val="none" w:sz="0" w:space="0" w:color="auto"/>
        <w:bottom w:val="none" w:sz="0" w:space="0" w:color="auto"/>
        <w:right w:val="none" w:sz="0" w:space="0" w:color="auto"/>
      </w:divBdr>
    </w:div>
    <w:div w:id="991444972">
      <w:marLeft w:val="0"/>
      <w:marRight w:val="0"/>
      <w:marTop w:val="0"/>
      <w:marBottom w:val="0"/>
      <w:divBdr>
        <w:top w:val="none" w:sz="0" w:space="0" w:color="auto"/>
        <w:left w:val="none" w:sz="0" w:space="0" w:color="auto"/>
        <w:bottom w:val="none" w:sz="0" w:space="0" w:color="auto"/>
        <w:right w:val="none" w:sz="0" w:space="0" w:color="auto"/>
      </w:divBdr>
    </w:div>
    <w:div w:id="991717071">
      <w:marLeft w:val="0"/>
      <w:marRight w:val="0"/>
      <w:marTop w:val="0"/>
      <w:marBottom w:val="0"/>
      <w:divBdr>
        <w:top w:val="none" w:sz="0" w:space="0" w:color="auto"/>
        <w:left w:val="none" w:sz="0" w:space="0" w:color="auto"/>
        <w:bottom w:val="none" w:sz="0" w:space="0" w:color="auto"/>
        <w:right w:val="none" w:sz="0" w:space="0" w:color="auto"/>
      </w:divBdr>
    </w:div>
    <w:div w:id="992752747">
      <w:marLeft w:val="0"/>
      <w:marRight w:val="0"/>
      <w:marTop w:val="0"/>
      <w:marBottom w:val="0"/>
      <w:divBdr>
        <w:top w:val="none" w:sz="0" w:space="0" w:color="auto"/>
        <w:left w:val="none" w:sz="0" w:space="0" w:color="auto"/>
        <w:bottom w:val="none" w:sz="0" w:space="0" w:color="auto"/>
        <w:right w:val="none" w:sz="0" w:space="0" w:color="auto"/>
      </w:divBdr>
    </w:div>
    <w:div w:id="992877845">
      <w:marLeft w:val="0"/>
      <w:marRight w:val="0"/>
      <w:marTop w:val="0"/>
      <w:marBottom w:val="0"/>
      <w:divBdr>
        <w:top w:val="none" w:sz="0" w:space="0" w:color="auto"/>
        <w:left w:val="none" w:sz="0" w:space="0" w:color="auto"/>
        <w:bottom w:val="none" w:sz="0" w:space="0" w:color="auto"/>
        <w:right w:val="none" w:sz="0" w:space="0" w:color="auto"/>
      </w:divBdr>
    </w:div>
    <w:div w:id="994450516">
      <w:marLeft w:val="0"/>
      <w:marRight w:val="0"/>
      <w:marTop w:val="0"/>
      <w:marBottom w:val="0"/>
      <w:divBdr>
        <w:top w:val="none" w:sz="0" w:space="0" w:color="auto"/>
        <w:left w:val="none" w:sz="0" w:space="0" w:color="auto"/>
        <w:bottom w:val="none" w:sz="0" w:space="0" w:color="auto"/>
        <w:right w:val="none" w:sz="0" w:space="0" w:color="auto"/>
      </w:divBdr>
    </w:div>
    <w:div w:id="995256705">
      <w:marLeft w:val="0"/>
      <w:marRight w:val="0"/>
      <w:marTop w:val="0"/>
      <w:marBottom w:val="0"/>
      <w:divBdr>
        <w:top w:val="none" w:sz="0" w:space="0" w:color="auto"/>
        <w:left w:val="none" w:sz="0" w:space="0" w:color="auto"/>
        <w:bottom w:val="none" w:sz="0" w:space="0" w:color="auto"/>
        <w:right w:val="none" w:sz="0" w:space="0" w:color="auto"/>
      </w:divBdr>
    </w:div>
    <w:div w:id="995258733">
      <w:marLeft w:val="0"/>
      <w:marRight w:val="0"/>
      <w:marTop w:val="0"/>
      <w:marBottom w:val="0"/>
      <w:divBdr>
        <w:top w:val="none" w:sz="0" w:space="0" w:color="auto"/>
        <w:left w:val="none" w:sz="0" w:space="0" w:color="auto"/>
        <w:bottom w:val="none" w:sz="0" w:space="0" w:color="auto"/>
        <w:right w:val="none" w:sz="0" w:space="0" w:color="auto"/>
      </w:divBdr>
    </w:div>
    <w:div w:id="995307398">
      <w:marLeft w:val="0"/>
      <w:marRight w:val="0"/>
      <w:marTop w:val="0"/>
      <w:marBottom w:val="0"/>
      <w:divBdr>
        <w:top w:val="none" w:sz="0" w:space="0" w:color="auto"/>
        <w:left w:val="none" w:sz="0" w:space="0" w:color="auto"/>
        <w:bottom w:val="none" w:sz="0" w:space="0" w:color="auto"/>
        <w:right w:val="none" w:sz="0" w:space="0" w:color="auto"/>
      </w:divBdr>
    </w:div>
    <w:div w:id="996613767">
      <w:marLeft w:val="0"/>
      <w:marRight w:val="0"/>
      <w:marTop w:val="0"/>
      <w:marBottom w:val="0"/>
      <w:divBdr>
        <w:top w:val="none" w:sz="0" w:space="0" w:color="auto"/>
        <w:left w:val="none" w:sz="0" w:space="0" w:color="auto"/>
        <w:bottom w:val="none" w:sz="0" w:space="0" w:color="auto"/>
        <w:right w:val="none" w:sz="0" w:space="0" w:color="auto"/>
      </w:divBdr>
    </w:div>
    <w:div w:id="997660031">
      <w:marLeft w:val="0"/>
      <w:marRight w:val="0"/>
      <w:marTop w:val="0"/>
      <w:marBottom w:val="0"/>
      <w:divBdr>
        <w:top w:val="none" w:sz="0" w:space="0" w:color="auto"/>
        <w:left w:val="none" w:sz="0" w:space="0" w:color="auto"/>
        <w:bottom w:val="none" w:sz="0" w:space="0" w:color="auto"/>
        <w:right w:val="none" w:sz="0" w:space="0" w:color="auto"/>
      </w:divBdr>
    </w:div>
    <w:div w:id="999582471">
      <w:marLeft w:val="0"/>
      <w:marRight w:val="0"/>
      <w:marTop w:val="0"/>
      <w:marBottom w:val="0"/>
      <w:divBdr>
        <w:top w:val="none" w:sz="0" w:space="0" w:color="auto"/>
        <w:left w:val="none" w:sz="0" w:space="0" w:color="auto"/>
        <w:bottom w:val="none" w:sz="0" w:space="0" w:color="auto"/>
        <w:right w:val="none" w:sz="0" w:space="0" w:color="auto"/>
      </w:divBdr>
    </w:div>
    <w:div w:id="999696062">
      <w:marLeft w:val="0"/>
      <w:marRight w:val="0"/>
      <w:marTop w:val="0"/>
      <w:marBottom w:val="0"/>
      <w:divBdr>
        <w:top w:val="none" w:sz="0" w:space="0" w:color="auto"/>
        <w:left w:val="none" w:sz="0" w:space="0" w:color="auto"/>
        <w:bottom w:val="none" w:sz="0" w:space="0" w:color="auto"/>
        <w:right w:val="none" w:sz="0" w:space="0" w:color="auto"/>
      </w:divBdr>
    </w:div>
    <w:div w:id="999965142">
      <w:marLeft w:val="0"/>
      <w:marRight w:val="0"/>
      <w:marTop w:val="0"/>
      <w:marBottom w:val="0"/>
      <w:divBdr>
        <w:top w:val="none" w:sz="0" w:space="0" w:color="auto"/>
        <w:left w:val="none" w:sz="0" w:space="0" w:color="auto"/>
        <w:bottom w:val="none" w:sz="0" w:space="0" w:color="auto"/>
        <w:right w:val="none" w:sz="0" w:space="0" w:color="auto"/>
      </w:divBdr>
    </w:div>
    <w:div w:id="1000693609">
      <w:marLeft w:val="0"/>
      <w:marRight w:val="0"/>
      <w:marTop w:val="0"/>
      <w:marBottom w:val="0"/>
      <w:divBdr>
        <w:top w:val="none" w:sz="0" w:space="0" w:color="auto"/>
        <w:left w:val="none" w:sz="0" w:space="0" w:color="auto"/>
        <w:bottom w:val="none" w:sz="0" w:space="0" w:color="auto"/>
        <w:right w:val="none" w:sz="0" w:space="0" w:color="auto"/>
      </w:divBdr>
    </w:div>
    <w:div w:id="1000816477">
      <w:marLeft w:val="0"/>
      <w:marRight w:val="0"/>
      <w:marTop w:val="0"/>
      <w:marBottom w:val="0"/>
      <w:divBdr>
        <w:top w:val="none" w:sz="0" w:space="0" w:color="auto"/>
        <w:left w:val="none" w:sz="0" w:space="0" w:color="auto"/>
        <w:bottom w:val="none" w:sz="0" w:space="0" w:color="auto"/>
        <w:right w:val="none" w:sz="0" w:space="0" w:color="auto"/>
      </w:divBdr>
    </w:div>
    <w:div w:id="1001201163">
      <w:marLeft w:val="0"/>
      <w:marRight w:val="0"/>
      <w:marTop w:val="0"/>
      <w:marBottom w:val="0"/>
      <w:divBdr>
        <w:top w:val="none" w:sz="0" w:space="0" w:color="auto"/>
        <w:left w:val="none" w:sz="0" w:space="0" w:color="auto"/>
        <w:bottom w:val="none" w:sz="0" w:space="0" w:color="auto"/>
        <w:right w:val="none" w:sz="0" w:space="0" w:color="auto"/>
      </w:divBdr>
    </w:div>
    <w:div w:id="1002583066">
      <w:marLeft w:val="0"/>
      <w:marRight w:val="0"/>
      <w:marTop w:val="0"/>
      <w:marBottom w:val="0"/>
      <w:divBdr>
        <w:top w:val="none" w:sz="0" w:space="0" w:color="auto"/>
        <w:left w:val="none" w:sz="0" w:space="0" w:color="auto"/>
        <w:bottom w:val="none" w:sz="0" w:space="0" w:color="auto"/>
        <w:right w:val="none" w:sz="0" w:space="0" w:color="auto"/>
      </w:divBdr>
    </w:div>
    <w:div w:id="1002859577">
      <w:marLeft w:val="0"/>
      <w:marRight w:val="0"/>
      <w:marTop w:val="0"/>
      <w:marBottom w:val="0"/>
      <w:divBdr>
        <w:top w:val="none" w:sz="0" w:space="0" w:color="auto"/>
        <w:left w:val="none" w:sz="0" w:space="0" w:color="auto"/>
        <w:bottom w:val="none" w:sz="0" w:space="0" w:color="auto"/>
        <w:right w:val="none" w:sz="0" w:space="0" w:color="auto"/>
      </w:divBdr>
    </w:div>
    <w:div w:id="1002900259">
      <w:marLeft w:val="0"/>
      <w:marRight w:val="0"/>
      <w:marTop w:val="0"/>
      <w:marBottom w:val="0"/>
      <w:divBdr>
        <w:top w:val="none" w:sz="0" w:space="0" w:color="auto"/>
        <w:left w:val="none" w:sz="0" w:space="0" w:color="auto"/>
        <w:bottom w:val="none" w:sz="0" w:space="0" w:color="auto"/>
        <w:right w:val="none" w:sz="0" w:space="0" w:color="auto"/>
      </w:divBdr>
    </w:div>
    <w:div w:id="1003553913">
      <w:marLeft w:val="0"/>
      <w:marRight w:val="0"/>
      <w:marTop w:val="0"/>
      <w:marBottom w:val="0"/>
      <w:divBdr>
        <w:top w:val="none" w:sz="0" w:space="0" w:color="auto"/>
        <w:left w:val="none" w:sz="0" w:space="0" w:color="auto"/>
        <w:bottom w:val="none" w:sz="0" w:space="0" w:color="auto"/>
        <w:right w:val="none" w:sz="0" w:space="0" w:color="auto"/>
      </w:divBdr>
    </w:div>
    <w:div w:id="1003823474">
      <w:marLeft w:val="0"/>
      <w:marRight w:val="0"/>
      <w:marTop w:val="0"/>
      <w:marBottom w:val="0"/>
      <w:divBdr>
        <w:top w:val="none" w:sz="0" w:space="0" w:color="auto"/>
        <w:left w:val="none" w:sz="0" w:space="0" w:color="auto"/>
        <w:bottom w:val="none" w:sz="0" w:space="0" w:color="auto"/>
        <w:right w:val="none" w:sz="0" w:space="0" w:color="auto"/>
      </w:divBdr>
    </w:div>
    <w:div w:id="1004044073">
      <w:marLeft w:val="0"/>
      <w:marRight w:val="0"/>
      <w:marTop w:val="0"/>
      <w:marBottom w:val="0"/>
      <w:divBdr>
        <w:top w:val="none" w:sz="0" w:space="0" w:color="auto"/>
        <w:left w:val="none" w:sz="0" w:space="0" w:color="auto"/>
        <w:bottom w:val="none" w:sz="0" w:space="0" w:color="auto"/>
        <w:right w:val="none" w:sz="0" w:space="0" w:color="auto"/>
      </w:divBdr>
    </w:div>
    <w:div w:id="1004626284">
      <w:marLeft w:val="0"/>
      <w:marRight w:val="0"/>
      <w:marTop w:val="0"/>
      <w:marBottom w:val="0"/>
      <w:divBdr>
        <w:top w:val="none" w:sz="0" w:space="0" w:color="auto"/>
        <w:left w:val="none" w:sz="0" w:space="0" w:color="auto"/>
        <w:bottom w:val="none" w:sz="0" w:space="0" w:color="auto"/>
        <w:right w:val="none" w:sz="0" w:space="0" w:color="auto"/>
      </w:divBdr>
    </w:div>
    <w:div w:id="1004894508">
      <w:marLeft w:val="0"/>
      <w:marRight w:val="0"/>
      <w:marTop w:val="0"/>
      <w:marBottom w:val="0"/>
      <w:divBdr>
        <w:top w:val="none" w:sz="0" w:space="0" w:color="auto"/>
        <w:left w:val="none" w:sz="0" w:space="0" w:color="auto"/>
        <w:bottom w:val="none" w:sz="0" w:space="0" w:color="auto"/>
        <w:right w:val="none" w:sz="0" w:space="0" w:color="auto"/>
      </w:divBdr>
    </w:div>
    <w:div w:id="1007949061">
      <w:marLeft w:val="0"/>
      <w:marRight w:val="0"/>
      <w:marTop w:val="0"/>
      <w:marBottom w:val="0"/>
      <w:divBdr>
        <w:top w:val="none" w:sz="0" w:space="0" w:color="auto"/>
        <w:left w:val="none" w:sz="0" w:space="0" w:color="auto"/>
        <w:bottom w:val="none" w:sz="0" w:space="0" w:color="auto"/>
        <w:right w:val="none" w:sz="0" w:space="0" w:color="auto"/>
      </w:divBdr>
    </w:div>
    <w:div w:id="1009406793">
      <w:marLeft w:val="0"/>
      <w:marRight w:val="0"/>
      <w:marTop w:val="0"/>
      <w:marBottom w:val="0"/>
      <w:divBdr>
        <w:top w:val="none" w:sz="0" w:space="0" w:color="auto"/>
        <w:left w:val="none" w:sz="0" w:space="0" w:color="auto"/>
        <w:bottom w:val="none" w:sz="0" w:space="0" w:color="auto"/>
        <w:right w:val="none" w:sz="0" w:space="0" w:color="auto"/>
      </w:divBdr>
    </w:div>
    <w:div w:id="1011295065">
      <w:marLeft w:val="0"/>
      <w:marRight w:val="0"/>
      <w:marTop w:val="0"/>
      <w:marBottom w:val="0"/>
      <w:divBdr>
        <w:top w:val="none" w:sz="0" w:space="0" w:color="auto"/>
        <w:left w:val="none" w:sz="0" w:space="0" w:color="auto"/>
        <w:bottom w:val="none" w:sz="0" w:space="0" w:color="auto"/>
        <w:right w:val="none" w:sz="0" w:space="0" w:color="auto"/>
      </w:divBdr>
    </w:div>
    <w:div w:id="1011639441">
      <w:marLeft w:val="0"/>
      <w:marRight w:val="0"/>
      <w:marTop w:val="0"/>
      <w:marBottom w:val="0"/>
      <w:divBdr>
        <w:top w:val="none" w:sz="0" w:space="0" w:color="auto"/>
        <w:left w:val="none" w:sz="0" w:space="0" w:color="auto"/>
        <w:bottom w:val="none" w:sz="0" w:space="0" w:color="auto"/>
        <w:right w:val="none" w:sz="0" w:space="0" w:color="auto"/>
      </w:divBdr>
    </w:div>
    <w:div w:id="1012145757">
      <w:marLeft w:val="0"/>
      <w:marRight w:val="0"/>
      <w:marTop w:val="0"/>
      <w:marBottom w:val="0"/>
      <w:divBdr>
        <w:top w:val="none" w:sz="0" w:space="0" w:color="auto"/>
        <w:left w:val="none" w:sz="0" w:space="0" w:color="auto"/>
        <w:bottom w:val="none" w:sz="0" w:space="0" w:color="auto"/>
        <w:right w:val="none" w:sz="0" w:space="0" w:color="auto"/>
      </w:divBdr>
    </w:div>
    <w:div w:id="1013334835">
      <w:marLeft w:val="0"/>
      <w:marRight w:val="0"/>
      <w:marTop w:val="0"/>
      <w:marBottom w:val="0"/>
      <w:divBdr>
        <w:top w:val="none" w:sz="0" w:space="0" w:color="auto"/>
        <w:left w:val="none" w:sz="0" w:space="0" w:color="auto"/>
        <w:bottom w:val="none" w:sz="0" w:space="0" w:color="auto"/>
        <w:right w:val="none" w:sz="0" w:space="0" w:color="auto"/>
      </w:divBdr>
    </w:div>
    <w:div w:id="1015613300">
      <w:marLeft w:val="0"/>
      <w:marRight w:val="0"/>
      <w:marTop w:val="0"/>
      <w:marBottom w:val="0"/>
      <w:divBdr>
        <w:top w:val="none" w:sz="0" w:space="0" w:color="auto"/>
        <w:left w:val="none" w:sz="0" w:space="0" w:color="auto"/>
        <w:bottom w:val="none" w:sz="0" w:space="0" w:color="auto"/>
        <w:right w:val="none" w:sz="0" w:space="0" w:color="auto"/>
      </w:divBdr>
    </w:div>
    <w:div w:id="1015840747">
      <w:marLeft w:val="0"/>
      <w:marRight w:val="0"/>
      <w:marTop w:val="0"/>
      <w:marBottom w:val="0"/>
      <w:divBdr>
        <w:top w:val="none" w:sz="0" w:space="0" w:color="auto"/>
        <w:left w:val="none" w:sz="0" w:space="0" w:color="auto"/>
        <w:bottom w:val="none" w:sz="0" w:space="0" w:color="auto"/>
        <w:right w:val="none" w:sz="0" w:space="0" w:color="auto"/>
      </w:divBdr>
    </w:div>
    <w:div w:id="1016542923">
      <w:marLeft w:val="0"/>
      <w:marRight w:val="0"/>
      <w:marTop w:val="0"/>
      <w:marBottom w:val="0"/>
      <w:divBdr>
        <w:top w:val="none" w:sz="0" w:space="0" w:color="auto"/>
        <w:left w:val="none" w:sz="0" w:space="0" w:color="auto"/>
        <w:bottom w:val="none" w:sz="0" w:space="0" w:color="auto"/>
        <w:right w:val="none" w:sz="0" w:space="0" w:color="auto"/>
      </w:divBdr>
    </w:div>
    <w:div w:id="1018697718">
      <w:marLeft w:val="0"/>
      <w:marRight w:val="0"/>
      <w:marTop w:val="0"/>
      <w:marBottom w:val="0"/>
      <w:divBdr>
        <w:top w:val="none" w:sz="0" w:space="0" w:color="auto"/>
        <w:left w:val="none" w:sz="0" w:space="0" w:color="auto"/>
        <w:bottom w:val="none" w:sz="0" w:space="0" w:color="auto"/>
        <w:right w:val="none" w:sz="0" w:space="0" w:color="auto"/>
      </w:divBdr>
    </w:div>
    <w:div w:id="1018965811">
      <w:marLeft w:val="0"/>
      <w:marRight w:val="0"/>
      <w:marTop w:val="0"/>
      <w:marBottom w:val="0"/>
      <w:divBdr>
        <w:top w:val="none" w:sz="0" w:space="0" w:color="auto"/>
        <w:left w:val="none" w:sz="0" w:space="0" w:color="auto"/>
        <w:bottom w:val="none" w:sz="0" w:space="0" w:color="auto"/>
        <w:right w:val="none" w:sz="0" w:space="0" w:color="auto"/>
      </w:divBdr>
    </w:div>
    <w:div w:id="1019703461">
      <w:marLeft w:val="0"/>
      <w:marRight w:val="0"/>
      <w:marTop w:val="0"/>
      <w:marBottom w:val="0"/>
      <w:divBdr>
        <w:top w:val="none" w:sz="0" w:space="0" w:color="auto"/>
        <w:left w:val="none" w:sz="0" w:space="0" w:color="auto"/>
        <w:bottom w:val="none" w:sz="0" w:space="0" w:color="auto"/>
        <w:right w:val="none" w:sz="0" w:space="0" w:color="auto"/>
      </w:divBdr>
    </w:div>
    <w:div w:id="1021394064">
      <w:marLeft w:val="0"/>
      <w:marRight w:val="0"/>
      <w:marTop w:val="0"/>
      <w:marBottom w:val="0"/>
      <w:divBdr>
        <w:top w:val="none" w:sz="0" w:space="0" w:color="auto"/>
        <w:left w:val="none" w:sz="0" w:space="0" w:color="auto"/>
        <w:bottom w:val="none" w:sz="0" w:space="0" w:color="auto"/>
        <w:right w:val="none" w:sz="0" w:space="0" w:color="auto"/>
      </w:divBdr>
    </w:div>
    <w:div w:id="1021587960">
      <w:marLeft w:val="0"/>
      <w:marRight w:val="0"/>
      <w:marTop w:val="0"/>
      <w:marBottom w:val="0"/>
      <w:divBdr>
        <w:top w:val="none" w:sz="0" w:space="0" w:color="auto"/>
        <w:left w:val="none" w:sz="0" w:space="0" w:color="auto"/>
        <w:bottom w:val="none" w:sz="0" w:space="0" w:color="auto"/>
        <w:right w:val="none" w:sz="0" w:space="0" w:color="auto"/>
      </w:divBdr>
    </w:div>
    <w:div w:id="1022050992">
      <w:marLeft w:val="0"/>
      <w:marRight w:val="0"/>
      <w:marTop w:val="0"/>
      <w:marBottom w:val="0"/>
      <w:divBdr>
        <w:top w:val="none" w:sz="0" w:space="0" w:color="auto"/>
        <w:left w:val="none" w:sz="0" w:space="0" w:color="auto"/>
        <w:bottom w:val="none" w:sz="0" w:space="0" w:color="auto"/>
        <w:right w:val="none" w:sz="0" w:space="0" w:color="auto"/>
      </w:divBdr>
    </w:div>
    <w:div w:id="1029915849">
      <w:marLeft w:val="0"/>
      <w:marRight w:val="0"/>
      <w:marTop w:val="0"/>
      <w:marBottom w:val="0"/>
      <w:divBdr>
        <w:top w:val="none" w:sz="0" w:space="0" w:color="auto"/>
        <w:left w:val="none" w:sz="0" w:space="0" w:color="auto"/>
        <w:bottom w:val="none" w:sz="0" w:space="0" w:color="auto"/>
        <w:right w:val="none" w:sz="0" w:space="0" w:color="auto"/>
      </w:divBdr>
    </w:div>
    <w:div w:id="1031031859">
      <w:marLeft w:val="0"/>
      <w:marRight w:val="0"/>
      <w:marTop w:val="0"/>
      <w:marBottom w:val="0"/>
      <w:divBdr>
        <w:top w:val="none" w:sz="0" w:space="0" w:color="auto"/>
        <w:left w:val="none" w:sz="0" w:space="0" w:color="auto"/>
        <w:bottom w:val="none" w:sz="0" w:space="0" w:color="auto"/>
        <w:right w:val="none" w:sz="0" w:space="0" w:color="auto"/>
      </w:divBdr>
    </w:div>
    <w:div w:id="1031607960">
      <w:marLeft w:val="0"/>
      <w:marRight w:val="0"/>
      <w:marTop w:val="0"/>
      <w:marBottom w:val="0"/>
      <w:divBdr>
        <w:top w:val="none" w:sz="0" w:space="0" w:color="auto"/>
        <w:left w:val="none" w:sz="0" w:space="0" w:color="auto"/>
        <w:bottom w:val="none" w:sz="0" w:space="0" w:color="auto"/>
        <w:right w:val="none" w:sz="0" w:space="0" w:color="auto"/>
      </w:divBdr>
    </w:div>
    <w:div w:id="1031806976">
      <w:marLeft w:val="0"/>
      <w:marRight w:val="0"/>
      <w:marTop w:val="0"/>
      <w:marBottom w:val="0"/>
      <w:divBdr>
        <w:top w:val="none" w:sz="0" w:space="0" w:color="auto"/>
        <w:left w:val="none" w:sz="0" w:space="0" w:color="auto"/>
        <w:bottom w:val="none" w:sz="0" w:space="0" w:color="auto"/>
        <w:right w:val="none" w:sz="0" w:space="0" w:color="auto"/>
      </w:divBdr>
    </w:div>
    <w:div w:id="1034580741">
      <w:marLeft w:val="0"/>
      <w:marRight w:val="0"/>
      <w:marTop w:val="0"/>
      <w:marBottom w:val="0"/>
      <w:divBdr>
        <w:top w:val="none" w:sz="0" w:space="0" w:color="auto"/>
        <w:left w:val="none" w:sz="0" w:space="0" w:color="auto"/>
        <w:bottom w:val="none" w:sz="0" w:space="0" w:color="auto"/>
        <w:right w:val="none" w:sz="0" w:space="0" w:color="auto"/>
      </w:divBdr>
    </w:div>
    <w:div w:id="1035619283">
      <w:marLeft w:val="0"/>
      <w:marRight w:val="0"/>
      <w:marTop w:val="0"/>
      <w:marBottom w:val="0"/>
      <w:divBdr>
        <w:top w:val="none" w:sz="0" w:space="0" w:color="auto"/>
        <w:left w:val="none" w:sz="0" w:space="0" w:color="auto"/>
        <w:bottom w:val="none" w:sz="0" w:space="0" w:color="auto"/>
        <w:right w:val="none" w:sz="0" w:space="0" w:color="auto"/>
      </w:divBdr>
    </w:div>
    <w:div w:id="1036394895">
      <w:marLeft w:val="0"/>
      <w:marRight w:val="0"/>
      <w:marTop w:val="0"/>
      <w:marBottom w:val="0"/>
      <w:divBdr>
        <w:top w:val="none" w:sz="0" w:space="0" w:color="auto"/>
        <w:left w:val="none" w:sz="0" w:space="0" w:color="auto"/>
        <w:bottom w:val="none" w:sz="0" w:space="0" w:color="auto"/>
        <w:right w:val="none" w:sz="0" w:space="0" w:color="auto"/>
      </w:divBdr>
    </w:div>
    <w:div w:id="1037852098">
      <w:marLeft w:val="0"/>
      <w:marRight w:val="0"/>
      <w:marTop w:val="0"/>
      <w:marBottom w:val="0"/>
      <w:divBdr>
        <w:top w:val="none" w:sz="0" w:space="0" w:color="auto"/>
        <w:left w:val="none" w:sz="0" w:space="0" w:color="auto"/>
        <w:bottom w:val="none" w:sz="0" w:space="0" w:color="auto"/>
        <w:right w:val="none" w:sz="0" w:space="0" w:color="auto"/>
      </w:divBdr>
    </w:div>
    <w:div w:id="1037971327">
      <w:marLeft w:val="0"/>
      <w:marRight w:val="0"/>
      <w:marTop w:val="0"/>
      <w:marBottom w:val="0"/>
      <w:divBdr>
        <w:top w:val="none" w:sz="0" w:space="0" w:color="auto"/>
        <w:left w:val="none" w:sz="0" w:space="0" w:color="auto"/>
        <w:bottom w:val="none" w:sz="0" w:space="0" w:color="auto"/>
        <w:right w:val="none" w:sz="0" w:space="0" w:color="auto"/>
      </w:divBdr>
    </w:div>
    <w:div w:id="1038510350">
      <w:marLeft w:val="0"/>
      <w:marRight w:val="0"/>
      <w:marTop w:val="0"/>
      <w:marBottom w:val="0"/>
      <w:divBdr>
        <w:top w:val="none" w:sz="0" w:space="0" w:color="auto"/>
        <w:left w:val="none" w:sz="0" w:space="0" w:color="auto"/>
        <w:bottom w:val="none" w:sz="0" w:space="0" w:color="auto"/>
        <w:right w:val="none" w:sz="0" w:space="0" w:color="auto"/>
      </w:divBdr>
    </w:div>
    <w:div w:id="1039167175">
      <w:marLeft w:val="0"/>
      <w:marRight w:val="0"/>
      <w:marTop w:val="0"/>
      <w:marBottom w:val="0"/>
      <w:divBdr>
        <w:top w:val="none" w:sz="0" w:space="0" w:color="auto"/>
        <w:left w:val="none" w:sz="0" w:space="0" w:color="auto"/>
        <w:bottom w:val="none" w:sz="0" w:space="0" w:color="auto"/>
        <w:right w:val="none" w:sz="0" w:space="0" w:color="auto"/>
      </w:divBdr>
    </w:div>
    <w:div w:id="1039403667">
      <w:marLeft w:val="0"/>
      <w:marRight w:val="0"/>
      <w:marTop w:val="0"/>
      <w:marBottom w:val="0"/>
      <w:divBdr>
        <w:top w:val="none" w:sz="0" w:space="0" w:color="auto"/>
        <w:left w:val="none" w:sz="0" w:space="0" w:color="auto"/>
        <w:bottom w:val="none" w:sz="0" w:space="0" w:color="auto"/>
        <w:right w:val="none" w:sz="0" w:space="0" w:color="auto"/>
      </w:divBdr>
    </w:div>
    <w:div w:id="1039404128">
      <w:marLeft w:val="0"/>
      <w:marRight w:val="0"/>
      <w:marTop w:val="0"/>
      <w:marBottom w:val="0"/>
      <w:divBdr>
        <w:top w:val="none" w:sz="0" w:space="0" w:color="auto"/>
        <w:left w:val="none" w:sz="0" w:space="0" w:color="auto"/>
        <w:bottom w:val="none" w:sz="0" w:space="0" w:color="auto"/>
        <w:right w:val="none" w:sz="0" w:space="0" w:color="auto"/>
      </w:divBdr>
    </w:div>
    <w:div w:id="1040595629">
      <w:marLeft w:val="0"/>
      <w:marRight w:val="0"/>
      <w:marTop w:val="0"/>
      <w:marBottom w:val="0"/>
      <w:divBdr>
        <w:top w:val="none" w:sz="0" w:space="0" w:color="auto"/>
        <w:left w:val="none" w:sz="0" w:space="0" w:color="auto"/>
        <w:bottom w:val="none" w:sz="0" w:space="0" w:color="auto"/>
        <w:right w:val="none" w:sz="0" w:space="0" w:color="auto"/>
      </w:divBdr>
    </w:div>
    <w:div w:id="1040859444">
      <w:marLeft w:val="0"/>
      <w:marRight w:val="0"/>
      <w:marTop w:val="0"/>
      <w:marBottom w:val="0"/>
      <w:divBdr>
        <w:top w:val="none" w:sz="0" w:space="0" w:color="auto"/>
        <w:left w:val="none" w:sz="0" w:space="0" w:color="auto"/>
        <w:bottom w:val="none" w:sz="0" w:space="0" w:color="auto"/>
        <w:right w:val="none" w:sz="0" w:space="0" w:color="auto"/>
      </w:divBdr>
    </w:div>
    <w:div w:id="1041325350">
      <w:marLeft w:val="0"/>
      <w:marRight w:val="0"/>
      <w:marTop w:val="0"/>
      <w:marBottom w:val="0"/>
      <w:divBdr>
        <w:top w:val="none" w:sz="0" w:space="0" w:color="auto"/>
        <w:left w:val="none" w:sz="0" w:space="0" w:color="auto"/>
        <w:bottom w:val="none" w:sz="0" w:space="0" w:color="auto"/>
        <w:right w:val="none" w:sz="0" w:space="0" w:color="auto"/>
      </w:divBdr>
    </w:div>
    <w:div w:id="1041326331">
      <w:marLeft w:val="0"/>
      <w:marRight w:val="0"/>
      <w:marTop w:val="0"/>
      <w:marBottom w:val="0"/>
      <w:divBdr>
        <w:top w:val="none" w:sz="0" w:space="0" w:color="auto"/>
        <w:left w:val="none" w:sz="0" w:space="0" w:color="auto"/>
        <w:bottom w:val="none" w:sz="0" w:space="0" w:color="auto"/>
        <w:right w:val="none" w:sz="0" w:space="0" w:color="auto"/>
      </w:divBdr>
    </w:div>
    <w:div w:id="1041445580">
      <w:marLeft w:val="0"/>
      <w:marRight w:val="0"/>
      <w:marTop w:val="0"/>
      <w:marBottom w:val="0"/>
      <w:divBdr>
        <w:top w:val="none" w:sz="0" w:space="0" w:color="auto"/>
        <w:left w:val="none" w:sz="0" w:space="0" w:color="auto"/>
        <w:bottom w:val="none" w:sz="0" w:space="0" w:color="auto"/>
        <w:right w:val="none" w:sz="0" w:space="0" w:color="auto"/>
      </w:divBdr>
    </w:div>
    <w:div w:id="1043407990">
      <w:marLeft w:val="0"/>
      <w:marRight w:val="0"/>
      <w:marTop w:val="0"/>
      <w:marBottom w:val="0"/>
      <w:divBdr>
        <w:top w:val="none" w:sz="0" w:space="0" w:color="auto"/>
        <w:left w:val="none" w:sz="0" w:space="0" w:color="auto"/>
        <w:bottom w:val="none" w:sz="0" w:space="0" w:color="auto"/>
        <w:right w:val="none" w:sz="0" w:space="0" w:color="auto"/>
      </w:divBdr>
    </w:div>
    <w:div w:id="1043792383">
      <w:marLeft w:val="0"/>
      <w:marRight w:val="0"/>
      <w:marTop w:val="0"/>
      <w:marBottom w:val="0"/>
      <w:divBdr>
        <w:top w:val="none" w:sz="0" w:space="0" w:color="auto"/>
        <w:left w:val="none" w:sz="0" w:space="0" w:color="auto"/>
        <w:bottom w:val="none" w:sz="0" w:space="0" w:color="auto"/>
        <w:right w:val="none" w:sz="0" w:space="0" w:color="auto"/>
      </w:divBdr>
    </w:div>
    <w:div w:id="1043794509">
      <w:marLeft w:val="0"/>
      <w:marRight w:val="0"/>
      <w:marTop w:val="0"/>
      <w:marBottom w:val="0"/>
      <w:divBdr>
        <w:top w:val="none" w:sz="0" w:space="0" w:color="auto"/>
        <w:left w:val="none" w:sz="0" w:space="0" w:color="auto"/>
        <w:bottom w:val="none" w:sz="0" w:space="0" w:color="auto"/>
        <w:right w:val="none" w:sz="0" w:space="0" w:color="auto"/>
      </w:divBdr>
    </w:div>
    <w:div w:id="1045520488">
      <w:marLeft w:val="0"/>
      <w:marRight w:val="0"/>
      <w:marTop w:val="0"/>
      <w:marBottom w:val="0"/>
      <w:divBdr>
        <w:top w:val="none" w:sz="0" w:space="0" w:color="auto"/>
        <w:left w:val="none" w:sz="0" w:space="0" w:color="auto"/>
        <w:bottom w:val="none" w:sz="0" w:space="0" w:color="auto"/>
        <w:right w:val="none" w:sz="0" w:space="0" w:color="auto"/>
      </w:divBdr>
    </w:div>
    <w:div w:id="1046295434">
      <w:marLeft w:val="0"/>
      <w:marRight w:val="0"/>
      <w:marTop w:val="0"/>
      <w:marBottom w:val="0"/>
      <w:divBdr>
        <w:top w:val="none" w:sz="0" w:space="0" w:color="auto"/>
        <w:left w:val="none" w:sz="0" w:space="0" w:color="auto"/>
        <w:bottom w:val="none" w:sz="0" w:space="0" w:color="auto"/>
        <w:right w:val="none" w:sz="0" w:space="0" w:color="auto"/>
      </w:divBdr>
    </w:div>
    <w:div w:id="1046636691">
      <w:marLeft w:val="0"/>
      <w:marRight w:val="0"/>
      <w:marTop w:val="0"/>
      <w:marBottom w:val="0"/>
      <w:divBdr>
        <w:top w:val="none" w:sz="0" w:space="0" w:color="auto"/>
        <w:left w:val="none" w:sz="0" w:space="0" w:color="auto"/>
        <w:bottom w:val="none" w:sz="0" w:space="0" w:color="auto"/>
        <w:right w:val="none" w:sz="0" w:space="0" w:color="auto"/>
      </w:divBdr>
    </w:div>
    <w:div w:id="1046947975">
      <w:marLeft w:val="0"/>
      <w:marRight w:val="0"/>
      <w:marTop w:val="0"/>
      <w:marBottom w:val="0"/>
      <w:divBdr>
        <w:top w:val="none" w:sz="0" w:space="0" w:color="auto"/>
        <w:left w:val="none" w:sz="0" w:space="0" w:color="auto"/>
        <w:bottom w:val="none" w:sz="0" w:space="0" w:color="auto"/>
        <w:right w:val="none" w:sz="0" w:space="0" w:color="auto"/>
      </w:divBdr>
    </w:div>
    <w:div w:id="1047023556">
      <w:marLeft w:val="0"/>
      <w:marRight w:val="0"/>
      <w:marTop w:val="0"/>
      <w:marBottom w:val="0"/>
      <w:divBdr>
        <w:top w:val="none" w:sz="0" w:space="0" w:color="auto"/>
        <w:left w:val="none" w:sz="0" w:space="0" w:color="auto"/>
        <w:bottom w:val="none" w:sz="0" w:space="0" w:color="auto"/>
        <w:right w:val="none" w:sz="0" w:space="0" w:color="auto"/>
      </w:divBdr>
    </w:div>
    <w:div w:id="1048918021">
      <w:marLeft w:val="0"/>
      <w:marRight w:val="0"/>
      <w:marTop w:val="0"/>
      <w:marBottom w:val="0"/>
      <w:divBdr>
        <w:top w:val="none" w:sz="0" w:space="0" w:color="auto"/>
        <w:left w:val="none" w:sz="0" w:space="0" w:color="auto"/>
        <w:bottom w:val="none" w:sz="0" w:space="0" w:color="auto"/>
        <w:right w:val="none" w:sz="0" w:space="0" w:color="auto"/>
      </w:divBdr>
    </w:div>
    <w:div w:id="1049377000">
      <w:marLeft w:val="0"/>
      <w:marRight w:val="0"/>
      <w:marTop w:val="0"/>
      <w:marBottom w:val="0"/>
      <w:divBdr>
        <w:top w:val="none" w:sz="0" w:space="0" w:color="auto"/>
        <w:left w:val="none" w:sz="0" w:space="0" w:color="auto"/>
        <w:bottom w:val="none" w:sz="0" w:space="0" w:color="auto"/>
        <w:right w:val="none" w:sz="0" w:space="0" w:color="auto"/>
      </w:divBdr>
    </w:div>
    <w:div w:id="1050806690">
      <w:marLeft w:val="0"/>
      <w:marRight w:val="0"/>
      <w:marTop w:val="0"/>
      <w:marBottom w:val="0"/>
      <w:divBdr>
        <w:top w:val="none" w:sz="0" w:space="0" w:color="auto"/>
        <w:left w:val="none" w:sz="0" w:space="0" w:color="auto"/>
        <w:bottom w:val="none" w:sz="0" w:space="0" w:color="auto"/>
        <w:right w:val="none" w:sz="0" w:space="0" w:color="auto"/>
      </w:divBdr>
    </w:div>
    <w:div w:id="1052075838">
      <w:marLeft w:val="0"/>
      <w:marRight w:val="0"/>
      <w:marTop w:val="0"/>
      <w:marBottom w:val="0"/>
      <w:divBdr>
        <w:top w:val="none" w:sz="0" w:space="0" w:color="auto"/>
        <w:left w:val="none" w:sz="0" w:space="0" w:color="auto"/>
        <w:bottom w:val="none" w:sz="0" w:space="0" w:color="auto"/>
        <w:right w:val="none" w:sz="0" w:space="0" w:color="auto"/>
      </w:divBdr>
    </w:div>
    <w:div w:id="1053119089">
      <w:marLeft w:val="0"/>
      <w:marRight w:val="0"/>
      <w:marTop w:val="0"/>
      <w:marBottom w:val="0"/>
      <w:divBdr>
        <w:top w:val="none" w:sz="0" w:space="0" w:color="auto"/>
        <w:left w:val="none" w:sz="0" w:space="0" w:color="auto"/>
        <w:bottom w:val="none" w:sz="0" w:space="0" w:color="auto"/>
        <w:right w:val="none" w:sz="0" w:space="0" w:color="auto"/>
      </w:divBdr>
    </w:div>
    <w:div w:id="1056393239">
      <w:marLeft w:val="0"/>
      <w:marRight w:val="0"/>
      <w:marTop w:val="0"/>
      <w:marBottom w:val="0"/>
      <w:divBdr>
        <w:top w:val="none" w:sz="0" w:space="0" w:color="auto"/>
        <w:left w:val="none" w:sz="0" w:space="0" w:color="auto"/>
        <w:bottom w:val="none" w:sz="0" w:space="0" w:color="auto"/>
        <w:right w:val="none" w:sz="0" w:space="0" w:color="auto"/>
      </w:divBdr>
    </w:div>
    <w:div w:id="1057239331">
      <w:marLeft w:val="0"/>
      <w:marRight w:val="0"/>
      <w:marTop w:val="0"/>
      <w:marBottom w:val="0"/>
      <w:divBdr>
        <w:top w:val="none" w:sz="0" w:space="0" w:color="auto"/>
        <w:left w:val="none" w:sz="0" w:space="0" w:color="auto"/>
        <w:bottom w:val="none" w:sz="0" w:space="0" w:color="auto"/>
        <w:right w:val="none" w:sz="0" w:space="0" w:color="auto"/>
      </w:divBdr>
    </w:div>
    <w:div w:id="1061488036">
      <w:marLeft w:val="0"/>
      <w:marRight w:val="0"/>
      <w:marTop w:val="0"/>
      <w:marBottom w:val="0"/>
      <w:divBdr>
        <w:top w:val="none" w:sz="0" w:space="0" w:color="auto"/>
        <w:left w:val="none" w:sz="0" w:space="0" w:color="auto"/>
        <w:bottom w:val="none" w:sz="0" w:space="0" w:color="auto"/>
        <w:right w:val="none" w:sz="0" w:space="0" w:color="auto"/>
      </w:divBdr>
    </w:div>
    <w:div w:id="1062370671">
      <w:marLeft w:val="0"/>
      <w:marRight w:val="0"/>
      <w:marTop w:val="0"/>
      <w:marBottom w:val="0"/>
      <w:divBdr>
        <w:top w:val="none" w:sz="0" w:space="0" w:color="auto"/>
        <w:left w:val="none" w:sz="0" w:space="0" w:color="auto"/>
        <w:bottom w:val="none" w:sz="0" w:space="0" w:color="auto"/>
        <w:right w:val="none" w:sz="0" w:space="0" w:color="auto"/>
      </w:divBdr>
    </w:div>
    <w:div w:id="1063329378">
      <w:marLeft w:val="0"/>
      <w:marRight w:val="0"/>
      <w:marTop w:val="0"/>
      <w:marBottom w:val="0"/>
      <w:divBdr>
        <w:top w:val="none" w:sz="0" w:space="0" w:color="auto"/>
        <w:left w:val="none" w:sz="0" w:space="0" w:color="auto"/>
        <w:bottom w:val="none" w:sz="0" w:space="0" w:color="auto"/>
        <w:right w:val="none" w:sz="0" w:space="0" w:color="auto"/>
      </w:divBdr>
    </w:div>
    <w:div w:id="1064067929">
      <w:marLeft w:val="0"/>
      <w:marRight w:val="0"/>
      <w:marTop w:val="0"/>
      <w:marBottom w:val="0"/>
      <w:divBdr>
        <w:top w:val="none" w:sz="0" w:space="0" w:color="auto"/>
        <w:left w:val="none" w:sz="0" w:space="0" w:color="auto"/>
        <w:bottom w:val="none" w:sz="0" w:space="0" w:color="auto"/>
        <w:right w:val="none" w:sz="0" w:space="0" w:color="auto"/>
      </w:divBdr>
    </w:div>
    <w:div w:id="1064379619">
      <w:marLeft w:val="0"/>
      <w:marRight w:val="0"/>
      <w:marTop w:val="0"/>
      <w:marBottom w:val="0"/>
      <w:divBdr>
        <w:top w:val="none" w:sz="0" w:space="0" w:color="auto"/>
        <w:left w:val="none" w:sz="0" w:space="0" w:color="auto"/>
        <w:bottom w:val="none" w:sz="0" w:space="0" w:color="auto"/>
        <w:right w:val="none" w:sz="0" w:space="0" w:color="auto"/>
      </w:divBdr>
    </w:div>
    <w:div w:id="1065102778">
      <w:marLeft w:val="0"/>
      <w:marRight w:val="0"/>
      <w:marTop w:val="0"/>
      <w:marBottom w:val="0"/>
      <w:divBdr>
        <w:top w:val="none" w:sz="0" w:space="0" w:color="auto"/>
        <w:left w:val="none" w:sz="0" w:space="0" w:color="auto"/>
        <w:bottom w:val="none" w:sz="0" w:space="0" w:color="auto"/>
        <w:right w:val="none" w:sz="0" w:space="0" w:color="auto"/>
      </w:divBdr>
    </w:div>
    <w:div w:id="1065108189">
      <w:marLeft w:val="0"/>
      <w:marRight w:val="0"/>
      <w:marTop w:val="0"/>
      <w:marBottom w:val="0"/>
      <w:divBdr>
        <w:top w:val="none" w:sz="0" w:space="0" w:color="auto"/>
        <w:left w:val="none" w:sz="0" w:space="0" w:color="auto"/>
        <w:bottom w:val="none" w:sz="0" w:space="0" w:color="auto"/>
        <w:right w:val="none" w:sz="0" w:space="0" w:color="auto"/>
      </w:divBdr>
    </w:div>
    <w:div w:id="1065420270">
      <w:marLeft w:val="0"/>
      <w:marRight w:val="0"/>
      <w:marTop w:val="0"/>
      <w:marBottom w:val="0"/>
      <w:divBdr>
        <w:top w:val="none" w:sz="0" w:space="0" w:color="auto"/>
        <w:left w:val="none" w:sz="0" w:space="0" w:color="auto"/>
        <w:bottom w:val="none" w:sz="0" w:space="0" w:color="auto"/>
        <w:right w:val="none" w:sz="0" w:space="0" w:color="auto"/>
      </w:divBdr>
    </w:div>
    <w:div w:id="1066224280">
      <w:marLeft w:val="0"/>
      <w:marRight w:val="0"/>
      <w:marTop w:val="0"/>
      <w:marBottom w:val="0"/>
      <w:divBdr>
        <w:top w:val="none" w:sz="0" w:space="0" w:color="auto"/>
        <w:left w:val="none" w:sz="0" w:space="0" w:color="auto"/>
        <w:bottom w:val="none" w:sz="0" w:space="0" w:color="auto"/>
        <w:right w:val="none" w:sz="0" w:space="0" w:color="auto"/>
      </w:divBdr>
    </w:div>
    <w:div w:id="1066952499">
      <w:marLeft w:val="0"/>
      <w:marRight w:val="0"/>
      <w:marTop w:val="0"/>
      <w:marBottom w:val="0"/>
      <w:divBdr>
        <w:top w:val="none" w:sz="0" w:space="0" w:color="auto"/>
        <w:left w:val="none" w:sz="0" w:space="0" w:color="auto"/>
        <w:bottom w:val="none" w:sz="0" w:space="0" w:color="auto"/>
        <w:right w:val="none" w:sz="0" w:space="0" w:color="auto"/>
      </w:divBdr>
    </w:div>
    <w:div w:id="1068960348">
      <w:marLeft w:val="0"/>
      <w:marRight w:val="0"/>
      <w:marTop w:val="0"/>
      <w:marBottom w:val="0"/>
      <w:divBdr>
        <w:top w:val="none" w:sz="0" w:space="0" w:color="auto"/>
        <w:left w:val="none" w:sz="0" w:space="0" w:color="auto"/>
        <w:bottom w:val="none" w:sz="0" w:space="0" w:color="auto"/>
        <w:right w:val="none" w:sz="0" w:space="0" w:color="auto"/>
      </w:divBdr>
    </w:div>
    <w:div w:id="1069838885">
      <w:marLeft w:val="0"/>
      <w:marRight w:val="0"/>
      <w:marTop w:val="0"/>
      <w:marBottom w:val="0"/>
      <w:divBdr>
        <w:top w:val="none" w:sz="0" w:space="0" w:color="auto"/>
        <w:left w:val="none" w:sz="0" w:space="0" w:color="auto"/>
        <w:bottom w:val="none" w:sz="0" w:space="0" w:color="auto"/>
        <w:right w:val="none" w:sz="0" w:space="0" w:color="auto"/>
      </w:divBdr>
    </w:div>
    <w:div w:id="1071276506">
      <w:marLeft w:val="0"/>
      <w:marRight w:val="0"/>
      <w:marTop w:val="0"/>
      <w:marBottom w:val="0"/>
      <w:divBdr>
        <w:top w:val="none" w:sz="0" w:space="0" w:color="auto"/>
        <w:left w:val="none" w:sz="0" w:space="0" w:color="auto"/>
        <w:bottom w:val="none" w:sz="0" w:space="0" w:color="auto"/>
        <w:right w:val="none" w:sz="0" w:space="0" w:color="auto"/>
      </w:divBdr>
    </w:div>
    <w:div w:id="1072702378">
      <w:marLeft w:val="0"/>
      <w:marRight w:val="0"/>
      <w:marTop w:val="0"/>
      <w:marBottom w:val="0"/>
      <w:divBdr>
        <w:top w:val="none" w:sz="0" w:space="0" w:color="auto"/>
        <w:left w:val="none" w:sz="0" w:space="0" w:color="auto"/>
        <w:bottom w:val="none" w:sz="0" w:space="0" w:color="auto"/>
        <w:right w:val="none" w:sz="0" w:space="0" w:color="auto"/>
      </w:divBdr>
    </w:div>
    <w:div w:id="1073813636">
      <w:marLeft w:val="0"/>
      <w:marRight w:val="0"/>
      <w:marTop w:val="0"/>
      <w:marBottom w:val="0"/>
      <w:divBdr>
        <w:top w:val="none" w:sz="0" w:space="0" w:color="auto"/>
        <w:left w:val="none" w:sz="0" w:space="0" w:color="auto"/>
        <w:bottom w:val="none" w:sz="0" w:space="0" w:color="auto"/>
        <w:right w:val="none" w:sz="0" w:space="0" w:color="auto"/>
      </w:divBdr>
    </w:div>
    <w:div w:id="1076128086">
      <w:marLeft w:val="0"/>
      <w:marRight w:val="0"/>
      <w:marTop w:val="0"/>
      <w:marBottom w:val="0"/>
      <w:divBdr>
        <w:top w:val="none" w:sz="0" w:space="0" w:color="auto"/>
        <w:left w:val="none" w:sz="0" w:space="0" w:color="auto"/>
        <w:bottom w:val="none" w:sz="0" w:space="0" w:color="auto"/>
        <w:right w:val="none" w:sz="0" w:space="0" w:color="auto"/>
      </w:divBdr>
    </w:div>
    <w:div w:id="1076904647">
      <w:marLeft w:val="0"/>
      <w:marRight w:val="0"/>
      <w:marTop w:val="0"/>
      <w:marBottom w:val="0"/>
      <w:divBdr>
        <w:top w:val="none" w:sz="0" w:space="0" w:color="auto"/>
        <w:left w:val="none" w:sz="0" w:space="0" w:color="auto"/>
        <w:bottom w:val="none" w:sz="0" w:space="0" w:color="auto"/>
        <w:right w:val="none" w:sz="0" w:space="0" w:color="auto"/>
      </w:divBdr>
    </w:div>
    <w:div w:id="1077245147">
      <w:marLeft w:val="0"/>
      <w:marRight w:val="0"/>
      <w:marTop w:val="0"/>
      <w:marBottom w:val="0"/>
      <w:divBdr>
        <w:top w:val="none" w:sz="0" w:space="0" w:color="auto"/>
        <w:left w:val="none" w:sz="0" w:space="0" w:color="auto"/>
        <w:bottom w:val="none" w:sz="0" w:space="0" w:color="auto"/>
        <w:right w:val="none" w:sz="0" w:space="0" w:color="auto"/>
      </w:divBdr>
    </w:div>
    <w:div w:id="1078863287">
      <w:marLeft w:val="0"/>
      <w:marRight w:val="0"/>
      <w:marTop w:val="0"/>
      <w:marBottom w:val="0"/>
      <w:divBdr>
        <w:top w:val="none" w:sz="0" w:space="0" w:color="auto"/>
        <w:left w:val="none" w:sz="0" w:space="0" w:color="auto"/>
        <w:bottom w:val="none" w:sz="0" w:space="0" w:color="auto"/>
        <w:right w:val="none" w:sz="0" w:space="0" w:color="auto"/>
      </w:divBdr>
    </w:div>
    <w:div w:id="1079404368">
      <w:marLeft w:val="0"/>
      <w:marRight w:val="0"/>
      <w:marTop w:val="0"/>
      <w:marBottom w:val="0"/>
      <w:divBdr>
        <w:top w:val="none" w:sz="0" w:space="0" w:color="auto"/>
        <w:left w:val="none" w:sz="0" w:space="0" w:color="auto"/>
        <w:bottom w:val="none" w:sz="0" w:space="0" w:color="auto"/>
        <w:right w:val="none" w:sz="0" w:space="0" w:color="auto"/>
      </w:divBdr>
    </w:div>
    <w:div w:id="1082027563">
      <w:marLeft w:val="0"/>
      <w:marRight w:val="0"/>
      <w:marTop w:val="0"/>
      <w:marBottom w:val="0"/>
      <w:divBdr>
        <w:top w:val="none" w:sz="0" w:space="0" w:color="auto"/>
        <w:left w:val="none" w:sz="0" w:space="0" w:color="auto"/>
        <w:bottom w:val="none" w:sz="0" w:space="0" w:color="auto"/>
        <w:right w:val="none" w:sz="0" w:space="0" w:color="auto"/>
      </w:divBdr>
    </w:div>
    <w:div w:id="1083603787">
      <w:marLeft w:val="0"/>
      <w:marRight w:val="0"/>
      <w:marTop w:val="0"/>
      <w:marBottom w:val="0"/>
      <w:divBdr>
        <w:top w:val="none" w:sz="0" w:space="0" w:color="auto"/>
        <w:left w:val="none" w:sz="0" w:space="0" w:color="auto"/>
        <w:bottom w:val="none" w:sz="0" w:space="0" w:color="auto"/>
        <w:right w:val="none" w:sz="0" w:space="0" w:color="auto"/>
      </w:divBdr>
    </w:div>
    <w:div w:id="1084910284">
      <w:marLeft w:val="0"/>
      <w:marRight w:val="0"/>
      <w:marTop w:val="0"/>
      <w:marBottom w:val="0"/>
      <w:divBdr>
        <w:top w:val="none" w:sz="0" w:space="0" w:color="auto"/>
        <w:left w:val="none" w:sz="0" w:space="0" w:color="auto"/>
        <w:bottom w:val="none" w:sz="0" w:space="0" w:color="auto"/>
        <w:right w:val="none" w:sz="0" w:space="0" w:color="auto"/>
      </w:divBdr>
    </w:div>
    <w:div w:id="1085229024">
      <w:marLeft w:val="0"/>
      <w:marRight w:val="0"/>
      <w:marTop w:val="0"/>
      <w:marBottom w:val="0"/>
      <w:divBdr>
        <w:top w:val="none" w:sz="0" w:space="0" w:color="auto"/>
        <w:left w:val="none" w:sz="0" w:space="0" w:color="auto"/>
        <w:bottom w:val="none" w:sz="0" w:space="0" w:color="auto"/>
        <w:right w:val="none" w:sz="0" w:space="0" w:color="auto"/>
      </w:divBdr>
    </w:div>
    <w:div w:id="1086417568">
      <w:marLeft w:val="0"/>
      <w:marRight w:val="0"/>
      <w:marTop w:val="0"/>
      <w:marBottom w:val="0"/>
      <w:divBdr>
        <w:top w:val="none" w:sz="0" w:space="0" w:color="auto"/>
        <w:left w:val="none" w:sz="0" w:space="0" w:color="auto"/>
        <w:bottom w:val="none" w:sz="0" w:space="0" w:color="auto"/>
        <w:right w:val="none" w:sz="0" w:space="0" w:color="auto"/>
      </w:divBdr>
    </w:div>
    <w:div w:id="1086458537">
      <w:marLeft w:val="0"/>
      <w:marRight w:val="0"/>
      <w:marTop w:val="0"/>
      <w:marBottom w:val="0"/>
      <w:divBdr>
        <w:top w:val="none" w:sz="0" w:space="0" w:color="auto"/>
        <w:left w:val="none" w:sz="0" w:space="0" w:color="auto"/>
        <w:bottom w:val="none" w:sz="0" w:space="0" w:color="auto"/>
        <w:right w:val="none" w:sz="0" w:space="0" w:color="auto"/>
      </w:divBdr>
    </w:div>
    <w:div w:id="1086610989">
      <w:marLeft w:val="0"/>
      <w:marRight w:val="0"/>
      <w:marTop w:val="0"/>
      <w:marBottom w:val="0"/>
      <w:divBdr>
        <w:top w:val="none" w:sz="0" w:space="0" w:color="auto"/>
        <w:left w:val="none" w:sz="0" w:space="0" w:color="auto"/>
        <w:bottom w:val="none" w:sz="0" w:space="0" w:color="auto"/>
        <w:right w:val="none" w:sz="0" w:space="0" w:color="auto"/>
      </w:divBdr>
    </w:div>
    <w:div w:id="1086807935">
      <w:marLeft w:val="0"/>
      <w:marRight w:val="0"/>
      <w:marTop w:val="0"/>
      <w:marBottom w:val="0"/>
      <w:divBdr>
        <w:top w:val="none" w:sz="0" w:space="0" w:color="auto"/>
        <w:left w:val="none" w:sz="0" w:space="0" w:color="auto"/>
        <w:bottom w:val="none" w:sz="0" w:space="0" w:color="auto"/>
        <w:right w:val="none" w:sz="0" w:space="0" w:color="auto"/>
      </w:divBdr>
    </w:div>
    <w:div w:id="1087992903">
      <w:marLeft w:val="0"/>
      <w:marRight w:val="0"/>
      <w:marTop w:val="0"/>
      <w:marBottom w:val="0"/>
      <w:divBdr>
        <w:top w:val="none" w:sz="0" w:space="0" w:color="auto"/>
        <w:left w:val="none" w:sz="0" w:space="0" w:color="auto"/>
        <w:bottom w:val="none" w:sz="0" w:space="0" w:color="auto"/>
        <w:right w:val="none" w:sz="0" w:space="0" w:color="auto"/>
      </w:divBdr>
    </w:div>
    <w:div w:id="1087994137">
      <w:marLeft w:val="0"/>
      <w:marRight w:val="0"/>
      <w:marTop w:val="0"/>
      <w:marBottom w:val="0"/>
      <w:divBdr>
        <w:top w:val="none" w:sz="0" w:space="0" w:color="auto"/>
        <w:left w:val="none" w:sz="0" w:space="0" w:color="auto"/>
        <w:bottom w:val="none" w:sz="0" w:space="0" w:color="auto"/>
        <w:right w:val="none" w:sz="0" w:space="0" w:color="auto"/>
      </w:divBdr>
    </w:div>
    <w:div w:id="1088308222">
      <w:marLeft w:val="0"/>
      <w:marRight w:val="0"/>
      <w:marTop w:val="0"/>
      <w:marBottom w:val="0"/>
      <w:divBdr>
        <w:top w:val="none" w:sz="0" w:space="0" w:color="auto"/>
        <w:left w:val="none" w:sz="0" w:space="0" w:color="auto"/>
        <w:bottom w:val="none" w:sz="0" w:space="0" w:color="auto"/>
        <w:right w:val="none" w:sz="0" w:space="0" w:color="auto"/>
      </w:divBdr>
    </w:div>
    <w:div w:id="1088816651">
      <w:marLeft w:val="0"/>
      <w:marRight w:val="0"/>
      <w:marTop w:val="0"/>
      <w:marBottom w:val="0"/>
      <w:divBdr>
        <w:top w:val="none" w:sz="0" w:space="0" w:color="auto"/>
        <w:left w:val="none" w:sz="0" w:space="0" w:color="auto"/>
        <w:bottom w:val="none" w:sz="0" w:space="0" w:color="auto"/>
        <w:right w:val="none" w:sz="0" w:space="0" w:color="auto"/>
      </w:divBdr>
    </w:div>
    <w:div w:id="1088889209">
      <w:marLeft w:val="0"/>
      <w:marRight w:val="0"/>
      <w:marTop w:val="0"/>
      <w:marBottom w:val="0"/>
      <w:divBdr>
        <w:top w:val="none" w:sz="0" w:space="0" w:color="auto"/>
        <w:left w:val="none" w:sz="0" w:space="0" w:color="auto"/>
        <w:bottom w:val="none" w:sz="0" w:space="0" w:color="auto"/>
        <w:right w:val="none" w:sz="0" w:space="0" w:color="auto"/>
      </w:divBdr>
    </w:div>
    <w:div w:id="1089427022">
      <w:marLeft w:val="0"/>
      <w:marRight w:val="0"/>
      <w:marTop w:val="0"/>
      <w:marBottom w:val="0"/>
      <w:divBdr>
        <w:top w:val="none" w:sz="0" w:space="0" w:color="auto"/>
        <w:left w:val="none" w:sz="0" w:space="0" w:color="auto"/>
        <w:bottom w:val="none" w:sz="0" w:space="0" w:color="auto"/>
        <w:right w:val="none" w:sz="0" w:space="0" w:color="auto"/>
      </w:divBdr>
    </w:div>
    <w:div w:id="1091312318">
      <w:marLeft w:val="0"/>
      <w:marRight w:val="0"/>
      <w:marTop w:val="0"/>
      <w:marBottom w:val="0"/>
      <w:divBdr>
        <w:top w:val="none" w:sz="0" w:space="0" w:color="auto"/>
        <w:left w:val="none" w:sz="0" w:space="0" w:color="auto"/>
        <w:bottom w:val="none" w:sz="0" w:space="0" w:color="auto"/>
        <w:right w:val="none" w:sz="0" w:space="0" w:color="auto"/>
      </w:divBdr>
    </w:div>
    <w:div w:id="1091466215">
      <w:marLeft w:val="0"/>
      <w:marRight w:val="0"/>
      <w:marTop w:val="0"/>
      <w:marBottom w:val="0"/>
      <w:divBdr>
        <w:top w:val="none" w:sz="0" w:space="0" w:color="auto"/>
        <w:left w:val="none" w:sz="0" w:space="0" w:color="auto"/>
        <w:bottom w:val="none" w:sz="0" w:space="0" w:color="auto"/>
        <w:right w:val="none" w:sz="0" w:space="0" w:color="auto"/>
      </w:divBdr>
    </w:div>
    <w:div w:id="1091852129">
      <w:marLeft w:val="0"/>
      <w:marRight w:val="0"/>
      <w:marTop w:val="0"/>
      <w:marBottom w:val="0"/>
      <w:divBdr>
        <w:top w:val="none" w:sz="0" w:space="0" w:color="auto"/>
        <w:left w:val="none" w:sz="0" w:space="0" w:color="auto"/>
        <w:bottom w:val="none" w:sz="0" w:space="0" w:color="auto"/>
        <w:right w:val="none" w:sz="0" w:space="0" w:color="auto"/>
      </w:divBdr>
    </w:div>
    <w:div w:id="1093431450">
      <w:marLeft w:val="0"/>
      <w:marRight w:val="0"/>
      <w:marTop w:val="0"/>
      <w:marBottom w:val="0"/>
      <w:divBdr>
        <w:top w:val="none" w:sz="0" w:space="0" w:color="auto"/>
        <w:left w:val="none" w:sz="0" w:space="0" w:color="auto"/>
        <w:bottom w:val="none" w:sz="0" w:space="0" w:color="auto"/>
        <w:right w:val="none" w:sz="0" w:space="0" w:color="auto"/>
      </w:divBdr>
    </w:div>
    <w:div w:id="1094673109">
      <w:marLeft w:val="0"/>
      <w:marRight w:val="0"/>
      <w:marTop w:val="0"/>
      <w:marBottom w:val="0"/>
      <w:divBdr>
        <w:top w:val="none" w:sz="0" w:space="0" w:color="auto"/>
        <w:left w:val="none" w:sz="0" w:space="0" w:color="auto"/>
        <w:bottom w:val="none" w:sz="0" w:space="0" w:color="auto"/>
        <w:right w:val="none" w:sz="0" w:space="0" w:color="auto"/>
      </w:divBdr>
    </w:div>
    <w:div w:id="1095131886">
      <w:marLeft w:val="0"/>
      <w:marRight w:val="0"/>
      <w:marTop w:val="0"/>
      <w:marBottom w:val="0"/>
      <w:divBdr>
        <w:top w:val="none" w:sz="0" w:space="0" w:color="auto"/>
        <w:left w:val="none" w:sz="0" w:space="0" w:color="auto"/>
        <w:bottom w:val="none" w:sz="0" w:space="0" w:color="auto"/>
        <w:right w:val="none" w:sz="0" w:space="0" w:color="auto"/>
      </w:divBdr>
    </w:div>
    <w:div w:id="1097867482">
      <w:marLeft w:val="0"/>
      <w:marRight w:val="0"/>
      <w:marTop w:val="0"/>
      <w:marBottom w:val="0"/>
      <w:divBdr>
        <w:top w:val="none" w:sz="0" w:space="0" w:color="auto"/>
        <w:left w:val="none" w:sz="0" w:space="0" w:color="auto"/>
        <w:bottom w:val="none" w:sz="0" w:space="0" w:color="auto"/>
        <w:right w:val="none" w:sz="0" w:space="0" w:color="auto"/>
      </w:divBdr>
    </w:div>
    <w:div w:id="1098410525">
      <w:marLeft w:val="0"/>
      <w:marRight w:val="0"/>
      <w:marTop w:val="0"/>
      <w:marBottom w:val="0"/>
      <w:divBdr>
        <w:top w:val="none" w:sz="0" w:space="0" w:color="auto"/>
        <w:left w:val="none" w:sz="0" w:space="0" w:color="auto"/>
        <w:bottom w:val="none" w:sz="0" w:space="0" w:color="auto"/>
        <w:right w:val="none" w:sz="0" w:space="0" w:color="auto"/>
      </w:divBdr>
    </w:div>
    <w:div w:id="1098719713">
      <w:marLeft w:val="0"/>
      <w:marRight w:val="0"/>
      <w:marTop w:val="0"/>
      <w:marBottom w:val="0"/>
      <w:divBdr>
        <w:top w:val="none" w:sz="0" w:space="0" w:color="auto"/>
        <w:left w:val="none" w:sz="0" w:space="0" w:color="auto"/>
        <w:bottom w:val="none" w:sz="0" w:space="0" w:color="auto"/>
        <w:right w:val="none" w:sz="0" w:space="0" w:color="auto"/>
      </w:divBdr>
    </w:div>
    <w:div w:id="1099179817">
      <w:marLeft w:val="0"/>
      <w:marRight w:val="0"/>
      <w:marTop w:val="0"/>
      <w:marBottom w:val="0"/>
      <w:divBdr>
        <w:top w:val="none" w:sz="0" w:space="0" w:color="auto"/>
        <w:left w:val="none" w:sz="0" w:space="0" w:color="auto"/>
        <w:bottom w:val="none" w:sz="0" w:space="0" w:color="auto"/>
        <w:right w:val="none" w:sz="0" w:space="0" w:color="auto"/>
      </w:divBdr>
    </w:div>
    <w:div w:id="1099790112">
      <w:marLeft w:val="0"/>
      <w:marRight w:val="0"/>
      <w:marTop w:val="0"/>
      <w:marBottom w:val="0"/>
      <w:divBdr>
        <w:top w:val="none" w:sz="0" w:space="0" w:color="auto"/>
        <w:left w:val="none" w:sz="0" w:space="0" w:color="auto"/>
        <w:bottom w:val="none" w:sz="0" w:space="0" w:color="auto"/>
        <w:right w:val="none" w:sz="0" w:space="0" w:color="auto"/>
      </w:divBdr>
    </w:div>
    <w:div w:id="1100371423">
      <w:marLeft w:val="0"/>
      <w:marRight w:val="0"/>
      <w:marTop w:val="0"/>
      <w:marBottom w:val="0"/>
      <w:divBdr>
        <w:top w:val="none" w:sz="0" w:space="0" w:color="auto"/>
        <w:left w:val="none" w:sz="0" w:space="0" w:color="auto"/>
        <w:bottom w:val="none" w:sz="0" w:space="0" w:color="auto"/>
        <w:right w:val="none" w:sz="0" w:space="0" w:color="auto"/>
      </w:divBdr>
    </w:div>
    <w:div w:id="1100685801">
      <w:marLeft w:val="0"/>
      <w:marRight w:val="0"/>
      <w:marTop w:val="0"/>
      <w:marBottom w:val="0"/>
      <w:divBdr>
        <w:top w:val="none" w:sz="0" w:space="0" w:color="auto"/>
        <w:left w:val="none" w:sz="0" w:space="0" w:color="auto"/>
        <w:bottom w:val="none" w:sz="0" w:space="0" w:color="auto"/>
        <w:right w:val="none" w:sz="0" w:space="0" w:color="auto"/>
      </w:divBdr>
    </w:div>
    <w:div w:id="1100879537">
      <w:marLeft w:val="0"/>
      <w:marRight w:val="0"/>
      <w:marTop w:val="0"/>
      <w:marBottom w:val="0"/>
      <w:divBdr>
        <w:top w:val="none" w:sz="0" w:space="0" w:color="auto"/>
        <w:left w:val="none" w:sz="0" w:space="0" w:color="auto"/>
        <w:bottom w:val="none" w:sz="0" w:space="0" w:color="auto"/>
        <w:right w:val="none" w:sz="0" w:space="0" w:color="auto"/>
      </w:divBdr>
    </w:div>
    <w:div w:id="1100951069">
      <w:marLeft w:val="0"/>
      <w:marRight w:val="0"/>
      <w:marTop w:val="0"/>
      <w:marBottom w:val="0"/>
      <w:divBdr>
        <w:top w:val="none" w:sz="0" w:space="0" w:color="auto"/>
        <w:left w:val="none" w:sz="0" w:space="0" w:color="auto"/>
        <w:bottom w:val="none" w:sz="0" w:space="0" w:color="auto"/>
        <w:right w:val="none" w:sz="0" w:space="0" w:color="auto"/>
      </w:divBdr>
    </w:div>
    <w:div w:id="1101486337">
      <w:marLeft w:val="0"/>
      <w:marRight w:val="0"/>
      <w:marTop w:val="0"/>
      <w:marBottom w:val="0"/>
      <w:divBdr>
        <w:top w:val="none" w:sz="0" w:space="0" w:color="auto"/>
        <w:left w:val="none" w:sz="0" w:space="0" w:color="auto"/>
        <w:bottom w:val="none" w:sz="0" w:space="0" w:color="auto"/>
        <w:right w:val="none" w:sz="0" w:space="0" w:color="auto"/>
      </w:divBdr>
    </w:div>
    <w:div w:id="1102143891">
      <w:marLeft w:val="0"/>
      <w:marRight w:val="0"/>
      <w:marTop w:val="0"/>
      <w:marBottom w:val="0"/>
      <w:divBdr>
        <w:top w:val="none" w:sz="0" w:space="0" w:color="auto"/>
        <w:left w:val="none" w:sz="0" w:space="0" w:color="auto"/>
        <w:bottom w:val="none" w:sz="0" w:space="0" w:color="auto"/>
        <w:right w:val="none" w:sz="0" w:space="0" w:color="auto"/>
      </w:divBdr>
    </w:div>
    <w:div w:id="1104612620">
      <w:marLeft w:val="0"/>
      <w:marRight w:val="0"/>
      <w:marTop w:val="0"/>
      <w:marBottom w:val="0"/>
      <w:divBdr>
        <w:top w:val="none" w:sz="0" w:space="0" w:color="auto"/>
        <w:left w:val="none" w:sz="0" w:space="0" w:color="auto"/>
        <w:bottom w:val="none" w:sz="0" w:space="0" w:color="auto"/>
        <w:right w:val="none" w:sz="0" w:space="0" w:color="auto"/>
      </w:divBdr>
    </w:div>
    <w:div w:id="1105542632">
      <w:marLeft w:val="0"/>
      <w:marRight w:val="0"/>
      <w:marTop w:val="0"/>
      <w:marBottom w:val="0"/>
      <w:divBdr>
        <w:top w:val="none" w:sz="0" w:space="0" w:color="auto"/>
        <w:left w:val="none" w:sz="0" w:space="0" w:color="auto"/>
        <w:bottom w:val="none" w:sz="0" w:space="0" w:color="auto"/>
        <w:right w:val="none" w:sz="0" w:space="0" w:color="auto"/>
      </w:divBdr>
    </w:div>
    <w:div w:id="1105924227">
      <w:marLeft w:val="0"/>
      <w:marRight w:val="0"/>
      <w:marTop w:val="0"/>
      <w:marBottom w:val="0"/>
      <w:divBdr>
        <w:top w:val="none" w:sz="0" w:space="0" w:color="auto"/>
        <w:left w:val="none" w:sz="0" w:space="0" w:color="auto"/>
        <w:bottom w:val="none" w:sz="0" w:space="0" w:color="auto"/>
        <w:right w:val="none" w:sz="0" w:space="0" w:color="auto"/>
      </w:divBdr>
    </w:div>
    <w:div w:id="1107240713">
      <w:marLeft w:val="0"/>
      <w:marRight w:val="0"/>
      <w:marTop w:val="0"/>
      <w:marBottom w:val="0"/>
      <w:divBdr>
        <w:top w:val="none" w:sz="0" w:space="0" w:color="auto"/>
        <w:left w:val="none" w:sz="0" w:space="0" w:color="auto"/>
        <w:bottom w:val="none" w:sz="0" w:space="0" w:color="auto"/>
        <w:right w:val="none" w:sz="0" w:space="0" w:color="auto"/>
      </w:divBdr>
    </w:div>
    <w:div w:id="1108503039">
      <w:marLeft w:val="0"/>
      <w:marRight w:val="0"/>
      <w:marTop w:val="0"/>
      <w:marBottom w:val="0"/>
      <w:divBdr>
        <w:top w:val="none" w:sz="0" w:space="0" w:color="auto"/>
        <w:left w:val="none" w:sz="0" w:space="0" w:color="auto"/>
        <w:bottom w:val="none" w:sz="0" w:space="0" w:color="auto"/>
        <w:right w:val="none" w:sz="0" w:space="0" w:color="auto"/>
      </w:divBdr>
    </w:div>
    <w:div w:id="1109079554">
      <w:marLeft w:val="0"/>
      <w:marRight w:val="0"/>
      <w:marTop w:val="0"/>
      <w:marBottom w:val="0"/>
      <w:divBdr>
        <w:top w:val="none" w:sz="0" w:space="0" w:color="auto"/>
        <w:left w:val="none" w:sz="0" w:space="0" w:color="auto"/>
        <w:bottom w:val="none" w:sz="0" w:space="0" w:color="auto"/>
        <w:right w:val="none" w:sz="0" w:space="0" w:color="auto"/>
      </w:divBdr>
    </w:div>
    <w:div w:id="1110322685">
      <w:marLeft w:val="0"/>
      <w:marRight w:val="0"/>
      <w:marTop w:val="0"/>
      <w:marBottom w:val="0"/>
      <w:divBdr>
        <w:top w:val="none" w:sz="0" w:space="0" w:color="auto"/>
        <w:left w:val="none" w:sz="0" w:space="0" w:color="auto"/>
        <w:bottom w:val="none" w:sz="0" w:space="0" w:color="auto"/>
        <w:right w:val="none" w:sz="0" w:space="0" w:color="auto"/>
      </w:divBdr>
    </w:div>
    <w:div w:id="1110854609">
      <w:marLeft w:val="0"/>
      <w:marRight w:val="0"/>
      <w:marTop w:val="0"/>
      <w:marBottom w:val="0"/>
      <w:divBdr>
        <w:top w:val="none" w:sz="0" w:space="0" w:color="auto"/>
        <w:left w:val="none" w:sz="0" w:space="0" w:color="auto"/>
        <w:bottom w:val="none" w:sz="0" w:space="0" w:color="auto"/>
        <w:right w:val="none" w:sz="0" w:space="0" w:color="auto"/>
      </w:divBdr>
    </w:div>
    <w:div w:id="1111705090">
      <w:marLeft w:val="0"/>
      <w:marRight w:val="0"/>
      <w:marTop w:val="0"/>
      <w:marBottom w:val="0"/>
      <w:divBdr>
        <w:top w:val="none" w:sz="0" w:space="0" w:color="auto"/>
        <w:left w:val="none" w:sz="0" w:space="0" w:color="auto"/>
        <w:bottom w:val="none" w:sz="0" w:space="0" w:color="auto"/>
        <w:right w:val="none" w:sz="0" w:space="0" w:color="auto"/>
      </w:divBdr>
    </w:div>
    <w:div w:id="1111828002">
      <w:marLeft w:val="0"/>
      <w:marRight w:val="0"/>
      <w:marTop w:val="0"/>
      <w:marBottom w:val="0"/>
      <w:divBdr>
        <w:top w:val="none" w:sz="0" w:space="0" w:color="auto"/>
        <w:left w:val="none" w:sz="0" w:space="0" w:color="auto"/>
        <w:bottom w:val="none" w:sz="0" w:space="0" w:color="auto"/>
        <w:right w:val="none" w:sz="0" w:space="0" w:color="auto"/>
      </w:divBdr>
    </w:div>
    <w:div w:id="1112015207">
      <w:marLeft w:val="0"/>
      <w:marRight w:val="0"/>
      <w:marTop w:val="0"/>
      <w:marBottom w:val="0"/>
      <w:divBdr>
        <w:top w:val="none" w:sz="0" w:space="0" w:color="auto"/>
        <w:left w:val="none" w:sz="0" w:space="0" w:color="auto"/>
        <w:bottom w:val="none" w:sz="0" w:space="0" w:color="auto"/>
        <w:right w:val="none" w:sz="0" w:space="0" w:color="auto"/>
      </w:divBdr>
    </w:div>
    <w:div w:id="1112672198">
      <w:marLeft w:val="0"/>
      <w:marRight w:val="0"/>
      <w:marTop w:val="0"/>
      <w:marBottom w:val="0"/>
      <w:divBdr>
        <w:top w:val="none" w:sz="0" w:space="0" w:color="auto"/>
        <w:left w:val="none" w:sz="0" w:space="0" w:color="auto"/>
        <w:bottom w:val="none" w:sz="0" w:space="0" w:color="auto"/>
        <w:right w:val="none" w:sz="0" w:space="0" w:color="auto"/>
      </w:divBdr>
    </w:div>
    <w:div w:id="1113015838">
      <w:marLeft w:val="0"/>
      <w:marRight w:val="0"/>
      <w:marTop w:val="0"/>
      <w:marBottom w:val="0"/>
      <w:divBdr>
        <w:top w:val="none" w:sz="0" w:space="0" w:color="auto"/>
        <w:left w:val="none" w:sz="0" w:space="0" w:color="auto"/>
        <w:bottom w:val="none" w:sz="0" w:space="0" w:color="auto"/>
        <w:right w:val="none" w:sz="0" w:space="0" w:color="auto"/>
      </w:divBdr>
    </w:div>
    <w:div w:id="1113091094">
      <w:marLeft w:val="0"/>
      <w:marRight w:val="0"/>
      <w:marTop w:val="0"/>
      <w:marBottom w:val="0"/>
      <w:divBdr>
        <w:top w:val="none" w:sz="0" w:space="0" w:color="auto"/>
        <w:left w:val="none" w:sz="0" w:space="0" w:color="auto"/>
        <w:bottom w:val="none" w:sz="0" w:space="0" w:color="auto"/>
        <w:right w:val="none" w:sz="0" w:space="0" w:color="auto"/>
      </w:divBdr>
    </w:div>
    <w:div w:id="1115367095">
      <w:marLeft w:val="0"/>
      <w:marRight w:val="0"/>
      <w:marTop w:val="0"/>
      <w:marBottom w:val="0"/>
      <w:divBdr>
        <w:top w:val="none" w:sz="0" w:space="0" w:color="auto"/>
        <w:left w:val="none" w:sz="0" w:space="0" w:color="auto"/>
        <w:bottom w:val="none" w:sz="0" w:space="0" w:color="auto"/>
        <w:right w:val="none" w:sz="0" w:space="0" w:color="auto"/>
      </w:divBdr>
    </w:div>
    <w:div w:id="1115370732">
      <w:marLeft w:val="0"/>
      <w:marRight w:val="0"/>
      <w:marTop w:val="0"/>
      <w:marBottom w:val="0"/>
      <w:divBdr>
        <w:top w:val="none" w:sz="0" w:space="0" w:color="auto"/>
        <w:left w:val="none" w:sz="0" w:space="0" w:color="auto"/>
        <w:bottom w:val="none" w:sz="0" w:space="0" w:color="auto"/>
        <w:right w:val="none" w:sz="0" w:space="0" w:color="auto"/>
      </w:divBdr>
    </w:div>
    <w:div w:id="1116947321">
      <w:marLeft w:val="0"/>
      <w:marRight w:val="0"/>
      <w:marTop w:val="0"/>
      <w:marBottom w:val="0"/>
      <w:divBdr>
        <w:top w:val="none" w:sz="0" w:space="0" w:color="auto"/>
        <w:left w:val="none" w:sz="0" w:space="0" w:color="auto"/>
        <w:bottom w:val="none" w:sz="0" w:space="0" w:color="auto"/>
        <w:right w:val="none" w:sz="0" w:space="0" w:color="auto"/>
      </w:divBdr>
    </w:div>
    <w:div w:id="1117140801">
      <w:marLeft w:val="0"/>
      <w:marRight w:val="0"/>
      <w:marTop w:val="0"/>
      <w:marBottom w:val="0"/>
      <w:divBdr>
        <w:top w:val="none" w:sz="0" w:space="0" w:color="auto"/>
        <w:left w:val="none" w:sz="0" w:space="0" w:color="auto"/>
        <w:bottom w:val="none" w:sz="0" w:space="0" w:color="auto"/>
        <w:right w:val="none" w:sz="0" w:space="0" w:color="auto"/>
      </w:divBdr>
    </w:div>
    <w:div w:id="1117604646">
      <w:marLeft w:val="0"/>
      <w:marRight w:val="0"/>
      <w:marTop w:val="0"/>
      <w:marBottom w:val="0"/>
      <w:divBdr>
        <w:top w:val="none" w:sz="0" w:space="0" w:color="auto"/>
        <w:left w:val="none" w:sz="0" w:space="0" w:color="auto"/>
        <w:bottom w:val="none" w:sz="0" w:space="0" w:color="auto"/>
        <w:right w:val="none" w:sz="0" w:space="0" w:color="auto"/>
      </w:divBdr>
    </w:div>
    <w:div w:id="1117676138">
      <w:marLeft w:val="0"/>
      <w:marRight w:val="0"/>
      <w:marTop w:val="0"/>
      <w:marBottom w:val="0"/>
      <w:divBdr>
        <w:top w:val="none" w:sz="0" w:space="0" w:color="auto"/>
        <w:left w:val="none" w:sz="0" w:space="0" w:color="auto"/>
        <w:bottom w:val="none" w:sz="0" w:space="0" w:color="auto"/>
        <w:right w:val="none" w:sz="0" w:space="0" w:color="auto"/>
      </w:divBdr>
    </w:div>
    <w:div w:id="1119227869">
      <w:marLeft w:val="0"/>
      <w:marRight w:val="0"/>
      <w:marTop w:val="0"/>
      <w:marBottom w:val="0"/>
      <w:divBdr>
        <w:top w:val="none" w:sz="0" w:space="0" w:color="auto"/>
        <w:left w:val="none" w:sz="0" w:space="0" w:color="auto"/>
        <w:bottom w:val="none" w:sz="0" w:space="0" w:color="auto"/>
        <w:right w:val="none" w:sz="0" w:space="0" w:color="auto"/>
      </w:divBdr>
    </w:div>
    <w:div w:id="1120029753">
      <w:marLeft w:val="0"/>
      <w:marRight w:val="0"/>
      <w:marTop w:val="0"/>
      <w:marBottom w:val="0"/>
      <w:divBdr>
        <w:top w:val="none" w:sz="0" w:space="0" w:color="auto"/>
        <w:left w:val="none" w:sz="0" w:space="0" w:color="auto"/>
        <w:bottom w:val="none" w:sz="0" w:space="0" w:color="auto"/>
        <w:right w:val="none" w:sz="0" w:space="0" w:color="auto"/>
      </w:divBdr>
    </w:div>
    <w:div w:id="1121609802">
      <w:marLeft w:val="0"/>
      <w:marRight w:val="0"/>
      <w:marTop w:val="0"/>
      <w:marBottom w:val="0"/>
      <w:divBdr>
        <w:top w:val="none" w:sz="0" w:space="0" w:color="auto"/>
        <w:left w:val="none" w:sz="0" w:space="0" w:color="auto"/>
        <w:bottom w:val="none" w:sz="0" w:space="0" w:color="auto"/>
        <w:right w:val="none" w:sz="0" w:space="0" w:color="auto"/>
      </w:divBdr>
    </w:div>
    <w:div w:id="1121803283">
      <w:marLeft w:val="0"/>
      <w:marRight w:val="0"/>
      <w:marTop w:val="0"/>
      <w:marBottom w:val="0"/>
      <w:divBdr>
        <w:top w:val="none" w:sz="0" w:space="0" w:color="auto"/>
        <w:left w:val="none" w:sz="0" w:space="0" w:color="auto"/>
        <w:bottom w:val="none" w:sz="0" w:space="0" w:color="auto"/>
        <w:right w:val="none" w:sz="0" w:space="0" w:color="auto"/>
      </w:divBdr>
    </w:div>
    <w:div w:id="1122070348">
      <w:marLeft w:val="0"/>
      <w:marRight w:val="0"/>
      <w:marTop w:val="0"/>
      <w:marBottom w:val="0"/>
      <w:divBdr>
        <w:top w:val="none" w:sz="0" w:space="0" w:color="auto"/>
        <w:left w:val="none" w:sz="0" w:space="0" w:color="auto"/>
        <w:bottom w:val="none" w:sz="0" w:space="0" w:color="auto"/>
        <w:right w:val="none" w:sz="0" w:space="0" w:color="auto"/>
      </w:divBdr>
    </w:div>
    <w:div w:id="1123040011">
      <w:marLeft w:val="0"/>
      <w:marRight w:val="0"/>
      <w:marTop w:val="0"/>
      <w:marBottom w:val="0"/>
      <w:divBdr>
        <w:top w:val="none" w:sz="0" w:space="0" w:color="auto"/>
        <w:left w:val="none" w:sz="0" w:space="0" w:color="auto"/>
        <w:bottom w:val="none" w:sz="0" w:space="0" w:color="auto"/>
        <w:right w:val="none" w:sz="0" w:space="0" w:color="auto"/>
      </w:divBdr>
    </w:div>
    <w:div w:id="1125463650">
      <w:marLeft w:val="0"/>
      <w:marRight w:val="0"/>
      <w:marTop w:val="0"/>
      <w:marBottom w:val="0"/>
      <w:divBdr>
        <w:top w:val="none" w:sz="0" w:space="0" w:color="auto"/>
        <w:left w:val="none" w:sz="0" w:space="0" w:color="auto"/>
        <w:bottom w:val="none" w:sz="0" w:space="0" w:color="auto"/>
        <w:right w:val="none" w:sz="0" w:space="0" w:color="auto"/>
      </w:divBdr>
    </w:div>
    <w:div w:id="1125584032">
      <w:marLeft w:val="0"/>
      <w:marRight w:val="0"/>
      <w:marTop w:val="0"/>
      <w:marBottom w:val="0"/>
      <w:divBdr>
        <w:top w:val="none" w:sz="0" w:space="0" w:color="auto"/>
        <w:left w:val="none" w:sz="0" w:space="0" w:color="auto"/>
        <w:bottom w:val="none" w:sz="0" w:space="0" w:color="auto"/>
        <w:right w:val="none" w:sz="0" w:space="0" w:color="auto"/>
      </w:divBdr>
    </w:div>
    <w:div w:id="1125660922">
      <w:marLeft w:val="0"/>
      <w:marRight w:val="0"/>
      <w:marTop w:val="0"/>
      <w:marBottom w:val="0"/>
      <w:divBdr>
        <w:top w:val="none" w:sz="0" w:space="0" w:color="auto"/>
        <w:left w:val="none" w:sz="0" w:space="0" w:color="auto"/>
        <w:bottom w:val="none" w:sz="0" w:space="0" w:color="auto"/>
        <w:right w:val="none" w:sz="0" w:space="0" w:color="auto"/>
      </w:divBdr>
    </w:div>
    <w:div w:id="1130830344">
      <w:marLeft w:val="0"/>
      <w:marRight w:val="0"/>
      <w:marTop w:val="0"/>
      <w:marBottom w:val="0"/>
      <w:divBdr>
        <w:top w:val="none" w:sz="0" w:space="0" w:color="auto"/>
        <w:left w:val="none" w:sz="0" w:space="0" w:color="auto"/>
        <w:bottom w:val="none" w:sz="0" w:space="0" w:color="auto"/>
        <w:right w:val="none" w:sz="0" w:space="0" w:color="auto"/>
      </w:divBdr>
    </w:div>
    <w:div w:id="1131481425">
      <w:marLeft w:val="0"/>
      <w:marRight w:val="0"/>
      <w:marTop w:val="0"/>
      <w:marBottom w:val="0"/>
      <w:divBdr>
        <w:top w:val="none" w:sz="0" w:space="0" w:color="auto"/>
        <w:left w:val="none" w:sz="0" w:space="0" w:color="auto"/>
        <w:bottom w:val="none" w:sz="0" w:space="0" w:color="auto"/>
        <w:right w:val="none" w:sz="0" w:space="0" w:color="auto"/>
      </w:divBdr>
    </w:div>
    <w:div w:id="1131629986">
      <w:marLeft w:val="0"/>
      <w:marRight w:val="0"/>
      <w:marTop w:val="0"/>
      <w:marBottom w:val="0"/>
      <w:divBdr>
        <w:top w:val="none" w:sz="0" w:space="0" w:color="auto"/>
        <w:left w:val="none" w:sz="0" w:space="0" w:color="auto"/>
        <w:bottom w:val="none" w:sz="0" w:space="0" w:color="auto"/>
        <w:right w:val="none" w:sz="0" w:space="0" w:color="auto"/>
      </w:divBdr>
    </w:div>
    <w:div w:id="1132287709">
      <w:marLeft w:val="0"/>
      <w:marRight w:val="0"/>
      <w:marTop w:val="0"/>
      <w:marBottom w:val="0"/>
      <w:divBdr>
        <w:top w:val="none" w:sz="0" w:space="0" w:color="auto"/>
        <w:left w:val="none" w:sz="0" w:space="0" w:color="auto"/>
        <w:bottom w:val="none" w:sz="0" w:space="0" w:color="auto"/>
        <w:right w:val="none" w:sz="0" w:space="0" w:color="auto"/>
      </w:divBdr>
    </w:div>
    <w:div w:id="1133133059">
      <w:marLeft w:val="0"/>
      <w:marRight w:val="0"/>
      <w:marTop w:val="0"/>
      <w:marBottom w:val="0"/>
      <w:divBdr>
        <w:top w:val="none" w:sz="0" w:space="0" w:color="auto"/>
        <w:left w:val="none" w:sz="0" w:space="0" w:color="auto"/>
        <w:bottom w:val="none" w:sz="0" w:space="0" w:color="auto"/>
        <w:right w:val="none" w:sz="0" w:space="0" w:color="auto"/>
      </w:divBdr>
    </w:div>
    <w:div w:id="1135948316">
      <w:marLeft w:val="0"/>
      <w:marRight w:val="0"/>
      <w:marTop w:val="0"/>
      <w:marBottom w:val="0"/>
      <w:divBdr>
        <w:top w:val="none" w:sz="0" w:space="0" w:color="auto"/>
        <w:left w:val="none" w:sz="0" w:space="0" w:color="auto"/>
        <w:bottom w:val="none" w:sz="0" w:space="0" w:color="auto"/>
        <w:right w:val="none" w:sz="0" w:space="0" w:color="auto"/>
      </w:divBdr>
    </w:div>
    <w:div w:id="1136145857">
      <w:marLeft w:val="0"/>
      <w:marRight w:val="0"/>
      <w:marTop w:val="0"/>
      <w:marBottom w:val="0"/>
      <w:divBdr>
        <w:top w:val="none" w:sz="0" w:space="0" w:color="auto"/>
        <w:left w:val="none" w:sz="0" w:space="0" w:color="auto"/>
        <w:bottom w:val="none" w:sz="0" w:space="0" w:color="auto"/>
        <w:right w:val="none" w:sz="0" w:space="0" w:color="auto"/>
      </w:divBdr>
    </w:div>
    <w:div w:id="1136607786">
      <w:marLeft w:val="0"/>
      <w:marRight w:val="0"/>
      <w:marTop w:val="0"/>
      <w:marBottom w:val="0"/>
      <w:divBdr>
        <w:top w:val="none" w:sz="0" w:space="0" w:color="auto"/>
        <w:left w:val="none" w:sz="0" w:space="0" w:color="auto"/>
        <w:bottom w:val="none" w:sz="0" w:space="0" w:color="auto"/>
        <w:right w:val="none" w:sz="0" w:space="0" w:color="auto"/>
      </w:divBdr>
    </w:div>
    <w:div w:id="1137338879">
      <w:marLeft w:val="0"/>
      <w:marRight w:val="0"/>
      <w:marTop w:val="0"/>
      <w:marBottom w:val="0"/>
      <w:divBdr>
        <w:top w:val="none" w:sz="0" w:space="0" w:color="auto"/>
        <w:left w:val="none" w:sz="0" w:space="0" w:color="auto"/>
        <w:bottom w:val="none" w:sz="0" w:space="0" w:color="auto"/>
        <w:right w:val="none" w:sz="0" w:space="0" w:color="auto"/>
      </w:divBdr>
    </w:div>
    <w:div w:id="1138260838">
      <w:marLeft w:val="0"/>
      <w:marRight w:val="0"/>
      <w:marTop w:val="0"/>
      <w:marBottom w:val="0"/>
      <w:divBdr>
        <w:top w:val="none" w:sz="0" w:space="0" w:color="auto"/>
        <w:left w:val="none" w:sz="0" w:space="0" w:color="auto"/>
        <w:bottom w:val="none" w:sz="0" w:space="0" w:color="auto"/>
        <w:right w:val="none" w:sz="0" w:space="0" w:color="auto"/>
      </w:divBdr>
    </w:div>
    <w:div w:id="1138451132">
      <w:marLeft w:val="0"/>
      <w:marRight w:val="0"/>
      <w:marTop w:val="0"/>
      <w:marBottom w:val="0"/>
      <w:divBdr>
        <w:top w:val="none" w:sz="0" w:space="0" w:color="auto"/>
        <w:left w:val="none" w:sz="0" w:space="0" w:color="auto"/>
        <w:bottom w:val="none" w:sz="0" w:space="0" w:color="auto"/>
        <w:right w:val="none" w:sz="0" w:space="0" w:color="auto"/>
      </w:divBdr>
    </w:div>
    <w:div w:id="1139105091">
      <w:marLeft w:val="0"/>
      <w:marRight w:val="0"/>
      <w:marTop w:val="0"/>
      <w:marBottom w:val="0"/>
      <w:divBdr>
        <w:top w:val="none" w:sz="0" w:space="0" w:color="auto"/>
        <w:left w:val="none" w:sz="0" w:space="0" w:color="auto"/>
        <w:bottom w:val="none" w:sz="0" w:space="0" w:color="auto"/>
        <w:right w:val="none" w:sz="0" w:space="0" w:color="auto"/>
      </w:divBdr>
    </w:div>
    <w:div w:id="1140004249">
      <w:marLeft w:val="0"/>
      <w:marRight w:val="0"/>
      <w:marTop w:val="0"/>
      <w:marBottom w:val="0"/>
      <w:divBdr>
        <w:top w:val="none" w:sz="0" w:space="0" w:color="auto"/>
        <w:left w:val="none" w:sz="0" w:space="0" w:color="auto"/>
        <w:bottom w:val="none" w:sz="0" w:space="0" w:color="auto"/>
        <w:right w:val="none" w:sz="0" w:space="0" w:color="auto"/>
      </w:divBdr>
    </w:div>
    <w:div w:id="1144010253">
      <w:marLeft w:val="0"/>
      <w:marRight w:val="0"/>
      <w:marTop w:val="0"/>
      <w:marBottom w:val="0"/>
      <w:divBdr>
        <w:top w:val="none" w:sz="0" w:space="0" w:color="auto"/>
        <w:left w:val="none" w:sz="0" w:space="0" w:color="auto"/>
        <w:bottom w:val="none" w:sz="0" w:space="0" w:color="auto"/>
        <w:right w:val="none" w:sz="0" w:space="0" w:color="auto"/>
      </w:divBdr>
    </w:div>
    <w:div w:id="1148934284">
      <w:marLeft w:val="0"/>
      <w:marRight w:val="0"/>
      <w:marTop w:val="0"/>
      <w:marBottom w:val="0"/>
      <w:divBdr>
        <w:top w:val="none" w:sz="0" w:space="0" w:color="auto"/>
        <w:left w:val="none" w:sz="0" w:space="0" w:color="auto"/>
        <w:bottom w:val="none" w:sz="0" w:space="0" w:color="auto"/>
        <w:right w:val="none" w:sz="0" w:space="0" w:color="auto"/>
      </w:divBdr>
    </w:div>
    <w:div w:id="1149322240">
      <w:marLeft w:val="0"/>
      <w:marRight w:val="0"/>
      <w:marTop w:val="0"/>
      <w:marBottom w:val="0"/>
      <w:divBdr>
        <w:top w:val="none" w:sz="0" w:space="0" w:color="auto"/>
        <w:left w:val="none" w:sz="0" w:space="0" w:color="auto"/>
        <w:bottom w:val="none" w:sz="0" w:space="0" w:color="auto"/>
        <w:right w:val="none" w:sz="0" w:space="0" w:color="auto"/>
      </w:divBdr>
    </w:div>
    <w:div w:id="1150711294">
      <w:marLeft w:val="0"/>
      <w:marRight w:val="0"/>
      <w:marTop w:val="0"/>
      <w:marBottom w:val="0"/>
      <w:divBdr>
        <w:top w:val="none" w:sz="0" w:space="0" w:color="auto"/>
        <w:left w:val="none" w:sz="0" w:space="0" w:color="auto"/>
        <w:bottom w:val="none" w:sz="0" w:space="0" w:color="auto"/>
        <w:right w:val="none" w:sz="0" w:space="0" w:color="auto"/>
      </w:divBdr>
    </w:div>
    <w:div w:id="1150946651">
      <w:marLeft w:val="0"/>
      <w:marRight w:val="0"/>
      <w:marTop w:val="0"/>
      <w:marBottom w:val="0"/>
      <w:divBdr>
        <w:top w:val="none" w:sz="0" w:space="0" w:color="auto"/>
        <w:left w:val="none" w:sz="0" w:space="0" w:color="auto"/>
        <w:bottom w:val="none" w:sz="0" w:space="0" w:color="auto"/>
        <w:right w:val="none" w:sz="0" w:space="0" w:color="auto"/>
      </w:divBdr>
    </w:div>
    <w:div w:id="1151559364">
      <w:marLeft w:val="0"/>
      <w:marRight w:val="0"/>
      <w:marTop w:val="0"/>
      <w:marBottom w:val="0"/>
      <w:divBdr>
        <w:top w:val="none" w:sz="0" w:space="0" w:color="auto"/>
        <w:left w:val="none" w:sz="0" w:space="0" w:color="auto"/>
        <w:bottom w:val="none" w:sz="0" w:space="0" w:color="auto"/>
        <w:right w:val="none" w:sz="0" w:space="0" w:color="auto"/>
      </w:divBdr>
    </w:div>
    <w:div w:id="1152452416">
      <w:marLeft w:val="0"/>
      <w:marRight w:val="0"/>
      <w:marTop w:val="0"/>
      <w:marBottom w:val="0"/>
      <w:divBdr>
        <w:top w:val="none" w:sz="0" w:space="0" w:color="auto"/>
        <w:left w:val="none" w:sz="0" w:space="0" w:color="auto"/>
        <w:bottom w:val="none" w:sz="0" w:space="0" w:color="auto"/>
        <w:right w:val="none" w:sz="0" w:space="0" w:color="auto"/>
      </w:divBdr>
    </w:div>
    <w:div w:id="1153714064">
      <w:marLeft w:val="0"/>
      <w:marRight w:val="0"/>
      <w:marTop w:val="0"/>
      <w:marBottom w:val="0"/>
      <w:divBdr>
        <w:top w:val="none" w:sz="0" w:space="0" w:color="auto"/>
        <w:left w:val="none" w:sz="0" w:space="0" w:color="auto"/>
        <w:bottom w:val="none" w:sz="0" w:space="0" w:color="auto"/>
        <w:right w:val="none" w:sz="0" w:space="0" w:color="auto"/>
      </w:divBdr>
    </w:div>
    <w:div w:id="1154374822">
      <w:marLeft w:val="0"/>
      <w:marRight w:val="0"/>
      <w:marTop w:val="0"/>
      <w:marBottom w:val="0"/>
      <w:divBdr>
        <w:top w:val="none" w:sz="0" w:space="0" w:color="auto"/>
        <w:left w:val="none" w:sz="0" w:space="0" w:color="auto"/>
        <w:bottom w:val="none" w:sz="0" w:space="0" w:color="auto"/>
        <w:right w:val="none" w:sz="0" w:space="0" w:color="auto"/>
      </w:divBdr>
    </w:div>
    <w:div w:id="1159417115">
      <w:marLeft w:val="0"/>
      <w:marRight w:val="0"/>
      <w:marTop w:val="0"/>
      <w:marBottom w:val="0"/>
      <w:divBdr>
        <w:top w:val="none" w:sz="0" w:space="0" w:color="auto"/>
        <w:left w:val="none" w:sz="0" w:space="0" w:color="auto"/>
        <w:bottom w:val="none" w:sz="0" w:space="0" w:color="auto"/>
        <w:right w:val="none" w:sz="0" w:space="0" w:color="auto"/>
      </w:divBdr>
    </w:div>
    <w:div w:id="1159419154">
      <w:marLeft w:val="0"/>
      <w:marRight w:val="0"/>
      <w:marTop w:val="0"/>
      <w:marBottom w:val="0"/>
      <w:divBdr>
        <w:top w:val="none" w:sz="0" w:space="0" w:color="auto"/>
        <w:left w:val="none" w:sz="0" w:space="0" w:color="auto"/>
        <w:bottom w:val="none" w:sz="0" w:space="0" w:color="auto"/>
        <w:right w:val="none" w:sz="0" w:space="0" w:color="auto"/>
      </w:divBdr>
    </w:div>
    <w:div w:id="1160120754">
      <w:marLeft w:val="0"/>
      <w:marRight w:val="0"/>
      <w:marTop w:val="0"/>
      <w:marBottom w:val="0"/>
      <w:divBdr>
        <w:top w:val="none" w:sz="0" w:space="0" w:color="auto"/>
        <w:left w:val="none" w:sz="0" w:space="0" w:color="auto"/>
        <w:bottom w:val="none" w:sz="0" w:space="0" w:color="auto"/>
        <w:right w:val="none" w:sz="0" w:space="0" w:color="auto"/>
      </w:divBdr>
    </w:div>
    <w:div w:id="1160150751">
      <w:marLeft w:val="0"/>
      <w:marRight w:val="0"/>
      <w:marTop w:val="0"/>
      <w:marBottom w:val="0"/>
      <w:divBdr>
        <w:top w:val="none" w:sz="0" w:space="0" w:color="auto"/>
        <w:left w:val="none" w:sz="0" w:space="0" w:color="auto"/>
        <w:bottom w:val="none" w:sz="0" w:space="0" w:color="auto"/>
        <w:right w:val="none" w:sz="0" w:space="0" w:color="auto"/>
      </w:divBdr>
    </w:div>
    <w:div w:id="1160806371">
      <w:marLeft w:val="0"/>
      <w:marRight w:val="0"/>
      <w:marTop w:val="0"/>
      <w:marBottom w:val="0"/>
      <w:divBdr>
        <w:top w:val="none" w:sz="0" w:space="0" w:color="auto"/>
        <w:left w:val="none" w:sz="0" w:space="0" w:color="auto"/>
        <w:bottom w:val="none" w:sz="0" w:space="0" w:color="auto"/>
        <w:right w:val="none" w:sz="0" w:space="0" w:color="auto"/>
      </w:divBdr>
    </w:div>
    <w:div w:id="1162618662">
      <w:marLeft w:val="0"/>
      <w:marRight w:val="0"/>
      <w:marTop w:val="0"/>
      <w:marBottom w:val="0"/>
      <w:divBdr>
        <w:top w:val="none" w:sz="0" w:space="0" w:color="auto"/>
        <w:left w:val="none" w:sz="0" w:space="0" w:color="auto"/>
        <w:bottom w:val="none" w:sz="0" w:space="0" w:color="auto"/>
        <w:right w:val="none" w:sz="0" w:space="0" w:color="auto"/>
      </w:divBdr>
    </w:div>
    <w:div w:id="1162742463">
      <w:marLeft w:val="0"/>
      <w:marRight w:val="0"/>
      <w:marTop w:val="0"/>
      <w:marBottom w:val="0"/>
      <w:divBdr>
        <w:top w:val="none" w:sz="0" w:space="0" w:color="auto"/>
        <w:left w:val="none" w:sz="0" w:space="0" w:color="auto"/>
        <w:bottom w:val="none" w:sz="0" w:space="0" w:color="auto"/>
        <w:right w:val="none" w:sz="0" w:space="0" w:color="auto"/>
      </w:divBdr>
    </w:div>
    <w:div w:id="1163013666">
      <w:marLeft w:val="0"/>
      <w:marRight w:val="0"/>
      <w:marTop w:val="0"/>
      <w:marBottom w:val="0"/>
      <w:divBdr>
        <w:top w:val="none" w:sz="0" w:space="0" w:color="auto"/>
        <w:left w:val="none" w:sz="0" w:space="0" w:color="auto"/>
        <w:bottom w:val="none" w:sz="0" w:space="0" w:color="auto"/>
        <w:right w:val="none" w:sz="0" w:space="0" w:color="auto"/>
      </w:divBdr>
    </w:div>
    <w:div w:id="1165240659">
      <w:marLeft w:val="0"/>
      <w:marRight w:val="0"/>
      <w:marTop w:val="0"/>
      <w:marBottom w:val="0"/>
      <w:divBdr>
        <w:top w:val="none" w:sz="0" w:space="0" w:color="auto"/>
        <w:left w:val="none" w:sz="0" w:space="0" w:color="auto"/>
        <w:bottom w:val="none" w:sz="0" w:space="0" w:color="auto"/>
        <w:right w:val="none" w:sz="0" w:space="0" w:color="auto"/>
      </w:divBdr>
    </w:div>
    <w:div w:id="1166018808">
      <w:marLeft w:val="0"/>
      <w:marRight w:val="0"/>
      <w:marTop w:val="0"/>
      <w:marBottom w:val="0"/>
      <w:divBdr>
        <w:top w:val="none" w:sz="0" w:space="0" w:color="auto"/>
        <w:left w:val="none" w:sz="0" w:space="0" w:color="auto"/>
        <w:bottom w:val="none" w:sz="0" w:space="0" w:color="auto"/>
        <w:right w:val="none" w:sz="0" w:space="0" w:color="auto"/>
      </w:divBdr>
    </w:div>
    <w:div w:id="1166244895">
      <w:marLeft w:val="0"/>
      <w:marRight w:val="0"/>
      <w:marTop w:val="0"/>
      <w:marBottom w:val="0"/>
      <w:divBdr>
        <w:top w:val="none" w:sz="0" w:space="0" w:color="auto"/>
        <w:left w:val="none" w:sz="0" w:space="0" w:color="auto"/>
        <w:bottom w:val="none" w:sz="0" w:space="0" w:color="auto"/>
        <w:right w:val="none" w:sz="0" w:space="0" w:color="auto"/>
      </w:divBdr>
    </w:div>
    <w:div w:id="1166439568">
      <w:marLeft w:val="0"/>
      <w:marRight w:val="0"/>
      <w:marTop w:val="0"/>
      <w:marBottom w:val="0"/>
      <w:divBdr>
        <w:top w:val="none" w:sz="0" w:space="0" w:color="auto"/>
        <w:left w:val="none" w:sz="0" w:space="0" w:color="auto"/>
        <w:bottom w:val="none" w:sz="0" w:space="0" w:color="auto"/>
        <w:right w:val="none" w:sz="0" w:space="0" w:color="auto"/>
      </w:divBdr>
    </w:div>
    <w:div w:id="1168254981">
      <w:marLeft w:val="0"/>
      <w:marRight w:val="0"/>
      <w:marTop w:val="0"/>
      <w:marBottom w:val="0"/>
      <w:divBdr>
        <w:top w:val="none" w:sz="0" w:space="0" w:color="auto"/>
        <w:left w:val="none" w:sz="0" w:space="0" w:color="auto"/>
        <w:bottom w:val="none" w:sz="0" w:space="0" w:color="auto"/>
        <w:right w:val="none" w:sz="0" w:space="0" w:color="auto"/>
      </w:divBdr>
    </w:div>
    <w:div w:id="1168402814">
      <w:marLeft w:val="0"/>
      <w:marRight w:val="0"/>
      <w:marTop w:val="0"/>
      <w:marBottom w:val="0"/>
      <w:divBdr>
        <w:top w:val="none" w:sz="0" w:space="0" w:color="auto"/>
        <w:left w:val="none" w:sz="0" w:space="0" w:color="auto"/>
        <w:bottom w:val="none" w:sz="0" w:space="0" w:color="auto"/>
        <w:right w:val="none" w:sz="0" w:space="0" w:color="auto"/>
      </w:divBdr>
    </w:div>
    <w:div w:id="1170871746">
      <w:marLeft w:val="0"/>
      <w:marRight w:val="0"/>
      <w:marTop w:val="0"/>
      <w:marBottom w:val="0"/>
      <w:divBdr>
        <w:top w:val="none" w:sz="0" w:space="0" w:color="auto"/>
        <w:left w:val="none" w:sz="0" w:space="0" w:color="auto"/>
        <w:bottom w:val="none" w:sz="0" w:space="0" w:color="auto"/>
        <w:right w:val="none" w:sz="0" w:space="0" w:color="auto"/>
      </w:divBdr>
    </w:div>
    <w:div w:id="1171875736">
      <w:marLeft w:val="0"/>
      <w:marRight w:val="0"/>
      <w:marTop w:val="0"/>
      <w:marBottom w:val="0"/>
      <w:divBdr>
        <w:top w:val="none" w:sz="0" w:space="0" w:color="auto"/>
        <w:left w:val="none" w:sz="0" w:space="0" w:color="auto"/>
        <w:bottom w:val="none" w:sz="0" w:space="0" w:color="auto"/>
        <w:right w:val="none" w:sz="0" w:space="0" w:color="auto"/>
      </w:divBdr>
    </w:div>
    <w:div w:id="1172723174">
      <w:marLeft w:val="0"/>
      <w:marRight w:val="0"/>
      <w:marTop w:val="0"/>
      <w:marBottom w:val="0"/>
      <w:divBdr>
        <w:top w:val="none" w:sz="0" w:space="0" w:color="auto"/>
        <w:left w:val="none" w:sz="0" w:space="0" w:color="auto"/>
        <w:bottom w:val="none" w:sz="0" w:space="0" w:color="auto"/>
        <w:right w:val="none" w:sz="0" w:space="0" w:color="auto"/>
      </w:divBdr>
    </w:div>
    <w:div w:id="1173107582">
      <w:marLeft w:val="0"/>
      <w:marRight w:val="0"/>
      <w:marTop w:val="0"/>
      <w:marBottom w:val="0"/>
      <w:divBdr>
        <w:top w:val="none" w:sz="0" w:space="0" w:color="auto"/>
        <w:left w:val="none" w:sz="0" w:space="0" w:color="auto"/>
        <w:bottom w:val="none" w:sz="0" w:space="0" w:color="auto"/>
        <w:right w:val="none" w:sz="0" w:space="0" w:color="auto"/>
      </w:divBdr>
    </w:div>
    <w:div w:id="1173910983">
      <w:marLeft w:val="0"/>
      <w:marRight w:val="0"/>
      <w:marTop w:val="0"/>
      <w:marBottom w:val="0"/>
      <w:divBdr>
        <w:top w:val="none" w:sz="0" w:space="0" w:color="auto"/>
        <w:left w:val="none" w:sz="0" w:space="0" w:color="auto"/>
        <w:bottom w:val="none" w:sz="0" w:space="0" w:color="auto"/>
        <w:right w:val="none" w:sz="0" w:space="0" w:color="auto"/>
      </w:divBdr>
    </w:div>
    <w:div w:id="1175463563">
      <w:marLeft w:val="0"/>
      <w:marRight w:val="0"/>
      <w:marTop w:val="0"/>
      <w:marBottom w:val="0"/>
      <w:divBdr>
        <w:top w:val="none" w:sz="0" w:space="0" w:color="auto"/>
        <w:left w:val="none" w:sz="0" w:space="0" w:color="auto"/>
        <w:bottom w:val="none" w:sz="0" w:space="0" w:color="auto"/>
        <w:right w:val="none" w:sz="0" w:space="0" w:color="auto"/>
      </w:divBdr>
    </w:div>
    <w:div w:id="1175531170">
      <w:marLeft w:val="0"/>
      <w:marRight w:val="0"/>
      <w:marTop w:val="0"/>
      <w:marBottom w:val="0"/>
      <w:divBdr>
        <w:top w:val="none" w:sz="0" w:space="0" w:color="auto"/>
        <w:left w:val="none" w:sz="0" w:space="0" w:color="auto"/>
        <w:bottom w:val="none" w:sz="0" w:space="0" w:color="auto"/>
        <w:right w:val="none" w:sz="0" w:space="0" w:color="auto"/>
      </w:divBdr>
    </w:div>
    <w:div w:id="1178734799">
      <w:marLeft w:val="0"/>
      <w:marRight w:val="0"/>
      <w:marTop w:val="0"/>
      <w:marBottom w:val="0"/>
      <w:divBdr>
        <w:top w:val="none" w:sz="0" w:space="0" w:color="auto"/>
        <w:left w:val="none" w:sz="0" w:space="0" w:color="auto"/>
        <w:bottom w:val="none" w:sz="0" w:space="0" w:color="auto"/>
        <w:right w:val="none" w:sz="0" w:space="0" w:color="auto"/>
      </w:divBdr>
    </w:div>
    <w:div w:id="1179077477">
      <w:marLeft w:val="0"/>
      <w:marRight w:val="0"/>
      <w:marTop w:val="0"/>
      <w:marBottom w:val="0"/>
      <w:divBdr>
        <w:top w:val="none" w:sz="0" w:space="0" w:color="auto"/>
        <w:left w:val="none" w:sz="0" w:space="0" w:color="auto"/>
        <w:bottom w:val="none" w:sz="0" w:space="0" w:color="auto"/>
        <w:right w:val="none" w:sz="0" w:space="0" w:color="auto"/>
      </w:divBdr>
    </w:div>
    <w:div w:id="1179587718">
      <w:marLeft w:val="0"/>
      <w:marRight w:val="0"/>
      <w:marTop w:val="0"/>
      <w:marBottom w:val="0"/>
      <w:divBdr>
        <w:top w:val="none" w:sz="0" w:space="0" w:color="auto"/>
        <w:left w:val="none" w:sz="0" w:space="0" w:color="auto"/>
        <w:bottom w:val="none" w:sz="0" w:space="0" w:color="auto"/>
        <w:right w:val="none" w:sz="0" w:space="0" w:color="auto"/>
      </w:divBdr>
    </w:div>
    <w:div w:id="1180242221">
      <w:marLeft w:val="0"/>
      <w:marRight w:val="0"/>
      <w:marTop w:val="0"/>
      <w:marBottom w:val="0"/>
      <w:divBdr>
        <w:top w:val="none" w:sz="0" w:space="0" w:color="auto"/>
        <w:left w:val="none" w:sz="0" w:space="0" w:color="auto"/>
        <w:bottom w:val="none" w:sz="0" w:space="0" w:color="auto"/>
        <w:right w:val="none" w:sz="0" w:space="0" w:color="auto"/>
      </w:divBdr>
    </w:div>
    <w:div w:id="1180698988">
      <w:marLeft w:val="0"/>
      <w:marRight w:val="0"/>
      <w:marTop w:val="0"/>
      <w:marBottom w:val="0"/>
      <w:divBdr>
        <w:top w:val="none" w:sz="0" w:space="0" w:color="auto"/>
        <w:left w:val="none" w:sz="0" w:space="0" w:color="auto"/>
        <w:bottom w:val="none" w:sz="0" w:space="0" w:color="auto"/>
        <w:right w:val="none" w:sz="0" w:space="0" w:color="auto"/>
      </w:divBdr>
    </w:div>
    <w:div w:id="1181815927">
      <w:marLeft w:val="0"/>
      <w:marRight w:val="0"/>
      <w:marTop w:val="0"/>
      <w:marBottom w:val="0"/>
      <w:divBdr>
        <w:top w:val="none" w:sz="0" w:space="0" w:color="auto"/>
        <w:left w:val="none" w:sz="0" w:space="0" w:color="auto"/>
        <w:bottom w:val="none" w:sz="0" w:space="0" w:color="auto"/>
        <w:right w:val="none" w:sz="0" w:space="0" w:color="auto"/>
      </w:divBdr>
    </w:div>
    <w:div w:id="1181899209">
      <w:marLeft w:val="0"/>
      <w:marRight w:val="0"/>
      <w:marTop w:val="0"/>
      <w:marBottom w:val="0"/>
      <w:divBdr>
        <w:top w:val="none" w:sz="0" w:space="0" w:color="auto"/>
        <w:left w:val="none" w:sz="0" w:space="0" w:color="auto"/>
        <w:bottom w:val="none" w:sz="0" w:space="0" w:color="auto"/>
        <w:right w:val="none" w:sz="0" w:space="0" w:color="auto"/>
      </w:divBdr>
    </w:div>
    <w:div w:id="1181973414">
      <w:marLeft w:val="0"/>
      <w:marRight w:val="0"/>
      <w:marTop w:val="0"/>
      <w:marBottom w:val="0"/>
      <w:divBdr>
        <w:top w:val="none" w:sz="0" w:space="0" w:color="auto"/>
        <w:left w:val="none" w:sz="0" w:space="0" w:color="auto"/>
        <w:bottom w:val="none" w:sz="0" w:space="0" w:color="auto"/>
        <w:right w:val="none" w:sz="0" w:space="0" w:color="auto"/>
      </w:divBdr>
    </w:div>
    <w:div w:id="1182623716">
      <w:marLeft w:val="0"/>
      <w:marRight w:val="0"/>
      <w:marTop w:val="0"/>
      <w:marBottom w:val="0"/>
      <w:divBdr>
        <w:top w:val="none" w:sz="0" w:space="0" w:color="auto"/>
        <w:left w:val="none" w:sz="0" w:space="0" w:color="auto"/>
        <w:bottom w:val="none" w:sz="0" w:space="0" w:color="auto"/>
        <w:right w:val="none" w:sz="0" w:space="0" w:color="auto"/>
      </w:divBdr>
    </w:div>
    <w:div w:id="1184513961">
      <w:marLeft w:val="0"/>
      <w:marRight w:val="0"/>
      <w:marTop w:val="0"/>
      <w:marBottom w:val="0"/>
      <w:divBdr>
        <w:top w:val="none" w:sz="0" w:space="0" w:color="auto"/>
        <w:left w:val="none" w:sz="0" w:space="0" w:color="auto"/>
        <w:bottom w:val="none" w:sz="0" w:space="0" w:color="auto"/>
        <w:right w:val="none" w:sz="0" w:space="0" w:color="auto"/>
      </w:divBdr>
    </w:div>
    <w:div w:id="1185706360">
      <w:marLeft w:val="0"/>
      <w:marRight w:val="0"/>
      <w:marTop w:val="0"/>
      <w:marBottom w:val="0"/>
      <w:divBdr>
        <w:top w:val="none" w:sz="0" w:space="0" w:color="auto"/>
        <w:left w:val="none" w:sz="0" w:space="0" w:color="auto"/>
        <w:bottom w:val="none" w:sz="0" w:space="0" w:color="auto"/>
        <w:right w:val="none" w:sz="0" w:space="0" w:color="auto"/>
      </w:divBdr>
    </w:div>
    <w:div w:id="1186211879">
      <w:marLeft w:val="0"/>
      <w:marRight w:val="0"/>
      <w:marTop w:val="0"/>
      <w:marBottom w:val="0"/>
      <w:divBdr>
        <w:top w:val="none" w:sz="0" w:space="0" w:color="auto"/>
        <w:left w:val="none" w:sz="0" w:space="0" w:color="auto"/>
        <w:bottom w:val="none" w:sz="0" w:space="0" w:color="auto"/>
        <w:right w:val="none" w:sz="0" w:space="0" w:color="auto"/>
      </w:divBdr>
    </w:div>
    <w:div w:id="1186555972">
      <w:marLeft w:val="0"/>
      <w:marRight w:val="0"/>
      <w:marTop w:val="0"/>
      <w:marBottom w:val="0"/>
      <w:divBdr>
        <w:top w:val="none" w:sz="0" w:space="0" w:color="auto"/>
        <w:left w:val="none" w:sz="0" w:space="0" w:color="auto"/>
        <w:bottom w:val="none" w:sz="0" w:space="0" w:color="auto"/>
        <w:right w:val="none" w:sz="0" w:space="0" w:color="auto"/>
      </w:divBdr>
    </w:div>
    <w:div w:id="1186598668">
      <w:marLeft w:val="0"/>
      <w:marRight w:val="0"/>
      <w:marTop w:val="0"/>
      <w:marBottom w:val="0"/>
      <w:divBdr>
        <w:top w:val="none" w:sz="0" w:space="0" w:color="auto"/>
        <w:left w:val="none" w:sz="0" w:space="0" w:color="auto"/>
        <w:bottom w:val="none" w:sz="0" w:space="0" w:color="auto"/>
        <w:right w:val="none" w:sz="0" w:space="0" w:color="auto"/>
      </w:divBdr>
    </w:div>
    <w:div w:id="1188063101">
      <w:marLeft w:val="0"/>
      <w:marRight w:val="0"/>
      <w:marTop w:val="0"/>
      <w:marBottom w:val="0"/>
      <w:divBdr>
        <w:top w:val="none" w:sz="0" w:space="0" w:color="auto"/>
        <w:left w:val="none" w:sz="0" w:space="0" w:color="auto"/>
        <w:bottom w:val="none" w:sz="0" w:space="0" w:color="auto"/>
        <w:right w:val="none" w:sz="0" w:space="0" w:color="auto"/>
      </w:divBdr>
    </w:div>
    <w:div w:id="1188908838">
      <w:marLeft w:val="0"/>
      <w:marRight w:val="0"/>
      <w:marTop w:val="0"/>
      <w:marBottom w:val="0"/>
      <w:divBdr>
        <w:top w:val="none" w:sz="0" w:space="0" w:color="auto"/>
        <w:left w:val="none" w:sz="0" w:space="0" w:color="auto"/>
        <w:bottom w:val="none" w:sz="0" w:space="0" w:color="auto"/>
        <w:right w:val="none" w:sz="0" w:space="0" w:color="auto"/>
      </w:divBdr>
    </w:div>
    <w:div w:id="1189030944">
      <w:marLeft w:val="0"/>
      <w:marRight w:val="0"/>
      <w:marTop w:val="0"/>
      <w:marBottom w:val="0"/>
      <w:divBdr>
        <w:top w:val="none" w:sz="0" w:space="0" w:color="auto"/>
        <w:left w:val="none" w:sz="0" w:space="0" w:color="auto"/>
        <w:bottom w:val="none" w:sz="0" w:space="0" w:color="auto"/>
        <w:right w:val="none" w:sz="0" w:space="0" w:color="auto"/>
      </w:divBdr>
    </w:div>
    <w:div w:id="1189683156">
      <w:marLeft w:val="0"/>
      <w:marRight w:val="0"/>
      <w:marTop w:val="0"/>
      <w:marBottom w:val="0"/>
      <w:divBdr>
        <w:top w:val="none" w:sz="0" w:space="0" w:color="auto"/>
        <w:left w:val="none" w:sz="0" w:space="0" w:color="auto"/>
        <w:bottom w:val="none" w:sz="0" w:space="0" w:color="auto"/>
        <w:right w:val="none" w:sz="0" w:space="0" w:color="auto"/>
      </w:divBdr>
    </w:div>
    <w:div w:id="1190604117">
      <w:marLeft w:val="0"/>
      <w:marRight w:val="0"/>
      <w:marTop w:val="0"/>
      <w:marBottom w:val="0"/>
      <w:divBdr>
        <w:top w:val="none" w:sz="0" w:space="0" w:color="auto"/>
        <w:left w:val="none" w:sz="0" w:space="0" w:color="auto"/>
        <w:bottom w:val="none" w:sz="0" w:space="0" w:color="auto"/>
        <w:right w:val="none" w:sz="0" w:space="0" w:color="auto"/>
      </w:divBdr>
    </w:div>
    <w:div w:id="1191608248">
      <w:marLeft w:val="0"/>
      <w:marRight w:val="0"/>
      <w:marTop w:val="0"/>
      <w:marBottom w:val="0"/>
      <w:divBdr>
        <w:top w:val="none" w:sz="0" w:space="0" w:color="auto"/>
        <w:left w:val="none" w:sz="0" w:space="0" w:color="auto"/>
        <w:bottom w:val="none" w:sz="0" w:space="0" w:color="auto"/>
        <w:right w:val="none" w:sz="0" w:space="0" w:color="auto"/>
      </w:divBdr>
    </w:div>
    <w:div w:id="1192570565">
      <w:marLeft w:val="0"/>
      <w:marRight w:val="0"/>
      <w:marTop w:val="0"/>
      <w:marBottom w:val="0"/>
      <w:divBdr>
        <w:top w:val="none" w:sz="0" w:space="0" w:color="auto"/>
        <w:left w:val="none" w:sz="0" w:space="0" w:color="auto"/>
        <w:bottom w:val="none" w:sz="0" w:space="0" w:color="auto"/>
        <w:right w:val="none" w:sz="0" w:space="0" w:color="auto"/>
      </w:divBdr>
    </w:div>
    <w:div w:id="1194461261">
      <w:marLeft w:val="0"/>
      <w:marRight w:val="0"/>
      <w:marTop w:val="0"/>
      <w:marBottom w:val="0"/>
      <w:divBdr>
        <w:top w:val="none" w:sz="0" w:space="0" w:color="auto"/>
        <w:left w:val="none" w:sz="0" w:space="0" w:color="auto"/>
        <w:bottom w:val="none" w:sz="0" w:space="0" w:color="auto"/>
        <w:right w:val="none" w:sz="0" w:space="0" w:color="auto"/>
      </w:divBdr>
    </w:div>
    <w:div w:id="1194466891">
      <w:marLeft w:val="0"/>
      <w:marRight w:val="0"/>
      <w:marTop w:val="0"/>
      <w:marBottom w:val="0"/>
      <w:divBdr>
        <w:top w:val="none" w:sz="0" w:space="0" w:color="auto"/>
        <w:left w:val="none" w:sz="0" w:space="0" w:color="auto"/>
        <w:bottom w:val="none" w:sz="0" w:space="0" w:color="auto"/>
        <w:right w:val="none" w:sz="0" w:space="0" w:color="auto"/>
      </w:divBdr>
    </w:div>
    <w:div w:id="1198471216">
      <w:marLeft w:val="0"/>
      <w:marRight w:val="0"/>
      <w:marTop w:val="0"/>
      <w:marBottom w:val="0"/>
      <w:divBdr>
        <w:top w:val="none" w:sz="0" w:space="0" w:color="auto"/>
        <w:left w:val="none" w:sz="0" w:space="0" w:color="auto"/>
        <w:bottom w:val="none" w:sz="0" w:space="0" w:color="auto"/>
        <w:right w:val="none" w:sz="0" w:space="0" w:color="auto"/>
      </w:divBdr>
    </w:div>
    <w:div w:id="1200045412">
      <w:marLeft w:val="0"/>
      <w:marRight w:val="0"/>
      <w:marTop w:val="0"/>
      <w:marBottom w:val="0"/>
      <w:divBdr>
        <w:top w:val="none" w:sz="0" w:space="0" w:color="auto"/>
        <w:left w:val="none" w:sz="0" w:space="0" w:color="auto"/>
        <w:bottom w:val="none" w:sz="0" w:space="0" w:color="auto"/>
        <w:right w:val="none" w:sz="0" w:space="0" w:color="auto"/>
      </w:divBdr>
    </w:div>
    <w:div w:id="1200360325">
      <w:marLeft w:val="0"/>
      <w:marRight w:val="0"/>
      <w:marTop w:val="0"/>
      <w:marBottom w:val="0"/>
      <w:divBdr>
        <w:top w:val="none" w:sz="0" w:space="0" w:color="auto"/>
        <w:left w:val="none" w:sz="0" w:space="0" w:color="auto"/>
        <w:bottom w:val="none" w:sz="0" w:space="0" w:color="auto"/>
        <w:right w:val="none" w:sz="0" w:space="0" w:color="auto"/>
      </w:divBdr>
    </w:div>
    <w:div w:id="1200630277">
      <w:marLeft w:val="0"/>
      <w:marRight w:val="0"/>
      <w:marTop w:val="0"/>
      <w:marBottom w:val="0"/>
      <w:divBdr>
        <w:top w:val="none" w:sz="0" w:space="0" w:color="auto"/>
        <w:left w:val="none" w:sz="0" w:space="0" w:color="auto"/>
        <w:bottom w:val="none" w:sz="0" w:space="0" w:color="auto"/>
        <w:right w:val="none" w:sz="0" w:space="0" w:color="auto"/>
      </w:divBdr>
    </w:div>
    <w:div w:id="1201286056">
      <w:marLeft w:val="0"/>
      <w:marRight w:val="0"/>
      <w:marTop w:val="0"/>
      <w:marBottom w:val="0"/>
      <w:divBdr>
        <w:top w:val="none" w:sz="0" w:space="0" w:color="auto"/>
        <w:left w:val="none" w:sz="0" w:space="0" w:color="auto"/>
        <w:bottom w:val="none" w:sz="0" w:space="0" w:color="auto"/>
        <w:right w:val="none" w:sz="0" w:space="0" w:color="auto"/>
      </w:divBdr>
    </w:div>
    <w:div w:id="1201436809">
      <w:marLeft w:val="0"/>
      <w:marRight w:val="0"/>
      <w:marTop w:val="0"/>
      <w:marBottom w:val="0"/>
      <w:divBdr>
        <w:top w:val="none" w:sz="0" w:space="0" w:color="auto"/>
        <w:left w:val="none" w:sz="0" w:space="0" w:color="auto"/>
        <w:bottom w:val="none" w:sz="0" w:space="0" w:color="auto"/>
        <w:right w:val="none" w:sz="0" w:space="0" w:color="auto"/>
      </w:divBdr>
    </w:div>
    <w:div w:id="1201438475">
      <w:marLeft w:val="0"/>
      <w:marRight w:val="0"/>
      <w:marTop w:val="0"/>
      <w:marBottom w:val="0"/>
      <w:divBdr>
        <w:top w:val="none" w:sz="0" w:space="0" w:color="auto"/>
        <w:left w:val="none" w:sz="0" w:space="0" w:color="auto"/>
        <w:bottom w:val="none" w:sz="0" w:space="0" w:color="auto"/>
        <w:right w:val="none" w:sz="0" w:space="0" w:color="auto"/>
      </w:divBdr>
    </w:div>
    <w:div w:id="1201481124">
      <w:marLeft w:val="0"/>
      <w:marRight w:val="0"/>
      <w:marTop w:val="0"/>
      <w:marBottom w:val="0"/>
      <w:divBdr>
        <w:top w:val="none" w:sz="0" w:space="0" w:color="auto"/>
        <w:left w:val="none" w:sz="0" w:space="0" w:color="auto"/>
        <w:bottom w:val="none" w:sz="0" w:space="0" w:color="auto"/>
        <w:right w:val="none" w:sz="0" w:space="0" w:color="auto"/>
      </w:divBdr>
    </w:div>
    <w:div w:id="1201627262">
      <w:marLeft w:val="0"/>
      <w:marRight w:val="0"/>
      <w:marTop w:val="0"/>
      <w:marBottom w:val="0"/>
      <w:divBdr>
        <w:top w:val="none" w:sz="0" w:space="0" w:color="auto"/>
        <w:left w:val="none" w:sz="0" w:space="0" w:color="auto"/>
        <w:bottom w:val="none" w:sz="0" w:space="0" w:color="auto"/>
        <w:right w:val="none" w:sz="0" w:space="0" w:color="auto"/>
      </w:divBdr>
    </w:div>
    <w:div w:id="1203784026">
      <w:marLeft w:val="0"/>
      <w:marRight w:val="0"/>
      <w:marTop w:val="0"/>
      <w:marBottom w:val="0"/>
      <w:divBdr>
        <w:top w:val="none" w:sz="0" w:space="0" w:color="auto"/>
        <w:left w:val="none" w:sz="0" w:space="0" w:color="auto"/>
        <w:bottom w:val="none" w:sz="0" w:space="0" w:color="auto"/>
        <w:right w:val="none" w:sz="0" w:space="0" w:color="auto"/>
      </w:divBdr>
    </w:div>
    <w:div w:id="1204248900">
      <w:marLeft w:val="0"/>
      <w:marRight w:val="0"/>
      <w:marTop w:val="0"/>
      <w:marBottom w:val="0"/>
      <w:divBdr>
        <w:top w:val="none" w:sz="0" w:space="0" w:color="auto"/>
        <w:left w:val="none" w:sz="0" w:space="0" w:color="auto"/>
        <w:bottom w:val="none" w:sz="0" w:space="0" w:color="auto"/>
        <w:right w:val="none" w:sz="0" w:space="0" w:color="auto"/>
      </w:divBdr>
    </w:div>
    <w:div w:id="1205171337">
      <w:marLeft w:val="0"/>
      <w:marRight w:val="0"/>
      <w:marTop w:val="0"/>
      <w:marBottom w:val="0"/>
      <w:divBdr>
        <w:top w:val="none" w:sz="0" w:space="0" w:color="auto"/>
        <w:left w:val="none" w:sz="0" w:space="0" w:color="auto"/>
        <w:bottom w:val="none" w:sz="0" w:space="0" w:color="auto"/>
        <w:right w:val="none" w:sz="0" w:space="0" w:color="auto"/>
      </w:divBdr>
    </w:div>
    <w:div w:id="1205291412">
      <w:marLeft w:val="0"/>
      <w:marRight w:val="0"/>
      <w:marTop w:val="0"/>
      <w:marBottom w:val="0"/>
      <w:divBdr>
        <w:top w:val="none" w:sz="0" w:space="0" w:color="auto"/>
        <w:left w:val="none" w:sz="0" w:space="0" w:color="auto"/>
        <w:bottom w:val="none" w:sz="0" w:space="0" w:color="auto"/>
        <w:right w:val="none" w:sz="0" w:space="0" w:color="auto"/>
      </w:divBdr>
    </w:div>
    <w:div w:id="1205605278">
      <w:marLeft w:val="0"/>
      <w:marRight w:val="0"/>
      <w:marTop w:val="0"/>
      <w:marBottom w:val="0"/>
      <w:divBdr>
        <w:top w:val="none" w:sz="0" w:space="0" w:color="auto"/>
        <w:left w:val="none" w:sz="0" w:space="0" w:color="auto"/>
        <w:bottom w:val="none" w:sz="0" w:space="0" w:color="auto"/>
        <w:right w:val="none" w:sz="0" w:space="0" w:color="auto"/>
      </w:divBdr>
    </w:div>
    <w:div w:id="1207447688">
      <w:marLeft w:val="0"/>
      <w:marRight w:val="0"/>
      <w:marTop w:val="0"/>
      <w:marBottom w:val="0"/>
      <w:divBdr>
        <w:top w:val="none" w:sz="0" w:space="0" w:color="auto"/>
        <w:left w:val="none" w:sz="0" w:space="0" w:color="auto"/>
        <w:bottom w:val="none" w:sz="0" w:space="0" w:color="auto"/>
        <w:right w:val="none" w:sz="0" w:space="0" w:color="auto"/>
      </w:divBdr>
    </w:div>
    <w:div w:id="1207716588">
      <w:marLeft w:val="0"/>
      <w:marRight w:val="0"/>
      <w:marTop w:val="0"/>
      <w:marBottom w:val="0"/>
      <w:divBdr>
        <w:top w:val="none" w:sz="0" w:space="0" w:color="auto"/>
        <w:left w:val="none" w:sz="0" w:space="0" w:color="auto"/>
        <w:bottom w:val="none" w:sz="0" w:space="0" w:color="auto"/>
        <w:right w:val="none" w:sz="0" w:space="0" w:color="auto"/>
      </w:divBdr>
    </w:div>
    <w:div w:id="1207990302">
      <w:marLeft w:val="0"/>
      <w:marRight w:val="0"/>
      <w:marTop w:val="0"/>
      <w:marBottom w:val="0"/>
      <w:divBdr>
        <w:top w:val="none" w:sz="0" w:space="0" w:color="auto"/>
        <w:left w:val="none" w:sz="0" w:space="0" w:color="auto"/>
        <w:bottom w:val="none" w:sz="0" w:space="0" w:color="auto"/>
        <w:right w:val="none" w:sz="0" w:space="0" w:color="auto"/>
      </w:divBdr>
    </w:div>
    <w:div w:id="1208486906">
      <w:marLeft w:val="0"/>
      <w:marRight w:val="0"/>
      <w:marTop w:val="0"/>
      <w:marBottom w:val="0"/>
      <w:divBdr>
        <w:top w:val="none" w:sz="0" w:space="0" w:color="auto"/>
        <w:left w:val="none" w:sz="0" w:space="0" w:color="auto"/>
        <w:bottom w:val="none" w:sz="0" w:space="0" w:color="auto"/>
        <w:right w:val="none" w:sz="0" w:space="0" w:color="auto"/>
      </w:divBdr>
    </w:div>
    <w:div w:id="1208646956">
      <w:marLeft w:val="0"/>
      <w:marRight w:val="0"/>
      <w:marTop w:val="0"/>
      <w:marBottom w:val="0"/>
      <w:divBdr>
        <w:top w:val="none" w:sz="0" w:space="0" w:color="auto"/>
        <w:left w:val="none" w:sz="0" w:space="0" w:color="auto"/>
        <w:bottom w:val="none" w:sz="0" w:space="0" w:color="auto"/>
        <w:right w:val="none" w:sz="0" w:space="0" w:color="auto"/>
      </w:divBdr>
    </w:div>
    <w:div w:id="1209800827">
      <w:marLeft w:val="0"/>
      <w:marRight w:val="0"/>
      <w:marTop w:val="0"/>
      <w:marBottom w:val="0"/>
      <w:divBdr>
        <w:top w:val="none" w:sz="0" w:space="0" w:color="auto"/>
        <w:left w:val="none" w:sz="0" w:space="0" w:color="auto"/>
        <w:bottom w:val="none" w:sz="0" w:space="0" w:color="auto"/>
        <w:right w:val="none" w:sz="0" w:space="0" w:color="auto"/>
      </w:divBdr>
    </w:div>
    <w:div w:id="1210068050">
      <w:marLeft w:val="0"/>
      <w:marRight w:val="0"/>
      <w:marTop w:val="0"/>
      <w:marBottom w:val="0"/>
      <w:divBdr>
        <w:top w:val="none" w:sz="0" w:space="0" w:color="auto"/>
        <w:left w:val="none" w:sz="0" w:space="0" w:color="auto"/>
        <w:bottom w:val="none" w:sz="0" w:space="0" w:color="auto"/>
        <w:right w:val="none" w:sz="0" w:space="0" w:color="auto"/>
      </w:divBdr>
    </w:div>
    <w:div w:id="1210146198">
      <w:marLeft w:val="0"/>
      <w:marRight w:val="0"/>
      <w:marTop w:val="0"/>
      <w:marBottom w:val="0"/>
      <w:divBdr>
        <w:top w:val="none" w:sz="0" w:space="0" w:color="auto"/>
        <w:left w:val="none" w:sz="0" w:space="0" w:color="auto"/>
        <w:bottom w:val="none" w:sz="0" w:space="0" w:color="auto"/>
        <w:right w:val="none" w:sz="0" w:space="0" w:color="auto"/>
      </w:divBdr>
    </w:div>
    <w:div w:id="1210726017">
      <w:marLeft w:val="0"/>
      <w:marRight w:val="0"/>
      <w:marTop w:val="0"/>
      <w:marBottom w:val="0"/>
      <w:divBdr>
        <w:top w:val="none" w:sz="0" w:space="0" w:color="auto"/>
        <w:left w:val="none" w:sz="0" w:space="0" w:color="auto"/>
        <w:bottom w:val="none" w:sz="0" w:space="0" w:color="auto"/>
        <w:right w:val="none" w:sz="0" w:space="0" w:color="auto"/>
      </w:divBdr>
    </w:div>
    <w:div w:id="1211262440">
      <w:marLeft w:val="0"/>
      <w:marRight w:val="0"/>
      <w:marTop w:val="0"/>
      <w:marBottom w:val="0"/>
      <w:divBdr>
        <w:top w:val="none" w:sz="0" w:space="0" w:color="auto"/>
        <w:left w:val="none" w:sz="0" w:space="0" w:color="auto"/>
        <w:bottom w:val="none" w:sz="0" w:space="0" w:color="auto"/>
        <w:right w:val="none" w:sz="0" w:space="0" w:color="auto"/>
      </w:divBdr>
    </w:div>
    <w:div w:id="1212303749">
      <w:marLeft w:val="0"/>
      <w:marRight w:val="0"/>
      <w:marTop w:val="0"/>
      <w:marBottom w:val="0"/>
      <w:divBdr>
        <w:top w:val="none" w:sz="0" w:space="0" w:color="auto"/>
        <w:left w:val="none" w:sz="0" w:space="0" w:color="auto"/>
        <w:bottom w:val="none" w:sz="0" w:space="0" w:color="auto"/>
        <w:right w:val="none" w:sz="0" w:space="0" w:color="auto"/>
      </w:divBdr>
    </w:div>
    <w:div w:id="1212308154">
      <w:marLeft w:val="0"/>
      <w:marRight w:val="0"/>
      <w:marTop w:val="0"/>
      <w:marBottom w:val="0"/>
      <w:divBdr>
        <w:top w:val="none" w:sz="0" w:space="0" w:color="auto"/>
        <w:left w:val="none" w:sz="0" w:space="0" w:color="auto"/>
        <w:bottom w:val="none" w:sz="0" w:space="0" w:color="auto"/>
        <w:right w:val="none" w:sz="0" w:space="0" w:color="auto"/>
      </w:divBdr>
    </w:div>
    <w:div w:id="1212888745">
      <w:marLeft w:val="0"/>
      <w:marRight w:val="0"/>
      <w:marTop w:val="0"/>
      <w:marBottom w:val="0"/>
      <w:divBdr>
        <w:top w:val="none" w:sz="0" w:space="0" w:color="auto"/>
        <w:left w:val="none" w:sz="0" w:space="0" w:color="auto"/>
        <w:bottom w:val="none" w:sz="0" w:space="0" w:color="auto"/>
        <w:right w:val="none" w:sz="0" w:space="0" w:color="auto"/>
      </w:divBdr>
    </w:div>
    <w:div w:id="1213036899">
      <w:marLeft w:val="0"/>
      <w:marRight w:val="0"/>
      <w:marTop w:val="0"/>
      <w:marBottom w:val="0"/>
      <w:divBdr>
        <w:top w:val="none" w:sz="0" w:space="0" w:color="auto"/>
        <w:left w:val="none" w:sz="0" w:space="0" w:color="auto"/>
        <w:bottom w:val="none" w:sz="0" w:space="0" w:color="auto"/>
        <w:right w:val="none" w:sz="0" w:space="0" w:color="auto"/>
      </w:divBdr>
    </w:div>
    <w:div w:id="1215118893">
      <w:marLeft w:val="0"/>
      <w:marRight w:val="0"/>
      <w:marTop w:val="0"/>
      <w:marBottom w:val="0"/>
      <w:divBdr>
        <w:top w:val="none" w:sz="0" w:space="0" w:color="auto"/>
        <w:left w:val="none" w:sz="0" w:space="0" w:color="auto"/>
        <w:bottom w:val="none" w:sz="0" w:space="0" w:color="auto"/>
        <w:right w:val="none" w:sz="0" w:space="0" w:color="auto"/>
      </w:divBdr>
    </w:div>
    <w:div w:id="1216505038">
      <w:marLeft w:val="0"/>
      <w:marRight w:val="0"/>
      <w:marTop w:val="0"/>
      <w:marBottom w:val="0"/>
      <w:divBdr>
        <w:top w:val="none" w:sz="0" w:space="0" w:color="auto"/>
        <w:left w:val="none" w:sz="0" w:space="0" w:color="auto"/>
        <w:bottom w:val="none" w:sz="0" w:space="0" w:color="auto"/>
        <w:right w:val="none" w:sz="0" w:space="0" w:color="auto"/>
      </w:divBdr>
    </w:div>
    <w:div w:id="1217158723">
      <w:marLeft w:val="0"/>
      <w:marRight w:val="0"/>
      <w:marTop w:val="0"/>
      <w:marBottom w:val="0"/>
      <w:divBdr>
        <w:top w:val="none" w:sz="0" w:space="0" w:color="auto"/>
        <w:left w:val="none" w:sz="0" w:space="0" w:color="auto"/>
        <w:bottom w:val="none" w:sz="0" w:space="0" w:color="auto"/>
        <w:right w:val="none" w:sz="0" w:space="0" w:color="auto"/>
      </w:divBdr>
    </w:div>
    <w:div w:id="1219508742">
      <w:marLeft w:val="0"/>
      <w:marRight w:val="0"/>
      <w:marTop w:val="0"/>
      <w:marBottom w:val="0"/>
      <w:divBdr>
        <w:top w:val="none" w:sz="0" w:space="0" w:color="auto"/>
        <w:left w:val="none" w:sz="0" w:space="0" w:color="auto"/>
        <w:bottom w:val="none" w:sz="0" w:space="0" w:color="auto"/>
        <w:right w:val="none" w:sz="0" w:space="0" w:color="auto"/>
      </w:divBdr>
    </w:div>
    <w:div w:id="1221597708">
      <w:marLeft w:val="0"/>
      <w:marRight w:val="0"/>
      <w:marTop w:val="0"/>
      <w:marBottom w:val="0"/>
      <w:divBdr>
        <w:top w:val="none" w:sz="0" w:space="0" w:color="auto"/>
        <w:left w:val="none" w:sz="0" w:space="0" w:color="auto"/>
        <w:bottom w:val="none" w:sz="0" w:space="0" w:color="auto"/>
        <w:right w:val="none" w:sz="0" w:space="0" w:color="auto"/>
      </w:divBdr>
    </w:div>
    <w:div w:id="1225028456">
      <w:marLeft w:val="0"/>
      <w:marRight w:val="0"/>
      <w:marTop w:val="0"/>
      <w:marBottom w:val="0"/>
      <w:divBdr>
        <w:top w:val="none" w:sz="0" w:space="0" w:color="auto"/>
        <w:left w:val="none" w:sz="0" w:space="0" w:color="auto"/>
        <w:bottom w:val="none" w:sz="0" w:space="0" w:color="auto"/>
        <w:right w:val="none" w:sz="0" w:space="0" w:color="auto"/>
      </w:divBdr>
    </w:div>
    <w:div w:id="1227911463">
      <w:marLeft w:val="0"/>
      <w:marRight w:val="0"/>
      <w:marTop w:val="0"/>
      <w:marBottom w:val="0"/>
      <w:divBdr>
        <w:top w:val="none" w:sz="0" w:space="0" w:color="auto"/>
        <w:left w:val="none" w:sz="0" w:space="0" w:color="auto"/>
        <w:bottom w:val="none" w:sz="0" w:space="0" w:color="auto"/>
        <w:right w:val="none" w:sz="0" w:space="0" w:color="auto"/>
      </w:divBdr>
    </w:div>
    <w:div w:id="1229613467">
      <w:marLeft w:val="0"/>
      <w:marRight w:val="0"/>
      <w:marTop w:val="0"/>
      <w:marBottom w:val="0"/>
      <w:divBdr>
        <w:top w:val="none" w:sz="0" w:space="0" w:color="auto"/>
        <w:left w:val="none" w:sz="0" w:space="0" w:color="auto"/>
        <w:bottom w:val="none" w:sz="0" w:space="0" w:color="auto"/>
        <w:right w:val="none" w:sz="0" w:space="0" w:color="auto"/>
      </w:divBdr>
    </w:div>
    <w:div w:id="1232423848">
      <w:marLeft w:val="0"/>
      <w:marRight w:val="0"/>
      <w:marTop w:val="0"/>
      <w:marBottom w:val="0"/>
      <w:divBdr>
        <w:top w:val="none" w:sz="0" w:space="0" w:color="auto"/>
        <w:left w:val="none" w:sz="0" w:space="0" w:color="auto"/>
        <w:bottom w:val="none" w:sz="0" w:space="0" w:color="auto"/>
        <w:right w:val="none" w:sz="0" w:space="0" w:color="auto"/>
      </w:divBdr>
    </w:div>
    <w:div w:id="1232814308">
      <w:marLeft w:val="0"/>
      <w:marRight w:val="0"/>
      <w:marTop w:val="0"/>
      <w:marBottom w:val="0"/>
      <w:divBdr>
        <w:top w:val="none" w:sz="0" w:space="0" w:color="auto"/>
        <w:left w:val="none" w:sz="0" w:space="0" w:color="auto"/>
        <w:bottom w:val="none" w:sz="0" w:space="0" w:color="auto"/>
        <w:right w:val="none" w:sz="0" w:space="0" w:color="auto"/>
      </w:divBdr>
    </w:div>
    <w:div w:id="1233614171">
      <w:marLeft w:val="0"/>
      <w:marRight w:val="0"/>
      <w:marTop w:val="0"/>
      <w:marBottom w:val="0"/>
      <w:divBdr>
        <w:top w:val="none" w:sz="0" w:space="0" w:color="auto"/>
        <w:left w:val="none" w:sz="0" w:space="0" w:color="auto"/>
        <w:bottom w:val="none" w:sz="0" w:space="0" w:color="auto"/>
        <w:right w:val="none" w:sz="0" w:space="0" w:color="auto"/>
      </w:divBdr>
    </w:div>
    <w:div w:id="1234781916">
      <w:marLeft w:val="0"/>
      <w:marRight w:val="0"/>
      <w:marTop w:val="0"/>
      <w:marBottom w:val="0"/>
      <w:divBdr>
        <w:top w:val="none" w:sz="0" w:space="0" w:color="auto"/>
        <w:left w:val="none" w:sz="0" w:space="0" w:color="auto"/>
        <w:bottom w:val="none" w:sz="0" w:space="0" w:color="auto"/>
        <w:right w:val="none" w:sz="0" w:space="0" w:color="auto"/>
      </w:divBdr>
    </w:div>
    <w:div w:id="1235624058">
      <w:marLeft w:val="0"/>
      <w:marRight w:val="0"/>
      <w:marTop w:val="0"/>
      <w:marBottom w:val="0"/>
      <w:divBdr>
        <w:top w:val="none" w:sz="0" w:space="0" w:color="auto"/>
        <w:left w:val="none" w:sz="0" w:space="0" w:color="auto"/>
        <w:bottom w:val="none" w:sz="0" w:space="0" w:color="auto"/>
        <w:right w:val="none" w:sz="0" w:space="0" w:color="auto"/>
      </w:divBdr>
    </w:div>
    <w:div w:id="1237011486">
      <w:marLeft w:val="0"/>
      <w:marRight w:val="0"/>
      <w:marTop w:val="0"/>
      <w:marBottom w:val="0"/>
      <w:divBdr>
        <w:top w:val="none" w:sz="0" w:space="0" w:color="auto"/>
        <w:left w:val="none" w:sz="0" w:space="0" w:color="auto"/>
        <w:bottom w:val="none" w:sz="0" w:space="0" w:color="auto"/>
        <w:right w:val="none" w:sz="0" w:space="0" w:color="auto"/>
      </w:divBdr>
    </w:div>
    <w:div w:id="1237129135">
      <w:marLeft w:val="0"/>
      <w:marRight w:val="0"/>
      <w:marTop w:val="0"/>
      <w:marBottom w:val="0"/>
      <w:divBdr>
        <w:top w:val="none" w:sz="0" w:space="0" w:color="auto"/>
        <w:left w:val="none" w:sz="0" w:space="0" w:color="auto"/>
        <w:bottom w:val="none" w:sz="0" w:space="0" w:color="auto"/>
        <w:right w:val="none" w:sz="0" w:space="0" w:color="auto"/>
      </w:divBdr>
    </w:div>
    <w:div w:id="1238318830">
      <w:marLeft w:val="0"/>
      <w:marRight w:val="0"/>
      <w:marTop w:val="0"/>
      <w:marBottom w:val="0"/>
      <w:divBdr>
        <w:top w:val="none" w:sz="0" w:space="0" w:color="auto"/>
        <w:left w:val="none" w:sz="0" w:space="0" w:color="auto"/>
        <w:bottom w:val="none" w:sz="0" w:space="0" w:color="auto"/>
        <w:right w:val="none" w:sz="0" w:space="0" w:color="auto"/>
      </w:divBdr>
    </w:div>
    <w:div w:id="1239175851">
      <w:marLeft w:val="0"/>
      <w:marRight w:val="0"/>
      <w:marTop w:val="0"/>
      <w:marBottom w:val="0"/>
      <w:divBdr>
        <w:top w:val="none" w:sz="0" w:space="0" w:color="auto"/>
        <w:left w:val="none" w:sz="0" w:space="0" w:color="auto"/>
        <w:bottom w:val="none" w:sz="0" w:space="0" w:color="auto"/>
        <w:right w:val="none" w:sz="0" w:space="0" w:color="auto"/>
      </w:divBdr>
    </w:div>
    <w:div w:id="1241139770">
      <w:marLeft w:val="0"/>
      <w:marRight w:val="0"/>
      <w:marTop w:val="0"/>
      <w:marBottom w:val="0"/>
      <w:divBdr>
        <w:top w:val="none" w:sz="0" w:space="0" w:color="auto"/>
        <w:left w:val="none" w:sz="0" w:space="0" w:color="auto"/>
        <w:bottom w:val="none" w:sz="0" w:space="0" w:color="auto"/>
        <w:right w:val="none" w:sz="0" w:space="0" w:color="auto"/>
      </w:divBdr>
    </w:div>
    <w:div w:id="1242525234">
      <w:marLeft w:val="0"/>
      <w:marRight w:val="0"/>
      <w:marTop w:val="0"/>
      <w:marBottom w:val="0"/>
      <w:divBdr>
        <w:top w:val="none" w:sz="0" w:space="0" w:color="auto"/>
        <w:left w:val="none" w:sz="0" w:space="0" w:color="auto"/>
        <w:bottom w:val="none" w:sz="0" w:space="0" w:color="auto"/>
        <w:right w:val="none" w:sz="0" w:space="0" w:color="auto"/>
      </w:divBdr>
    </w:div>
    <w:div w:id="1243248864">
      <w:marLeft w:val="0"/>
      <w:marRight w:val="0"/>
      <w:marTop w:val="0"/>
      <w:marBottom w:val="0"/>
      <w:divBdr>
        <w:top w:val="none" w:sz="0" w:space="0" w:color="auto"/>
        <w:left w:val="none" w:sz="0" w:space="0" w:color="auto"/>
        <w:bottom w:val="none" w:sz="0" w:space="0" w:color="auto"/>
        <w:right w:val="none" w:sz="0" w:space="0" w:color="auto"/>
      </w:divBdr>
    </w:div>
    <w:div w:id="1243876189">
      <w:marLeft w:val="0"/>
      <w:marRight w:val="0"/>
      <w:marTop w:val="0"/>
      <w:marBottom w:val="0"/>
      <w:divBdr>
        <w:top w:val="none" w:sz="0" w:space="0" w:color="auto"/>
        <w:left w:val="none" w:sz="0" w:space="0" w:color="auto"/>
        <w:bottom w:val="none" w:sz="0" w:space="0" w:color="auto"/>
        <w:right w:val="none" w:sz="0" w:space="0" w:color="auto"/>
      </w:divBdr>
    </w:div>
    <w:div w:id="1245184465">
      <w:marLeft w:val="0"/>
      <w:marRight w:val="0"/>
      <w:marTop w:val="0"/>
      <w:marBottom w:val="0"/>
      <w:divBdr>
        <w:top w:val="none" w:sz="0" w:space="0" w:color="auto"/>
        <w:left w:val="none" w:sz="0" w:space="0" w:color="auto"/>
        <w:bottom w:val="none" w:sz="0" w:space="0" w:color="auto"/>
        <w:right w:val="none" w:sz="0" w:space="0" w:color="auto"/>
      </w:divBdr>
    </w:div>
    <w:div w:id="1245336137">
      <w:marLeft w:val="0"/>
      <w:marRight w:val="0"/>
      <w:marTop w:val="0"/>
      <w:marBottom w:val="0"/>
      <w:divBdr>
        <w:top w:val="none" w:sz="0" w:space="0" w:color="auto"/>
        <w:left w:val="none" w:sz="0" w:space="0" w:color="auto"/>
        <w:bottom w:val="none" w:sz="0" w:space="0" w:color="auto"/>
        <w:right w:val="none" w:sz="0" w:space="0" w:color="auto"/>
      </w:divBdr>
    </w:div>
    <w:div w:id="1248421720">
      <w:marLeft w:val="0"/>
      <w:marRight w:val="0"/>
      <w:marTop w:val="0"/>
      <w:marBottom w:val="0"/>
      <w:divBdr>
        <w:top w:val="none" w:sz="0" w:space="0" w:color="auto"/>
        <w:left w:val="none" w:sz="0" w:space="0" w:color="auto"/>
        <w:bottom w:val="none" w:sz="0" w:space="0" w:color="auto"/>
        <w:right w:val="none" w:sz="0" w:space="0" w:color="auto"/>
      </w:divBdr>
    </w:div>
    <w:div w:id="1248541551">
      <w:marLeft w:val="0"/>
      <w:marRight w:val="0"/>
      <w:marTop w:val="0"/>
      <w:marBottom w:val="0"/>
      <w:divBdr>
        <w:top w:val="none" w:sz="0" w:space="0" w:color="auto"/>
        <w:left w:val="none" w:sz="0" w:space="0" w:color="auto"/>
        <w:bottom w:val="none" w:sz="0" w:space="0" w:color="auto"/>
        <w:right w:val="none" w:sz="0" w:space="0" w:color="auto"/>
      </w:divBdr>
    </w:div>
    <w:div w:id="1248660868">
      <w:marLeft w:val="0"/>
      <w:marRight w:val="0"/>
      <w:marTop w:val="0"/>
      <w:marBottom w:val="0"/>
      <w:divBdr>
        <w:top w:val="none" w:sz="0" w:space="0" w:color="auto"/>
        <w:left w:val="none" w:sz="0" w:space="0" w:color="auto"/>
        <w:bottom w:val="none" w:sz="0" w:space="0" w:color="auto"/>
        <w:right w:val="none" w:sz="0" w:space="0" w:color="auto"/>
      </w:divBdr>
    </w:div>
    <w:div w:id="1250039390">
      <w:marLeft w:val="0"/>
      <w:marRight w:val="0"/>
      <w:marTop w:val="0"/>
      <w:marBottom w:val="0"/>
      <w:divBdr>
        <w:top w:val="none" w:sz="0" w:space="0" w:color="auto"/>
        <w:left w:val="none" w:sz="0" w:space="0" w:color="auto"/>
        <w:bottom w:val="none" w:sz="0" w:space="0" w:color="auto"/>
        <w:right w:val="none" w:sz="0" w:space="0" w:color="auto"/>
      </w:divBdr>
    </w:div>
    <w:div w:id="1250196985">
      <w:marLeft w:val="0"/>
      <w:marRight w:val="0"/>
      <w:marTop w:val="0"/>
      <w:marBottom w:val="0"/>
      <w:divBdr>
        <w:top w:val="none" w:sz="0" w:space="0" w:color="auto"/>
        <w:left w:val="none" w:sz="0" w:space="0" w:color="auto"/>
        <w:bottom w:val="none" w:sz="0" w:space="0" w:color="auto"/>
        <w:right w:val="none" w:sz="0" w:space="0" w:color="auto"/>
      </w:divBdr>
    </w:div>
    <w:div w:id="1250309956">
      <w:marLeft w:val="0"/>
      <w:marRight w:val="0"/>
      <w:marTop w:val="0"/>
      <w:marBottom w:val="0"/>
      <w:divBdr>
        <w:top w:val="none" w:sz="0" w:space="0" w:color="auto"/>
        <w:left w:val="none" w:sz="0" w:space="0" w:color="auto"/>
        <w:bottom w:val="none" w:sz="0" w:space="0" w:color="auto"/>
        <w:right w:val="none" w:sz="0" w:space="0" w:color="auto"/>
      </w:divBdr>
    </w:div>
    <w:div w:id="1250315584">
      <w:marLeft w:val="0"/>
      <w:marRight w:val="0"/>
      <w:marTop w:val="0"/>
      <w:marBottom w:val="0"/>
      <w:divBdr>
        <w:top w:val="none" w:sz="0" w:space="0" w:color="auto"/>
        <w:left w:val="none" w:sz="0" w:space="0" w:color="auto"/>
        <w:bottom w:val="none" w:sz="0" w:space="0" w:color="auto"/>
        <w:right w:val="none" w:sz="0" w:space="0" w:color="auto"/>
      </w:divBdr>
    </w:div>
    <w:div w:id="1250771280">
      <w:marLeft w:val="0"/>
      <w:marRight w:val="0"/>
      <w:marTop w:val="0"/>
      <w:marBottom w:val="0"/>
      <w:divBdr>
        <w:top w:val="none" w:sz="0" w:space="0" w:color="auto"/>
        <w:left w:val="none" w:sz="0" w:space="0" w:color="auto"/>
        <w:bottom w:val="none" w:sz="0" w:space="0" w:color="auto"/>
        <w:right w:val="none" w:sz="0" w:space="0" w:color="auto"/>
      </w:divBdr>
    </w:div>
    <w:div w:id="1251041433">
      <w:marLeft w:val="0"/>
      <w:marRight w:val="0"/>
      <w:marTop w:val="0"/>
      <w:marBottom w:val="0"/>
      <w:divBdr>
        <w:top w:val="none" w:sz="0" w:space="0" w:color="auto"/>
        <w:left w:val="none" w:sz="0" w:space="0" w:color="auto"/>
        <w:bottom w:val="none" w:sz="0" w:space="0" w:color="auto"/>
        <w:right w:val="none" w:sz="0" w:space="0" w:color="auto"/>
      </w:divBdr>
    </w:div>
    <w:div w:id="1252279527">
      <w:marLeft w:val="0"/>
      <w:marRight w:val="0"/>
      <w:marTop w:val="0"/>
      <w:marBottom w:val="0"/>
      <w:divBdr>
        <w:top w:val="none" w:sz="0" w:space="0" w:color="auto"/>
        <w:left w:val="none" w:sz="0" w:space="0" w:color="auto"/>
        <w:bottom w:val="none" w:sz="0" w:space="0" w:color="auto"/>
        <w:right w:val="none" w:sz="0" w:space="0" w:color="auto"/>
      </w:divBdr>
    </w:div>
    <w:div w:id="1253853752">
      <w:marLeft w:val="0"/>
      <w:marRight w:val="0"/>
      <w:marTop w:val="0"/>
      <w:marBottom w:val="0"/>
      <w:divBdr>
        <w:top w:val="none" w:sz="0" w:space="0" w:color="auto"/>
        <w:left w:val="none" w:sz="0" w:space="0" w:color="auto"/>
        <w:bottom w:val="none" w:sz="0" w:space="0" w:color="auto"/>
        <w:right w:val="none" w:sz="0" w:space="0" w:color="auto"/>
      </w:divBdr>
    </w:div>
    <w:div w:id="1253931108">
      <w:marLeft w:val="0"/>
      <w:marRight w:val="0"/>
      <w:marTop w:val="0"/>
      <w:marBottom w:val="0"/>
      <w:divBdr>
        <w:top w:val="none" w:sz="0" w:space="0" w:color="auto"/>
        <w:left w:val="none" w:sz="0" w:space="0" w:color="auto"/>
        <w:bottom w:val="none" w:sz="0" w:space="0" w:color="auto"/>
        <w:right w:val="none" w:sz="0" w:space="0" w:color="auto"/>
      </w:divBdr>
    </w:div>
    <w:div w:id="1255167494">
      <w:marLeft w:val="0"/>
      <w:marRight w:val="0"/>
      <w:marTop w:val="0"/>
      <w:marBottom w:val="0"/>
      <w:divBdr>
        <w:top w:val="none" w:sz="0" w:space="0" w:color="auto"/>
        <w:left w:val="none" w:sz="0" w:space="0" w:color="auto"/>
        <w:bottom w:val="none" w:sz="0" w:space="0" w:color="auto"/>
        <w:right w:val="none" w:sz="0" w:space="0" w:color="auto"/>
      </w:divBdr>
    </w:div>
    <w:div w:id="1255287909">
      <w:marLeft w:val="0"/>
      <w:marRight w:val="0"/>
      <w:marTop w:val="0"/>
      <w:marBottom w:val="0"/>
      <w:divBdr>
        <w:top w:val="none" w:sz="0" w:space="0" w:color="auto"/>
        <w:left w:val="none" w:sz="0" w:space="0" w:color="auto"/>
        <w:bottom w:val="none" w:sz="0" w:space="0" w:color="auto"/>
        <w:right w:val="none" w:sz="0" w:space="0" w:color="auto"/>
      </w:divBdr>
    </w:div>
    <w:div w:id="1256675184">
      <w:marLeft w:val="0"/>
      <w:marRight w:val="0"/>
      <w:marTop w:val="0"/>
      <w:marBottom w:val="0"/>
      <w:divBdr>
        <w:top w:val="none" w:sz="0" w:space="0" w:color="auto"/>
        <w:left w:val="none" w:sz="0" w:space="0" w:color="auto"/>
        <w:bottom w:val="none" w:sz="0" w:space="0" w:color="auto"/>
        <w:right w:val="none" w:sz="0" w:space="0" w:color="auto"/>
      </w:divBdr>
    </w:div>
    <w:div w:id="1256984937">
      <w:marLeft w:val="0"/>
      <w:marRight w:val="0"/>
      <w:marTop w:val="0"/>
      <w:marBottom w:val="0"/>
      <w:divBdr>
        <w:top w:val="none" w:sz="0" w:space="0" w:color="auto"/>
        <w:left w:val="none" w:sz="0" w:space="0" w:color="auto"/>
        <w:bottom w:val="none" w:sz="0" w:space="0" w:color="auto"/>
        <w:right w:val="none" w:sz="0" w:space="0" w:color="auto"/>
      </w:divBdr>
    </w:div>
    <w:div w:id="1258517711">
      <w:marLeft w:val="0"/>
      <w:marRight w:val="0"/>
      <w:marTop w:val="0"/>
      <w:marBottom w:val="0"/>
      <w:divBdr>
        <w:top w:val="none" w:sz="0" w:space="0" w:color="auto"/>
        <w:left w:val="none" w:sz="0" w:space="0" w:color="auto"/>
        <w:bottom w:val="none" w:sz="0" w:space="0" w:color="auto"/>
        <w:right w:val="none" w:sz="0" w:space="0" w:color="auto"/>
      </w:divBdr>
    </w:div>
    <w:div w:id="1258633084">
      <w:marLeft w:val="0"/>
      <w:marRight w:val="0"/>
      <w:marTop w:val="0"/>
      <w:marBottom w:val="0"/>
      <w:divBdr>
        <w:top w:val="none" w:sz="0" w:space="0" w:color="auto"/>
        <w:left w:val="none" w:sz="0" w:space="0" w:color="auto"/>
        <w:bottom w:val="none" w:sz="0" w:space="0" w:color="auto"/>
        <w:right w:val="none" w:sz="0" w:space="0" w:color="auto"/>
      </w:divBdr>
    </w:div>
    <w:div w:id="1263611662">
      <w:marLeft w:val="0"/>
      <w:marRight w:val="0"/>
      <w:marTop w:val="0"/>
      <w:marBottom w:val="0"/>
      <w:divBdr>
        <w:top w:val="none" w:sz="0" w:space="0" w:color="auto"/>
        <w:left w:val="none" w:sz="0" w:space="0" w:color="auto"/>
        <w:bottom w:val="none" w:sz="0" w:space="0" w:color="auto"/>
        <w:right w:val="none" w:sz="0" w:space="0" w:color="auto"/>
      </w:divBdr>
    </w:div>
    <w:div w:id="1264799397">
      <w:marLeft w:val="0"/>
      <w:marRight w:val="0"/>
      <w:marTop w:val="0"/>
      <w:marBottom w:val="0"/>
      <w:divBdr>
        <w:top w:val="none" w:sz="0" w:space="0" w:color="auto"/>
        <w:left w:val="none" w:sz="0" w:space="0" w:color="auto"/>
        <w:bottom w:val="none" w:sz="0" w:space="0" w:color="auto"/>
        <w:right w:val="none" w:sz="0" w:space="0" w:color="auto"/>
      </w:divBdr>
    </w:div>
    <w:div w:id="1265111734">
      <w:marLeft w:val="0"/>
      <w:marRight w:val="0"/>
      <w:marTop w:val="0"/>
      <w:marBottom w:val="0"/>
      <w:divBdr>
        <w:top w:val="none" w:sz="0" w:space="0" w:color="auto"/>
        <w:left w:val="none" w:sz="0" w:space="0" w:color="auto"/>
        <w:bottom w:val="none" w:sz="0" w:space="0" w:color="auto"/>
        <w:right w:val="none" w:sz="0" w:space="0" w:color="auto"/>
      </w:divBdr>
    </w:div>
    <w:div w:id="1266618810">
      <w:marLeft w:val="0"/>
      <w:marRight w:val="0"/>
      <w:marTop w:val="0"/>
      <w:marBottom w:val="0"/>
      <w:divBdr>
        <w:top w:val="none" w:sz="0" w:space="0" w:color="auto"/>
        <w:left w:val="none" w:sz="0" w:space="0" w:color="auto"/>
        <w:bottom w:val="none" w:sz="0" w:space="0" w:color="auto"/>
        <w:right w:val="none" w:sz="0" w:space="0" w:color="auto"/>
      </w:divBdr>
    </w:div>
    <w:div w:id="1268779077">
      <w:marLeft w:val="0"/>
      <w:marRight w:val="0"/>
      <w:marTop w:val="0"/>
      <w:marBottom w:val="0"/>
      <w:divBdr>
        <w:top w:val="none" w:sz="0" w:space="0" w:color="auto"/>
        <w:left w:val="none" w:sz="0" w:space="0" w:color="auto"/>
        <w:bottom w:val="none" w:sz="0" w:space="0" w:color="auto"/>
        <w:right w:val="none" w:sz="0" w:space="0" w:color="auto"/>
      </w:divBdr>
    </w:div>
    <w:div w:id="1268928541">
      <w:marLeft w:val="0"/>
      <w:marRight w:val="0"/>
      <w:marTop w:val="0"/>
      <w:marBottom w:val="0"/>
      <w:divBdr>
        <w:top w:val="none" w:sz="0" w:space="0" w:color="auto"/>
        <w:left w:val="none" w:sz="0" w:space="0" w:color="auto"/>
        <w:bottom w:val="none" w:sz="0" w:space="0" w:color="auto"/>
        <w:right w:val="none" w:sz="0" w:space="0" w:color="auto"/>
      </w:divBdr>
    </w:div>
    <w:div w:id="1269389309">
      <w:marLeft w:val="0"/>
      <w:marRight w:val="0"/>
      <w:marTop w:val="0"/>
      <w:marBottom w:val="0"/>
      <w:divBdr>
        <w:top w:val="none" w:sz="0" w:space="0" w:color="auto"/>
        <w:left w:val="none" w:sz="0" w:space="0" w:color="auto"/>
        <w:bottom w:val="none" w:sz="0" w:space="0" w:color="auto"/>
        <w:right w:val="none" w:sz="0" w:space="0" w:color="auto"/>
      </w:divBdr>
    </w:div>
    <w:div w:id="1270696808">
      <w:marLeft w:val="0"/>
      <w:marRight w:val="0"/>
      <w:marTop w:val="0"/>
      <w:marBottom w:val="0"/>
      <w:divBdr>
        <w:top w:val="none" w:sz="0" w:space="0" w:color="auto"/>
        <w:left w:val="none" w:sz="0" w:space="0" w:color="auto"/>
        <w:bottom w:val="none" w:sz="0" w:space="0" w:color="auto"/>
        <w:right w:val="none" w:sz="0" w:space="0" w:color="auto"/>
      </w:divBdr>
    </w:div>
    <w:div w:id="1272786008">
      <w:marLeft w:val="0"/>
      <w:marRight w:val="0"/>
      <w:marTop w:val="0"/>
      <w:marBottom w:val="0"/>
      <w:divBdr>
        <w:top w:val="none" w:sz="0" w:space="0" w:color="auto"/>
        <w:left w:val="none" w:sz="0" w:space="0" w:color="auto"/>
        <w:bottom w:val="none" w:sz="0" w:space="0" w:color="auto"/>
        <w:right w:val="none" w:sz="0" w:space="0" w:color="auto"/>
      </w:divBdr>
    </w:div>
    <w:div w:id="1273052583">
      <w:marLeft w:val="0"/>
      <w:marRight w:val="0"/>
      <w:marTop w:val="0"/>
      <w:marBottom w:val="0"/>
      <w:divBdr>
        <w:top w:val="none" w:sz="0" w:space="0" w:color="auto"/>
        <w:left w:val="none" w:sz="0" w:space="0" w:color="auto"/>
        <w:bottom w:val="none" w:sz="0" w:space="0" w:color="auto"/>
        <w:right w:val="none" w:sz="0" w:space="0" w:color="auto"/>
      </w:divBdr>
    </w:div>
    <w:div w:id="1274485209">
      <w:marLeft w:val="0"/>
      <w:marRight w:val="0"/>
      <w:marTop w:val="0"/>
      <w:marBottom w:val="0"/>
      <w:divBdr>
        <w:top w:val="none" w:sz="0" w:space="0" w:color="auto"/>
        <w:left w:val="none" w:sz="0" w:space="0" w:color="auto"/>
        <w:bottom w:val="none" w:sz="0" w:space="0" w:color="auto"/>
        <w:right w:val="none" w:sz="0" w:space="0" w:color="auto"/>
      </w:divBdr>
    </w:div>
    <w:div w:id="1275558248">
      <w:marLeft w:val="0"/>
      <w:marRight w:val="0"/>
      <w:marTop w:val="0"/>
      <w:marBottom w:val="0"/>
      <w:divBdr>
        <w:top w:val="none" w:sz="0" w:space="0" w:color="auto"/>
        <w:left w:val="none" w:sz="0" w:space="0" w:color="auto"/>
        <w:bottom w:val="none" w:sz="0" w:space="0" w:color="auto"/>
        <w:right w:val="none" w:sz="0" w:space="0" w:color="auto"/>
      </w:divBdr>
    </w:div>
    <w:div w:id="1275945636">
      <w:marLeft w:val="0"/>
      <w:marRight w:val="0"/>
      <w:marTop w:val="0"/>
      <w:marBottom w:val="0"/>
      <w:divBdr>
        <w:top w:val="none" w:sz="0" w:space="0" w:color="auto"/>
        <w:left w:val="none" w:sz="0" w:space="0" w:color="auto"/>
        <w:bottom w:val="none" w:sz="0" w:space="0" w:color="auto"/>
        <w:right w:val="none" w:sz="0" w:space="0" w:color="auto"/>
      </w:divBdr>
    </w:div>
    <w:div w:id="1276133806">
      <w:marLeft w:val="0"/>
      <w:marRight w:val="0"/>
      <w:marTop w:val="0"/>
      <w:marBottom w:val="0"/>
      <w:divBdr>
        <w:top w:val="none" w:sz="0" w:space="0" w:color="auto"/>
        <w:left w:val="none" w:sz="0" w:space="0" w:color="auto"/>
        <w:bottom w:val="none" w:sz="0" w:space="0" w:color="auto"/>
        <w:right w:val="none" w:sz="0" w:space="0" w:color="auto"/>
      </w:divBdr>
    </w:div>
    <w:div w:id="1277103953">
      <w:marLeft w:val="0"/>
      <w:marRight w:val="0"/>
      <w:marTop w:val="0"/>
      <w:marBottom w:val="0"/>
      <w:divBdr>
        <w:top w:val="none" w:sz="0" w:space="0" w:color="auto"/>
        <w:left w:val="none" w:sz="0" w:space="0" w:color="auto"/>
        <w:bottom w:val="none" w:sz="0" w:space="0" w:color="auto"/>
        <w:right w:val="none" w:sz="0" w:space="0" w:color="auto"/>
      </w:divBdr>
    </w:div>
    <w:div w:id="1282109196">
      <w:marLeft w:val="0"/>
      <w:marRight w:val="0"/>
      <w:marTop w:val="0"/>
      <w:marBottom w:val="0"/>
      <w:divBdr>
        <w:top w:val="none" w:sz="0" w:space="0" w:color="auto"/>
        <w:left w:val="none" w:sz="0" w:space="0" w:color="auto"/>
        <w:bottom w:val="none" w:sz="0" w:space="0" w:color="auto"/>
        <w:right w:val="none" w:sz="0" w:space="0" w:color="auto"/>
      </w:divBdr>
    </w:div>
    <w:div w:id="1282803086">
      <w:marLeft w:val="0"/>
      <w:marRight w:val="0"/>
      <w:marTop w:val="0"/>
      <w:marBottom w:val="0"/>
      <w:divBdr>
        <w:top w:val="none" w:sz="0" w:space="0" w:color="auto"/>
        <w:left w:val="none" w:sz="0" w:space="0" w:color="auto"/>
        <w:bottom w:val="none" w:sz="0" w:space="0" w:color="auto"/>
        <w:right w:val="none" w:sz="0" w:space="0" w:color="auto"/>
      </w:divBdr>
    </w:div>
    <w:div w:id="1284729659">
      <w:marLeft w:val="0"/>
      <w:marRight w:val="0"/>
      <w:marTop w:val="0"/>
      <w:marBottom w:val="0"/>
      <w:divBdr>
        <w:top w:val="none" w:sz="0" w:space="0" w:color="auto"/>
        <w:left w:val="none" w:sz="0" w:space="0" w:color="auto"/>
        <w:bottom w:val="none" w:sz="0" w:space="0" w:color="auto"/>
        <w:right w:val="none" w:sz="0" w:space="0" w:color="auto"/>
      </w:divBdr>
    </w:div>
    <w:div w:id="1285579289">
      <w:marLeft w:val="0"/>
      <w:marRight w:val="0"/>
      <w:marTop w:val="0"/>
      <w:marBottom w:val="0"/>
      <w:divBdr>
        <w:top w:val="none" w:sz="0" w:space="0" w:color="auto"/>
        <w:left w:val="none" w:sz="0" w:space="0" w:color="auto"/>
        <w:bottom w:val="none" w:sz="0" w:space="0" w:color="auto"/>
        <w:right w:val="none" w:sz="0" w:space="0" w:color="auto"/>
      </w:divBdr>
    </w:div>
    <w:div w:id="1285774633">
      <w:marLeft w:val="0"/>
      <w:marRight w:val="0"/>
      <w:marTop w:val="0"/>
      <w:marBottom w:val="0"/>
      <w:divBdr>
        <w:top w:val="none" w:sz="0" w:space="0" w:color="auto"/>
        <w:left w:val="none" w:sz="0" w:space="0" w:color="auto"/>
        <w:bottom w:val="none" w:sz="0" w:space="0" w:color="auto"/>
        <w:right w:val="none" w:sz="0" w:space="0" w:color="auto"/>
      </w:divBdr>
    </w:div>
    <w:div w:id="1286303493">
      <w:marLeft w:val="0"/>
      <w:marRight w:val="0"/>
      <w:marTop w:val="0"/>
      <w:marBottom w:val="0"/>
      <w:divBdr>
        <w:top w:val="none" w:sz="0" w:space="0" w:color="auto"/>
        <w:left w:val="none" w:sz="0" w:space="0" w:color="auto"/>
        <w:bottom w:val="none" w:sz="0" w:space="0" w:color="auto"/>
        <w:right w:val="none" w:sz="0" w:space="0" w:color="auto"/>
      </w:divBdr>
    </w:div>
    <w:div w:id="1287615552">
      <w:marLeft w:val="0"/>
      <w:marRight w:val="0"/>
      <w:marTop w:val="0"/>
      <w:marBottom w:val="0"/>
      <w:divBdr>
        <w:top w:val="none" w:sz="0" w:space="0" w:color="auto"/>
        <w:left w:val="none" w:sz="0" w:space="0" w:color="auto"/>
        <w:bottom w:val="none" w:sz="0" w:space="0" w:color="auto"/>
        <w:right w:val="none" w:sz="0" w:space="0" w:color="auto"/>
      </w:divBdr>
    </w:div>
    <w:div w:id="1289975199">
      <w:marLeft w:val="0"/>
      <w:marRight w:val="0"/>
      <w:marTop w:val="0"/>
      <w:marBottom w:val="0"/>
      <w:divBdr>
        <w:top w:val="none" w:sz="0" w:space="0" w:color="auto"/>
        <w:left w:val="none" w:sz="0" w:space="0" w:color="auto"/>
        <w:bottom w:val="none" w:sz="0" w:space="0" w:color="auto"/>
        <w:right w:val="none" w:sz="0" w:space="0" w:color="auto"/>
      </w:divBdr>
    </w:div>
    <w:div w:id="1291279009">
      <w:marLeft w:val="0"/>
      <w:marRight w:val="0"/>
      <w:marTop w:val="0"/>
      <w:marBottom w:val="0"/>
      <w:divBdr>
        <w:top w:val="none" w:sz="0" w:space="0" w:color="auto"/>
        <w:left w:val="none" w:sz="0" w:space="0" w:color="auto"/>
        <w:bottom w:val="none" w:sz="0" w:space="0" w:color="auto"/>
        <w:right w:val="none" w:sz="0" w:space="0" w:color="auto"/>
      </w:divBdr>
    </w:div>
    <w:div w:id="1292050327">
      <w:marLeft w:val="0"/>
      <w:marRight w:val="0"/>
      <w:marTop w:val="0"/>
      <w:marBottom w:val="0"/>
      <w:divBdr>
        <w:top w:val="none" w:sz="0" w:space="0" w:color="auto"/>
        <w:left w:val="none" w:sz="0" w:space="0" w:color="auto"/>
        <w:bottom w:val="none" w:sz="0" w:space="0" w:color="auto"/>
        <w:right w:val="none" w:sz="0" w:space="0" w:color="auto"/>
      </w:divBdr>
    </w:div>
    <w:div w:id="1292054601">
      <w:marLeft w:val="0"/>
      <w:marRight w:val="0"/>
      <w:marTop w:val="0"/>
      <w:marBottom w:val="0"/>
      <w:divBdr>
        <w:top w:val="none" w:sz="0" w:space="0" w:color="auto"/>
        <w:left w:val="none" w:sz="0" w:space="0" w:color="auto"/>
        <w:bottom w:val="none" w:sz="0" w:space="0" w:color="auto"/>
        <w:right w:val="none" w:sz="0" w:space="0" w:color="auto"/>
      </w:divBdr>
    </w:div>
    <w:div w:id="1295520593">
      <w:marLeft w:val="0"/>
      <w:marRight w:val="0"/>
      <w:marTop w:val="0"/>
      <w:marBottom w:val="0"/>
      <w:divBdr>
        <w:top w:val="none" w:sz="0" w:space="0" w:color="auto"/>
        <w:left w:val="none" w:sz="0" w:space="0" w:color="auto"/>
        <w:bottom w:val="none" w:sz="0" w:space="0" w:color="auto"/>
        <w:right w:val="none" w:sz="0" w:space="0" w:color="auto"/>
      </w:divBdr>
    </w:div>
    <w:div w:id="1295792476">
      <w:marLeft w:val="0"/>
      <w:marRight w:val="0"/>
      <w:marTop w:val="0"/>
      <w:marBottom w:val="0"/>
      <w:divBdr>
        <w:top w:val="none" w:sz="0" w:space="0" w:color="auto"/>
        <w:left w:val="none" w:sz="0" w:space="0" w:color="auto"/>
        <w:bottom w:val="none" w:sz="0" w:space="0" w:color="auto"/>
        <w:right w:val="none" w:sz="0" w:space="0" w:color="auto"/>
      </w:divBdr>
    </w:div>
    <w:div w:id="1295792490">
      <w:marLeft w:val="0"/>
      <w:marRight w:val="0"/>
      <w:marTop w:val="0"/>
      <w:marBottom w:val="0"/>
      <w:divBdr>
        <w:top w:val="none" w:sz="0" w:space="0" w:color="auto"/>
        <w:left w:val="none" w:sz="0" w:space="0" w:color="auto"/>
        <w:bottom w:val="none" w:sz="0" w:space="0" w:color="auto"/>
        <w:right w:val="none" w:sz="0" w:space="0" w:color="auto"/>
      </w:divBdr>
    </w:div>
    <w:div w:id="1297374515">
      <w:marLeft w:val="0"/>
      <w:marRight w:val="0"/>
      <w:marTop w:val="0"/>
      <w:marBottom w:val="0"/>
      <w:divBdr>
        <w:top w:val="none" w:sz="0" w:space="0" w:color="auto"/>
        <w:left w:val="none" w:sz="0" w:space="0" w:color="auto"/>
        <w:bottom w:val="none" w:sz="0" w:space="0" w:color="auto"/>
        <w:right w:val="none" w:sz="0" w:space="0" w:color="auto"/>
      </w:divBdr>
    </w:div>
    <w:div w:id="1297682403">
      <w:marLeft w:val="0"/>
      <w:marRight w:val="0"/>
      <w:marTop w:val="0"/>
      <w:marBottom w:val="0"/>
      <w:divBdr>
        <w:top w:val="none" w:sz="0" w:space="0" w:color="auto"/>
        <w:left w:val="none" w:sz="0" w:space="0" w:color="auto"/>
        <w:bottom w:val="none" w:sz="0" w:space="0" w:color="auto"/>
        <w:right w:val="none" w:sz="0" w:space="0" w:color="auto"/>
      </w:divBdr>
    </w:div>
    <w:div w:id="1298295741">
      <w:marLeft w:val="0"/>
      <w:marRight w:val="0"/>
      <w:marTop w:val="0"/>
      <w:marBottom w:val="0"/>
      <w:divBdr>
        <w:top w:val="none" w:sz="0" w:space="0" w:color="auto"/>
        <w:left w:val="none" w:sz="0" w:space="0" w:color="auto"/>
        <w:bottom w:val="none" w:sz="0" w:space="0" w:color="auto"/>
        <w:right w:val="none" w:sz="0" w:space="0" w:color="auto"/>
      </w:divBdr>
    </w:div>
    <w:div w:id="1302730731">
      <w:marLeft w:val="0"/>
      <w:marRight w:val="0"/>
      <w:marTop w:val="0"/>
      <w:marBottom w:val="0"/>
      <w:divBdr>
        <w:top w:val="none" w:sz="0" w:space="0" w:color="auto"/>
        <w:left w:val="none" w:sz="0" w:space="0" w:color="auto"/>
        <w:bottom w:val="none" w:sz="0" w:space="0" w:color="auto"/>
        <w:right w:val="none" w:sz="0" w:space="0" w:color="auto"/>
      </w:divBdr>
    </w:div>
    <w:div w:id="1303730693">
      <w:marLeft w:val="0"/>
      <w:marRight w:val="0"/>
      <w:marTop w:val="0"/>
      <w:marBottom w:val="0"/>
      <w:divBdr>
        <w:top w:val="none" w:sz="0" w:space="0" w:color="auto"/>
        <w:left w:val="none" w:sz="0" w:space="0" w:color="auto"/>
        <w:bottom w:val="none" w:sz="0" w:space="0" w:color="auto"/>
        <w:right w:val="none" w:sz="0" w:space="0" w:color="auto"/>
      </w:divBdr>
    </w:div>
    <w:div w:id="1304582326">
      <w:marLeft w:val="0"/>
      <w:marRight w:val="0"/>
      <w:marTop w:val="0"/>
      <w:marBottom w:val="0"/>
      <w:divBdr>
        <w:top w:val="none" w:sz="0" w:space="0" w:color="auto"/>
        <w:left w:val="none" w:sz="0" w:space="0" w:color="auto"/>
        <w:bottom w:val="none" w:sz="0" w:space="0" w:color="auto"/>
        <w:right w:val="none" w:sz="0" w:space="0" w:color="auto"/>
      </w:divBdr>
    </w:div>
    <w:div w:id="1304776603">
      <w:marLeft w:val="0"/>
      <w:marRight w:val="0"/>
      <w:marTop w:val="0"/>
      <w:marBottom w:val="0"/>
      <w:divBdr>
        <w:top w:val="none" w:sz="0" w:space="0" w:color="auto"/>
        <w:left w:val="none" w:sz="0" w:space="0" w:color="auto"/>
        <w:bottom w:val="none" w:sz="0" w:space="0" w:color="auto"/>
        <w:right w:val="none" w:sz="0" w:space="0" w:color="auto"/>
      </w:divBdr>
    </w:div>
    <w:div w:id="1305501406">
      <w:marLeft w:val="0"/>
      <w:marRight w:val="0"/>
      <w:marTop w:val="0"/>
      <w:marBottom w:val="0"/>
      <w:divBdr>
        <w:top w:val="none" w:sz="0" w:space="0" w:color="auto"/>
        <w:left w:val="none" w:sz="0" w:space="0" w:color="auto"/>
        <w:bottom w:val="none" w:sz="0" w:space="0" w:color="auto"/>
        <w:right w:val="none" w:sz="0" w:space="0" w:color="auto"/>
      </w:divBdr>
    </w:div>
    <w:div w:id="1306010675">
      <w:marLeft w:val="0"/>
      <w:marRight w:val="0"/>
      <w:marTop w:val="0"/>
      <w:marBottom w:val="0"/>
      <w:divBdr>
        <w:top w:val="none" w:sz="0" w:space="0" w:color="auto"/>
        <w:left w:val="none" w:sz="0" w:space="0" w:color="auto"/>
        <w:bottom w:val="none" w:sz="0" w:space="0" w:color="auto"/>
        <w:right w:val="none" w:sz="0" w:space="0" w:color="auto"/>
      </w:divBdr>
    </w:div>
    <w:div w:id="1310747318">
      <w:marLeft w:val="0"/>
      <w:marRight w:val="0"/>
      <w:marTop w:val="0"/>
      <w:marBottom w:val="0"/>
      <w:divBdr>
        <w:top w:val="none" w:sz="0" w:space="0" w:color="auto"/>
        <w:left w:val="none" w:sz="0" w:space="0" w:color="auto"/>
        <w:bottom w:val="none" w:sz="0" w:space="0" w:color="auto"/>
        <w:right w:val="none" w:sz="0" w:space="0" w:color="auto"/>
      </w:divBdr>
    </w:div>
    <w:div w:id="1312296938">
      <w:marLeft w:val="0"/>
      <w:marRight w:val="0"/>
      <w:marTop w:val="0"/>
      <w:marBottom w:val="0"/>
      <w:divBdr>
        <w:top w:val="none" w:sz="0" w:space="0" w:color="auto"/>
        <w:left w:val="none" w:sz="0" w:space="0" w:color="auto"/>
        <w:bottom w:val="none" w:sz="0" w:space="0" w:color="auto"/>
        <w:right w:val="none" w:sz="0" w:space="0" w:color="auto"/>
      </w:divBdr>
    </w:div>
    <w:div w:id="1313095014">
      <w:marLeft w:val="0"/>
      <w:marRight w:val="0"/>
      <w:marTop w:val="0"/>
      <w:marBottom w:val="0"/>
      <w:divBdr>
        <w:top w:val="none" w:sz="0" w:space="0" w:color="auto"/>
        <w:left w:val="none" w:sz="0" w:space="0" w:color="auto"/>
        <w:bottom w:val="none" w:sz="0" w:space="0" w:color="auto"/>
        <w:right w:val="none" w:sz="0" w:space="0" w:color="auto"/>
      </w:divBdr>
    </w:div>
    <w:div w:id="1313366038">
      <w:marLeft w:val="0"/>
      <w:marRight w:val="0"/>
      <w:marTop w:val="0"/>
      <w:marBottom w:val="0"/>
      <w:divBdr>
        <w:top w:val="none" w:sz="0" w:space="0" w:color="auto"/>
        <w:left w:val="none" w:sz="0" w:space="0" w:color="auto"/>
        <w:bottom w:val="none" w:sz="0" w:space="0" w:color="auto"/>
        <w:right w:val="none" w:sz="0" w:space="0" w:color="auto"/>
      </w:divBdr>
    </w:div>
    <w:div w:id="1314602506">
      <w:marLeft w:val="0"/>
      <w:marRight w:val="0"/>
      <w:marTop w:val="0"/>
      <w:marBottom w:val="0"/>
      <w:divBdr>
        <w:top w:val="none" w:sz="0" w:space="0" w:color="auto"/>
        <w:left w:val="none" w:sz="0" w:space="0" w:color="auto"/>
        <w:bottom w:val="none" w:sz="0" w:space="0" w:color="auto"/>
        <w:right w:val="none" w:sz="0" w:space="0" w:color="auto"/>
      </w:divBdr>
    </w:div>
    <w:div w:id="1315261673">
      <w:marLeft w:val="0"/>
      <w:marRight w:val="0"/>
      <w:marTop w:val="0"/>
      <w:marBottom w:val="0"/>
      <w:divBdr>
        <w:top w:val="none" w:sz="0" w:space="0" w:color="auto"/>
        <w:left w:val="none" w:sz="0" w:space="0" w:color="auto"/>
        <w:bottom w:val="none" w:sz="0" w:space="0" w:color="auto"/>
        <w:right w:val="none" w:sz="0" w:space="0" w:color="auto"/>
      </w:divBdr>
    </w:div>
    <w:div w:id="1315992503">
      <w:marLeft w:val="0"/>
      <w:marRight w:val="0"/>
      <w:marTop w:val="0"/>
      <w:marBottom w:val="0"/>
      <w:divBdr>
        <w:top w:val="none" w:sz="0" w:space="0" w:color="auto"/>
        <w:left w:val="none" w:sz="0" w:space="0" w:color="auto"/>
        <w:bottom w:val="none" w:sz="0" w:space="0" w:color="auto"/>
        <w:right w:val="none" w:sz="0" w:space="0" w:color="auto"/>
      </w:divBdr>
    </w:div>
    <w:div w:id="1316255320">
      <w:marLeft w:val="0"/>
      <w:marRight w:val="0"/>
      <w:marTop w:val="0"/>
      <w:marBottom w:val="0"/>
      <w:divBdr>
        <w:top w:val="none" w:sz="0" w:space="0" w:color="auto"/>
        <w:left w:val="none" w:sz="0" w:space="0" w:color="auto"/>
        <w:bottom w:val="none" w:sz="0" w:space="0" w:color="auto"/>
        <w:right w:val="none" w:sz="0" w:space="0" w:color="auto"/>
      </w:divBdr>
    </w:div>
    <w:div w:id="1322124722">
      <w:marLeft w:val="0"/>
      <w:marRight w:val="0"/>
      <w:marTop w:val="0"/>
      <w:marBottom w:val="0"/>
      <w:divBdr>
        <w:top w:val="none" w:sz="0" w:space="0" w:color="auto"/>
        <w:left w:val="none" w:sz="0" w:space="0" w:color="auto"/>
        <w:bottom w:val="none" w:sz="0" w:space="0" w:color="auto"/>
        <w:right w:val="none" w:sz="0" w:space="0" w:color="auto"/>
      </w:divBdr>
    </w:div>
    <w:div w:id="1324235627">
      <w:marLeft w:val="0"/>
      <w:marRight w:val="0"/>
      <w:marTop w:val="0"/>
      <w:marBottom w:val="0"/>
      <w:divBdr>
        <w:top w:val="none" w:sz="0" w:space="0" w:color="auto"/>
        <w:left w:val="none" w:sz="0" w:space="0" w:color="auto"/>
        <w:bottom w:val="none" w:sz="0" w:space="0" w:color="auto"/>
        <w:right w:val="none" w:sz="0" w:space="0" w:color="auto"/>
      </w:divBdr>
    </w:div>
    <w:div w:id="1324552425">
      <w:marLeft w:val="0"/>
      <w:marRight w:val="0"/>
      <w:marTop w:val="0"/>
      <w:marBottom w:val="0"/>
      <w:divBdr>
        <w:top w:val="none" w:sz="0" w:space="0" w:color="auto"/>
        <w:left w:val="none" w:sz="0" w:space="0" w:color="auto"/>
        <w:bottom w:val="none" w:sz="0" w:space="0" w:color="auto"/>
        <w:right w:val="none" w:sz="0" w:space="0" w:color="auto"/>
      </w:divBdr>
    </w:div>
    <w:div w:id="1324579735">
      <w:marLeft w:val="0"/>
      <w:marRight w:val="0"/>
      <w:marTop w:val="0"/>
      <w:marBottom w:val="0"/>
      <w:divBdr>
        <w:top w:val="none" w:sz="0" w:space="0" w:color="auto"/>
        <w:left w:val="none" w:sz="0" w:space="0" w:color="auto"/>
        <w:bottom w:val="none" w:sz="0" w:space="0" w:color="auto"/>
        <w:right w:val="none" w:sz="0" w:space="0" w:color="auto"/>
      </w:divBdr>
    </w:div>
    <w:div w:id="1324696405">
      <w:marLeft w:val="0"/>
      <w:marRight w:val="0"/>
      <w:marTop w:val="0"/>
      <w:marBottom w:val="0"/>
      <w:divBdr>
        <w:top w:val="none" w:sz="0" w:space="0" w:color="auto"/>
        <w:left w:val="none" w:sz="0" w:space="0" w:color="auto"/>
        <w:bottom w:val="none" w:sz="0" w:space="0" w:color="auto"/>
        <w:right w:val="none" w:sz="0" w:space="0" w:color="auto"/>
      </w:divBdr>
    </w:div>
    <w:div w:id="1326200228">
      <w:marLeft w:val="0"/>
      <w:marRight w:val="0"/>
      <w:marTop w:val="0"/>
      <w:marBottom w:val="0"/>
      <w:divBdr>
        <w:top w:val="none" w:sz="0" w:space="0" w:color="auto"/>
        <w:left w:val="none" w:sz="0" w:space="0" w:color="auto"/>
        <w:bottom w:val="none" w:sz="0" w:space="0" w:color="auto"/>
        <w:right w:val="none" w:sz="0" w:space="0" w:color="auto"/>
      </w:divBdr>
    </w:div>
    <w:div w:id="1327397505">
      <w:marLeft w:val="0"/>
      <w:marRight w:val="0"/>
      <w:marTop w:val="0"/>
      <w:marBottom w:val="0"/>
      <w:divBdr>
        <w:top w:val="none" w:sz="0" w:space="0" w:color="auto"/>
        <w:left w:val="none" w:sz="0" w:space="0" w:color="auto"/>
        <w:bottom w:val="none" w:sz="0" w:space="0" w:color="auto"/>
        <w:right w:val="none" w:sz="0" w:space="0" w:color="auto"/>
      </w:divBdr>
    </w:div>
    <w:div w:id="1327704662">
      <w:marLeft w:val="0"/>
      <w:marRight w:val="0"/>
      <w:marTop w:val="0"/>
      <w:marBottom w:val="0"/>
      <w:divBdr>
        <w:top w:val="none" w:sz="0" w:space="0" w:color="auto"/>
        <w:left w:val="none" w:sz="0" w:space="0" w:color="auto"/>
        <w:bottom w:val="none" w:sz="0" w:space="0" w:color="auto"/>
        <w:right w:val="none" w:sz="0" w:space="0" w:color="auto"/>
      </w:divBdr>
    </w:div>
    <w:div w:id="1328944550">
      <w:marLeft w:val="0"/>
      <w:marRight w:val="0"/>
      <w:marTop w:val="0"/>
      <w:marBottom w:val="0"/>
      <w:divBdr>
        <w:top w:val="none" w:sz="0" w:space="0" w:color="auto"/>
        <w:left w:val="none" w:sz="0" w:space="0" w:color="auto"/>
        <w:bottom w:val="none" w:sz="0" w:space="0" w:color="auto"/>
        <w:right w:val="none" w:sz="0" w:space="0" w:color="auto"/>
      </w:divBdr>
    </w:div>
    <w:div w:id="1329288536">
      <w:marLeft w:val="0"/>
      <w:marRight w:val="0"/>
      <w:marTop w:val="0"/>
      <w:marBottom w:val="0"/>
      <w:divBdr>
        <w:top w:val="none" w:sz="0" w:space="0" w:color="auto"/>
        <w:left w:val="none" w:sz="0" w:space="0" w:color="auto"/>
        <w:bottom w:val="none" w:sz="0" w:space="0" w:color="auto"/>
        <w:right w:val="none" w:sz="0" w:space="0" w:color="auto"/>
      </w:divBdr>
    </w:div>
    <w:div w:id="1330524542">
      <w:marLeft w:val="0"/>
      <w:marRight w:val="0"/>
      <w:marTop w:val="0"/>
      <w:marBottom w:val="0"/>
      <w:divBdr>
        <w:top w:val="none" w:sz="0" w:space="0" w:color="auto"/>
        <w:left w:val="none" w:sz="0" w:space="0" w:color="auto"/>
        <w:bottom w:val="none" w:sz="0" w:space="0" w:color="auto"/>
        <w:right w:val="none" w:sz="0" w:space="0" w:color="auto"/>
      </w:divBdr>
    </w:div>
    <w:div w:id="1332610080">
      <w:marLeft w:val="0"/>
      <w:marRight w:val="0"/>
      <w:marTop w:val="0"/>
      <w:marBottom w:val="0"/>
      <w:divBdr>
        <w:top w:val="none" w:sz="0" w:space="0" w:color="auto"/>
        <w:left w:val="none" w:sz="0" w:space="0" w:color="auto"/>
        <w:bottom w:val="none" w:sz="0" w:space="0" w:color="auto"/>
        <w:right w:val="none" w:sz="0" w:space="0" w:color="auto"/>
      </w:divBdr>
    </w:div>
    <w:div w:id="1333146397">
      <w:marLeft w:val="0"/>
      <w:marRight w:val="0"/>
      <w:marTop w:val="0"/>
      <w:marBottom w:val="0"/>
      <w:divBdr>
        <w:top w:val="none" w:sz="0" w:space="0" w:color="auto"/>
        <w:left w:val="none" w:sz="0" w:space="0" w:color="auto"/>
        <w:bottom w:val="none" w:sz="0" w:space="0" w:color="auto"/>
        <w:right w:val="none" w:sz="0" w:space="0" w:color="auto"/>
      </w:divBdr>
    </w:div>
    <w:div w:id="1334529685">
      <w:marLeft w:val="0"/>
      <w:marRight w:val="0"/>
      <w:marTop w:val="0"/>
      <w:marBottom w:val="0"/>
      <w:divBdr>
        <w:top w:val="none" w:sz="0" w:space="0" w:color="auto"/>
        <w:left w:val="none" w:sz="0" w:space="0" w:color="auto"/>
        <w:bottom w:val="none" w:sz="0" w:space="0" w:color="auto"/>
        <w:right w:val="none" w:sz="0" w:space="0" w:color="auto"/>
      </w:divBdr>
    </w:div>
    <w:div w:id="1334721357">
      <w:marLeft w:val="0"/>
      <w:marRight w:val="0"/>
      <w:marTop w:val="0"/>
      <w:marBottom w:val="0"/>
      <w:divBdr>
        <w:top w:val="none" w:sz="0" w:space="0" w:color="auto"/>
        <w:left w:val="none" w:sz="0" w:space="0" w:color="auto"/>
        <w:bottom w:val="none" w:sz="0" w:space="0" w:color="auto"/>
        <w:right w:val="none" w:sz="0" w:space="0" w:color="auto"/>
      </w:divBdr>
    </w:div>
    <w:div w:id="1335379048">
      <w:marLeft w:val="0"/>
      <w:marRight w:val="0"/>
      <w:marTop w:val="0"/>
      <w:marBottom w:val="0"/>
      <w:divBdr>
        <w:top w:val="none" w:sz="0" w:space="0" w:color="auto"/>
        <w:left w:val="none" w:sz="0" w:space="0" w:color="auto"/>
        <w:bottom w:val="none" w:sz="0" w:space="0" w:color="auto"/>
        <w:right w:val="none" w:sz="0" w:space="0" w:color="auto"/>
      </w:divBdr>
    </w:div>
    <w:div w:id="1335524363">
      <w:marLeft w:val="0"/>
      <w:marRight w:val="0"/>
      <w:marTop w:val="0"/>
      <w:marBottom w:val="0"/>
      <w:divBdr>
        <w:top w:val="none" w:sz="0" w:space="0" w:color="auto"/>
        <w:left w:val="none" w:sz="0" w:space="0" w:color="auto"/>
        <w:bottom w:val="none" w:sz="0" w:space="0" w:color="auto"/>
        <w:right w:val="none" w:sz="0" w:space="0" w:color="auto"/>
      </w:divBdr>
    </w:div>
    <w:div w:id="1336961933">
      <w:marLeft w:val="0"/>
      <w:marRight w:val="0"/>
      <w:marTop w:val="0"/>
      <w:marBottom w:val="0"/>
      <w:divBdr>
        <w:top w:val="none" w:sz="0" w:space="0" w:color="auto"/>
        <w:left w:val="none" w:sz="0" w:space="0" w:color="auto"/>
        <w:bottom w:val="none" w:sz="0" w:space="0" w:color="auto"/>
        <w:right w:val="none" w:sz="0" w:space="0" w:color="auto"/>
      </w:divBdr>
    </w:div>
    <w:div w:id="1338845553">
      <w:marLeft w:val="0"/>
      <w:marRight w:val="0"/>
      <w:marTop w:val="0"/>
      <w:marBottom w:val="0"/>
      <w:divBdr>
        <w:top w:val="none" w:sz="0" w:space="0" w:color="auto"/>
        <w:left w:val="none" w:sz="0" w:space="0" w:color="auto"/>
        <w:bottom w:val="none" w:sz="0" w:space="0" w:color="auto"/>
        <w:right w:val="none" w:sz="0" w:space="0" w:color="auto"/>
      </w:divBdr>
    </w:div>
    <w:div w:id="1339114337">
      <w:marLeft w:val="0"/>
      <w:marRight w:val="0"/>
      <w:marTop w:val="0"/>
      <w:marBottom w:val="0"/>
      <w:divBdr>
        <w:top w:val="none" w:sz="0" w:space="0" w:color="auto"/>
        <w:left w:val="none" w:sz="0" w:space="0" w:color="auto"/>
        <w:bottom w:val="none" w:sz="0" w:space="0" w:color="auto"/>
        <w:right w:val="none" w:sz="0" w:space="0" w:color="auto"/>
      </w:divBdr>
    </w:div>
    <w:div w:id="1340505836">
      <w:marLeft w:val="0"/>
      <w:marRight w:val="0"/>
      <w:marTop w:val="0"/>
      <w:marBottom w:val="0"/>
      <w:divBdr>
        <w:top w:val="none" w:sz="0" w:space="0" w:color="auto"/>
        <w:left w:val="none" w:sz="0" w:space="0" w:color="auto"/>
        <w:bottom w:val="none" w:sz="0" w:space="0" w:color="auto"/>
        <w:right w:val="none" w:sz="0" w:space="0" w:color="auto"/>
      </w:divBdr>
    </w:div>
    <w:div w:id="1340619842">
      <w:marLeft w:val="0"/>
      <w:marRight w:val="0"/>
      <w:marTop w:val="0"/>
      <w:marBottom w:val="0"/>
      <w:divBdr>
        <w:top w:val="none" w:sz="0" w:space="0" w:color="auto"/>
        <w:left w:val="none" w:sz="0" w:space="0" w:color="auto"/>
        <w:bottom w:val="none" w:sz="0" w:space="0" w:color="auto"/>
        <w:right w:val="none" w:sz="0" w:space="0" w:color="auto"/>
      </w:divBdr>
    </w:div>
    <w:div w:id="1341195175">
      <w:marLeft w:val="0"/>
      <w:marRight w:val="0"/>
      <w:marTop w:val="0"/>
      <w:marBottom w:val="0"/>
      <w:divBdr>
        <w:top w:val="none" w:sz="0" w:space="0" w:color="auto"/>
        <w:left w:val="none" w:sz="0" w:space="0" w:color="auto"/>
        <w:bottom w:val="none" w:sz="0" w:space="0" w:color="auto"/>
        <w:right w:val="none" w:sz="0" w:space="0" w:color="auto"/>
      </w:divBdr>
    </w:div>
    <w:div w:id="1341350845">
      <w:marLeft w:val="0"/>
      <w:marRight w:val="0"/>
      <w:marTop w:val="0"/>
      <w:marBottom w:val="0"/>
      <w:divBdr>
        <w:top w:val="none" w:sz="0" w:space="0" w:color="auto"/>
        <w:left w:val="none" w:sz="0" w:space="0" w:color="auto"/>
        <w:bottom w:val="none" w:sz="0" w:space="0" w:color="auto"/>
        <w:right w:val="none" w:sz="0" w:space="0" w:color="auto"/>
      </w:divBdr>
    </w:div>
    <w:div w:id="1341543734">
      <w:marLeft w:val="0"/>
      <w:marRight w:val="0"/>
      <w:marTop w:val="0"/>
      <w:marBottom w:val="0"/>
      <w:divBdr>
        <w:top w:val="none" w:sz="0" w:space="0" w:color="auto"/>
        <w:left w:val="none" w:sz="0" w:space="0" w:color="auto"/>
        <w:bottom w:val="none" w:sz="0" w:space="0" w:color="auto"/>
        <w:right w:val="none" w:sz="0" w:space="0" w:color="auto"/>
      </w:divBdr>
    </w:div>
    <w:div w:id="1343585986">
      <w:marLeft w:val="0"/>
      <w:marRight w:val="0"/>
      <w:marTop w:val="0"/>
      <w:marBottom w:val="0"/>
      <w:divBdr>
        <w:top w:val="none" w:sz="0" w:space="0" w:color="auto"/>
        <w:left w:val="none" w:sz="0" w:space="0" w:color="auto"/>
        <w:bottom w:val="none" w:sz="0" w:space="0" w:color="auto"/>
        <w:right w:val="none" w:sz="0" w:space="0" w:color="auto"/>
      </w:divBdr>
    </w:div>
    <w:div w:id="1345787911">
      <w:marLeft w:val="0"/>
      <w:marRight w:val="0"/>
      <w:marTop w:val="0"/>
      <w:marBottom w:val="0"/>
      <w:divBdr>
        <w:top w:val="none" w:sz="0" w:space="0" w:color="auto"/>
        <w:left w:val="none" w:sz="0" w:space="0" w:color="auto"/>
        <w:bottom w:val="none" w:sz="0" w:space="0" w:color="auto"/>
        <w:right w:val="none" w:sz="0" w:space="0" w:color="auto"/>
      </w:divBdr>
    </w:div>
    <w:div w:id="1345790432">
      <w:marLeft w:val="0"/>
      <w:marRight w:val="0"/>
      <w:marTop w:val="0"/>
      <w:marBottom w:val="0"/>
      <w:divBdr>
        <w:top w:val="none" w:sz="0" w:space="0" w:color="auto"/>
        <w:left w:val="none" w:sz="0" w:space="0" w:color="auto"/>
        <w:bottom w:val="none" w:sz="0" w:space="0" w:color="auto"/>
        <w:right w:val="none" w:sz="0" w:space="0" w:color="auto"/>
      </w:divBdr>
    </w:div>
    <w:div w:id="1347487398">
      <w:marLeft w:val="0"/>
      <w:marRight w:val="0"/>
      <w:marTop w:val="0"/>
      <w:marBottom w:val="0"/>
      <w:divBdr>
        <w:top w:val="none" w:sz="0" w:space="0" w:color="auto"/>
        <w:left w:val="none" w:sz="0" w:space="0" w:color="auto"/>
        <w:bottom w:val="none" w:sz="0" w:space="0" w:color="auto"/>
        <w:right w:val="none" w:sz="0" w:space="0" w:color="auto"/>
      </w:divBdr>
    </w:div>
    <w:div w:id="1347516539">
      <w:marLeft w:val="0"/>
      <w:marRight w:val="0"/>
      <w:marTop w:val="0"/>
      <w:marBottom w:val="0"/>
      <w:divBdr>
        <w:top w:val="none" w:sz="0" w:space="0" w:color="auto"/>
        <w:left w:val="none" w:sz="0" w:space="0" w:color="auto"/>
        <w:bottom w:val="none" w:sz="0" w:space="0" w:color="auto"/>
        <w:right w:val="none" w:sz="0" w:space="0" w:color="auto"/>
      </w:divBdr>
    </w:div>
    <w:div w:id="1349521524">
      <w:marLeft w:val="0"/>
      <w:marRight w:val="0"/>
      <w:marTop w:val="0"/>
      <w:marBottom w:val="0"/>
      <w:divBdr>
        <w:top w:val="none" w:sz="0" w:space="0" w:color="auto"/>
        <w:left w:val="none" w:sz="0" w:space="0" w:color="auto"/>
        <w:bottom w:val="none" w:sz="0" w:space="0" w:color="auto"/>
        <w:right w:val="none" w:sz="0" w:space="0" w:color="auto"/>
      </w:divBdr>
    </w:div>
    <w:div w:id="1349723359">
      <w:marLeft w:val="0"/>
      <w:marRight w:val="0"/>
      <w:marTop w:val="0"/>
      <w:marBottom w:val="0"/>
      <w:divBdr>
        <w:top w:val="none" w:sz="0" w:space="0" w:color="auto"/>
        <w:left w:val="none" w:sz="0" w:space="0" w:color="auto"/>
        <w:bottom w:val="none" w:sz="0" w:space="0" w:color="auto"/>
        <w:right w:val="none" w:sz="0" w:space="0" w:color="auto"/>
      </w:divBdr>
    </w:div>
    <w:div w:id="1350137979">
      <w:marLeft w:val="0"/>
      <w:marRight w:val="0"/>
      <w:marTop w:val="0"/>
      <w:marBottom w:val="0"/>
      <w:divBdr>
        <w:top w:val="none" w:sz="0" w:space="0" w:color="auto"/>
        <w:left w:val="none" w:sz="0" w:space="0" w:color="auto"/>
        <w:bottom w:val="none" w:sz="0" w:space="0" w:color="auto"/>
        <w:right w:val="none" w:sz="0" w:space="0" w:color="auto"/>
      </w:divBdr>
    </w:div>
    <w:div w:id="1352534038">
      <w:marLeft w:val="0"/>
      <w:marRight w:val="0"/>
      <w:marTop w:val="0"/>
      <w:marBottom w:val="0"/>
      <w:divBdr>
        <w:top w:val="none" w:sz="0" w:space="0" w:color="auto"/>
        <w:left w:val="none" w:sz="0" w:space="0" w:color="auto"/>
        <w:bottom w:val="none" w:sz="0" w:space="0" w:color="auto"/>
        <w:right w:val="none" w:sz="0" w:space="0" w:color="auto"/>
      </w:divBdr>
    </w:div>
    <w:div w:id="1353873976">
      <w:marLeft w:val="0"/>
      <w:marRight w:val="0"/>
      <w:marTop w:val="0"/>
      <w:marBottom w:val="0"/>
      <w:divBdr>
        <w:top w:val="none" w:sz="0" w:space="0" w:color="auto"/>
        <w:left w:val="none" w:sz="0" w:space="0" w:color="auto"/>
        <w:bottom w:val="none" w:sz="0" w:space="0" w:color="auto"/>
        <w:right w:val="none" w:sz="0" w:space="0" w:color="auto"/>
      </w:divBdr>
    </w:div>
    <w:div w:id="1354070568">
      <w:marLeft w:val="0"/>
      <w:marRight w:val="0"/>
      <w:marTop w:val="0"/>
      <w:marBottom w:val="0"/>
      <w:divBdr>
        <w:top w:val="none" w:sz="0" w:space="0" w:color="auto"/>
        <w:left w:val="none" w:sz="0" w:space="0" w:color="auto"/>
        <w:bottom w:val="none" w:sz="0" w:space="0" w:color="auto"/>
        <w:right w:val="none" w:sz="0" w:space="0" w:color="auto"/>
      </w:divBdr>
    </w:div>
    <w:div w:id="1354964815">
      <w:marLeft w:val="0"/>
      <w:marRight w:val="0"/>
      <w:marTop w:val="0"/>
      <w:marBottom w:val="0"/>
      <w:divBdr>
        <w:top w:val="none" w:sz="0" w:space="0" w:color="auto"/>
        <w:left w:val="none" w:sz="0" w:space="0" w:color="auto"/>
        <w:bottom w:val="none" w:sz="0" w:space="0" w:color="auto"/>
        <w:right w:val="none" w:sz="0" w:space="0" w:color="auto"/>
      </w:divBdr>
    </w:div>
    <w:div w:id="1355961597">
      <w:marLeft w:val="0"/>
      <w:marRight w:val="0"/>
      <w:marTop w:val="0"/>
      <w:marBottom w:val="0"/>
      <w:divBdr>
        <w:top w:val="none" w:sz="0" w:space="0" w:color="auto"/>
        <w:left w:val="none" w:sz="0" w:space="0" w:color="auto"/>
        <w:bottom w:val="none" w:sz="0" w:space="0" w:color="auto"/>
        <w:right w:val="none" w:sz="0" w:space="0" w:color="auto"/>
      </w:divBdr>
    </w:div>
    <w:div w:id="1356737744">
      <w:marLeft w:val="0"/>
      <w:marRight w:val="0"/>
      <w:marTop w:val="0"/>
      <w:marBottom w:val="0"/>
      <w:divBdr>
        <w:top w:val="none" w:sz="0" w:space="0" w:color="auto"/>
        <w:left w:val="none" w:sz="0" w:space="0" w:color="auto"/>
        <w:bottom w:val="none" w:sz="0" w:space="0" w:color="auto"/>
        <w:right w:val="none" w:sz="0" w:space="0" w:color="auto"/>
      </w:divBdr>
    </w:div>
    <w:div w:id="1357269285">
      <w:marLeft w:val="0"/>
      <w:marRight w:val="0"/>
      <w:marTop w:val="0"/>
      <w:marBottom w:val="0"/>
      <w:divBdr>
        <w:top w:val="none" w:sz="0" w:space="0" w:color="auto"/>
        <w:left w:val="none" w:sz="0" w:space="0" w:color="auto"/>
        <w:bottom w:val="none" w:sz="0" w:space="0" w:color="auto"/>
        <w:right w:val="none" w:sz="0" w:space="0" w:color="auto"/>
      </w:divBdr>
    </w:div>
    <w:div w:id="1357460657">
      <w:marLeft w:val="0"/>
      <w:marRight w:val="0"/>
      <w:marTop w:val="0"/>
      <w:marBottom w:val="0"/>
      <w:divBdr>
        <w:top w:val="none" w:sz="0" w:space="0" w:color="auto"/>
        <w:left w:val="none" w:sz="0" w:space="0" w:color="auto"/>
        <w:bottom w:val="none" w:sz="0" w:space="0" w:color="auto"/>
        <w:right w:val="none" w:sz="0" w:space="0" w:color="auto"/>
      </w:divBdr>
    </w:div>
    <w:div w:id="1358701611">
      <w:marLeft w:val="0"/>
      <w:marRight w:val="0"/>
      <w:marTop w:val="0"/>
      <w:marBottom w:val="0"/>
      <w:divBdr>
        <w:top w:val="none" w:sz="0" w:space="0" w:color="auto"/>
        <w:left w:val="none" w:sz="0" w:space="0" w:color="auto"/>
        <w:bottom w:val="none" w:sz="0" w:space="0" w:color="auto"/>
        <w:right w:val="none" w:sz="0" w:space="0" w:color="auto"/>
      </w:divBdr>
    </w:div>
    <w:div w:id="1358774005">
      <w:marLeft w:val="0"/>
      <w:marRight w:val="0"/>
      <w:marTop w:val="0"/>
      <w:marBottom w:val="0"/>
      <w:divBdr>
        <w:top w:val="none" w:sz="0" w:space="0" w:color="auto"/>
        <w:left w:val="none" w:sz="0" w:space="0" w:color="auto"/>
        <w:bottom w:val="none" w:sz="0" w:space="0" w:color="auto"/>
        <w:right w:val="none" w:sz="0" w:space="0" w:color="auto"/>
      </w:divBdr>
    </w:div>
    <w:div w:id="1361323648">
      <w:marLeft w:val="0"/>
      <w:marRight w:val="0"/>
      <w:marTop w:val="0"/>
      <w:marBottom w:val="0"/>
      <w:divBdr>
        <w:top w:val="none" w:sz="0" w:space="0" w:color="auto"/>
        <w:left w:val="none" w:sz="0" w:space="0" w:color="auto"/>
        <w:bottom w:val="none" w:sz="0" w:space="0" w:color="auto"/>
        <w:right w:val="none" w:sz="0" w:space="0" w:color="auto"/>
      </w:divBdr>
    </w:div>
    <w:div w:id="1362517353">
      <w:marLeft w:val="0"/>
      <w:marRight w:val="0"/>
      <w:marTop w:val="0"/>
      <w:marBottom w:val="0"/>
      <w:divBdr>
        <w:top w:val="none" w:sz="0" w:space="0" w:color="auto"/>
        <w:left w:val="none" w:sz="0" w:space="0" w:color="auto"/>
        <w:bottom w:val="none" w:sz="0" w:space="0" w:color="auto"/>
        <w:right w:val="none" w:sz="0" w:space="0" w:color="auto"/>
      </w:divBdr>
    </w:div>
    <w:div w:id="1364360928">
      <w:marLeft w:val="0"/>
      <w:marRight w:val="0"/>
      <w:marTop w:val="0"/>
      <w:marBottom w:val="0"/>
      <w:divBdr>
        <w:top w:val="none" w:sz="0" w:space="0" w:color="auto"/>
        <w:left w:val="none" w:sz="0" w:space="0" w:color="auto"/>
        <w:bottom w:val="none" w:sz="0" w:space="0" w:color="auto"/>
        <w:right w:val="none" w:sz="0" w:space="0" w:color="auto"/>
      </w:divBdr>
    </w:div>
    <w:div w:id="1364673958">
      <w:marLeft w:val="0"/>
      <w:marRight w:val="0"/>
      <w:marTop w:val="0"/>
      <w:marBottom w:val="0"/>
      <w:divBdr>
        <w:top w:val="none" w:sz="0" w:space="0" w:color="auto"/>
        <w:left w:val="none" w:sz="0" w:space="0" w:color="auto"/>
        <w:bottom w:val="none" w:sz="0" w:space="0" w:color="auto"/>
        <w:right w:val="none" w:sz="0" w:space="0" w:color="auto"/>
      </w:divBdr>
    </w:div>
    <w:div w:id="1364944459">
      <w:marLeft w:val="0"/>
      <w:marRight w:val="0"/>
      <w:marTop w:val="0"/>
      <w:marBottom w:val="0"/>
      <w:divBdr>
        <w:top w:val="none" w:sz="0" w:space="0" w:color="auto"/>
        <w:left w:val="none" w:sz="0" w:space="0" w:color="auto"/>
        <w:bottom w:val="none" w:sz="0" w:space="0" w:color="auto"/>
        <w:right w:val="none" w:sz="0" w:space="0" w:color="auto"/>
      </w:divBdr>
    </w:div>
    <w:div w:id="1368289123">
      <w:marLeft w:val="0"/>
      <w:marRight w:val="0"/>
      <w:marTop w:val="0"/>
      <w:marBottom w:val="0"/>
      <w:divBdr>
        <w:top w:val="none" w:sz="0" w:space="0" w:color="auto"/>
        <w:left w:val="none" w:sz="0" w:space="0" w:color="auto"/>
        <w:bottom w:val="none" w:sz="0" w:space="0" w:color="auto"/>
        <w:right w:val="none" w:sz="0" w:space="0" w:color="auto"/>
      </w:divBdr>
    </w:div>
    <w:div w:id="1370061415">
      <w:marLeft w:val="0"/>
      <w:marRight w:val="0"/>
      <w:marTop w:val="0"/>
      <w:marBottom w:val="0"/>
      <w:divBdr>
        <w:top w:val="none" w:sz="0" w:space="0" w:color="auto"/>
        <w:left w:val="none" w:sz="0" w:space="0" w:color="auto"/>
        <w:bottom w:val="none" w:sz="0" w:space="0" w:color="auto"/>
        <w:right w:val="none" w:sz="0" w:space="0" w:color="auto"/>
      </w:divBdr>
    </w:div>
    <w:div w:id="1370568998">
      <w:marLeft w:val="0"/>
      <w:marRight w:val="0"/>
      <w:marTop w:val="0"/>
      <w:marBottom w:val="0"/>
      <w:divBdr>
        <w:top w:val="none" w:sz="0" w:space="0" w:color="auto"/>
        <w:left w:val="none" w:sz="0" w:space="0" w:color="auto"/>
        <w:bottom w:val="none" w:sz="0" w:space="0" w:color="auto"/>
        <w:right w:val="none" w:sz="0" w:space="0" w:color="auto"/>
      </w:divBdr>
    </w:div>
    <w:div w:id="1371567386">
      <w:marLeft w:val="0"/>
      <w:marRight w:val="0"/>
      <w:marTop w:val="0"/>
      <w:marBottom w:val="0"/>
      <w:divBdr>
        <w:top w:val="none" w:sz="0" w:space="0" w:color="auto"/>
        <w:left w:val="none" w:sz="0" w:space="0" w:color="auto"/>
        <w:bottom w:val="none" w:sz="0" w:space="0" w:color="auto"/>
        <w:right w:val="none" w:sz="0" w:space="0" w:color="auto"/>
      </w:divBdr>
    </w:div>
    <w:div w:id="1372726642">
      <w:marLeft w:val="0"/>
      <w:marRight w:val="0"/>
      <w:marTop w:val="0"/>
      <w:marBottom w:val="0"/>
      <w:divBdr>
        <w:top w:val="none" w:sz="0" w:space="0" w:color="auto"/>
        <w:left w:val="none" w:sz="0" w:space="0" w:color="auto"/>
        <w:bottom w:val="none" w:sz="0" w:space="0" w:color="auto"/>
        <w:right w:val="none" w:sz="0" w:space="0" w:color="auto"/>
      </w:divBdr>
    </w:div>
    <w:div w:id="1373576665">
      <w:marLeft w:val="0"/>
      <w:marRight w:val="0"/>
      <w:marTop w:val="0"/>
      <w:marBottom w:val="0"/>
      <w:divBdr>
        <w:top w:val="none" w:sz="0" w:space="0" w:color="auto"/>
        <w:left w:val="none" w:sz="0" w:space="0" w:color="auto"/>
        <w:bottom w:val="none" w:sz="0" w:space="0" w:color="auto"/>
        <w:right w:val="none" w:sz="0" w:space="0" w:color="auto"/>
      </w:divBdr>
    </w:div>
    <w:div w:id="1373654726">
      <w:marLeft w:val="0"/>
      <w:marRight w:val="0"/>
      <w:marTop w:val="0"/>
      <w:marBottom w:val="0"/>
      <w:divBdr>
        <w:top w:val="none" w:sz="0" w:space="0" w:color="auto"/>
        <w:left w:val="none" w:sz="0" w:space="0" w:color="auto"/>
        <w:bottom w:val="none" w:sz="0" w:space="0" w:color="auto"/>
        <w:right w:val="none" w:sz="0" w:space="0" w:color="auto"/>
      </w:divBdr>
    </w:div>
    <w:div w:id="1374189919">
      <w:marLeft w:val="0"/>
      <w:marRight w:val="0"/>
      <w:marTop w:val="0"/>
      <w:marBottom w:val="0"/>
      <w:divBdr>
        <w:top w:val="none" w:sz="0" w:space="0" w:color="auto"/>
        <w:left w:val="none" w:sz="0" w:space="0" w:color="auto"/>
        <w:bottom w:val="none" w:sz="0" w:space="0" w:color="auto"/>
        <w:right w:val="none" w:sz="0" w:space="0" w:color="auto"/>
      </w:divBdr>
    </w:div>
    <w:div w:id="1376589107">
      <w:marLeft w:val="0"/>
      <w:marRight w:val="0"/>
      <w:marTop w:val="0"/>
      <w:marBottom w:val="0"/>
      <w:divBdr>
        <w:top w:val="none" w:sz="0" w:space="0" w:color="auto"/>
        <w:left w:val="none" w:sz="0" w:space="0" w:color="auto"/>
        <w:bottom w:val="none" w:sz="0" w:space="0" w:color="auto"/>
        <w:right w:val="none" w:sz="0" w:space="0" w:color="auto"/>
      </w:divBdr>
    </w:div>
    <w:div w:id="1377123443">
      <w:marLeft w:val="0"/>
      <w:marRight w:val="0"/>
      <w:marTop w:val="0"/>
      <w:marBottom w:val="0"/>
      <w:divBdr>
        <w:top w:val="none" w:sz="0" w:space="0" w:color="auto"/>
        <w:left w:val="none" w:sz="0" w:space="0" w:color="auto"/>
        <w:bottom w:val="none" w:sz="0" w:space="0" w:color="auto"/>
        <w:right w:val="none" w:sz="0" w:space="0" w:color="auto"/>
      </w:divBdr>
    </w:div>
    <w:div w:id="1378317090">
      <w:marLeft w:val="0"/>
      <w:marRight w:val="0"/>
      <w:marTop w:val="0"/>
      <w:marBottom w:val="0"/>
      <w:divBdr>
        <w:top w:val="none" w:sz="0" w:space="0" w:color="auto"/>
        <w:left w:val="none" w:sz="0" w:space="0" w:color="auto"/>
        <w:bottom w:val="none" w:sz="0" w:space="0" w:color="auto"/>
        <w:right w:val="none" w:sz="0" w:space="0" w:color="auto"/>
      </w:divBdr>
    </w:div>
    <w:div w:id="1378506224">
      <w:marLeft w:val="0"/>
      <w:marRight w:val="0"/>
      <w:marTop w:val="0"/>
      <w:marBottom w:val="0"/>
      <w:divBdr>
        <w:top w:val="none" w:sz="0" w:space="0" w:color="auto"/>
        <w:left w:val="none" w:sz="0" w:space="0" w:color="auto"/>
        <w:bottom w:val="none" w:sz="0" w:space="0" w:color="auto"/>
        <w:right w:val="none" w:sz="0" w:space="0" w:color="auto"/>
      </w:divBdr>
    </w:div>
    <w:div w:id="1378623138">
      <w:marLeft w:val="0"/>
      <w:marRight w:val="0"/>
      <w:marTop w:val="0"/>
      <w:marBottom w:val="0"/>
      <w:divBdr>
        <w:top w:val="none" w:sz="0" w:space="0" w:color="auto"/>
        <w:left w:val="none" w:sz="0" w:space="0" w:color="auto"/>
        <w:bottom w:val="none" w:sz="0" w:space="0" w:color="auto"/>
        <w:right w:val="none" w:sz="0" w:space="0" w:color="auto"/>
      </w:divBdr>
    </w:div>
    <w:div w:id="1379161822">
      <w:marLeft w:val="0"/>
      <w:marRight w:val="0"/>
      <w:marTop w:val="0"/>
      <w:marBottom w:val="0"/>
      <w:divBdr>
        <w:top w:val="none" w:sz="0" w:space="0" w:color="auto"/>
        <w:left w:val="none" w:sz="0" w:space="0" w:color="auto"/>
        <w:bottom w:val="none" w:sz="0" w:space="0" w:color="auto"/>
        <w:right w:val="none" w:sz="0" w:space="0" w:color="auto"/>
      </w:divBdr>
    </w:div>
    <w:div w:id="1380475363">
      <w:marLeft w:val="0"/>
      <w:marRight w:val="0"/>
      <w:marTop w:val="0"/>
      <w:marBottom w:val="0"/>
      <w:divBdr>
        <w:top w:val="none" w:sz="0" w:space="0" w:color="auto"/>
        <w:left w:val="none" w:sz="0" w:space="0" w:color="auto"/>
        <w:bottom w:val="none" w:sz="0" w:space="0" w:color="auto"/>
        <w:right w:val="none" w:sz="0" w:space="0" w:color="auto"/>
      </w:divBdr>
    </w:div>
    <w:div w:id="1380784521">
      <w:marLeft w:val="0"/>
      <w:marRight w:val="0"/>
      <w:marTop w:val="0"/>
      <w:marBottom w:val="0"/>
      <w:divBdr>
        <w:top w:val="none" w:sz="0" w:space="0" w:color="auto"/>
        <w:left w:val="none" w:sz="0" w:space="0" w:color="auto"/>
        <w:bottom w:val="none" w:sz="0" w:space="0" w:color="auto"/>
        <w:right w:val="none" w:sz="0" w:space="0" w:color="auto"/>
      </w:divBdr>
    </w:div>
    <w:div w:id="1381055537">
      <w:marLeft w:val="0"/>
      <w:marRight w:val="0"/>
      <w:marTop w:val="0"/>
      <w:marBottom w:val="0"/>
      <w:divBdr>
        <w:top w:val="none" w:sz="0" w:space="0" w:color="auto"/>
        <w:left w:val="none" w:sz="0" w:space="0" w:color="auto"/>
        <w:bottom w:val="none" w:sz="0" w:space="0" w:color="auto"/>
        <w:right w:val="none" w:sz="0" w:space="0" w:color="auto"/>
      </w:divBdr>
    </w:div>
    <w:div w:id="1382291291">
      <w:marLeft w:val="0"/>
      <w:marRight w:val="0"/>
      <w:marTop w:val="0"/>
      <w:marBottom w:val="0"/>
      <w:divBdr>
        <w:top w:val="none" w:sz="0" w:space="0" w:color="auto"/>
        <w:left w:val="none" w:sz="0" w:space="0" w:color="auto"/>
        <w:bottom w:val="none" w:sz="0" w:space="0" w:color="auto"/>
        <w:right w:val="none" w:sz="0" w:space="0" w:color="auto"/>
      </w:divBdr>
    </w:div>
    <w:div w:id="1384057356">
      <w:marLeft w:val="0"/>
      <w:marRight w:val="0"/>
      <w:marTop w:val="0"/>
      <w:marBottom w:val="0"/>
      <w:divBdr>
        <w:top w:val="none" w:sz="0" w:space="0" w:color="auto"/>
        <w:left w:val="none" w:sz="0" w:space="0" w:color="auto"/>
        <w:bottom w:val="none" w:sz="0" w:space="0" w:color="auto"/>
        <w:right w:val="none" w:sz="0" w:space="0" w:color="auto"/>
      </w:divBdr>
    </w:div>
    <w:div w:id="1387336029">
      <w:marLeft w:val="0"/>
      <w:marRight w:val="0"/>
      <w:marTop w:val="0"/>
      <w:marBottom w:val="0"/>
      <w:divBdr>
        <w:top w:val="none" w:sz="0" w:space="0" w:color="auto"/>
        <w:left w:val="none" w:sz="0" w:space="0" w:color="auto"/>
        <w:bottom w:val="none" w:sz="0" w:space="0" w:color="auto"/>
        <w:right w:val="none" w:sz="0" w:space="0" w:color="auto"/>
      </w:divBdr>
    </w:div>
    <w:div w:id="1387879313">
      <w:marLeft w:val="0"/>
      <w:marRight w:val="0"/>
      <w:marTop w:val="0"/>
      <w:marBottom w:val="0"/>
      <w:divBdr>
        <w:top w:val="none" w:sz="0" w:space="0" w:color="auto"/>
        <w:left w:val="none" w:sz="0" w:space="0" w:color="auto"/>
        <w:bottom w:val="none" w:sz="0" w:space="0" w:color="auto"/>
        <w:right w:val="none" w:sz="0" w:space="0" w:color="auto"/>
      </w:divBdr>
    </w:div>
    <w:div w:id="1390224086">
      <w:marLeft w:val="0"/>
      <w:marRight w:val="0"/>
      <w:marTop w:val="0"/>
      <w:marBottom w:val="0"/>
      <w:divBdr>
        <w:top w:val="none" w:sz="0" w:space="0" w:color="auto"/>
        <w:left w:val="none" w:sz="0" w:space="0" w:color="auto"/>
        <w:bottom w:val="none" w:sz="0" w:space="0" w:color="auto"/>
        <w:right w:val="none" w:sz="0" w:space="0" w:color="auto"/>
      </w:divBdr>
    </w:div>
    <w:div w:id="1390837441">
      <w:marLeft w:val="0"/>
      <w:marRight w:val="0"/>
      <w:marTop w:val="0"/>
      <w:marBottom w:val="0"/>
      <w:divBdr>
        <w:top w:val="none" w:sz="0" w:space="0" w:color="auto"/>
        <w:left w:val="none" w:sz="0" w:space="0" w:color="auto"/>
        <w:bottom w:val="none" w:sz="0" w:space="0" w:color="auto"/>
        <w:right w:val="none" w:sz="0" w:space="0" w:color="auto"/>
      </w:divBdr>
    </w:div>
    <w:div w:id="1390960157">
      <w:marLeft w:val="0"/>
      <w:marRight w:val="0"/>
      <w:marTop w:val="0"/>
      <w:marBottom w:val="0"/>
      <w:divBdr>
        <w:top w:val="none" w:sz="0" w:space="0" w:color="auto"/>
        <w:left w:val="none" w:sz="0" w:space="0" w:color="auto"/>
        <w:bottom w:val="none" w:sz="0" w:space="0" w:color="auto"/>
        <w:right w:val="none" w:sz="0" w:space="0" w:color="auto"/>
      </w:divBdr>
    </w:div>
    <w:div w:id="1392003106">
      <w:marLeft w:val="0"/>
      <w:marRight w:val="0"/>
      <w:marTop w:val="0"/>
      <w:marBottom w:val="0"/>
      <w:divBdr>
        <w:top w:val="none" w:sz="0" w:space="0" w:color="auto"/>
        <w:left w:val="none" w:sz="0" w:space="0" w:color="auto"/>
        <w:bottom w:val="none" w:sz="0" w:space="0" w:color="auto"/>
        <w:right w:val="none" w:sz="0" w:space="0" w:color="auto"/>
      </w:divBdr>
    </w:div>
    <w:div w:id="1392382155">
      <w:marLeft w:val="0"/>
      <w:marRight w:val="0"/>
      <w:marTop w:val="0"/>
      <w:marBottom w:val="0"/>
      <w:divBdr>
        <w:top w:val="none" w:sz="0" w:space="0" w:color="auto"/>
        <w:left w:val="none" w:sz="0" w:space="0" w:color="auto"/>
        <w:bottom w:val="none" w:sz="0" w:space="0" w:color="auto"/>
        <w:right w:val="none" w:sz="0" w:space="0" w:color="auto"/>
      </w:divBdr>
    </w:div>
    <w:div w:id="1393457424">
      <w:marLeft w:val="0"/>
      <w:marRight w:val="0"/>
      <w:marTop w:val="0"/>
      <w:marBottom w:val="0"/>
      <w:divBdr>
        <w:top w:val="none" w:sz="0" w:space="0" w:color="auto"/>
        <w:left w:val="none" w:sz="0" w:space="0" w:color="auto"/>
        <w:bottom w:val="none" w:sz="0" w:space="0" w:color="auto"/>
        <w:right w:val="none" w:sz="0" w:space="0" w:color="auto"/>
      </w:divBdr>
    </w:div>
    <w:div w:id="1396473491">
      <w:marLeft w:val="0"/>
      <w:marRight w:val="0"/>
      <w:marTop w:val="0"/>
      <w:marBottom w:val="0"/>
      <w:divBdr>
        <w:top w:val="none" w:sz="0" w:space="0" w:color="auto"/>
        <w:left w:val="none" w:sz="0" w:space="0" w:color="auto"/>
        <w:bottom w:val="none" w:sz="0" w:space="0" w:color="auto"/>
        <w:right w:val="none" w:sz="0" w:space="0" w:color="auto"/>
      </w:divBdr>
    </w:div>
    <w:div w:id="1398629748">
      <w:marLeft w:val="0"/>
      <w:marRight w:val="0"/>
      <w:marTop w:val="0"/>
      <w:marBottom w:val="0"/>
      <w:divBdr>
        <w:top w:val="none" w:sz="0" w:space="0" w:color="auto"/>
        <w:left w:val="none" w:sz="0" w:space="0" w:color="auto"/>
        <w:bottom w:val="none" w:sz="0" w:space="0" w:color="auto"/>
        <w:right w:val="none" w:sz="0" w:space="0" w:color="auto"/>
      </w:divBdr>
    </w:div>
    <w:div w:id="1398675003">
      <w:marLeft w:val="0"/>
      <w:marRight w:val="0"/>
      <w:marTop w:val="0"/>
      <w:marBottom w:val="0"/>
      <w:divBdr>
        <w:top w:val="none" w:sz="0" w:space="0" w:color="auto"/>
        <w:left w:val="none" w:sz="0" w:space="0" w:color="auto"/>
        <w:bottom w:val="none" w:sz="0" w:space="0" w:color="auto"/>
        <w:right w:val="none" w:sz="0" w:space="0" w:color="auto"/>
      </w:divBdr>
    </w:div>
    <w:div w:id="1400443491">
      <w:marLeft w:val="0"/>
      <w:marRight w:val="0"/>
      <w:marTop w:val="0"/>
      <w:marBottom w:val="0"/>
      <w:divBdr>
        <w:top w:val="none" w:sz="0" w:space="0" w:color="auto"/>
        <w:left w:val="none" w:sz="0" w:space="0" w:color="auto"/>
        <w:bottom w:val="none" w:sz="0" w:space="0" w:color="auto"/>
        <w:right w:val="none" w:sz="0" w:space="0" w:color="auto"/>
      </w:divBdr>
    </w:div>
    <w:div w:id="1400978353">
      <w:marLeft w:val="0"/>
      <w:marRight w:val="0"/>
      <w:marTop w:val="0"/>
      <w:marBottom w:val="0"/>
      <w:divBdr>
        <w:top w:val="none" w:sz="0" w:space="0" w:color="auto"/>
        <w:left w:val="none" w:sz="0" w:space="0" w:color="auto"/>
        <w:bottom w:val="none" w:sz="0" w:space="0" w:color="auto"/>
        <w:right w:val="none" w:sz="0" w:space="0" w:color="auto"/>
      </w:divBdr>
    </w:div>
    <w:div w:id="1401444402">
      <w:marLeft w:val="0"/>
      <w:marRight w:val="0"/>
      <w:marTop w:val="0"/>
      <w:marBottom w:val="0"/>
      <w:divBdr>
        <w:top w:val="none" w:sz="0" w:space="0" w:color="auto"/>
        <w:left w:val="none" w:sz="0" w:space="0" w:color="auto"/>
        <w:bottom w:val="none" w:sz="0" w:space="0" w:color="auto"/>
        <w:right w:val="none" w:sz="0" w:space="0" w:color="auto"/>
      </w:divBdr>
    </w:div>
    <w:div w:id="1403913550">
      <w:marLeft w:val="0"/>
      <w:marRight w:val="0"/>
      <w:marTop w:val="0"/>
      <w:marBottom w:val="0"/>
      <w:divBdr>
        <w:top w:val="none" w:sz="0" w:space="0" w:color="auto"/>
        <w:left w:val="none" w:sz="0" w:space="0" w:color="auto"/>
        <w:bottom w:val="none" w:sz="0" w:space="0" w:color="auto"/>
        <w:right w:val="none" w:sz="0" w:space="0" w:color="auto"/>
      </w:divBdr>
    </w:div>
    <w:div w:id="1403943124">
      <w:marLeft w:val="0"/>
      <w:marRight w:val="0"/>
      <w:marTop w:val="0"/>
      <w:marBottom w:val="0"/>
      <w:divBdr>
        <w:top w:val="none" w:sz="0" w:space="0" w:color="auto"/>
        <w:left w:val="none" w:sz="0" w:space="0" w:color="auto"/>
        <w:bottom w:val="none" w:sz="0" w:space="0" w:color="auto"/>
        <w:right w:val="none" w:sz="0" w:space="0" w:color="auto"/>
      </w:divBdr>
    </w:div>
    <w:div w:id="1404378723">
      <w:marLeft w:val="0"/>
      <w:marRight w:val="0"/>
      <w:marTop w:val="0"/>
      <w:marBottom w:val="0"/>
      <w:divBdr>
        <w:top w:val="none" w:sz="0" w:space="0" w:color="auto"/>
        <w:left w:val="none" w:sz="0" w:space="0" w:color="auto"/>
        <w:bottom w:val="none" w:sz="0" w:space="0" w:color="auto"/>
        <w:right w:val="none" w:sz="0" w:space="0" w:color="auto"/>
      </w:divBdr>
    </w:div>
    <w:div w:id="1404524210">
      <w:marLeft w:val="0"/>
      <w:marRight w:val="0"/>
      <w:marTop w:val="0"/>
      <w:marBottom w:val="0"/>
      <w:divBdr>
        <w:top w:val="none" w:sz="0" w:space="0" w:color="auto"/>
        <w:left w:val="none" w:sz="0" w:space="0" w:color="auto"/>
        <w:bottom w:val="none" w:sz="0" w:space="0" w:color="auto"/>
        <w:right w:val="none" w:sz="0" w:space="0" w:color="auto"/>
      </w:divBdr>
    </w:div>
    <w:div w:id="1405179554">
      <w:marLeft w:val="0"/>
      <w:marRight w:val="0"/>
      <w:marTop w:val="0"/>
      <w:marBottom w:val="0"/>
      <w:divBdr>
        <w:top w:val="none" w:sz="0" w:space="0" w:color="auto"/>
        <w:left w:val="none" w:sz="0" w:space="0" w:color="auto"/>
        <w:bottom w:val="none" w:sz="0" w:space="0" w:color="auto"/>
        <w:right w:val="none" w:sz="0" w:space="0" w:color="auto"/>
      </w:divBdr>
    </w:div>
    <w:div w:id="1405495838">
      <w:marLeft w:val="0"/>
      <w:marRight w:val="0"/>
      <w:marTop w:val="0"/>
      <w:marBottom w:val="0"/>
      <w:divBdr>
        <w:top w:val="none" w:sz="0" w:space="0" w:color="auto"/>
        <w:left w:val="none" w:sz="0" w:space="0" w:color="auto"/>
        <w:bottom w:val="none" w:sz="0" w:space="0" w:color="auto"/>
        <w:right w:val="none" w:sz="0" w:space="0" w:color="auto"/>
      </w:divBdr>
    </w:div>
    <w:div w:id="1405571542">
      <w:marLeft w:val="0"/>
      <w:marRight w:val="0"/>
      <w:marTop w:val="0"/>
      <w:marBottom w:val="0"/>
      <w:divBdr>
        <w:top w:val="none" w:sz="0" w:space="0" w:color="auto"/>
        <w:left w:val="none" w:sz="0" w:space="0" w:color="auto"/>
        <w:bottom w:val="none" w:sz="0" w:space="0" w:color="auto"/>
        <w:right w:val="none" w:sz="0" w:space="0" w:color="auto"/>
      </w:divBdr>
    </w:div>
    <w:div w:id="1405836703">
      <w:marLeft w:val="0"/>
      <w:marRight w:val="0"/>
      <w:marTop w:val="0"/>
      <w:marBottom w:val="0"/>
      <w:divBdr>
        <w:top w:val="none" w:sz="0" w:space="0" w:color="auto"/>
        <w:left w:val="none" w:sz="0" w:space="0" w:color="auto"/>
        <w:bottom w:val="none" w:sz="0" w:space="0" w:color="auto"/>
        <w:right w:val="none" w:sz="0" w:space="0" w:color="auto"/>
      </w:divBdr>
    </w:div>
    <w:div w:id="1406100418">
      <w:marLeft w:val="0"/>
      <w:marRight w:val="0"/>
      <w:marTop w:val="0"/>
      <w:marBottom w:val="0"/>
      <w:divBdr>
        <w:top w:val="none" w:sz="0" w:space="0" w:color="auto"/>
        <w:left w:val="none" w:sz="0" w:space="0" w:color="auto"/>
        <w:bottom w:val="none" w:sz="0" w:space="0" w:color="auto"/>
        <w:right w:val="none" w:sz="0" w:space="0" w:color="auto"/>
      </w:divBdr>
    </w:div>
    <w:div w:id="1407414421">
      <w:marLeft w:val="0"/>
      <w:marRight w:val="0"/>
      <w:marTop w:val="0"/>
      <w:marBottom w:val="0"/>
      <w:divBdr>
        <w:top w:val="none" w:sz="0" w:space="0" w:color="auto"/>
        <w:left w:val="none" w:sz="0" w:space="0" w:color="auto"/>
        <w:bottom w:val="none" w:sz="0" w:space="0" w:color="auto"/>
        <w:right w:val="none" w:sz="0" w:space="0" w:color="auto"/>
      </w:divBdr>
    </w:div>
    <w:div w:id="1409498073">
      <w:marLeft w:val="0"/>
      <w:marRight w:val="0"/>
      <w:marTop w:val="0"/>
      <w:marBottom w:val="0"/>
      <w:divBdr>
        <w:top w:val="none" w:sz="0" w:space="0" w:color="auto"/>
        <w:left w:val="none" w:sz="0" w:space="0" w:color="auto"/>
        <w:bottom w:val="none" w:sz="0" w:space="0" w:color="auto"/>
        <w:right w:val="none" w:sz="0" w:space="0" w:color="auto"/>
      </w:divBdr>
    </w:div>
    <w:div w:id="1410037263">
      <w:marLeft w:val="0"/>
      <w:marRight w:val="0"/>
      <w:marTop w:val="0"/>
      <w:marBottom w:val="0"/>
      <w:divBdr>
        <w:top w:val="none" w:sz="0" w:space="0" w:color="auto"/>
        <w:left w:val="none" w:sz="0" w:space="0" w:color="auto"/>
        <w:bottom w:val="none" w:sz="0" w:space="0" w:color="auto"/>
        <w:right w:val="none" w:sz="0" w:space="0" w:color="auto"/>
      </w:divBdr>
    </w:div>
    <w:div w:id="1411006998">
      <w:marLeft w:val="0"/>
      <w:marRight w:val="0"/>
      <w:marTop w:val="0"/>
      <w:marBottom w:val="0"/>
      <w:divBdr>
        <w:top w:val="none" w:sz="0" w:space="0" w:color="auto"/>
        <w:left w:val="none" w:sz="0" w:space="0" w:color="auto"/>
        <w:bottom w:val="none" w:sz="0" w:space="0" w:color="auto"/>
        <w:right w:val="none" w:sz="0" w:space="0" w:color="auto"/>
      </w:divBdr>
    </w:div>
    <w:div w:id="1415124616">
      <w:marLeft w:val="0"/>
      <w:marRight w:val="0"/>
      <w:marTop w:val="0"/>
      <w:marBottom w:val="0"/>
      <w:divBdr>
        <w:top w:val="none" w:sz="0" w:space="0" w:color="auto"/>
        <w:left w:val="none" w:sz="0" w:space="0" w:color="auto"/>
        <w:bottom w:val="none" w:sz="0" w:space="0" w:color="auto"/>
        <w:right w:val="none" w:sz="0" w:space="0" w:color="auto"/>
      </w:divBdr>
    </w:div>
    <w:div w:id="1417823417">
      <w:marLeft w:val="0"/>
      <w:marRight w:val="0"/>
      <w:marTop w:val="0"/>
      <w:marBottom w:val="0"/>
      <w:divBdr>
        <w:top w:val="none" w:sz="0" w:space="0" w:color="auto"/>
        <w:left w:val="none" w:sz="0" w:space="0" w:color="auto"/>
        <w:bottom w:val="none" w:sz="0" w:space="0" w:color="auto"/>
        <w:right w:val="none" w:sz="0" w:space="0" w:color="auto"/>
      </w:divBdr>
    </w:div>
    <w:div w:id="1417939231">
      <w:marLeft w:val="0"/>
      <w:marRight w:val="0"/>
      <w:marTop w:val="0"/>
      <w:marBottom w:val="0"/>
      <w:divBdr>
        <w:top w:val="none" w:sz="0" w:space="0" w:color="auto"/>
        <w:left w:val="none" w:sz="0" w:space="0" w:color="auto"/>
        <w:bottom w:val="none" w:sz="0" w:space="0" w:color="auto"/>
        <w:right w:val="none" w:sz="0" w:space="0" w:color="auto"/>
      </w:divBdr>
    </w:div>
    <w:div w:id="1418020336">
      <w:marLeft w:val="0"/>
      <w:marRight w:val="0"/>
      <w:marTop w:val="0"/>
      <w:marBottom w:val="0"/>
      <w:divBdr>
        <w:top w:val="none" w:sz="0" w:space="0" w:color="auto"/>
        <w:left w:val="none" w:sz="0" w:space="0" w:color="auto"/>
        <w:bottom w:val="none" w:sz="0" w:space="0" w:color="auto"/>
        <w:right w:val="none" w:sz="0" w:space="0" w:color="auto"/>
      </w:divBdr>
    </w:div>
    <w:div w:id="1418210079">
      <w:marLeft w:val="0"/>
      <w:marRight w:val="0"/>
      <w:marTop w:val="0"/>
      <w:marBottom w:val="0"/>
      <w:divBdr>
        <w:top w:val="none" w:sz="0" w:space="0" w:color="auto"/>
        <w:left w:val="none" w:sz="0" w:space="0" w:color="auto"/>
        <w:bottom w:val="none" w:sz="0" w:space="0" w:color="auto"/>
        <w:right w:val="none" w:sz="0" w:space="0" w:color="auto"/>
      </w:divBdr>
    </w:div>
    <w:div w:id="1419249749">
      <w:marLeft w:val="0"/>
      <w:marRight w:val="0"/>
      <w:marTop w:val="0"/>
      <w:marBottom w:val="0"/>
      <w:divBdr>
        <w:top w:val="none" w:sz="0" w:space="0" w:color="auto"/>
        <w:left w:val="none" w:sz="0" w:space="0" w:color="auto"/>
        <w:bottom w:val="none" w:sz="0" w:space="0" w:color="auto"/>
        <w:right w:val="none" w:sz="0" w:space="0" w:color="auto"/>
      </w:divBdr>
    </w:div>
    <w:div w:id="1422947724">
      <w:marLeft w:val="0"/>
      <w:marRight w:val="0"/>
      <w:marTop w:val="0"/>
      <w:marBottom w:val="0"/>
      <w:divBdr>
        <w:top w:val="none" w:sz="0" w:space="0" w:color="auto"/>
        <w:left w:val="none" w:sz="0" w:space="0" w:color="auto"/>
        <w:bottom w:val="none" w:sz="0" w:space="0" w:color="auto"/>
        <w:right w:val="none" w:sz="0" w:space="0" w:color="auto"/>
      </w:divBdr>
    </w:div>
    <w:div w:id="1423717050">
      <w:marLeft w:val="0"/>
      <w:marRight w:val="0"/>
      <w:marTop w:val="0"/>
      <w:marBottom w:val="0"/>
      <w:divBdr>
        <w:top w:val="none" w:sz="0" w:space="0" w:color="auto"/>
        <w:left w:val="none" w:sz="0" w:space="0" w:color="auto"/>
        <w:bottom w:val="none" w:sz="0" w:space="0" w:color="auto"/>
        <w:right w:val="none" w:sz="0" w:space="0" w:color="auto"/>
      </w:divBdr>
    </w:div>
    <w:div w:id="1424376437">
      <w:marLeft w:val="0"/>
      <w:marRight w:val="0"/>
      <w:marTop w:val="0"/>
      <w:marBottom w:val="0"/>
      <w:divBdr>
        <w:top w:val="none" w:sz="0" w:space="0" w:color="auto"/>
        <w:left w:val="none" w:sz="0" w:space="0" w:color="auto"/>
        <w:bottom w:val="none" w:sz="0" w:space="0" w:color="auto"/>
        <w:right w:val="none" w:sz="0" w:space="0" w:color="auto"/>
      </w:divBdr>
    </w:div>
    <w:div w:id="1424960868">
      <w:marLeft w:val="0"/>
      <w:marRight w:val="0"/>
      <w:marTop w:val="0"/>
      <w:marBottom w:val="0"/>
      <w:divBdr>
        <w:top w:val="none" w:sz="0" w:space="0" w:color="auto"/>
        <w:left w:val="none" w:sz="0" w:space="0" w:color="auto"/>
        <w:bottom w:val="none" w:sz="0" w:space="0" w:color="auto"/>
        <w:right w:val="none" w:sz="0" w:space="0" w:color="auto"/>
      </w:divBdr>
    </w:div>
    <w:div w:id="1425494915">
      <w:marLeft w:val="0"/>
      <w:marRight w:val="0"/>
      <w:marTop w:val="0"/>
      <w:marBottom w:val="0"/>
      <w:divBdr>
        <w:top w:val="none" w:sz="0" w:space="0" w:color="auto"/>
        <w:left w:val="none" w:sz="0" w:space="0" w:color="auto"/>
        <w:bottom w:val="none" w:sz="0" w:space="0" w:color="auto"/>
        <w:right w:val="none" w:sz="0" w:space="0" w:color="auto"/>
      </w:divBdr>
    </w:div>
    <w:div w:id="1426268774">
      <w:marLeft w:val="0"/>
      <w:marRight w:val="0"/>
      <w:marTop w:val="0"/>
      <w:marBottom w:val="0"/>
      <w:divBdr>
        <w:top w:val="none" w:sz="0" w:space="0" w:color="auto"/>
        <w:left w:val="none" w:sz="0" w:space="0" w:color="auto"/>
        <w:bottom w:val="none" w:sz="0" w:space="0" w:color="auto"/>
        <w:right w:val="none" w:sz="0" w:space="0" w:color="auto"/>
      </w:divBdr>
    </w:div>
    <w:div w:id="1426610943">
      <w:marLeft w:val="0"/>
      <w:marRight w:val="0"/>
      <w:marTop w:val="0"/>
      <w:marBottom w:val="0"/>
      <w:divBdr>
        <w:top w:val="none" w:sz="0" w:space="0" w:color="auto"/>
        <w:left w:val="none" w:sz="0" w:space="0" w:color="auto"/>
        <w:bottom w:val="none" w:sz="0" w:space="0" w:color="auto"/>
        <w:right w:val="none" w:sz="0" w:space="0" w:color="auto"/>
      </w:divBdr>
    </w:div>
    <w:div w:id="1428040115">
      <w:marLeft w:val="0"/>
      <w:marRight w:val="0"/>
      <w:marTop w:val="0"/>
      <w:marBottom w:val="0"/>
      <w:divBdr>
        <w:top w:val="none" w:sz="0" w:space="0" w:color="auto"/>
        <w:left w:val="none" w:sz="0" w:space="0" w:color="auto"/>
        <w:bottom w:val="none" w:sz="0" w:space="0" w:color="auto"/>
        <w:right w:val="none" w:sz="0" w:space="0" w:color="auto"/>
      </w:divBdr>
    </w:div>
    <w:div w:id="1429229489">
      <w:marLeft w:val="0"/>
      <w:marRight w:val="0"/>
      <w:marTop w:val="0"/>
      <w:marBottom w:val="0"/>
      <w:divBdr>
        <w:top w:val="none" w:sz="0" w:space="0" w:color="auto"/>
        <w:left w:val="none" w:sz="0" w:space="0" w:color="auto"/>
        <w:bottom w:val="none" w:sz="0" w:space="0" w:color="auto"/>
        <w:right w:val="none" w:sz="0" w:space="0" w:color="auto"/>
      </w:divBdr>
    </w:div>
    <w:div w:id="1429543090">
      <w:marLeft w:val="0"/>
      <w:marRight w:val="0"/>
      <w:marTop w:val="0"/>
      <w:marBottom w:val="0"/>
      <w:divBdr>
        <w:top w:val="none" w:sz="0" w:space="0" w:color="auto"/>
        <w:left w:val="none" w:sz="0" w:space="0" w:color="auto"/>
        <w:bottom w:val="none" w:sz="0" w:space="0" w:color="auto"/>
        <w:right w:val="none" w:sz="0" w:space="0" w:color="auto"/>
      </w:divBdr>
    </w:div>
    <w:div w:id="1430353058">
      <w:marLeft w:val="0"/>
      <w:marRight w:val="0"/>
      <w:marTop w:val="0"/>
      <w:marBottom w:val="0"/>
      <w:divBdr>
        <w:top w:val="none" w:sz="0" w:space="0" w:color="auto"/>
        <w:left w:val="none" w:sz="0" w:space="0" w:color="auto"/>
        <w:bottom w:val="none" w:sz="0" w:space="0" w:color="auto"/>
        <w:right w:val="none" w:sz="0" w:space="0" w:color="auto"/>
      </w:divBdr>
    </w:div>
    <w:div w:id="1430814453">
      <w:marLeft w:val="0"/>
      <w:marRight w:val="0"/>
      <w:marTop w:val="0"/>
      <w:marBottom w:val="0"/>
      <w:divBdr>
        <w:top w:val="none" w:sz="0" w:space="0" w:color="auto"/>
        <w:left w:val="none" w:sz="0" w:space="0" w:color="auto"/>
        <w:bottom w:val="none" w:sz="0" w:space="0" w:color="auto"/>
        <w:right w:val="none" w:sz="0" w:space="0" w:color="auto"/>
      </w:divBdr>
    </w:div>
    <w:div w:id="1431703562">
      <w:marLeft w:val="0"/>
      <w:marRight w:val="0"/>
      <w:marTop w:val="0"/>
      <w:marBottom w:val="0"/>
      <w:divBdr>
        <w:top w:val="none" w:sz="0" w:space="0" w:color="auto"/>
        <w:left w:val="none" w:sz="0" w:space="0" w:color="auto"/>
        <w:bottom w:val="none" w:sz="0" w:space="0" w:color="auto"/>
        <w:right w:val="none" w:sz="0" w:space="0" w:color="auto"/>
      </w:divBdr>
    </w:div>
    <w:div w:id="1432778051">
      <w:marLeft w:val="0"/>
      <w:marRight w:val="0"/>
      <w:marTop w:val="0"/>
      <w:marBottom w:val="0"/>
      <w:divBdr>
        <w:top w:val="none" w:sz="0" w:space="0" w:color="auto"/>
        <w:left w:val="none" w:sz="0" w:space="0" w:color="auto"/>
        <w:bottom w:val="none" w:sz="0" w:space="0" w:color="auto"/>
        <w:right w:val="none" w:sz="0" w:space="0" w:color="auto"/>
      </w:divBdr>
    </w:div>
    <w:div w:id="1432969187">
      <w:marLeft w:val="0"/>
      <w:marRight w:val="0"/>
      <w:marTop w:val="0"/>
      <w:marBottom w:val="0"/>
      <w:divBdr>
        <w:top w:val="none" w:sz="0" w:space="0" w:color="auto"/>
        <w:left w:val="none" w:sz="0" w:space="0" w:color="auto"/>
        <w:bottom w:val="none" w:sz="0" w:space="0" w:color="auto"/>
        <w:right w:val="none" w:sz="0" w:space="0" w:color="auto"/>
      </w:divBdr>
    </w:div>
    <w:div w:id="1432974553">
      <w:marLeft w:val="0"/>
      <w:marRight w:val="0"/>
      <w:marTop w:val="0"/>
      <w:marBottom w:val="0"/>
      <w:divBdr>
        <w:top w:val="none" w:sz="0" w:space="0" w:color="auto"/>
        <w:left w:val="none" w:sz="0" w:space="0" w:color="auto"/>
        <w:bottom w:val="none" w:sz="0" w:space="0" w:color="auto"/>
        <w:right w:val="none" w:sz="0" w:space="0" w:color="auto"/>
      </w:divBdr>
    </w:div>
    <w:div w:id="1433042032">
      <w:marLeft w:val="0"/>
      <w:marRight w:val="0"/>
      <w:marTop w:val="0"/>
      <w:marBottom w:val="0"/>
      <w:divBdr>
        <w:top w:val="none" w:sz="0" w:space="0" w:color="auto"/>
        <w:left w:val="none" w:sz="0" w:space="0" w:color="auto"/>
        <w:bottom w:val="none" w:sz="0" w:space="0" w:color="auto"/>
        <w:right w:val="none" w:sz="0" w:space="0" w:color="auto"/>
      </w:divBdr>
    </w:div>
    <w:div w:id="1435201632">
      <w:marLeft w:val="0"/>
      <w:marRight w:val="0"/>
      <w:marTop w:val="0"/>
      <w:marBottom w:val="0"/>
      <w:divBdr>
        <w:top w:val="none" w:sz="0" w:space="0" w:color="auto"/>
        <w:left w:val="none" w:sz="0" w:space="0" w:color="auto"/>
        <w:bottom w:val="none" w:sz="0" w:space="0" w:color="auto"/>
        <w:right w:val="none" w:sz="0" w:space="0" w:color="auto"/>
      </w:divBdr>
    </w:div>
    <w:div w:id="1436055015">
      <w:marLeft w:val="0"/>
      <w:marRight w:val="0"/>
      <w:marTop w:val="0"/>
      <w:marBottom w:val="0"/>
      <w:divBdr>
        <w:top w:val="none" w:sz="0" w:space="0" w:color="auto"/>
        <w:left w:val="none" w:sz="0" w:space="0" w:color="auto"/>
        <w:bottom w:val="none" w:sz="0" w:space="0" w:color="auto"/>
        <w:right w:val="none" w:sz="0" w:space="0" w:color="auto"/>
      </w:divBdr>
    </w:div>
    <w:div w:id="1437628806">
      <w:marLeft w:val="0"/>
      <w:marRight w:val="0"/>
      <w:marTop w:val="0"/>
      <w:marBottom w:val="0"/>
      <w:divBdr>
        <w:top w:val="none" w:sz="0" w:space="0" w:color="auto"/>
        <w:left w:val="none" w:sz="0" w:space="0" w:color="auto"/>
        <w:bottom w:val="none" w:sz="0" w:space="0" w:color="auto"/>
        <w:right w:val="none" w:sz="0" w:space="0" w:color="auto"/>
      </w:divBdr>
    </w:div>
    <w:div w:id="1437948150">
      <w:marLeft w:val="0"/>
      <w:marRight w:val="0"/>
      <w:marTop w:val="0"/>
      <w:marBottom w:val="0"/>
      <w:divBdr>
        <w:top w:val="none" w:sz="0" w:space="0" w:color="auto"/>
        <w:left w:val="none" w:sz="0" w:space="0" w:color="auto"/>
        <w:bottom w:val="none" w:sz="0" w:space="0" w:color="auto"/>
        <w:right w:val="none" w:sz="0" w:space="0" w:color="auto"/>
      </w:divBdr>
    </w:div>
    <w:div w:id="1438522240">
      <w:marLeft w:val="0"/>
      <w:marRight w:val="0"/>
      <w:marTop w:val="0"/>
      <w:marBottom w:val="0"/>
      <w:divBdr>
        <w:top w:val="none" w:sz="0" w:space="0" w:color="auto"/>
        <w:left w:val="none" w:sz="0" w:space="0" w:color="auto"/>
        <w:bottom w:val="none" w:sz="0" w:space="0" w:color="auto"/>
        <w:right w:val="none" w:sz="0" w:space="0" w:color="auto"/>
      </w:divBdr>
    </w:div>
    <w:div w:id="1439135913">
      <w:marLeft w:val="0"/>
      <w:marRight w:val="0"/>
      <w:marTop w:val="0"/>
      <w:marBottom w:val="0"/>
      <w:divBdr>
        <w:top w:val="none" w:sz="0" w:space="0" w:color="auto"/>
        <w:left w:val="none" w:sz="0" w:space="0" w:color="auto"/>
        <w:bottom w:val="none" w:sz="0" w:space="0" w:color="auto"/>
        <w:right w:val="none" w:sz="0" w:space="0" w:color="auto"/>
      </w:divBdr>
    </w:div>
    <w:div w:id="1439136932">
      <w:marLeft w:val="0"/>
      <w:marRight w:val="0"/>
      <w:marTop w:val="0"/>
      <w:marBottom w:val="0"/>
      <w:divBdr>
        <w:top w:val="none" w:sz="0" w:space="0" w:color="auto"/>
        <w:left w:val="none" w:sz="0" w:space="0" w:color="auto"/>
        <w:bottom w:val="none" w:sz="0" w:space="0" w:color="auto"/>
        <w:right w:val="none" w:sz="0" w:space="0" w:color="auto"/>
      </w:divBdr>
    </w:div>
    <w:div w:id="1441561770">
      <w:marLeft w:val="0"/>
      <w:marRight w:val="0"/>
      <w:marTop w:val="0"/>
      <w:marBottom w:val="0"/>
      <w:divBdr>
        <w:top w:val="none" w:sz="0" w:space="0" w:color="auto"/>
        <w:left w:val="none" w:sz="0" w:space="0" w:color="auto"/>
        <w:bottom w:val="none" w:sz="0" w:space="0" w:color="auto"/>
        <w:right w:val="none" w:sz="0" w:space="0" w:color="auto"/>
      </w:divBdr>
    </w:div>
    <w:div w:id="1442142550">
      <w:marLeft w:val="0"/>
      <w:marRight w:val="0"/>
      <w:marTop w:val="0"/>
      <w:marBottom w:val="0"/>
      <w:divBdr>
        <w:top w:val="none" w:sz="0" w:space="0" w:color="auto"/>
        <w:left w:val="none" w:sz="0" w:space="0" w:color="auto"/>
        <w:bottom w:val="none" w:sz="0" w:space="0" w:color="auto"/>
        <w:right w:val="none" w:sz="0" w:space="0" w:color="auto"/>
      </w:divBdr>
    </w:div>
    <w:div w:id="1443455722">
      <w:marLeft w:val="0"/>
      <w:marRight w:val="0"/>
      <w:marTop w:val="0"/>
      <w:marBottom w:val="0"/>
      <w:divBdr>
        <w:top w:val="none" w:sz="0" w:space="0" w:color="auto"/>
        <w:left w:val="none" w:sz="0" w:space="0" w:color="auto"/>
        <w:bottom w:val="none" w:sz="0" w:space="0" w:color="auto"/>
        <w:right w:val="none" w:sz="0" w:space="0" w:color="auto"/>
      </w:divBdr>
    </w:div>
    <w:div w:id="1444304216">
      <w:marLeft w:val="0"/>
      <w:marRight w:val="0"/>
      <w:marTop w:val="0"/>
      <w:marBottom w:val="0"/>
      <w:divBdr>
        <w:top w:val="none" w:sz="0" w:space="0" w:color="auto"/>
        <w:left w:val="none" w:sz="0" w:space="0" w:color="auto"/>
        <w:bottom w:val="none" w:sz="0" w:space="0" w:color="auto"/>
        <w:right w:val="none" w:sz="0" w:space="0" w:color="auto"/>
      </w:divBdr>
    </w:div>
    <w:div w:id="1444419682">
      <w:marLeft w:val="0"/>
      <w:marRight w:val="0"/>
      <w:marTop w:val="0"/>
      <w:marBottom w:val="0"/>
      <w:divBdr>
        <w:top w:val="none" w:sz="0" w:space="0" w:color="auto"/>
        <w:left w:val="none" w:sz="0" w:space="0" w:color="auto"/>
        <w:bottom w:val="none" w:sz="0" w:space="0" w:color="auto"/>
        <w:right w:val="none" w:sz="0" w:space="0" w:color="auto"/>
      </w:divBdr>
    </w:div>
    <w:div w:id="1444882329">
      <w:marLeft w:val="0"/>
      <w:marRight w:val="0"/>
      <w:marTop w:val="0"/>
      <w:marBottom w:val="0"/>
      <w:divBdr>
        <w:top w:val="none" w:sz="0" w:space="0" w:color="auto"/>
        <w:left w:val="none" w:sz="0" w:space="0" w:color="auto"/>
        <w:bottom w:val="none" w:sz="0" w:space="0" w:color="auto"/>
        <w:right w:val="none" w:sz="0" w:space="0" w:color="auto"/>
      </w:divBdr>
    </w:div>
    <w:div w:id="1446581459">
      <w:marLeft w:val="0"/>
      <w:marRight w:val="0"/>
      <w:marTop w:val="0"/>
      <w:marBottom w:val="0"/>
      <w:divBdr>
        <w:top w:val="none" w:sz="0" w:space="0" w:color="auto"/>
        <w:left w:val="none" w:sz="0" w:space="0" w:color="auto"/>
        <w:bottom w:val="none" w:sz="0" w:space="0" w:color="auto"/>
        <w:right w:val="none" w:sz="0" w:space="0" w:color="auto"/>
      </w:divBdr>
    </w:div>
    <w:div w:id="1449085353">
      <w:marLeft w:val="0"/>
      <w:marRight w:val="0"/>
      <w:marTop w:val="0"/>
      <w:marBottom w:val="0"/>
      <w:divBdr>
        <w:top w:val="none" w:sz="0" w:space="0" w:color="auto"/>
        <w:left w:val="none" w:sz="0" w:space="0" w:color="auto"/>
        <w:bottom w:val="none" w:sz="0" w:space="0" w:color="auto"/>
        <w:right w:val="none" w:sz="0" w:space="0" w:color="auto"/>
      </w:divBdr>
    </w:div>
    <w:div w:id="1450010056">
      <w:marLeft w:val="0"/>
      <w:marRight w:val="0"/>
      <w:marTop w:val="0"/>
      <w:marBottom w:val="0"/>
      <w:divBdr>
        <w:top w:val="none" w:sz="0" w:space="0" w:color="auto"/>
        <w:left w:val="none" w:sz="0" w:space="0" w:color="auto"/>
        <w:bottom w:val="none" w:sz="0" w:space="0" w:color="auto"/>
        <w:right w:val="none" w:sz="0" w:space="0" w:color="auto"/>
      </w:divBdr>
    </w:div>
    <w:div w:id="1451777681">
      <w:marLeft w:val="0"/>
      <w:marRight w:val="0"/>
      <w:marTop w:val="0"/>
      <w:marBottom w:val="0"/>
      <w:divBdr>
        <w:top w:val="none" w:sz="0" w:space="0" w:color="auto"/>
        <w:left w:val="none" w:sz="0" w:space="0" w:color="auto"/>
        <w:bottom w:val="none" w:sz="0" w:space="0" w:color="auto"/>
        <w:right w:val="none" w:sz="0" w:space="0" w:color="auto"/>
      </w:divBdr>
    </w:div>
    <w:div w:id="1451820357">
      <w:marLeft w:val="0"/>
      <w:marRight w:val="0"/>
      <w:marTop w:val="0"/>
      <w:marBottom w:val="0"/>
      <w:divBdr>
        <w:top w:val="none" w:sz="0" w:space="0" w:color="auto"/>
        <w:left w:val="none" w:sz="0" w:space="0" w:color="auto"/>
        <w:bottom w:val="none" w:sz="0" w:space="0" w:color="auto"/>
        <w:right w:val="none" w:sz="0" w:space="0" w:color="auto"/>
      </w:divBdr>
    </w:div>
    <w:div w:id="1454252642">
      <w:marLeft w:val="0"/>
      <w:marRight w:val="0"/>
      <w:marTop w:val="0"/>
      <w:marBottom w:val="0"/>
      <w:divBdr>
        <w:top w:val="none" w:sz="0" w:space="0" w:color="auto"/>
        <w:left w:val="none" w:sz="0" w:space="0" w:color="auto"/>
        <w:bottom w:val="none" w:sz="0" w:space="0" w:color="auto"/>
        <w:right w:val="none" w:sz="0" w:space="0" w:color="auto"/>
      </w:divBdr>
    </w:div>
    <w:div w:id="1454403963">
      <w:marLeft w:val="0"/>
      <w:marRight w:val="0"/>
      <w:marTop w:val="0"/>
      <w:marBottom w:val="0"/>
      <w:divBdr>
        <w:top w:val="none" w:sz="0" w:space="0" w:color="auto"/>
        <w:left w:val="none" w:sz="0" w:space="0" w:color="auto"/>
        <w:bottom w:val="none" w:sz="0" w:space="0" w:color="auto"/>
        <w:right w:val="none" w:sz="0" w:space="0" w:color="auto"/>
      </w:divBdr>
    </w:div>
    <w:div w:id="1454784561">
      <w:marLeft w:val="0"/>
      <w:marRight w:val="0"/>
      <w:marTop w:val="0"/>
      <w:marBottom w:val="0"/>
      <w:divBdr>
        <w:top w:val="none" w:sz="0" w:space="0" w:color="auto"/>
        <w:left w:val="none" w:sz="0" w:space="0" w:color="auto"/>
        <w:bottom w:val="none" w:sz="0" w:space="0" w:color="auto"/>
        <w:right w:val="none" w:sz="0" w:space="0" w:color="auto"/>
      </w:divBdr>
    </w:div>
    <w:div w:id="1454904907">
      <w:marLeft w:val="0"/>
      <w:marRight w:val="0"/>
      <w:marTop w:val="0"/>
      <w:marBottom w:val="0"/>
      <w:divBdr>
        <w:top w:val="none" w:sz="0" w:space="0" w:color="auto"/>
        <w:left w:val="none" w:sz="0" w:space="0" w:color="auto"/>
        <w:bottom w:val="none" w:sz="0" w:space="0" w:color="auto"/>
        <w:right w:val="none" w:sz="0" w:space="0" w:color="auto"/>
      </w:divBdr>
    </w:div>
    <w:div w:id="1457409441">
      <w:marLeft w:val="0"/>
      <w:marRight w:val="0"/>
      <w:marTop w:val="0"/>
      <w:marBottom w:val="0"/>
      <w:divBdr>
        <w:top w:val="none" w:sz="0" w:space="0" w:color="auto"/>
        <w:left w:val="none" w:sz="0" w:space="0" w:color="auto"/>
        <w:bottom w:val="none" w:sz="0" w:space="0" w:color="auto"/>
        <w:right w:val="none" w:sz="0" w:space="0" w:color="auto"/>
      </w:divBdr>
    </w:div>
    <w:div w:id="1459684281">
      <w:marLeft w:val="0"/>
      <w:marRight w:val="0"/>
      <w:marTop w:val="0"/>
      <w:marBottom w:val="0"/>
      <w:divBdr>
        <w:top w:val="none" w:sz="0" w:space="0" w:color="auto"/>
        <w:left w:val="none" w:sz="0" w:space="0" w:color="auto"/>
        <w:bottom w:val="none" w:sz="0" w:space="0" w:color="auto"/>
        <w:right w:val="none" w:sz="0" w:space="0" w:color="auto"/>
      </w:divBdr>
    </w:div>
    <w:div w:id="1461724767">
      <w:marLeft w:val="0"/>
      <w:marRight w:val="0"/>
      <w:marTop w:val="0"/>
      <w:marBottom w:val="0"/>
      <w:divBdr>
        <w:top w:val="none" w:sz="0" w:space="0" w:color="auto"/>
        <w:left w:val="none" w:sz="0" w:space="0" w:color="auto"/>
        <w:bottom w:val="none" w:sz="0" w:space="0" w:color="auto"/>
        <w:right w:val="none" w:sz="0" w:space="0" w:color="auto"/>
      </w:divBdr>
    </w:div>
    <w:div w:id="1461727230">
      <w:marLeft w:val="0"/>
      <w:marRight w:val="0"/>
      <w:marTop w:val="0"/>
      <w:marBottom w:val="0"/>
      <w:divBdr>
        <w:top w:val="none" w:sz="0" w:space="0" w:color="auto"/>
        <w:left w:val="none" w:sz="0" w:space="0" w:color="auto"/>
        <w:bottom w:val="none" w:sz="0" w:space="0" w:color="auto"/>
        <w:right w:val="none" w:sz="0" w:space="0" w:color="auto"/>
      </w:divBdr>
    </w:div>
    <w:div w:id="1464233221">
      <w:marLeft w:val="0"/>
      <w:marRight w:val="0"/>
      <w:marTop w:val="0"/>
      <w:marBottom w:val="0"/>
      <w:divBdr>
        <w:top w:val="none" w:sz="0" w:space="0" w:color="auto"/>
        <w:left w:val="none" w:sz="0" w:space="0" w:color="auto"/>
        <w:bottom w:val="none" w:sz="0" w:space="0" w:color="auto"/>
        <w:right w:val="none" w:sz="0" w:space="0" w:color="auto"/>
      </w:divBdr>
    </w:div>
    <w:div w:id="1465612444">
      <w:marLeft w:val="0"/>
      <w:marRight w:val="0"/>
      <w:marTop w:val="0"/>
      <w:marBottom w:val="0"/>
      <w:divBdr>
        <w:top w:val="none" w:sz="0" w:space="0" w:color="auto"/>
        <w:left w:val="none" w:sz="0" w:space="0" w:color="auto"/>
        <w:bottom w:val="none" w:sz="0" w:space="0" w:color="auto"/>
        <w:right w:val="none" w:sz="0" w:space="0" w:color="auto"/>
      </w:divBdr>
    </w:div>
    <w:div w:id="1467813981">
      <w:marLeft w:val="0"/>
      <w:marRight w:val="0"/>
      <w:marTop w:val="0"/>
      <w:marBottom w:val="0"/>
      <w:divBdr>
        <w:top w:val="none" w:sz="0" w:space="0" w:color="auto"/>
        <w:left w:val="none" w:sz="0" w:space="0" w:color="auto"/>
        <w:bottom w:val="none" w:sz="0" w:space="0" w:color="auto"/>
        <w:right w:val="none" w:sz="0" w:space="0" w:color="auto"/>
      </w:divBdr>
    </w:div>
    <w:div w:id="1468619628">
      <w:marLeft w:val="0"/>
      <w:marRight w:val="0"/>
      <w:marTop w:val="0"/>
      <w:marBottom w:val="0"/>
      <w:divBdr>
        <w:top w:val="none" w:sz="0" w:space="0" w:color="auto"/>
        <w:left w:val="none" w:sz="0" w:space="0" w:color="auto"/>
        <w:bottom w:val="none" w:sz="0" w:space="0" w:color="auto"/>
        <w:right w:val="none" w:sz="0" w:space="0" w:color="auto"/>
      </w:divBdr>
    </w:div>
    <w:div w:id="1469086868">
      <w:marLeft w:val="0"/>
      <w:marRight w:val="0"/>
      <w:marTop w:val="0"/>
      <w:marBottom w:val="0"/>
      <w:divBdr>
        <w:top w:val="none" w:sz="0" w:space="0" w:color="auto"/>
        <w:left w:val="none" w:sz="0" w:space="0" w:color="auto"/>
        <w:bottom w:val="none" w:sz="0" w:space="0" w:color="auto"/>
        <w:right w:val="none" w:sz="0" w:space="0" w:color="auto"/>
      </w:divBdr>
    </w:div>
    <w:div w:id="1469205164">
      <w:marLeft w:val="0"/>
      <w:marRight w:val="0"/>
      <w:marTop w:val="0"/>
      <w:marBottom w:val="0"/>
      <w:divBdr>
        <w:top w:val="none" w:sz="0" w:space="0" w:color="auto"/>
        <w:left w:val="none" w:sz="0" w:space="0" w:color="auto"/>
        <w:bottom w:val="none" w:sz="0" w:space="0" w:color="auto"/>
        <w:right w:val="none" w:sz="0" w:space="0" w:color="auto"/>
      </w:divBdr>
    </w:div>
    <w:div w:id="1469739892">
      <w:marLeft w:val="0"/>
      <w:marRight w:val="0"/>
      <w:marTop w:val="0"/>
      <w:marBottom w:val="0"/>
      <w:divBdr>
        <w:top w:val="none" w:sz="0" w:space="0" w:color="auto"/>
        <w:left w:val="none" w:sz="0" w:space="0" w:color="auto"/>
        <w:bottom w:val="none" w:sz="0" w:space="0" w:color="auto"/>
        <w:right w:val="none" w:sz="0" w:space="0" w:color="auto"/>
      </w:divBdr>
    </w:div>
    <w:div w:id="1470855835">
      <w:bodyDiv w:val="1"/>
      <w:marLeft w:val="0"/>
      <w:marRight w:val="0"/>
      <w:marTop w:val="0"/>
      <w:marBottom w:val="0"/>
      <w:divBdr>
        <w:top w:val="none" w:sz="0" w:space="0" w:color="auto"/>
        <w:left w:val="none" w:sz="0" w:space="0" w:color="auto"/>
        <w:bottom w:val="none" w:sz="0" w:space="0" w:color="auto"/>
        <w:right w:val="none" w:sz="0" w:space="0" w:color="auto"/>
      </w:divBdr>
    </w:div>
    <w:div w:id="1471284854">
      <w:marLeft w:val="0"/>
      <w:marRight w:val="0"/>
      <w:marTop w:val="0"/>
      <w:marBottom w:val="0"/>
      <w:divBdr>
        <w:top w:val="none" w:sz="0" w:space="0" w:color="auto"/>
        <w:left w:val="none" w:sz="0" w:space="0" w:color="auto"/>
        <w:bottom w:val="none" w:sz="0" w:space="0" w:color="auto"/>
        <w:right w:val="none" w:sz="0" w:space="0" w:color="auto"/>
      </w:divBdr>
    </w:div>
    <w:div w:id="1471900808">
      <w:marLeft w:val="0"/>
      <w:marRight w:val="0"/>
      <w:marTop w:val="0"/>
      <w:marBottom w:val="0"/>
      <w:divBdr>
        <w:top w:val="none" w:sz="0" w:space="0" w:color="auto"/>
        <w:left w:val="none" w:sz="0" w:space="0" w:color="auto"/>
        <w:bottom w:val="none" w:sz="0" w:space="0" w:color="auto"/>
        <w:right w:val="none" w:sz="0" w:space="0" w:color="auto"/>
      </w:divBdr>
    </w:div>
    <w:div w:id="1472287614">
      <w:marLeft w:val="0"/>
      <w:marRight w:val="0"/>
      <w:marTop w:val="0"/>
      <w:marBottom w:val="0"/>
      <w:divBdr>
        <w:top w:val="none" w:sz="0" w:space="0" w:color="auto"/>
        <w:left w:val="none" w:sz="0" w:space="0" w:color="auto"/>
        <w:bottom w:val="none" w:sz="0" w:space="0" w:color="auto"/>
        <w:right w:val="none" w:sz="0" w:space="0" w:color="auto"/>
      </w:divBdr>
    </w:div>
    <w:div w:id="1473791609">
      <w:marLeft w:val="0"/>
      <w:marRight w:val="0"/>
      <w:marTop w:val="0"/>
      <w:marBottom w:val="0"/>
      <w:divBdr>
        <w:top w:val="none" w:sz="0" w:space="0" w:color="auto"/>
        <w:left w:val="none" w:sz="0" w:space="0" w:color="auto"/>
        <w:bottom w:val="none" w:sz="0" w:space="0" w:color="auto"/>
        <w:right w:val="none" w:sz="0" w:space="0" w:color="auto"/>
      </w:divBdr>
    </w:div>
    <w:div w:id="1474370694">
      <w:marLeft w:val="0"/>
      <w:marRight w:val="0"/>
      <w:marTop w:val="0"/>
      <w:marBottom w:val="0"/>
      <w:divBdr>
        <w:top w:val="none" w:sz="0" w:space="0" w:color="auto"/>
        <w:left w:val="none" w:sz="0" w:space="0" w:color="auto"/>
        <w:bottom w:val="none" w:sz="0" w:space="0" w:color="auto"/>
        <w:right w:val="none" w:sz="0" w:space="0" w:color="auto"/>
      </w:divBdr>
    </w:div>
    <w:div w:id="1475103517">
      <w:marLeft w:val="0"/>
      <w:marRight w:val="0"/>
      <w:marTop w:val="0"/>
      <w:marBottom w:val="0"/>
      <w:divBdr>
        <w:top w:val="none" w:sz="0" w:space="0" w:color="auto"/>
        <w:left w:val="none" w:sz="0" w:space="0" w:color="auto"/>
        <w:bottom w:val="none" w:sz="0" w:space="0" w:color="auto"/>
        <w:right w:val="none" w:sz="0" w:space="0" w:color="auto"/>
      </w:divBdr>
    </w:div>
    <w:div w:id="1475416943">
      <w:marLeft w:val="0"/>
      <w:marRight w:val="0"/>
      <w:marTop w:val="0"/>
      <w:marBottom w:val="0"/>
      <w:divBdr>
        <w:top w:val="none" w:sz="0" w:space="0" w:color="auto"/>
        <w:left w:val="none" w:sz="0" w:space="0" w:color="auto"/>
        <w:bottom w:val="none" w:sz="0" w:space="0" w:color="auto"/>
        <w:right w:val="none" w:sz="0" w:space="0" w:color="auto"/>
      </w:divBdr>
    </w:div>
    <w:div w:id="1477144571">
      <w:marLeft w:val="0"/>
      <w:marRight w:val="0"/>
      <w:marTop w:val="0"/>
      <w:marBottom w:val="0"/>
      <w:divBdr>
        <w:top w:val="none" w:sz="0" w:space="0" w:color="auto"/>
        <w:left w:val="none" w:sz="0" w:space="0" w:color="auto"/>
        <w:bottom w:val="none" w:sz="0" w:space="0" w:color="auto"/>
        <w:right w:val="none" w:sz="0" w:space="0" w:color="auto"/>
      </w:divBdr>
    </w:div>
    <w:div w:id="1477800697">
      <w:marLeft w:val="0"/>
      <w:marRight w:val="0"/>
      <w:marTop w:val="0"/>
      <w:marBottom w:val="0"/>
      <w:divBdr>
        <w:top w:val="none" w:sz="0" w:space="0" w:color="auto"/>
        <w:left w:val="none" w:sz="0" w:space="0" w:color="auto"/>
        <w:bottom w:val="none" w:sz="0" w:space="0" w:color="auto"/>
        <w:right w:val="none" w:sz="0" w:space="0" w:color="auto"/>
      </w:divBdr>
    </w:div>
    <w:div w:id="1480078123">
      <w:marLeft w:val="0"/>
      <w:marRight w:val="0"/>
      <w:marTop w:val="0"/>
      <w:marBottom w:val="0"/>
      <w:divBdr>
        <w:top w:val="none" w:sz="0" w:space="0" w:color="auto"/>
        <w:left w:val="none" w:sz="0" w:space="0" w:color="auto"/>
        <w:bottom w:val="none" w:sz="0" w:space="0" w:color="auto"/>
        <w:right w:val="none" w:sz="0" w:space="0" w:color="auto"/>
      </w:divBdr>
    </w:div>
    <w:div w:id="1480808583">
      <w:marLeft w:val="0"/>
      <w:marRight w:val="0"/>
      <w:marTop w:val="0"/>
      <w:marBottom w:val="0"/>
      <w:divBdr>
        <w:top w:val="none" w:sz="0" w:space="0" w:color="auto"/>
        <w:left w:val="none" w:sz="0" w:space="0" w:color="auto"/>
        <w:bottom w:val="none" w:sz="0" w:space="0" w:color="auto"/>
        <w:right w:val="none" w:sz="0" w:space="0" w:color="auto"/>
      </w:divBdr>
    </w:div>
    <w:div w:id="1481195134">
      <w:marLeft w:val="0"/>
      <w:marRight w:val="0"/>
      <w:marTop w:val="0"/>
      <w:marBottom w:val="0"/>
      <w:divBdr>
        <w:top w:val="none" w:sz="0" w:space="0" w:color="auto"/>
        <w:left w:val="none" w:sz="0" w:space="0" w:color="auto"/>
        <w:bottom w:val="none" w:sz="0" w:space="0" w:color="auto"/>
        <w:right w:val="none" w:sz="0" w:space="0" w:color="auto"/>
      </w:divBdr>
    </w:div>
    <w:div w:id="1482115607">
      <w:marLeft w:val="0"/>
      <w:marRight w:val="0"/>
      <w:marTop w:val="0"/>
      <w:marBottom w:val="0"/>
      <w:divBdr>
        <w:top w:val="none" w:sz="0" w:space="0" w:color="auto"/>
        <w:left w:val="none" w:sz="0" w:space="0" w:color="auto"/>
        <w:bottom w:val="none" w:sz="0" w:space="0" w:color="auto"/>
        <w:right w:val="none" w:sz="0" w:space="0" w:color="auto"/>
      </w:divBdr>
    </w:div>
    <w:div w:id="1486700938">
      <w:marLeft w:val="0"/>
      <w:marRight w:val="0"/>
      <w:marTop w:val="0"/>
      <w:marBottom w:val="0"/>
      <w:divBdr>
        <w:top w:val="none" w:sz="0" w:space="0" w:color="auto"/>
        <w:left w:val="none" w:sz="0" w:space="0" w:color="auto"/>
        <w:bottom w:val="none" w:sz="0" w:space="0" w:color="auto"/>
        <w:right w:val="none" w:sz="0" w:space="0" w:color="auto"/>
      </w:divBdr>
    </w:div>
    <w:div w:id="1487284687">
      <w:marLeft w:val="0"/>
      <w:marRight w:val="0"/>
      <w:marTop w:val="0"/>
      <w:marBottom w:val="0"/>
      <w:divBdr>
        <w:top w:val="none" w:sz="0" w:space="0" w:color="auto"/>
        <w:left w:val="none" w:sz="0" w:space="0" w:color="auto"/>
        <w:bottom w:val="none" w:sz="0" w:space="0" w:color="auto"/>
        <w:right w:val="none" w:sz="0" w:space="0" w:color="auto"/>
      </w:divBdr>
    </w:div>
    <w:div w:id="1487435788">
      <w:marLeft w:val="0"/>
      <w:marRight w:val="0"/>
      <w:marTop w:val="0"/>
      <w:marBottom w:val="0"/>
      <w:divBdr>
        <w:top w:val="none" w:sz="0" w:space="0" w:color="auto"/>
        <w:left w:val="none" w:sz="0" w:space="0" w:color="auto"/>
        <w:bottom w:val="none" w:sz="0" w:space="0" w:color="auto"/>
        <w:right w:val="none" w:sz="0" w:space="0" w:color="auto"/>
      </w:divBdr>
    </w:div>
    <w:div w:id="1489907238">
      <w:marLeft w:val="0"/>
      <w:marRight w:val="0"/>
      <w:marTop w:val="0"/>
      <w:marBottom w:val="0"/>
      <w:divBdr>
        <w:top w:val="none" w:sz="0" w:space="0" w:color="auto"/>
        <w:left w:val="none" w:sz="0" w:space="0" w:color="auto"/>
        <w:bottom w:val="none" w:sz="0" w:space="0" w:color="auto"/>
        <w:right w:val="none" w:sz="0" w:space="0" w:color="auto"/>
      </w:divBdr>
    </w:div>
    <w:div w:id="1491023017">
      <w:marLeft w:val="0"/>
      <w:marRight w:val="0"/>
      <w:marTop w:val="0"/>
      <w:marBottom w:val="0"/>
      <w:divBdr>
        <w:top w:val="none" w:sz="0" w:space="0" w:color="auto"/>
        <w:left w:val="none" w:sz="0" w:space="0" w:color="auto"/>
        <w:bottom w:val="none" w:sz="0" w:space="0" w:color="auto"/>
        <w:right w:val="none" w:sz="0" w:space="0" w:color="auto"/>
      </w:divBdr>
    </w:div>
    <w:div w:id="1492140147">
      <w:marLeft w:val="0"/>
      <w:marRight w:val="0"/>
      <w:marTop w:val="0"/>
      <w:marBottom w:val="0"/>
      <w:divBdr>
        <w:top w:val="none" w:sz="0" w:space="0" w:color="auto"/>
        <w:left w:val="none" w:sz="0" w:space="0" w:color="auto"/>
        <w:bottom w:val="none" w:sz="0" w:space="0" w:color="auto"/>
        <w:right w:val="none" w:sz="0" w:space="0" w:color="auto"/>
      </w:divBdr>
    </w:div>
    <w:div w:id="1492596371">
      <w:marLeft w:val="0"/>
      <w:marRight w:val="0"/>
      <w:marTop w:val="0"/>
      <w:marBottom w:val="0"/>
      <w:divBdr>
        <w:top w:val="none" w:sz="0" w:space="0" w:color="auto"/>
        <w:left w:val="none" w:sz="0" w:space="0" w:color="auto"/>
        <w:bottom w:val="none" w:sz="0" w:space="0" w:color="auto"/>
        <w:right w:val="none" w:sz="0" w:space="0" w:color="auto"/>
      </w:divBdr>
    </w:div>
    <w:div w:id="1493519623">
      <w:marLeft w:val="0"/>
      <w:marRight w:val="0"/>
      <w:marTop w:val="0"/>
      <w:marBottom w:val="0"/>
      <w:divBdr>
        <w:top w:val="none" w:sz="0" w:space="0" w:color="auto"/>
        <w:left w:val="none" w:sz="0" w:space="0" w:color="auto"/>
        <w:bottom w:val="none" w:sz="0" w:space="0" w:color="auto"/>
        <w:right w:val="none" w:sz="0" w:space="0" w:color="auto"/>
      </w:divBdr>
    </w:div>
    <w:div w:id="1494103102">
      <w:marLeft w:val="0"/>
      <w:marRight w:val="0"/>
      <w:marTop w:val="0"/>
      <w:marBottom w:val="0"/>
      <w:divBdr>
        <w:top w:val="none" w:sz="0" w:space="0" w:color="auto"/>
        <w:left w:val="none" w:sz="0" w:space="0" w:color="auto"/>
        <w:bottom w:val="none" w:sz="0" w:space="0" w:color="auto"/>
        <w:right w:val="none" w:sz="0" w:space="0" w:color="auto"/>
      </w:divBdr>
    </w:div>
    <w:div w:id="1494368774">
      <w:marLeft w:val="0"/>
      <w:marRight w:val="0"/>
      <w:marTop w:val="0"/>
      <w:marBottom w:val="0"/>
      <w:divBdr>
        <w:top w:val="none" w:sz="0" w:space="0" w:color="auto"/>
        <w:left w:val="none" w:sz="0" w:space="0" w:color="auto"/>
        <w:bottom w:val="none" w:sz="0" w:space="0" w:color="auto"/>
        <w:right w:val="none" w:sz="0" w:space="0" w:color="auto"/>
      </w:divBdr>
    </w:div>
    <w:div w:id="1495026780">
      <w:marLeft w:val="0"/>
      <w:marRight w:val="0"/>
      <w:marTop w:val="0"/>
      <w:marBottom w:val="0"/>
      <w:divBdr>
        <w:top w:val="none" w:sz="0" w:space="0" w:color="auto"/>
        <w:left w:val="none" w:sz="0" w:space="0" w:color="auto"/>
        <w:bottom w:val="none" w:sz="0" w:space="0" w:color="auto"/>
        <w:right w:val="none" w:sz="0" w:space="0" w:color="auto"/>
      </w:divBdr>
    </w:div>
    <w:div w:id="1495485029">
      <w:marLeft w:val="0"/>
      <w:marRight w:val="0"/>
      <w:marTop w:val="0"/>
      <w:marBottom w:val="0"/>
      <w:divBdr>
        <w:top w:val="none" w:sz="0" w:space="0" w:color="auto"/>
        <w:left w:val="none" w:sz="0" w:space="0" w:color="auto"/>
        <w:bottom w:val="none" w:sz="0" w:space="0" w:color="auto"/>
        <w:right w:val="none" w:sz="0" w:space="0" w:color="auto"/>
      </w:divBdr>
    </w:div>
    <w:div w:id="1495947218">
      <w:marLeft w:val="0"/>
      <w:marRight w:val="0"/>
      <w:marTop w:val="0"/>
      <w:marBottom w:val="0"/>
      <w:divBdr>
        <w:top w:val="none" w:sz="0" w:space="0" w:color="auto"/>
        <w:left w:val="none" w:sz="0" w:space="0" w:color="auto"/>
        <w:bottom w:val="none" w:sz="0" w:space="0" w:color="auto"/>
        <w:right w:val="none" w:sz="0" w:space="0" w:color="auto"/>
      </w:divBdr>
    </w:div>
    <w:div w:id="1496874145">
      <w:marLeft w:val="0"/>
      <w:marRight w:val="0"/>
      <w:marTop w:val="0"/>
      <w:marBottom w:val="0"/>
      <w:divBdr>
        <w:top w:val="none" w:sz="0" w:space="0" w:color="auto"/>
        <w:left w:val="none" w:sz="0" w:space="0" w:color="auto"/>
        <w:bottom w:val="none" w:sz="0" w:space="0" w:color="auto"/>
        <w:right w:val="none" w:sz="0" w:space="0" w:color="auto"/>
      </w:divBdr>
    </w:div>
    <w:div w:id="1498885550">
      <w:marLeft w:val="0"/>
      <w:marRight w:val="0"/>
      <w:marTop w:val="0"/>
      <w:marBottom w:val="0"/>
      <w:divBdr>
        <w:top w:val="none" w:sz="0" w:space="0" w:color="auto"/>
        <w:left w:val="none" w:sz="0" w:space="0" w:color="auto"/>
        <w:bottom w:val="none" w:sz="0" w:space="0" w:color="auto"/>
        <w:right w:val="none" w:sz="0" w:space="0" w:color="auto"/>
      </w:divBdr>
    </w:div>
    <w:div w:id="1500274360">
      <w:marLeft w:val="0"/>
      <w:marRight w:val="0"/>
      <w:marTop w:val="0"/>
      <w:marBottom w:val="0"/>
      <w:divBdr>
        <w:top w:val="none" w:sz="0" w:space="0" w:color="auto"/>
        <w:left w:val="none" w:sz="0" w:space="0" w:color="auto"/>
        <w:bottom w:val="none" w:sz="0" w:space="0" w:color="auto"/>
        <w:right w:val="none" w:sz="0" w:space="0" w:color="auto"/>
      </w:divBdr>
    </w:div>
    <w:div w:id="1502504619">
      <w:marLeft w:val="0"/>
      <w:marRight w:val="0"/>
      <w:marTop w:val="0"/>
      <w:marBottom w:val="0"/>
      <w:divBdr>
        <w:top w:val="none" w:sz="0" w:space="0" w:color="auto"/>
        <w:left w:val="none" w:sz="0" w:space="0" w:color="auto"/>
        <w:bottom w:val="none" w:sz="0" w:space="0" w:color="auto"/>
        <w:right w:val="none" w:sz="0" w:space="0" w:color="auto"/>
      </w:divBdr>
    </w:div>
    <w:div w:id="1502545091">
      <w:marLeft w:val="0"/>
      <w:marRight w:val="0"/>
      <w:marTop w:val="0"/>
      <w:marBottom w:val="0"/>
      <w:divBdr>
        <w:top w:val="none" w:sz="0" w:space="0" w:color="auto"/>
        <w:left w:val="none" w:sz="0" w:space="0" w:color="auto"/>
        <w:bottom w:val="none" w:sz="0" w:space="0" w:color="auto"/>
        <w:right w:val="none" w:sz="0" w:space="0" w:color="auto"/>
      </w:divBdr>
    </w:div>
    <w:div w:id="1502740994">
      <w:marLeft w:val="0"/>
      <w:marRight w:val="0"/>
      <w:marTop w:val="0"/>
      <w:marBottom w:val="0"/>
      <w:divBdr>
        <w:top w:val="none" w:sz="0" w:space="0" w:color="auto"/>
        <w:left w:val="none" w:sz="0" w:space="0" w:color="auto"/>
        <w:bottom w:val="none" w:sz="0" w:space="0" w:color="auto"/>
        <w:right w:val="none" w:sz="0" w:space="0" w:color="auto"/>
      </w:divBdr>
    </w:div>
    <w:div w:id="1504465888">
      <w:marLeft w:val="0"/>
      <w:marRight w:val="0"/>
      <w:marTop w:val="0"/>
      <w:marBottom w:val="0"/>
      <w:divBdr>
        <w:top w:val="none" w:sz="0" w:space="0" w:color="auto"/>
        <w:left w:val="none" w:sz="0" w:space="0" w:color="auto"/>
        <w:bottom w:val="none" w:sz="0" w:space="0" w:color="auto"/>
        <w:right w:val="none" w:sz="0" w:space="0" w:color="auto"/>
      </w:divBdr>
    </w:div>
    <w:div w:id="1506049485">
      <w:marLeft w:val="0"/>
      <w:marRight w:val="0"/>
      <w:marTop w:val="0"/>
      <w:marBottom w:val="0"/>
      <w:divBdr>
        <w:top w:val="none" w:sz="0" w:space="0" w:color="auto"/>
        <w:left w:val="none" w:sz="0" w:space="0" w:color="auto"/>
        <w:bottom w:val="none" w:sz="0" w:space="0" w:color="auto"/>
        <w:right w:val="none" w:sz="0" w:space="0" w:color="auto"/>
      </w:divBdr>
    </w:div>
    <w:div w:id="1507867527">
      <w:marLeft w:val="0"/>
      <w:marRight w:val="0"/>
      <w:marTop w:val="0"/>
      <w:marBottom w:val="0"/>
      <w:divBdr>
        <w:top w:val="none" w:sz="0" w:space="0" w:color="auto"/>
        <w:left w:val="none" w:sz="0" w:space="0" w:color="auto"/>
        <w:bottom w:val="none" w:sz="0" w:space="0" w:color="auto"/>
        <w:right w:val="none" w:sz="0" w:space="0" w:color="auto"/>
      </w:divBdr>
    </w:div>
    <w:div w:id="1508861113">
      <w:marLeft w:val="0"/>
      <w:marRight w:val="0"/>
      <w:marTop w:val="0"/>
      <w:marBottom w:val="0"/>
      <w:divBdr>
        <w:top w:val="none" w:sz="0" w:space="0" w:color="auto"/>
        <w:left w:val="none" w:sz="0" w:space="0" w:color="auto"/>
        <w:bottom w:val="none" w:sz="0" w:space="0" w:color="auto"/>
        <w:right w:val="none" w:sz="0" w:space="0" w:color="auto"/>
      </w:divBdr>
    </w:div>
    <w:div w:id="1509713106">
      <w:marLeft w:val="0"/>
      <w:marRight w:val="0"/>
      <w:marTop w:val="0"/>
      <w:marBottom w:val="0"/>
      <w:divBdr>
        <w:top w:val="none" w:sz="0" w:space="0" w:color="auto"/>
        <w:left w:val="none" w:sz="0" w:space="0" w:color="auto"/>
        <w:bottom w:val="none" w:sz="0" w:space="0" w:color="auto"/>
        <w:right w:val="none" w:sz="0" w:space="0" w:color="auto"/>
      </w:divBdr>
    </w:div>
    <w:div w:id="1510026722">
      <w:marLeft w:val="0"/>
      <w:marRight w:val="0"/>
      <w:marTop w:val="0"/>
      <w:marBottom w:val="0"/>
      <w:divBdr>
        <w:top w:val="none" w:sz="0" w:space="0" w:color="auto"/>
        <w:left w:val="none" w:sz="0" w:space="0" w:color="auto"/>
        <w:bottom w:val="none" w:sz="0" w:space="0" w:color="auto"/>
        <w:right w:val="none" w:sz="0" w:space="0" w:color="auto"/>
      </w:divBdr>
    </w:div>
    <w:div w:id="1510871515">
      <w:marLeft w:val="0"/>
      <w:marRight w:val="0"/>
      <w:marTop w:val="0"/>
      <w:marBottom w:val="0"/>
      <w:divBdr>
        <w:top w:val="none" w:sz="0" w:space="0" w:color="auto"/>
        <w:left w:val="none" w:sz="0" w:space="0" w:color="auto"/>
        <w:bottom w:val="none" w:sz="0" w:space="0" w:color="auto"/>
        <w:right w:val="none" w:sz="0" w:space="0" w:color="auto"/>
      </w:divBdr>
    </w:div>
    <w:div w:id="1511987146">
      <w:marLeft w:val="0"/>
      <w:marRight w:val="0"/>
      <w:marTop w:val="0"/>
      <w:marBottom w:val="0"/>
      <w:divBdr>
        <w:top w:val="none" w:sz="0" w:space="0" w:color="auto"/>
        <w:left w:val="none" w:sz="0" w:space="0" w:color="auto"/>
        <w:bottom w:val="none" w:sz="0" w:space="0" w:color="auto"/>
        <w:right w:val="none" w:sz="0" w:space="0" w:color="auto"/>
      </w:divBdr>
    </w:div>
    <w:div w:id="1514144130">
      <w:marLeft w:val="0"/>
      <w:marRight w:val="0"/>
      <w:marTop w:val="0"/>
      <w:marBottom w:val="0"/>
      <w:divBdr>
        <w:top w:val="none" w:sz="0" w:space="0" w:color="auto"/>
        <w:left w:val="none" w:sz="0" w:space="0" w:color="auto"/>
        <w:bottom w:val="none" w:sz="0" w:space="0" w:color="auto"/>
        <w:right w:val="none" w:sz="0" w:space="0" w:color="auto"/>
      </w:divBdr>
    </w:div>
    <w:div w:id="1519198838">
      <w:marLeft w:val="0"/>
      <w:marRight w:val="0"/>
      <w:marTop w:val="0"/>
      <w:marBottom w:val="0"/>
      <w:divBdr>
        <w:top w:val="none" w:sz="0" w:space="0" w:color="auto"/>
        <w:left w:val="none" w:sz="0" w:space="0" w:color="auto"/>
        <w:bottom w:val="none" w:sz="0" w:space="0" w:color="auto"/>
        <w:right w:val="none" w:sz="0" w:space="0" w:color="auto"/>
      </w:divBdr>
    </w:div>
    <w:div w:id="1521049852">
      <w:marLeft w:val="0"/>
      <w:marRight w:val="0"/>
      <w:marTop w:val="0"/>
      <w:marBottom w:val="0"/>
      <w:divBdr>
        <w:top w:val="none" w:sz="0" w:space="0" w:color="auto"/>
        <w:left w:val="none" w:sz="0" w:space="0" w:color="auto"/>
        <w:bottom w:val="none" w:sz="0" w:space="0" w:color="auto"/>
        <w:right w:val="none" w:sz="0" w:space="0" w:color="auto"/>
      </w:divBdr>
    </w:div>
    <w:div w:id="1521550817">
      <w:marLeft w:val="0"/>
      <w:marRight w:val="0"/>
      <w:marTop w:val="0"/>
      <w:marBottom w:val="0"/>
      <w:divBdr>
        <w:top w:val="none" w:sz="0" w:space="0" w:color="auto"/>
        <w:left w:val="none" w:sz="0" w:space="0" w:color="auto"/>
        <w:bottom w:val="none" w:sz="0" w:space="0" w:color="auto"/>
        <w:right w:val="none" w:sz="0" w:space="0" w:color="auto"/>
      </w:divBdr>
    </w:div>
    <w:div w:id="1522236046">
      <w:marLeft w:val="0"/>
      <w:marRight w:val="0"/>
      <w:marTop w:val="0"/>
      <w:marBottom w:val="0"/>
      <w:divBdr>
        <w:top w:val="none" w:sz="0" w:space="0" w:color="auto"/>
        <w:left w:val="none" w:sz="0" w:space="0" w:color="auto"/>
        <w:bottom w:val="none" w:sz="0" w:space="0" w:color="auto"/>
        <w:right w:val="none" w:sz="0" w:space="0" w:color="auto"/>
      </w:divBdr>
    </w:div>
    <w:div w:id="1524784288">
      <w:marLeft w:val="0"/>
      <w:marRight w:val="0"/>
      <w:marTop w:val="0"/>
      <w:marBottom w:val="0"/>
      <w:divBdr>
        <w:top w:val="none" w:sz="0" w:space="0" w:color="auto"/>
        <w:left w:val="none" w:sz="0" w:space="0" w:color="auto"/>
        <w:bottom w:val="none" w:sz="0" w:space="0" w:color="auto"/>
        <w:right w:val="none" w:sz="0" w:space="0" w:color="auto"/>
      </w:divBdr>
    </w:div>
    <w:div w:id="1524902115">
      <w:marLeft w:val="0"/>
      <w:marRight w:val="0"/>
      <w:marTop w:val="0"/>
      <w:marBottom w:val="0"/>
      <w:divBdr>
        <w:top w:val="none" w:sz="0" w:space="0" w:color="auto"/>
        <w:left w:val="none" w:sz="0" w:space="0" w:color="auto"/>
        <w:bottom w:val="none" w:sz="0" w:space="0" w:color="auto"/>
        <w:right w:val="none" w:sz="0" w:space="0" w:color="auto"/>
      </w:divBdr>
    </w:div>
    <w:div w:id="1525055351">
      <w:marLeft w:val="0"/>
      <w:marRight w:val="0"/>
      <w:marTop w:val="0"/>
      <w:marBottom w:val="0"/>
      <w:divBdr>
        <w:top w:val="none" w:sz="0" w:space="0" w:color="auto"/>
        <w:left w:val="none" w:sz="0" w:space="0" w:color="auto"/>
        <w:bottom w:val="none" w:sz="0" w:space="0" w:color="auto"/>
        <w:right w:val="none" w:sz="0" w:space="0" w:color="auto"/>
      </w:divBdr>
    </w:div>
    <w:div w:id="1525439971">
      <w:marLeft w:val="0"/>
      <w:marRight w:val="0"/>
      <w:marTop w:val="0"/>
      <w:marBottom w:val="0"/>
      <w:divBdr>
        <w:top w:val="none" w:sz="0" w:space="0" w:color="auto"/>
        <w:left w:val="none" w:sz="0" w:space="0" w:color="auto"/>
        <w:bottom w:val="none" w:sz="0" w:space="0" w:color="auto"/>
        <w:right w:val="none" w:sz="0" w:space="0" w:color="auto"/>
      </w:divBdr>
    </w:div>
    <w:div w:id="1526019700">
      <w:marLeft w:val="0"/>
      <w:marRight w:val="0"/>
      <w:marTop w:val="0"/>
      <w:marBottom w:val="0"/>
      <w:divBdr>
        <w:top w:val="none" w:sz="0" w:space="0" w:color="auto"/>
        <w:left w:val="none" w:sz="0" w:space="0" w:color="auto"/>
        <w:bottom w:val="none" w:sz="0" w:space="0" w:color="auto"/>
        <w:right w:val="none" w:sz="0" w:space="0" w:color="auto"/>
      </w:divBdr>
    </w:div>
    <w:div w:id="1526403591">
      <w:marLeft w:val="0"/>
      <w:marRight w:val="0"/>
      <w:marTop w:val="0"/>
      <w:marBottom w:val="0"/>
      <w:divBdr>
        <w:top w:val="none" w:sz="0" w:space="0" w:color="auto"/>
        <w:left w:val="none" w:sz="0" w:space="0" w:color="auto"/>
        <w:bottom w:val="none" w:sz="0" w:space="0" w:color="auto"/>
        <w:right w:val="none" w:sz="0" w:space="0" w:color="auto"/>
      </w:divBdr>
    </w:div>
    <w:div w:id="1527282613">
      <w:marLeft w:val="0"/>
      <w:marRight w:val="0"/>
      <w:marTop w:val="0"/>
      <w:marBottom w:val="0"/>
      <w:divBdr>
        <w:top w:val="none" w:sz="0" w:space="0" w:color="auto"/>
        <w:left w:val="none" w:sz="0" w:space="0" w:color="auto"/>
        <w:bottom w:val="none" w:sz="0" w:space="0" w:color="auto"/>
        <w:right w:val="none" w:sz="0" w:space="0" w:color="auto"/>
      </w:divBdr>
    </w:div>
    <w:div w:id="1527980725">
      <w:marLeft w:val="0"/>
      <w:marRight w:val="0"/>
      <w:marTop w:val="0"/>
      <w:marBottom w:val="0"/>
      <w:divBdr>
        <w:top w:val="none" w:sz="0" w:space="0" w:color="auto"/>
        <w:left w:val="none" w:sz="0" w:space="0" w:color="auto"/>
        <w:bottom w:val="none" w:sz="0" w:space="0" w:color="auto"/>
        <w:right w:val="none" w:sz="0" w:space="0" w:color="auto"/>
      </w:divBdr>
    </w:div>
    <w:div w:id="1529371045">
      <w:marLeft w:val="0"/>
      <w:marRight w:val="0"/>
      <w:marTop w:val="0"/>
      <w:marBottom w:val="0"/>
      <w:divBdr>
        <w:top w:val="none" w:sz="0" w:space="0" w:color="auto"/>
        <w:left w:val="none" w:sz="0" w:space="0" w:color="auto"/>
        <w:bottom w:val="none" w:sz="0" w:space="0" w:color="auto"/>
        <w:right w:val="none" w:sz="0" w:space="0" w:color="auto"/>
      </w:divBdr>
    </w:div>
    <w:div w:id="1529484337">
      <w:marLeft w:val="0"/>
      <w:marRight w:val="0"/>
      <w:marTop w:val="0"/>
      <w:marBottom w:val="0"/>
      <w:divBdr>
        <w:top w:val="none" w:sz="0" w:space="0" w:color="auto"/>
        <w:left w:val="none" w:sz="0" w:space="0" w:color="auto"/>
        <w:bottom w:val="none" w:sz="0" w:space="0" w:color="auto"/>
        <w:right w:val="none" w:sz="0" w:space="0" w:color="auto"/>
      </w:divBdr>
    </w:div>
    <w:div w:id="1529639487">
      <w:marLeft w:val="0"/>
      <w:marRight w:val="0"/>
      <w:marTop w:val="0"/>
      <w:marBottom w:val="0"/>
      <w:divBdr>
        <w:top w:val="none" w:sz="0" w:space="0" w:color="auto"/>
        <w:left w:val="none" w:sz="0" w:space="0" w:color="auto"/>
        <w:bottom w:val="none" w:sz="0" w:space="0" w:color="auto"/>
        <w:right w:val="none" w:sz="0" w:space="0" w:color="auto"/>
      </w:divBdr>
    </w:div>
    <w:div w:id="1530099007">
      <w:marLeft w:val="0"/>
      <w:marRight w:val="0"/>
      <w:marTop w:val="0"/>
      <w:marBottom w:val="0"/>
      <w:divBdr>
        <w:top w:val="none" w:sz="0" w:space="0" w:color="auto"/>
        <w:left w:val="none" w:sz="0" w:space="0" w:color="auto"/>
        <w:bottom w:val="none" w:sz="0" w:space="0" w:color="auto"/>
        <w:right w:val="none" w:sz="0" w:space="0" w:color="auto"/>
      </w:divBdr>
    </w:div>
    <w:div w:id="1530100710">
      <w:marLeft w:val="0"/>
      <w:marRight w:val="0"/>
      <w:marTop w:val="0"/>
      <w:marBottom w:val="0"/>
      <w:divBdr>
        <w:top w:val="none" w:sz="0" w:space="0" w:color="auto"/>
        <w:left w:val="none" w:sz="0" w:space="0" w:color="auto"/>
        <w:bottom w:val="none" w:sz="0" w:space="0" w:color="auto"/>
        <w:right w:val="none" w:sz="0" w:space="0" w:color="auto"/>
      </w:divBdr>
    </w:div>
    <w:div w:id="1530216392">
      <w:marLeft w:val="0"/>
      <w:marRight w:val="0"/>
      <w:marTop w:val="0"/>
      <w:marBottom w:val="0"/>
      <w:divBdr>
        <w:top w:val="none" w:sz="0" w:space="0" w:color="auto"/>
        <w:left w:val="none" w:sz="0" w:space="0" w:color="auto"/>
        <w:bottom w:val="none" w:sz="0" w:space="0" w:color="auto"/>
        <w:right w:val="none" w:sz="0" w:space="0" w:color="auto"/>
      </w:divBdr>
    </w:div>
    <w:div w:id="1530337181">
      <w:marLeft w:val="0"/>
      <w:marRight w:val="0"/>
      <w:marTop w:val="0"/>
      <w:marBottom w:val="0"/>
      <w:divBdr>
        <w:top w:val="none" w:sz="0" w:space="0" w:color="auto"/>
        <w:left w:val="none" w:sz="0" w:space="0" w:color="auto"/>
        <w:bottom w:val="none" w:sz="0" w:space="0" w:color="auto"/>
        <w:right w:val="none" w:sz="0" w:space="0" w:color="auto"/>
      </w:divBdr>
    </w:div>
    <w:div w:id="1531147412">
      <w:marLeft w:val="0"/>
      <w:marRight w:val="0"/>
      <w:marTop w:val="0"/>
      <w:marBottom w:val="0"/>
      <w:divBdr>
        <w:top w:val="none" w:sz="0" w:space="0" w:color="auto"/>
        <w:left w:val="none" w:sz="0" w:space="0" w:color="auto"/>
        <w:bottom w:val="none" w:sz="0" w:space="0" w:color="auto"/>
        <w:right w:val="none" w:sz="0" w:space="0" w:color="auto"/>
      </w:divBdr>
    </w:div>
    <w:div w:id="1532837074">
      <w:marLeft w:val="0"/>
      <w:marRight w:val="0"/>
      <w:marTop w:val="0"/>
      <w:marBottom w:val="0"/>
      <w:divBdr>
        <w:top w:val="none" w:sz="0" w:space="0" w:color="auto"/>
        <w:left w:val="none" w:sz="0" w:space="0" w:color="auto"/>
        <w:bottom w:val="none" w:sz="0" w:space="0" w:color="auto"/>
        <w:right w:val="none" w:sz="0" w:space="0" w:color="auto"/>
      </w:divBdr>
    </w:div>
    <w:div w:id="1533112697">
      <w:marLeft w:val="0"/>
      <w:marRight w:val="0"/>
      <w:marTop w:val="0"/>
      <w:marBottom w:val="0"/>
      <w:divBdr>
        <w:top w:val="none" w:sz="0" w:space="0" w:color="auto"/>
        <w:left w:val="none" w:sz="0" w:space="0" w:color="auto"/>
        <w:bottom w:val="none" w:sz="0" w:space="0" w:color="auto"/>
        <w:right w:val="none" w:sz="0" w:space="0" w:color="auto"/>
      </w:divBdr>
    </w:div>
    <w:div w:id="1537237050">
      <w:marLeft w:val="0"/>
      <w:marRight w:val="0"/>
      <w:marTop w:val="0"/>
      <w:marBottom w:val="0"/>
      <w:divBdr>
        <w:top w:val="none" w:sz="0" w:space="0" w:color="auto"/>
        <w:left w:val="none" w:sz="0" w:space="0" w:color="auto"/>
        <w:bottom w:val="none" w:sz="0" w:space="0" w:color="auto"/>
        <w:right w:val="none" w:sz="0" w:space="0" w:color="auto"/>
      </w:divBdr>
    </w:div>
    <w:div w:id="1538664781">
      <w:marLeft w:val="0"/>
      <w:marRight w:val="0"/>
      <w:marTop w:val="0"/>
      <w:marBottom w:val="0"/>
      <w:divBdr>
        <w:top w:val="none" w:sz="0" w:space="0" w:color="auto"/>
        <w:left w:val="none" w:sz="0" w:space="0" w:color="auto"/>
        <w:bottom w:val="none" w:sz="0" w:space="0" w:color="auto"/>
        <w:right w:val="none" w:sz="0" w:space="0" w:color="auto"/>
      </w:divBdr>
    </w:div>
    <w:div w:id="1539467972">
      <w:marLeft w:val="0"/>
      <w:marRight w:val="0"/>
      <w:marTop w:val="0"/>
      <w:marBottom w:val="0"/>
      <w:divBdr>
        <w:top w:val="none" w:sz="0" w:space="0" w:color="auto"/>
        <w:left w:val="none" w:sz="0" w:space="0" w:color="auto"/>
        <w:bottom w:val="none" w:sz="0" w:space="0" w:color="auto"/>
        <w:right w:val="none" w:sz="0" w:space="0" w:color="auto"/>
      </w:divBdr>
    </w:div>
    <w:div w:id="1540624683">
      <w:marLeft w:val="0"/>
      <w:marRight w:val="0"/>
      <w:marTop w:val="0"/>
      <w:marBottom w:val="0"/>
      <w:divBdr>
        <w:top w:val="none" w:sz="0" w:space="0" w:color="auto"/>
        <w:left w:val="none" w:sz="0" w:space="0" w:color="auto"/>
        <w:bottom w:val="none" w:sz="0" w:space="0" w:color="auto"/>
        <w:right w:val="none" w:sz="0" w:space="0" w:color="auto"/>
      </w:divBdr>
    </w:div>
    <w:div w:id="1541893617">
      <w:marLeft w:val="0"/>
      <w:marRight w:val="0"/>
      <w:marTop w:val="0"/>
      <w:marBottom w:val="0"/>
      <w:divBdr>
        <w:top w:val="none" w:sz="0" w:space="0" w:color="auto"/>
        <w:left w:val="none" w:sz="0" w:space="0" w:color="auto"/>
        <w:bottom w:val="none" w:sz="0" w:space="0" w:color="auto"/>
        <w:right w:val="none" w:sz="0" w:space="0" w:color="auto"/>
      </w:divBdr>
    </w:div>
    <w:div w:id="1542286647">
      <w:marLeft w:val="0"/>
      <w:marRight w:val="0"/>
      <w:marTop w:val="0"/>
      <w:marBottom w:val="0"/>
      <w:divBdr>
        <w:top w:val="none" w:sz="0" w:space="0" w:color="auto"/>
        <w:left w:val="none" w:sz="0" w:space="0" w:color="auto"/>
        <w:bottom w:val="none" w:sz="0" w:space="0" w:color="auto"/>
        <w:right w:val="none" w:sz="0" w:space="0" w:color="auto"/>
      </w:divBdr>
    </w:div>
    <w:div w:id="1543053311">
      <w:marLeft w:val="0"/>
      <w:marRight w:val="0"/>
      <w:marTop w:val="0"/>
      <w:marBottom w:val="0"/>
      <w:divBdr>
        <w:top w:val="none" w:sz="0" w:space="0" w:color="auto"/>
        <w:left w:val="none" w:sz="0" w:space="0" w:color="auto"/>
        <w:bottom w:val="none" w:sz="0" w:space="0" w:color="auto"/>
        <w:right w:val="none" w:sz="0" w:space="0" w:color="auto"/>
      </w:divBdr>
    </w:div>
    <w:div w:id="1544249626">
      <w:marLeft w:val="0"/>
      <w:marRight w:val="0"/>
      <w:marTop w:val="0"/>
      <w:marBottom w:val="0"/>
      <w:divBdr>
        <w:top w:val="none" w:sz="0" w:space="0" w:color="auto"/>
        <w:left w:val="none" w:sz="0" w:space="0" w:color="auto"/>
        <w:bottom w:val="none" w:sz="0" w:space="0" w:color="auto"/>
        <w:right w:val="none" w:sz="0" w:space="0" w:color="auto"/>
      </w:divBdr>
    </w:div>
    <w:div w:id="1544634219">
      <w:marLeft w:val="0"/>
      <w:marRight w:val="0"/>
      <w:marTop w:val="0"/>
      <w:marBottom w:val="0"/>
      <w:divBdr>
        <w:top w:val="none" w:sz="0" w:space="0" w:color="auto"/>
        <w:left w:val="none" w:sz="0" w:space="0" w:color="auto"/>
        <w:bottom w:val="none" w:sz="0" w:space="0" w:color="auto"/>
        <w:right w:val="none" w:sz="0" w:space="0" w:color="auto"/>
      </w:divBdr>
    </w:div>
    <w:div w:id="1545631943">
      <w:marLeft w:val="0"/>
      <w:marRight w:val="0"/>
      <w:marTop w:val="0"/>
      <w:marBottom w:val="0"/>
      <w:divBdr>
        <w:top w:val="none" w:sz="0" w:space="0" w:color="auto"/>
        <w:left w:val="none" w:sz="0" w:space="0" w:color="auto"/>
        <w:bottom w:val="none" w:sz="0" w:space="0" w:color="auto"/>
        <w:right w:val="none" w:sz="0" w:space="0" w:color="auto"/>
      </w:divBdr>
    </w:div>
    <w:div w:id="1547792845">
      <w:marLeft w:val="0"/>
      <w:marRight w:val="0"/>
      <w:marTop w:val="0"/>
      <w:marBottom w:val="0"/>
      <w:divBdr>
        <w:top w:val="none" w:sz="0" w:space="0" w:color="auto"/>
        <w:left w:val="none" w:sz="0" w:space="0" w:color="auto"/>
        <w:bottom w:val="none" w:sz="0" w:space="0" w:color="auto"/>
        <w:right w:val="none" w:sz="0" w:space="0" w:color="auto"/>
      </w:divBdr>
    </w:div>
    <w:div w:id="1548907370">
      <w:marLeft w:val="0"/>
      <w:marRight w:val="0"/>
      <w:marTop w:val="0"/>
      <w:marBottom w:val="0"/>
      <w:divBdr>
        <w:top w:val="none" w:sz="0" w:space="0" w:color="auto"/>
        <w:left w:val="none" w:sz="0" w:space="0" w:color="auto"/>
        <w:bottom w:val="none" w:sz="0" w:space="0" w:color="auto"/>
        <w:right w:val="none" w:sz="0" w:space="0" w:color="auto"/>
      </w:divBdr>
    </w:div>
    <w:div w:id="1551187967">
      <w:marLeft w:val="0"/>
      <w:marRight w:val="0"/>
      <w:marTop w:val="0"/>
      <w:marBottom w:val="0"/>
      <w:divBdr>
        <w:top w:val="none" w:sz="0" w:space="0" w:color="auto"/>
        <w:left w:val="none" w:sz="0" w:space="0" w:color="auto"/>
        <w:bottom w:val="none" w:sz="0" w:space="0" w:color="auto"/>
        <w:right w:val="none" w:sz="0" w:space="0" w:color="auto"/>
      </w:divBdr>
    </w:div>
    <w:div w:id="1552768597">
      <w:marLeft w:val="0"/>
      <w:marRight w:val="0"/>
      <w:marTop w:val="0"/>
      <w:marBottom w:val="0"/>
      <w:divBdr>
        <w:top w:val="none" w:sz="0" w:space="0" w:color="auto"/>
        <w:left w:val="none" w:sz="0" w:space="0" w:color="auto"/>
        <w:bottom w:val="none" w:sz="0" w:space="0" w:color="auto"/>
        <w:right w:val="none" w:sz="0" w:space="0" w:color="auto"/>
      </w:divBdr>
    </w:div>
    <w:div w:id="1552813578">
      <w:marLeft w:val="0"/>
      <w:marRight w:val="0"/>
      <w:marTop w:val="0"/>
      <w:marBottom w:val="0"/>
      <w:divBdr>
        <w:top w:val="none" w:sz="0" w:space="0" w:color="auto"/>
        <w:left w:val="none" w:sz="0" w:space="0" w:color="auto"/>
        <w:bottom w:val="none" w:sz="0" w:space="0" w:color="auto"/>
        <w:right w:val="none" w:sz="0" w:space="0" w:color="auto"/>
      </w:divBdr>
    </w:div>
    <w:div w:id="1553687879">
      <w:marLeft w:val="0"/>
      <w:marRight w:val="0"/>
      <w:marTop w:val="0"/>
      <w:marBottom w:val="0"/>
      <w:divBdr>
        <w:top w:val="none" w:sz="0" w:space="0" w:color="auto"/>
        <w:left w:val="none" w:sz="0" w:space="0" w:color="auto"/>
        <w:bottom w:val="none" w:sz="0" w:space="0" w:color="auto"/>
        <w:right w:val="none" w:sz="0" w:space="0" w:color="auto"/>
      </w:divBdr>
    </w:div>
    <w:div w:id="1553732747">
      <w:marLeft w:val="0"/>
      <w:marRight w:val="0"/>
      <w:marTop w:val="0"/>
      <w:marBottom w:val="0"/>
      <w:divBdr>
        <w:top w:val="none" w:sz="0" w:space="0" w:color="auto"/>
        <w:left w:val="none" w:sz="0" w:space="0" w:color="auto"/>
        <w:bottom w:val="none" w:sz="0" w:space="0" w:color="auto"/>
        <w:right w:val="none" w:sz="0" w:space="0" w:color="auto"/>
      </w:divBdr>
    </w:div>
    <w:div w:id="1553813114">
      <w:marLeft w:val="0"/>
      <w:marRight w:val="0"/>
      <w:marTop w:val="0"/>
      <w:marBottom w:val="0"/>
      <w:divBdr>
        <w:top w:val="none" w:sz="0" w:space="0" w:color="auto"/>
        <w:left w:val="none" w:sz="0" w:space="0" w:color="auto"/>
        <w:bottom w:val="none" w:sz="0" w:space="0" w:color="auto"/>
        <w:right w:val="none" w:sz="0" w:space="0" w:color="auto"/>
      </w:divBdr>
    </w:div>
    <w:div w:id="1556697105">
      <w:marLeft w:val="0"/>
      <w:marRight w:val="0"/>
      <w:marTop w:val="0"/>
      <w:marBottom w:val="0"/>
      <w:divBdr>
        <w:top w:val="none" w:sz="0" w:space="0" w:color="auto"/>
        <w:left w:val="none" w:sz="0" w:space="0" w:color="auto"/>
        <w:bottom w:val="none" w:sz="0" w:space="0" w:color="auto"/>
        <w:right w:val="none" w:sz="0" w:space="0" w:color="auto"/>
      </w:divBdr>
    </w:div>
    <w:div w:id="1557665047">
      <w:marLeft w:val="0"/>
      <w:marRight w:val="0"/>
      <w:marTop w:val="0"/>
      <w:marBottom w:val="0"/>
      <w:divBdr>
        <w:top w:val="none" w:sz="0" w:space="0" w:color="auto"/>
        <w:left w:val="none" w:sz="0" w:space="0" w:color="auto"/>
        <w:bottom w:val="none" w:sz="0" w:space="0" w:color="auto"/>
        <w:right w:val="none" w:sz="0" w:space="0" w:color="auto"/>
      </w:divBdr>
    </w:div>
    <w:div w:id="1558054359">
      <w:marLeft w:val="0"/>
      <w:marRight w:val="0"/>
      <w:marTop w:val="0"/>
      <w:marBottom w:val="0"/>
      <w:divBdr>
        <w:top w:val="none" w:sz="0" w:space="0" w:color="auto"/>
        <w:left w:val="none" w:sz="0" w:space="0" w:color="auto"/>
        <w:bottom w:val="none" w:sz="0" w:space="0" w:color="auto"/>
        <w:right w:val="none" w:sz="0" w:space="0" w:color="auto"/>
      </w:divBdr>
    </w:div>
    <w:div w:id="1558394532">
      <w:marLeft w:val="0"/>
      <w:marRight w:val="0"/>
      <w:marTop w:val="0"/>
      <w:marBottom w:val="0"/>
      <w:divBdr>
        <w:top w:val="none" w:sz="0" w:space="0" w:color="auto"/>
        <w:left w:val="none" w:sz="0" w:space="0" w:color="auto"/>
        <w:bottom w:val="none" w:sz="0" w:space="0" w:color="auto"/>
        <w:right w:val="none" w:sz="0" w:space="0" w:color="auto"/>
      </w:divBdr>
    </w:div>
    <w:div w:id="1559434738">
      <w:marLeft w:val="0"/>
      <w:marRight w:val="0"/>
      <w:marTop w:val="0"/>
      <w:marBottom w:val="0"/>
      <w:divBdr>
        <w:top w:val="none" w:sz="0" w:space="0" w:color="auto"/>
        <w:left w:val="none" w:sz="0" w:space="0" w:color="auto"/>
        <w:bottom w:val="none" w:sz="0" w:space="0" w:color="auto"/>
        <w:right w:val="none" w:sz="0" w:space="0" w:color="auto"/>
      </w:divBdr>
    </w:div>
    <w:div w:id="1561016903">
      <w:marLeft w:val="0"/>
      <w:marRight w:val="0"/>
      <w:marTop w:val="0"/>
      <w:marBottom w:val="0"/>
      <w:divBdr>
        <w:top w:val="none" w:sz="0" w:space="0" w:color="auto"/>
        <w:left w:val="none" w:sz="0" w:space="0" w:color="auto"/>
        <w:bottom w:val="none" w:sz="0" w:space="0" w:color="auto"/>
        <w:right w:val="none" w:sz="0" w:space="0" w:color="auto"/>
      </w:divBdr>
    </w:div>
    <w:div w:id="1563981193">
      <w:marLeft w:val="0"/>
      <w:marRight w:val="0"/>
      <w:marTop w:val="0"/>
      <w:marBottom w:val="0"/>
      <w:divBdr>
        <w:top w:val="none" w:sz="0" w:space="0" w:color="auto"/>
        <w:left w:val="none" w:sz="0" w:space="0" w:color="auto"/>
        <w:bottom w:val="none" w:sz="0" w:space="0" w:color="auto"/>
        <w:right w:val="none" w:sz="0" w:space="0" w:color="auto"/>
      </w:divBdr>
    </w:div>
    <w:div w:id="1565218339">
      <w:marLeft w:val="0"/>
      <w:marRight w:val="0"/>
      <w:marTop w:val="0"/>
      <w:marBottom w:val="0"/>
      <w:divBdr>
        <w:top w:val="none" w:sz="0" w:space="0" w:color="auto"/>
        <w:left w:val="none" w:sz="0" w:space="0" w:color="auto"/>
        <w:bottom w:val="none" w:sz="0" w:space="0" w:color="auto"/>
        <w:right w:val="none" w:sz="0" w:space="0" w:color="auto"/>
      </w:divBdr>
    </w:div>
    <w:div w:id="1566333619">
      <w:marLeft w:val="0"/>
      <w:marRight w:val="0"/>
      <w:marTop w:val="0"/>
      <w:marBottom w:val="0"/>
      <w:divBdr>
        <w:top w:val="none" w:sz="0" w:space="0" w:color="auto"/>
        <w:left w:val="none" w:sz="0" w:space="0" w:color="auto"/>
        <w:bottom w:val="none" w:sz="0" w:space="0" w:color="auto"/>
        <w:right w:val="none" w:sz="0" w:space="0" w:color="auto"/>
      </w:divBdr>
    </w:div>
    <w:div w:id="1568147253">
      <w:marLeft w:val="0"/>
      <w:marRight w:val="0"/>
      <w:marTop w:val="0"/>
      <w:marBottom w:val="0"/>
      <w:divBdr>
        <w:top w:val="none" w:sz="0" w:space="0" w:color="auto"/>
        <w:left w:val="none" w:sz="0" w:space="0" w:color="auto"/>
        <w:bottom w:val="none" w:sz="0" w:space="0" w:color="auto"/>
        <w:right w:val="none" w:sz="0" w:space="0" w:color="auto"/>
      </w:divBdr>
    </w:div>
    <w:div w:id="1569877245">
      <w:marLeft w:val="0"/>
      <w:marRight w:val="0"/>
      <w:marTop w:val="0"/>
      <w:marBottom w:val="0"/>
      <w:divBdr>
        <w:top w:val="none" w:sz="0" w:space="0" w:color="auto"/>
        <w:left w:val="none" w:sz="0" w:space="0" w:color="auto"/>
        <w:bottom w:val="none" w:sz="0" w:space="0" w:color="auto"/>
        <w:right w:val="none" w:sz="0" w:space="0" w:color="auto"/>
      </w:divBdr>
    </w:div>
    <w:div w:id="1570337390">
      <w:marLeft w:val="0"/>
      <w:marRight w:val="0"/>
      <w:marTop w:val="0"/>
      <w:marBottom w:val="0"/>
      <w:divBdr>
        <w:top w:val="none" w:sz="0" w:space="0" w:color="auto"/>
        <w:left w:val="none" w:sz="0" w:space="0" w:color="auto"/>
        <w:bottom w:val="none" w:sz="0" w:space="0" w:color="auto"/>
        <w:right w:val="none" w:sz="0" w:space="0" w:color="auto"/>
      </w:divBdr>
    </w:div>
    <w:div w:id="1571847484">
      <w:marLeft w:val="0"/>
      <w:marRight w:val="0"/>
      <w:marTop w:val="0"/>
      <w:marBottom w:val="0"/>
      <w:divBdr>
        <w:top w:val="none" w:sz="0" w:space="0" w:color="auto"/>
        <w:left w:val="none" w:sz="0" w:space="0" w:color="auto"/>
        <w:bottom w:val="none" w:sz="0" w:space="0" w:color="auto"/>
        <w:right w:val="none" w:sz="0" w:space="0" w:color="auto"/>
      </w:divBdr>
    </w:div>
    <w:div w:id="1573193462">
      <w:marLeft w:val="0"/>
      <w:marRight w:val="0"/>
      <w:marTop w:val="0"/>
      <w:marBottom w:val="0"/>
      <w:divBdr>
        <w:top w:val="none" w:sz="0" w:space="0" w:color="auto"/>
        <w:left w:val="none" w:sz="0" w:space="0" w:color="auto"/>
        <w:bottom w:val="none" w:sz="0" w:space="0" w:color="auto"/>
        <w:right w:val="none" w:sz="0" w:space="0" w:color="auto"/>
      </w:divBdr>
    </w:div>
    <w:div w:id="1573588732">
      <w:marLeft w:val="0"/>
      <w:marRight w:val="0"/>
      <w:marTop w:val="0"/>
      <w:marBottom w:val="0"/>
      <w:divBdr>
        <w:top w:val="none" w:sz="0" w:space="0" w:color="auto"/>
        <w:left w:val="none" w:sz="0" w:space="0" w:color="auto"/>
        <w:bottom w:val="none" w:sz="0" w:space="0" w:color="auto"/>
        <w:right w:val="none" w:sz="0" w:space="0" w:color="auto"/>
      </w:divBdr>
    </w:div>
    <w:div w:id="1573933481">
      <w:marLeft w:val="0"/>
      <w:marRight w:val="0"/>
      <w:marTop w:val="0"/>
      <w:marBottom w:val="0"/>
      <w:divBdr>
        <w:top w:val="none" w:sz="0" w:space="0" w:color="auto"/>
        <w:left w:val="none" w:sz="0" w:space="0" w:color="auto"/>
        <w:bottom w:val="none" w:sz="0" w:space="0" w:color="auto"/>
        <w:right w:val="none" w:sz="0" w:space="0" w:color="auto"/>
      </w:divBdr>
    </w:div>
    <w:div w:id="1574466445">
      <w:marLeft w:val="0"/>
      <w:marRight w:val="0"/>
      <w:marTop w:val="0"/>
      <w:marBottom w:val="0"/>
      <w:divBdr>
        <w:top w:val="none" w:sz="0" w:space="0" w:color="auto"/>
        <w:left w:val="none" w:sz="0" w:space="0" w:color="auto"/>
        <w:bottom w:val="none" w:sz="0" w:space="0" w:color="auto"/>
        <w:right w:val="none" w:sz="0" w:space="0" w:color="auto"/>
      </w:divBdr>
    </w:div>
    <w:div w:id="1575120242">
      <w:marLeft w:val="0"/>
      <w:marRight w:val="0"/>
      <w:marTop w:val="0"/>
      <w:marBottom w:val="0"/>
      <w:divBdr>
        <w:top w:val="none" w:sz="0" w:space="0" w:color="auto"/>
        <w:left w:val="none" w:sz="0" w:space="0" w:color="auto"/>
        <w:bottom w:val="none" w:sz="0" w:space="0" w:color="auto"/>
        <w:right w:val="none" w:sz="0" w:space="0" w:color="auto"/>
      </w:divBdr>
    </w:div>
    <w:div w:id="1575555345">
      <w:marLeft w:val="0"/>
      <w:marRight w:val="0"/>
      <w:marTop w:val="0"/>
      <w:marBottom w:val="0"/>
      <w:divBdr>
        <w:top w:val="none" w:sz="0" w:space="0" w:color="auto"/>
        <w:left w:val="none" w:sz="0" w:space="0" w:color="auto"/>
        <w:bottom w:val="none" w:sz="0" w:space="0" w:color="auto"/>
        <w:right w:val="none" w:sz="0" w:space="0" w:color="auto"/>
      </w:divBdr>
    </w:div>
    <w:div w:id="1576282550">
      <w:marLeft w:val="0"/>
      <w:marRight w:val="0"/>
      <w:marTop w:val="0"/>
      <w:marBottom w:val="0"/>
      <w:divBdr>
        <w:top w:val="none" w:sz="0" w:space="0" w:color="auto"/>
        <w:left w:val="none" w:sz="0" w:space="0" w:color="auto"/>
        <w:bottom w:val="none" w:sz="0" w:space="0" w:color="auto"/>
        <w:right w:val="none" w:sz="0" w:space="0" w:color="auto"/>
      </w:divBdr>
    </w:div>
    <w:div w:id="1577327846">
      <w:marLeft w:val="0"/>
      <w:marRight w:val="0"/>
      <w:marTop w:val="0"/>
      <w:marBottom w:val="0"/>
      <w:divBdr>
        <w:top w:val="none" w:sz="0" w:space="0" w:color="auto"/>
        <w:left w:val="none" w:sz="0" w:space="0" w:color="auto"/>
        <w:bottom w:val="none" w:sz="0" w:space="0" w:color="auto"/>
        <w:right w:val="none" w:sz="0" w:space="0" w:color="auto"/>
      </w:divBdr>
    </w:div>
    <w:div w:id="1579366054">
      <w:marLeft w:val="0"/>
      <w:marRight w:val="0"/>
      <w:marTop w:val="0"/>
      <w:marBottom w:val="0"/>
      <w:divBdr>
        <w:top w:val="none" w:sz="0" w:space="0" w:color="auto"/>
        <w:left w:val="none" w:sz="0" w:space="0" w:color="auto"/>
        <w:bottom w:val="none" w:sz="0" w:space="0" w:color="auto"/>
        <w:right w:val="none" w:sz="0" w:space="0" w:color="auto"/>
      </w:divBdr>
    </w:div>
    <w:div w:id="1579628712">
      <w:marLeft w:val="0"/>
      <w:marRight w:val="0"/>
      <w:marTop w:val="0"/>
      <w:marBottom w:val="0"/>
      <w:divBdr>
        <w:top w:val="none" w:sz="0" w:space="0" w:color="auto"/>
        <w:left w:val="none" w:sz="0" w:space="0" w:color="auto"/>
        <w:bottom w:val="none" w:sz="0" w:space="0" w:color="auto"/>
        <w:right w:val="none" w:sz="0" w:space="0" w:color="auto"/>
      </w:divBdr>
    </w:div>
    <w:div w:id="1581060107">
      <w:marLeft w:val="0"/>
      <w:marRight w:val="0"/>
      <w:marTop w:val="0"/>
      <w:marBottom w:val="0"/>
      <w:divBdr>
        <w:top w:val="none" w:sz="0" w:space="0" w:color="auto"/>
        <w:left w:val="none" w:sz="0" w:space="0" w:color="auto"/>
        <w:bottom w:val="none" w:sz="0" w:space="0" w:color="auto"/>
        <w:right w:val="none" w:sz="0" w:space="0" w:color="auto"/>
      </w:divBdr>
    </w:div>
    <w:div w:id="1581409529">
      <w:marLeft w:val="0"/>
      <w:marRight w:val="0"/>
      <w:marTop w:val="0"/>
      <w:marBottom w:val="0"/>
      <w:divBdr>
        <w:top w:val="none" w:sz="0" w:space="0" w:color="auto"/>
        <w:left w:val="none" w:sz="0" w:space="0" w:color="auto"/>
        <w:bottom w:val="none" w:sz="0" w:space="0" w:color="auto"/>
        <w:right w:val="none" w:sz="0" w:space="0" w:color="auto"/>
      </w:divBdr>
    </w:div>
    <w:div w:id="1581869870">
      <w:marLeft w:val="0"/>
      <w:marRight w:val="0"/>
      <w:marTop w:val="0"/>
      <w:marBottom w:val="0"/>
      <w:divBdr>
        <w:top w:val="none" w:sz="0" w:space="0" w:color="auto"/>
        <w:left w:val="none" w:sz="0" w:space="0" w:color="auto"/>
        <w:bottom w:val="none" w:sz="0" w:space="0" w:color="auto"/>
        <w:right w:val="none" w:sz="0" w:space="0" w:color="auto"/>
      </w:divBdr>
    </w:div>
    <w:div w:id="1585407821">
      <w:marLeft w:val="0"/>
      <w:marRight w:val="0"/>
      <w:marTop w:val="0"/>
      <w:marBottom w:val="0"/>
      <w:divBdr>
        <w:top w:val="none" w:sz="0" w:space="0" w:color="auto"/>
        <w:left w:val="none" w:sz="0" w:space="0" w:color="auto"/>
        <w:bottom w:val="none" w:sz="0" w:space="0" w:color="auto"/>
        <w:right w:val="none" w:sz="0" w:space="0" w:color="auto"/>
      </w:divBdr>
    </w:div>
    <w:div w:id="1586498859">
      <w:marLeft w:val="0"/>
      <w:marRight w:val="0"/>
      <w:marTop w:val="0"/>
      <w:marBottom w:val="0"/>
      <w:divBdr>
        <w:top w:val="none" w:sz="0" w:space="0" w:color="auto"/>
        <w:left w:val="none" w:sz="0" w:space="0" w:color="auto"/>
        <w:bottom w:val="none" w:sz="0" w:space="0" w:color="auto"/>
        <w:right w:val="none" w:sz="0" w:space="0" w:color="auto"/>
      </w:divBdr>
    </w:div>
    <w:div w:id="1587878371">
      <w:marLeft w:val="0"/>
      <w:marRight w:val="0"/>
      <w:marTop w:val="0"/>
      <w:marBottom w:val="0"/>
      <w:divBdr>
        <w:top w:val="none" w:sz="0" w:space="0" w:color="auto"/>
        <w:left w:val="none" w:sz="0" w:space="0" w:color="auto"/>
        <w:bottom w:val="none" w:sz="0" w:space="0" w:color="auto"/>
        <w:right w:val="none" w:sz="0" w:space="0" w:color="auto"/>
      </w:divBdr>
    </w:div>
    <w:div w:id="1587884068">
      <w:marLeft w:val="0"/>
      <w:marRight w:val="0"/>
      <w:marTop w:val="0"/>
      <w:marBottom w:val="0"/>
      <w:divBdr>
        <w:top w:val="none" w:sz="0" w:space="0" w:color="auto"/>
        <w:left w:val="none" w:sz="0" w:space="0" w:color="auto"/>
        <w:bottom w:val="none" w:sz="0" w:space="0" w:color="auto"/>
        <w:right w:val="none" w:sz="0" w:space="0" w:color="auto"/>
      </w:divBdr>
    </w:div>
    <w:div w:id="1588223584">
      <w:marLeft w:val="0"/>
      <w:marRight w:val="0"/>
      <w:marTop w:val="0"/>
      <w:marBottom w:val="0"/>
      <w:divBdr>
        <w:top w:val="none" w:sz="0" w:space="0" w:color="auto"/>
        <w:left w:val="none" w:sz="0" w:space="0" w:color="auto"/>
        <w:bottom w:val="none" w:sz="0" w:space="0" w:color="auto"/>
        <w:right w:val="none" w:sz="0" w:space="0" w:color="auto"/>
      </w:divBdr>
    </w:div>
    <w:div w:id="1588227390">
      <w:marLeft w:val="0"/>
      <w:marRight w:val="0"/>
      <w:marTop w:val="0"/>
      <w:marBottom w:val="0"/>
      <w:divBdr>
        <w:top w:val="none" w:sz="0" w:space="0" w:color="auto"/>
        <w:left w:val="none" w:sz="0" w:space="0" w:color="auto"/>
        <w:bottom w:val="none" w:sz="0" w:space="0" w:color="auto"/>
        <w:right w:val="none" w:sz="0" w:space="0" w:color="auto"/>
      </w:divBdr>
    </w:div>
    <w:div w:id="1588492519">
      <w:marLeft w:val="0"/>
      <w:marRight w:val="0"/>
      <w:marTop w:val="0"/>
      <w:marBottom w:val="0"/>
      <w:divBdr>
        <w:top w:val="none" w:sz="0" w:space="0" w:color="auto"/>
        <w:left w:val="none" w:sz="0" w:space="0" w:color="auto"/>
        <w:bottom w:val="none" w:sz="0" w:space="0" w:color="auto"/>
        <w:right w:val="none" w:sz="0" w:space="0" w:color="auto"/>
      </w:divBdr>
    </w:div>
    <w:div w:id="1588689122">
      <w:marLeft w:val="0"/>
      <w:marRight w:val="0"/>
      <w:marTop w:val="0"/>
      <w:marBottom w:val="0"/>
      <w:divBdr>
        <w:top w:val="none" w:sz="0" w:space="0" w:color="auto"/>
        <w:left w:val="none" w:sz="0" w:space="0" w:color="auto"/>
        <w:bottom w:val="none" w:sz="0" w:space="0" w:color="auto"/>
        <w:right w:val="none" w:sz="0" w:space="0" w:color="auto"/>
      </w:divBdr>
    </w:div>
    <w:div w:id="1589265930">
      <w:marLeft w:val="0"/>
      <w:marRight w:val="0"/>
      <w:marTop w:val="0"/>
      <w:marBottom w:val="0"/>
      <w:divBdr>
        <w:top w:val="none" w:sz="0" w:space="0" w:color="auto"/>
        <w:left w:val="none" w:sz="0" w:space="0" w:color="auto"/>
        <w:bottom w:val="none" w:sz="0" w:space="0" w:color="auto"/>
        <w:right w:val="none" w:sz="0" w:space="0" w:color="auto"/>
      </w:divBdr>
    </w:div>
    <w:div w:id="1589578683">
      <w:marLeft w:val="0"/>
      <w:marRight w:val="0"/>
      <w:marTop w:val="0"/>
      <w:marBottom w:val="0"/>
      <w:divBdr>
        <w:top w:val="none" w:sz="0" w:space="0" w:color="auto"/>
        <w:left w:val="none" w:sz="0" w:space="0" w:color="auto"/>
        <w:bottom w:val="none" w:sz="0" w:space="0" w:color="auto"/>
        <w:right w:val="none" w:sz="0" w:space="0" w:color="auto"/>
      </w:divBdr>
    </w:div>
    <w:div w:id="1592153475">
      <w:marLeft w:val="0"/>
      <w:marRight w:val="0"/>
      <w:marTop w:val="0"/>
      <w:marBottom w:val="0"/>
      <w:divBdr>
        <w:top w:val="none" w:sz="0" w:space="0" w:color="auto"/>
        <w:left w:val="none" w:sz="0" w:space="0" w:color="auto"/>
        <w:bottom w:val="none" w:sz="0" w:space="0" w:color="auto"/>
        <w:right w:val="none" w:sz="0" w:space="0" w:color="auto"/>
      </w:divBdr>
    </w:div>
    <w:div w:id="1592620279">
      <w:marLeft w:val="0"/>
      <w:marRight w:val="0"/>
      <w:marTop w:val="0"/>
      <w:marBottom w:val="0"/>
      <w:divBdr>
        <w:top w:val="none" w:sz="0" w:space="0" w:color="auto"/>
        <w:left w:val="none" w:sz="0" w:space="0" w:color="auto"/>
        <w:bottom w:val="none" w:sz="0" w:space="0" w:color="auto"/>
        <w:right w:val="none" w:sz="0" w:space="0" w:color="auto"/>
      </w:divBdr>
    </w:div>
    <w:div w:id="1593053729">
      <w:marLeft w:val="0"/>
      <w:marRight w:val="0"/>
      <w:marTop w:val="0"/>
      <w:marBottom w:val="0"/>
      <w:divBdr>
        <w:top w:val="none" w:sz="0" w:space="0" w:color="auto"/>
        <w:left w:val="none" w:sz="0" w:space="0" w:color="auto"/>
        <w:bottom w:val="none" w:sz="0" w:space="0" w:color="auto"/>
        <w:right w:val="none" w:sz="0" w:space="0" w:color="auto"/>
      </w:divBdr>
    </w:div>
    <w:div w:id="1593467985">
      <w:marLeft w:val="0"/>
      <w:marRight w:val="0"/>
      <w:marTop w:val="0"/>
      <w:marBottom w:val="0"/>
      <w:divBdr>
        <w:top w:val="none" w:sz="0" w:space="0" w:color="auto"/>
        <w:left w:val="none" w:sz="0" w:space="0" w:color="auto"/>
        <w:bottom w:val="none" w:sz="0" w:space="0" w:color="auto"/>
        <w:right w:val="none" w:sz="0" w:space="0" w:color="auto"/>
      </w:divBdr>
    </w:div>
    <w:div w:id="1595163062">
      <w:marLeft w:val="0"/>
      <w:marRight w:val="0"/>
      <w:marTop w:val="0"/>
      <w:marBottom w:val="0"/>
      <w:divBdr>
        <w:top w:val="none" w:sz="0" w:space="0" w:color="auto"/>
        <w:left w:val="none" w:sz="0" w:space="0" w:color="auto"/>
        <w:bottom w:val="none" w:sz="0" w:space="0" w:color="auto"/>
        <w:right w:val="none" w:sz="0" w:space="0" w:color="auto"/>
      </w:divBdr>
    </w:div>
    <w:div w:id="1595700979">
      <w:marLeft w:val="0"/>
      <w:marRight w:val="0"/>
      <w:marTop w:val="0"/>
      <w:marBottom w:val="0"/>
      <w:divBdr>
        <w:top w:val="none" w:sz="0" w:space="0" w:color="auto"/>
        <w:left w:val="none" w:sz="0" w:space="0" w:color="auto"/>
        <w:bottom w:val="none" w:sz="0" w:space="0" w:color="auto"/>
        <w:right w:val="none" w:sz="0" w:space="0" w:color="auto"/>
      </w:divBdr>
    </w:div>
    <w:div w:id="1597060001">
      <w:marLeft w:val="0"/>
      <w:marRight w:val="0"/>
      <w:marTop w:val="0"/>
      <w:marBottom w:val="0"/>
      <w:divBdr>
        <w:top w:val="none" w:sz="0" w:space="0" w:color="auto"/>
        <w:left w:val="none" w:sz="0" w:space="0" w:color="auto"/>
        <w:bottom w:val="none" w:sz="0" w:space="0" w:color="auto"/>
        <w:right w:val="none" w:sz="0" w:space="0" w:color="auto"/>
      </w:divBdr>
    </w:div>
    <w:div w:id="1597209899">
      <w:marLeft w:val="0"/>
      <w:marRight w:val="0"/>
      <w:marTop w:val="0"/>
      <w:marBottom w:val="0"/>
      <w:divBdr>
        <w:top w:val="none" w:sz="0" w:space="0" w:color="auto"/>
        <w:left w:val="none" w:sz="0" w:space="0" w:color="auto"/>
        <w:bottom w:val="none" w:sz="0" w:space="0" w:color="auto"/>
        <w:right w:val="none" w:sz="0" w:space="0" w:color="auto"/>
      </w:divBdr>
    </w:div>
    <w:div w:id="1598251725">
      <w:marLeft w:val="0"/>
      <w:marRight w:val="0"/>
      <w:marTop w:val="0"/>
      <w:marBottom w:val="0"/>
      <w:divBdr>
        <w:top w:val="none" w:sz="0" w:space="0" w:color="auto"/>
        <w:left w:val="none" w:sz="0" w:space="0" w:color="auto"/>
        <w:bottom w:val="none" w:sz="0" w:space="0" w:color="auto"/>
        <w:right w:val="none" w:sz="0" w:space="0" w:color="auto"/>
      </w:divBdr>
    </w:div>
    <w:div w:id="1598564117">
      <w:marLeft w:val="0"/>
      <w:marRight w:val="0"/>
      <w:marTop w:val="0"/>
      <w:marBottom w:val="0"/>
      <w:divBdr>
        <w:top w:val="none" w:sz="0" w:space="0" w:color="auto"/>
        <w:left w:val="none" w:sz="0" w:space="0" w:color="auto"/>
        <w:bottom w:val="none" w:sz="0" w:space="0" w:color="auto"/>
        <w:right w:val="none" w:sz="0" w:space="0" w:color="auto"/>
      </w:divBdr>
    </w:div>
    <w:div w:id="1600403663">
      <w:marLeft w:val="0"/>
      <w:marRight w:val="0"/>
      <w:marTop w:val="0"/>
      <w:marBottom w:val="0"/>
      <w:divBdr>
        <w:top w:val="none" w:sz="0" w:space="0" w:color="auto"/>
        <w:left w:val="none" w:sz="0" w:space="0" w:color="auto"/>
        <w:bottom w:val="none" w:sz="0" w:space="0" w:color="auto"/>
        <w:right w:val="none" w:sz="0" w:space="0" w:color="auto"/>
      </w:divBdr>
    </w:div>
    <w:div w:id="1601911790">
      <w:marLeft w:val="0"/>
      <w:marRight w:val="0"/>
      <w:marTop w:val="0"/>
      <w:marBottom w:val="0"/>
      <w:divBdr>
        <w:top w:val="none" w:sz="0" w:space="0" w:color="auto"/>
        <w:left w:val="none" w:sz="0" w:space="0" w:color="auto"/>
        <w:bottom w:val="none" w:sz="0" w:space="0" w:color="auto"/>
        <w:right w:val="none" w:sz="0" w:space="0" w:color="auto"/>
      </w:divBdr>
    </w:div>
    <w:div w:id="1602182874">
      <w:marLeft w:val="0"/>
      <w:marRight w:val="0"/>
      <w:marTop w:val="0"/>
      <w:marBottom w:val="0"/>
      <w:divBdr>
        <w:top w:val="none" w:sz="0" w:space="0" w:color="auto"/>
        <w:left w:val="none" w:sz="0" w:space="0" w:color="auto"/>
        <w:bottom w:val="none" w:sz="0" w:space="0" w:color="auto"/>
        <w:right w:val="none" w:sz="0" w:space="0" w:color="auto"/>
      </w:divBdr>
    </w:div>
    <w:div w:id="1602450528">
      <w:marLeft w:val="0"/>
      <w:marRight w:val="0"/>
      <w:marTop w:val="0"/>
      <w:marBottom w:val="0"/>
      <w:divBdr>
        <w:top w:val="none" w:sz="0" w:space="0" w:color="auto"/>
        <w:left w:val="none" w:sz="0" w:space="0" w:color="auto"/>
        <w:bottom w:val="none" w:sz="0" w:space="0" w:color="auto"/>
        <w:right w:val="none" w:sz="0" w:space="0" w:color="auto"/>
      </w:divBdr>
    </w:div>
    <w:div w:id="1602490029">
      <w:marLeft w:val="0"/>
      <w:marRight w:val="0"/>
      <w:marTop w:val="0"/>
      <w:marBottom w:val="0"/>
      <w:divBdr>
        <w:top w:val="none" w:sz="0" w:space="0" w:color="auto"/>
        <w:left w:val="none" w:sz="0" w:space="0" w:color="auto"/>
        <w:bottom w:val="none" w:sz="0" w:space="0" w:color="auto"/>
        <w:right w:val="none" w:sz="0" w:space="0" w:color="auto"/>
      </w:divBdr>
    </w:div>
    <w:div w:id="1603609947">
      <w:marLeft w:val="0"/>
      <w:marRight w:val="0"/>
      <w:marTop w:val="0"/>
      <w:marBottom w:val="0"/>
      <w:divBdr>
        <w:top w:val="none" w:sz="0" w:space="0" w:color="auto"/>
        <w:left w:val="none" w:sz="0" w:space="0" w:color="auto"/>
        <w:bottom w:val="none" w:sz="0" w:space="0" w:color="auto"/>
        <w:right w:val="none" w:sz="0" w:space="0" w:color="auto"/>
      </w:divBdr>
    </w:div>
    <w:div w:id="1606644656">
      <w:marLeft w:val="0"/>
      <w:marRight w:val="0"/>
      <w:marTop w:val="0"/>
      <w:marBottom w:val="0"/>
      <w:divBdr>
        <w:top w:val="none" w:sz="0" w:space="0" w:color="auto"/>
        <w:left w:val="none" w:sz="0" w:space="0" w:color="auto"/>
        <w:bottom w:val="none" w:sz="0" w:space="0" w:color="auto"/>
        <w:right w:val="none" w:sz="0" w:space="0" w:color="auto"/>
      </w:divBdr>
    </w:div>
    <w:div w:id="1607040182">
      <w:marLeft w:val="0"/>
      <w:marRight w:val="0"/>
      <w:marTop w:val="0"/>
      <w:marBottom w:val="0"/>
      <w:divBdr>
        <w:top w:val="none" w:sz="0" w:space="0" w:color="auto"/>
        <w:left w:val="none" w:sz="0" w:space="0" w:color="auto"/>
        <w:bottom w:val="none" w:sz="0" w:space="0" w:color="auto"/>
        <w:right w:val="none" w:sz="0" w:space="0" w:color="auto"/>
      </w:divBdr>
    </w:div>
    <w:div w:id="1607469799">
      <w:marLeft w:val="0"/>
      <w:marRight w:val="0"/>
      <w:marTop w:val="0"/>
      <w:marBottom w:val="0"/>
      <w:divBdr>
        <w:top w:val="none" w:sz="0" w:space="0" w:color="auto"/>
        <w:left w:val="none" w:sz="0" w:space="0" w:color="auto"/>
        <w:bottom w:val="none" w:sz="0" w:space="0" w:color="auto"/>
        <w:right w:val="none" w:sz="0" w:space="0" w:color="auto"/>
      </w:divBdr>
    </w:div>
    <w:div w:id="1609117166">
      <w:marLeft w:val="0"/>
      <w:marRight w:val="0"/>
      <w:marTop w:val="0"/>
      <w:marBottom w:val="0"/>
      <w:divBdr>
        <w:top w:val="none" w:sz="0" w:space="0" w:color="auto"/>
        <w:left w:val="none" w:sz="0" w:space="0" w:color="auto"/>
        <w:bottom w:val="none" w:sz="0" w:space="0" w:color="auto"/>
        <w:right w:val="none" w:sz="0" w:space="0" w:color="auto"/>
      </w:divBdr>
    </w:div>
    <w:div w:id="1611889819">
      <w:marLeft w:val="0"/>
      <w:marRight w:val="0"/>
      <w:marTop w:val="0"/>
      <w:marBottom w:val="0"/>
      <w:divBdr>
        <w:top w:val="none" w:sz="0" w:space="0" w:color="auto"/>
        <w:left w:val="none" w:sz="0" w:space="0" w:color="auto"/>
        <w:bottom w:val="none" w:sz="0" w:space="0" w:color="auto"/>
        <w:right w:val="none" w:sz="0" w:space="0" w:color="auto"/>
      </w:divBdr>
    </w:div>
    <w:div w:id="1611931211">
      <w:marLeft w:val="0"/>
      <w:marRight w:val="0"/>
      <w:marTop w:val="0"/>
      <w:marBottom w:val="0"/>
      <w:divBdr>
        <w:top w:val="none" w:sz="0" w:space="0" w:color="auto"/>
        <w:left w:val="none" w:sz="0" w:space="0" w:color="auto"/>
        <w:bottom w:val="none" w:sz="0" w:space="0" w:color="auto"/>
        <w:right w:val="none" w:sz="0" w:space="0" w:color="auto"/>
      </w:divBdr>
    </w:div>
    <w:div w:id="1612055594">
      <w:marLeft w:val="0"/>
      <w:marRight w:val="0"/>
      <w:marTop w:val="0"/>
      <w:marBottom w:val="0"/>
      <w:divBdr>
        <w:top w:val="none" w:sz="0" w:space="0" w:color="auto"/>
        <w:left w:val="none" w:sz="0" w:space="0" w:color="auto"/>
        <w:bottom w:val="none" w:sz="0" w:space="0" w:color="auto"/>
        <w:right w:val="none" w:sz="0" w:space="0" w:color="auto"/>
      </w:divBdr>
    </w:div>
    <w:div w:id="1612202970">
      <w:marLeft w:val="0"/>
      <w:marRight w:val="0"/>
      <w:marTop w:val="0"/>
      <w:marBottom w:val="0"/>
      <w:divBdr>
        <w:top w:val="none" w:sz="0" w:space="0" w:color="auto"/>
        <w:left w:val="none" w:sz="0" w:space="0" w:color="auto"/>
        <w:bottom w:val="none" w:sz="0" w:space="0" w:color="auto"/>
        <w:right w:val="none" w:sz="0" w:space="0" w:color="auto"/>
      </w:divBdr>
    </w:div>
    <w:div w:id="1613392010">
      <w:marLeft w:val="0"/>
      <w:marRight w:val="0"/>
      <w:marTop w:val="0"/>
      <w:marBottom w:val="0"/>
      <w:divBdr>
        <w:top w:val="none" w:sz="0" w:space="0" w:color="auto"/>
        <w:left w:val="none" w:sz="0" w:space="0" w:color="auto"/>
        <w:bottom w:val="none" w:sz="0" w:space="0" w:color="auto"/>
        <w:right w:val="none" w:sz="0" w:space="0" w:color="auto"/>
      </w:divBdr>
    </w:div>
    <w:div w:id="1615282616">
      <w:marLeft w:val="0"/>
      <w:marRight w:val="0"/>
      <w:marTop w:val="0"/>
      <w:marBottom w:val="0"/>
      <w:divBdr>
        <w:top w:val="none" w:sz="0" w:space="0" w:color="auto"/>
        <w:left w:val="none" w:sz="0" w:space="0" w:color="auto"/>
        <w:bottom w:val="none" w:sz="0" w:space="0" w:color="auto"/>
        <w:right w:val="none" w:sz="0" w:space="0" w:color="auto"/>
      </w:divBdr>
    </w:div>
    <w:div w:id="1616325285">
      <w:marLeft w:val="0"/>
      <w:marRight w:val="0"/>
      <w:marTop w:val="0"/>
      <w:marBottom w:val="0"/>
      <w:divBdr>
        <w:top w:val="none" w:sz="0" w:space="0" w:color="auto"/>
        <w:left w:val="none" w:sz="0" w:space="0" w:color="auto"/>
        <w:bottom w:val="none" w:sz="0" w:space="0" w:color="auto"/>
        <w:right w:val="none" w:sz="0" w:space="0" w:color="auto"/>
      </w:divBdr>
    </w:div>
    <w:div w:id="1616978625">
      <w:marLeft w:val="0"/>
      <w:marRight w:val="0"/>
      <w:marTop w:val="0"/>
      <w:marBottom w:val="0"/>
      <w:divBdr>
        <w:top w:val="none" w:sz="0" w:space="0" w:color="auto"/>
        <w:left w:val="none" w:sz="0" w:space="0" w:color="auto"/>
        <w:bottom w:val="none" w:sz="0" w:space="0" w:color="auto"/>
        <w:right w:val="none" w:sz="0" w:space="0" w:color="auto"/>
      </w:divBdr>
    </w:div>
    <w:div w:id="1618826308">
      <w:marLeft w:val="0"/>
      <w:marRight w:val="0"/>
      <w:marTop w:val="0"/>
      <w:marBottom w:val="0"/>
      <w:divBdr>
        <w:top w:val="none" w:sz="0" w:space="0" w:color="auto"/>
        <w:left w:val="none" w:sz="0" w:space="0" w:color="auto"/>
        <w:bottom w:val="none" w:sz="0" w:space="0" w:color="auto"/>
        <w:right w:val="none" w:sz="0" w:space="0" w:color="auto"/>
      </w:divBdr>
    </w:div>
    <w:div w:id="1618831023">
      <w:marLeft w:val="0"/>
      <w:marRight w:val="0"/>
      <w:marTop w:val="0"/>
      <w:marBottom w:val="0"/>
      <w:divBdr>
        <w:top w:val="none" w:sz="0" w:space="0" w:color="auto"/>
        <w:left w:val="none" w:sz="0" w:space="0" w:color="auto"/>
        <w:bottom w:val="none" w:sz="0" w:space="0" w:color="auto"/>
        <w:right w:val="none" w:sz="0" w:space="0" w:color="auto"/>
      </w:divBdr>
    </w:div>
    <w:div w:id="1620336514">
      <w:marLeft w:val="0"/>
      <w:marRight w:val="0"/>
      <w:marTop w:val="0"/>
      <w:marBottom w:val="0"/>
      <w:divBdr>
        <w:top w:val="none" w:sz="0" w:space="0" w:color="auto"/>
        <w:left w:val="none" w:sz="0" w:space="0" w:color="auto"/>
        <w:bottom w:val="none" w:sz="0" w:space="0" w:color="auto"/>
        <w:right w:val="none" w:sz="0" w:space="0" w:color="auto"/>
      </w:divBdr>
    </w:div>
    <w:div w:id="1621257273">
      <w:marLeft w:val="0"/>
      <w:marRight w:val="0"/>
      <w:marTop w:val="0"/>
      <w:marBottom w:val="0"/>
      <w:divBdr>
        <w:top w:val="none" w:sz="0" w:space="0" w:color="auto"/>
        <w:left w:val="none" w:sz="0" w:space="0" w:color="auto"/>
        <w:bottom w:val="none" w:sz="0" w:space="0" w:color="auto"/>
        <w:right w:val="none" w:sz="0" w:space="0" w:color="auto"/>
      </w:divBdr>
    </w:div>
    <w:div w:id="1621914559">
      <w:marLeft w:val="0"/>
      <w:marRight w:val="0"/>
      <w:marTop w:val="0"/>
      <w:marBottom w:val="0"/>
      <w:divBdr>
        <w:top w:val="none" w:sz="0" w:space="0" w:color="auto"/>
        <w:left w:val="none" w:sz="0" w:space="0" w:color="auto"/>
        <w:bottom w:val="none" w:sz="0" w:space="0" w:color="auto"/>
        <w:right w:val="none" w:sz="0" w:space="0" w:color="auto"/>
      </w:divBdr>
    </w:div>
    <w:div w:id="1622179711">
      <w:marLeft w:val="0"/>
      <w:marRight w:val="0"/>
      <w:marTop w:val="0"/>
      <w:marBottom w:val="0"/>
      <w:divBdr>
        <w:top w:val="none" w:sz="0" w:space="0" w:color="auto"/>
        <w:left w:val="none" w:sz="0" w:space="0" w:color="auto"/>
        <w:bottom w:val="none" w:sz="0" w:space="0" w:color="auto"/>
        <w:right w:val="none" w:sz="0" w:space="0" w:color="auto"/>
      </w:divBdr>
    </w:div>
    <w:div w:id="1623654842">
      <w:marLeft w:val="0"/>
      <w:marRight w:val="0"/>
      <w:marTop w:val="0"/>
      <w:marBottom w:val="0"/>
      <w:divBdr>
        <w:top w:val="none" w:sz="0" w:space="0" w:color="auto"/>
        <w:left w:val="none" w:sz="0" w:space="0" w:color="auto"/>
        <w:bottom w:val="none" w:sz="0" w:space="0" w:color="auto"/>
        <w:right w:val="none" w:sz="0" w:space="0" w:color="auto"/>
      </w:divBdr>
    </w:div>
    <w:div w:id="1630159934">
      <w:marLeft w:val="0"/>
      <w:marRight w:val="0"/>
      <w:marTop w:val="0"/>
      <w:marBottom w:val="0"/>
      <w:divBdr>
        <w:top w:val="none" w:sz="0" w:space="0" w:color="auto"/>
        <w:left w:val="none" w:sz="0" w:space="0" w:color="auto"/>
        <w:bottom w:val="none" w:sz="0" w:space="0" w:color="auto"/>
        <w:right w:val="none" w:sz="0" w:space="0" w:color="auto"/>
      </w:divBdr>
    </w:div>
    <w:div w:id="1630237848">
      <w:marLeft w:val="0"/>
      <w:marRight w:val="0"/>
      <w:marTop w:val="0"/>
      <w:marBottom w:val="0"/>
      <w:divBdr>
        <w:top w:val="none" w:sz="0" w:space="0" w:color="auto"/>
        <w:left w:val="none" w:sz="0" w:space="0" w:color="auto"/>
        <w:bottom w:val="none" w:sz="0" w:space="0" w:color="auto"/>
        <w:right w:val="none" w:sz="0" w:space="0" w:color="auto"/>
      </w:divBdr>
    </w:div>
    <w:div w:id="1631353069">
      <w:marLeft w:val="0"/>
      <w:marRight w:val="0"/>
      <w:marTop w:val="0"/>
      <w:marBottom w:val="0"/>
      <w:divBdr>
        <w:top w:val="none" w:sz="0" w:space="0" w:color="auto"/>
        <w:left w:val="none" w:sz="0" w:space="0" w:color="auto"/>
        <w:bottom w:val="none" w:sz="0" w:space="0" w:color="auto"/>
        <w:right w:val="none" w:sz="0" w:space="0" w:color="auto"/>
      </w:divBdr>
    </w:div>
    <w:div w:id="1631397262">
      <w:marLeft w:val="0"/>
      <w:marRight w:val="0"/>
      <w:marTop w:val="0"/>
      <w:marBottom w:val="0"/>
      <w:divBdr>
        <w:top w:val="none" w:sz="0" w:space="0" w:color="auto"/>
        <w:left w:val="none" w:sz="0" w:space="0" w:color="auto"/>
        <w:bottom w:val="none" w:sz="0" w:space="0" w:color="auto"/>
        <w:right w:val="none" w:sz="0" w:space="0" w:color="auto"/>
      </w:divBdr>
    </w:div>
    <w:div w:id="1633825208">
      <w:marLeft w:val="0"/>
      <w:marRight w:val="0"/>
      <w:marTop w:val="0"/>
      <w:marBottom w:val="0"/>
      <w:divBdr>
        <w:top w:val="none" w:sz="0" w:space="0" w:color="auto"/>
        <w:left w:val="none" w:sz="0" w:space="0" w:color="auto"/>
        <w:bottom w:val="none" w:sz="0" w:space="0" w:color="auto"/>
        <w:right w:val="none" w:sz="0" w:space="0" w:color="auto"/>
      </w:divBdr>
    </w:div>
    <w:div w:id="1634561200">
      <w:marLeft w:val="0"/>
      <w:marRight w:val="0"/>
      <w:marTop w:val="0"/>
      <w:marBottom w:val="0"/>
      <w:divBdr>
        <w:top w:val="none" w:sz="0" w:space="0" w:color="auto"/>
        <w:left w:val="none" w:sz="0" w:space="0" w:color="auto"/>
        <w:bottom w:val="none" w:sz="0" w:space="0" w:color="auto"/>
        <w:right w:val="none" w:sz="0" w:space="0" w:color="auto"/>
      </w:divBdr>
    </w:div>
    <w:div w:id="1635139922">
      <w:marLeft w:val="0"/>
      <w:marRight w:val="0"/>
      <w:marTop w:val="0"/>
      <w:marBottom w:val="0"/>
      <w:divBdr>
        <w:top w:val="none" w:sz="0" w:space="0" w:color="auto"/>
        <w:left w:val="none" w:sz="0" w:space="0" w:color="auto"/>
        <w:bottom w:val="none" w:sz="0" w:space="0" w:color="auto"/>
        <w:right w:val="none" w:sz="0" w:space="0" w:color="auto"/>
      </w:divBdr>
    </w:div>
    <w:div w:id="1636448195">
      <w:marLeft w:val="0"/>
      <w:marRight w:val="0"/>
      <w:marTop w:val="0"/>
      <w:marBottom w:val="0"/>
      <w:divBdr>
        <w:top w:val="none" w:sz="0" w:space="0" w:color="auto"/>
        <w:left w:val="none" w:sz="0" w:space="0" w:color="auto"/>
        <w:bottom w:val="none" w:sz="0" w:space="0" w:color="auto"/>
        <w:right w:val="none" w:sz="0" w:space="0" w:color="auto"/>
      </w:divBdr>
    </w:div>
    <w:div w:id="1637446915">
      <w:marLeft w:val="0"/>
      <w:marRight w:val="0"/>
      <w:marTop w:val="0"/>
      <w:marBottom w:val="0"/>
      <w:divBdr>
        <w:top w:val="none" w:sz="0" w:space="0" w:color="auto"/>
        <w:left w:val="none" w:sz="0" w:space="0" w:color="auto"/>
        <w:bottom w:val="none" w:sz="0" w:space="0" w:color="auto"/>
        <w:right w:val="none" w:sz="0" w:space="0" w:color="auto"/>
      </w:divBdr>
    </w:div>
    <w:div w:id="1641380911">
      <w:marLeft w:val="0"/>
      <w:marRight w:val="0"/>
      <w:marTop w:val="0"/>
      <w:marBottom w:val="0"/>
      <w:divBdr>
        <w:top w:val="none" w:sz="0" w:space="0" w:color="auto"/>
        <w:left w:val="none" w:sz="0" w:space="0" w:color="auto"/>
        <w:bottom w:val="none" w:sz="0" w:space="0" w:color="auto"/>
        <w:right w:val="none" w:sz="0" w:space="0" w:color="auto"/>
      </w:divBdr>
    </w:div>
    <w:div w:id="1642616505">
      <w:marLeft w:val="0"/>
      <w:marRight w:val="0"/>
      <w:marTop w:val="0"/>
      <w:marBottom w:val="0"/>
      <w:divBdr>
        <w:top w:val="none" w:sz="0" w:space="0" w:color="auto"/>
        <w:left w:val="none" w:sz="0" w:space="0" w:color="auto"/>
        <w:bottom w:val="none" w:sz="0" w:space="0" w:color="auto"/>
        <w:right w:val="none" w:sz="0" w:space="0" w:color="auto"/>
      </w:divBdr>
    </w:div>
    <w:div w:id="1643191942">
      <w:marLeft w:val="0"/>
      <w:marRight w:val="0"/>
      <w:marTop w:val="0"/>
      <w:marBottom w:val="0"/>
      <w:divBdr>
        <w:top w:val="none" w:sz="0" w:space="0" w:color="auto"/>
        <w:left w:val="none" w:sz="0" w:space="0" w:color="auto"/>
        <w:bottom w:val="none" w:sz="0" w:space="0" w:color="auto"/>
        <w:right w:val="none" w:sz="0" w:space="0" w:color="auto"/>
      </w:divBdr>
    </w:div>
    <w:div w:id="1644967171">
      <w:marLeft w:val="0"/>
      <w:marRight w:val="0"/>
      <w:marTop w:val="0"/>
      <w:marBottom w:val="0"/>
      <w:divBdr>
        <w:top w:val="none" w:sz="0" w:space="0" w:color="auto"/>
        <w:left w:val="none" w:sz="0" w:space="0" w:color="auto"/>
        <w:bottom w:val="none" w:sz="0" w:space="0" w:color="auto"/>
        <w:right w:val="none" w:sz="0" w:space="0" w:color="auto"/>
      </w:divBdr>
    </w:div>
    <w:div w:id="1645039381">
      <w:marLeft w:val="0"/>
      <w:marRight w:val="0"/>
      <w:marTop w:val="0"/>
      <w:marBottom w:val="0"/>
      <w:divBdr>
        <w:top w:val="none" w:sz="0" w:space="0" w:color="auto"/>
        <w:left w:val="none" w:sz="0" w:space="0" w:color="auto"/>
        <w:bottom w:val="none" w:sz="0" w:space="0" w:color="auto"/>
        <w:right w:val="none" w:sz="0" w:space="0" w:color="auto"/>
      </w:divBdr>
    </w:div>
    <w:div w:id="1645233293">
      <w:marLeft w:val="0"/>
      <w:marRight w:val="0"/>
      <w:marTop w:val="0"/>
      <w:marBottom w:val="0"/>
      <w:divBdr>
        <w:top w:val="none" w:sz="0" w:space="0" w:color="auto"/>
        <w:left w:val="none" w:sz="0" w:space="0" w:color="auto"/>
        <w:bottom w:val="none" w:sz="0" w:space="0" w:color="auto"/>
        <w:right w:val="none" w:sz="0" w:space="0" w:color="auto"/>
      </w:divBdr>
    </w:div>
    <w:div w:id="1647272612">
      <w:marLeft w:val="0"/>
      <w:marRight w:val="0"/>
      <w:marTop w:val="0"/>
      <w:marBottom w:val="0"/>
      <w:divBdr>
        <w:top w:val="none" w:sz="0" w:space="0" w:color="auto"/>
        <w:left w:val="none" w:sz="0" w:space="0" w:color="auto"/>
        <w:bottom w:val="none" w:sz="0" w:space="0" w:color="auto"/>
        <w:right w:val="none" w:sz="0" w:space="0" w:color="auto"/>
      </w:divBdr>
    </w:div>
    <w:div w:id="1647540059">
      <w:marLeft w:val="0"/>
      <w:marRight w:val="0"/>
      <w:marTop w:val="0"/>
      <w:marBottom w:val="0"/>
      <w:divBdr>
        <w:top w:val="none" w:sz="0" w:space="0" w:color="auto"/>
        <w:left w:val="none" w:sz="0" w:space="0" w:color="auto"/>
        <w:bottom w:val="none" w:sz="0" w:space="0" w:color="auto"/>
        <w:right w:val="none" w:sz="0" w:space="0" w:color="auto"/>
      </w:divBdr>
    </w:div>
    <w:div w:id="1648052671">
      <w:marLeft w:val="0"/>
      <w:marRight w:val="0"/>
      <w:marTop w:val="0"/>
      <w:marBottom w:val="0"/>
      <w:divBdr>
        <w:top w:val="none" w:sz="0" w:space="0" w:color="auto"/>
        <w:left w:val="none" w:sz="0" w:space="0" w:color="auto"/>
        <w:bottom w:val="none" w:sz="0" w:space="0" w:color="auto"/>
        <w:right w:val="none" w:sz="0" w:space="0" w:color="auto"/>
      </w:divBdr>
    </w:div>
    <w:div w:id="1649476665">
      <w:marLeft w:val="0"/>
      <w:marRight w:val="0"/>
      <w:marTop w:val="0"/>
      <w:marBottom w:val="0"/>
      <w:divBdr>
        <w:top w:val="none" w:sz="0" w:space="0" w:color="auto"/>
        <w:left w:val="none" w:sz="0" w:space="0" w:color="auto"/>
        <w:bottom w:val="none" w:sz="0" w:space="0" w:color="auto"/>
        <w:right w:val="none" w:sz="0" w:space="0" w:color="auto"/>
      </w:divBdr>
    </w:div>
    <w:div w:id="1650207032">
      <w:marLeft w:val="0"/>
      <w:marRight w:val="0"/>
      <w:marTop w:val="0"/>
      <w:marBottom w:val="0"/>
      <w:divBdr>
        <w:top w:val="none" w:sz="0" w:space="0" w:color="auto"/>
        <w:left w:val="none" w:sz="0" w:space="0" w:color="auto"/>
        <w:bottom w:val="none" w:sz="0" w:space="0" w:color="auto"/>
        <w:right w:val="none" w:sz="0" w:space="0" w:color="auto"/>
      </w:divBdr>
    </w:div>
    <w:div w:id="1651249412">
      <w:marLeft w:val="0"/>
      <w:marRight w:val="0"/>
      <w:marTop w:val="0"/>
      <w:marBottom w:val="0"/>
      <w:divBdr>
        <w:top w:val="none" w:sz="0" w:space="0" w:color="auto"/>
        <w:left w:val="none" w:sz="0" w:space="0" w:color="auto"/>
        <w:bottom w:val="none" w:sz="0" w:space="0" w:color="auto"/>
        <w:right w:val="none" w:sz="0" w:space="0" w:color="auto"/>
      </w:divBdr>
    </w:div>
    <w:div w:id="1653022881">
      <w:marLeft w:val="0"/>
      <w:marRight w:val="0"/>
      <w:marTop w:val="0"/>
      <w:marBottom w:val="0"/>
      <w:divBdr>
        <w:top w:val="none" w:sz="0" w:space="0" w:color="auto"/>
        <w:left w:val="none" w:sz="0" w:space="0" w:color="auto"/>
        <w:bottom w:val="none" w:sz="0" w:space="0" w:color="auto"/>
        <w:right w:val="none" w:sz="0" w:space="0" w:color="auto"/>
      </w:divBdr>
    </w:div>
    <w:div w:id="1657105853">
      <w:marLeft w:val="0"/>
      <w:marRight w:val="0"/>
      <w:marTop w:val="0"/>
      <w:marBottom w:val="0"/>
      <w:divBdr>
        <w:top w:val="none" w:sz="0" w:space="0" w:color="auto"/>
        <w:left w:val="none" w:sz="0" w:space="0" w:color="auto"/>
        <w:bottom w:val="none" w:sz="0" w:space="0" w:color="auto"/>
        <w:right w:val="none" w:sz="0" w:space="0" w:color="auto"/>
      </w:divBdr>
    </w:div>
    <w:div w:id="1657605949">
      <w:marLeft w:val="0"/>
      <w:marRight w:val="0"/>
      <w:marTop w:val="0"/>
      <w:marBottom w:val="0"/>
      <w:divBdr>
        <w:top w:val="none" w:sz="0" w:space="0" w:color="auto"/>
        <w:left w:val="none" w:sz="0" w:space="0" w:color="auto"/>
        <w:bottom w:val="none" w:sz="0" w:space="0" w:color="auto"/>
        <w:right w:val="none" w:sz="0" w:space="0" w:color="auto"/>
      </w:divBdr>
    </w:div>
    <w:div w:id="1657606225">
      <w:marLeft w:val="0"/>
      <w:marRight w:val="0"/>
      <w:marTop w:val="0"/>
      <w:marBottom w:val="0"/>
      <w:divBdr>
        <w:top w:val="none" w:sz="0" w:space="0" w:color="auto"/>
        <w:left w:val="none" w:sz="0" w:space="0" w:color="auto"/>
        <w:bottom w:val="none" w:sz="0" w:space="0" w:color="auto"/>
        <w:right w:val="none" w:sz="0" w:space="0" w:color="auto"/>
      </w:divBdr>
    </w:div>
    <w:div w:id="1658460930">
      <w:marLeft w:val="0"/>
      <w:marRight w:val="0"/>
      <w:marTop w:val="0"/>
      <w:marBottom w:val="0"/>
      <w:divBdr>
        <w:top w:val="none" w:sz="0" w:space="0" w:color="auto"/>
        <w:left w:val="none" w:sz="0" w:space="0" w:color="auto"/>
        <w:bottom w:val="none" w:sz="0" w:space="0" w:color="auto"/>
        <w:right w:val="none" w:sz="0" w:space="0" w:color="auto"/>
      </w:divBdr>
    </w:div>
    <w:div w:id="1658922909">
      <w:marLeft w:val="0"/>
      <w:marRight w:val="0"/>
      <w:marTop w:val="0"/>
      <w:marBottom w:val="0"/>
      <w:divBdr>
        <w:top w:val="none" w:sz="0" w:space="0" w:color="auto"/>
        <w:left w:val="none" w:sz="0" w:space="0" w:color="auto"/>
        <w:bottom w:val="none" w:sz="0" w:space="0" w:color="auto"/>
        <w:right w:val="none" w:sz="0" w:space="0" w:color="auto"/>
      </w:divBdr>
    </w:div>
    <w:div w:id="1660229110">
      <w:marLeft w:val="0"/>
      <w:marRight w:val="0"/>
      <w:marTop w:val="0"/>
      <w:marBottom w:val="0"/>
      <w:divBdr>
        <w:top w:val="none" w:sz="0" w:space="0" w:color="auto"/>
        <w:left w:val="none" w:sz="0" w:space="0" w:color="auto"/>
        <w:bottom w:val="none" w:sz="0" w:space="0" w:color="auto"/>
        <w:right w:val="none" w:sz="0" w:space="0" w:color="auto"/>
      </w:divBdr>
    </w:div>
    <w:div w:id="1660500168">
      <w:marLeft w:val="0"/>
      <w:marRight w:val="0"/>
      <w:marTop w:val="0"/>
      <w:marBottom w:val="0"/>
      <w:divBdr>
        <w:top w:val="none" w:sz="0" w:space="0" w:color="auto"/>
        <w:left w:val="none" w:sz="0" w:space="0" w:color="auto"/>
        <w:bottom w:val="none" w:sz="0" w:space="0" w:color="auto"/>
        <w:right w:val="none" w:sz="0" w:space="0" w:color="auto"/>
      </w:divBdr>
    </w:div>
    <w:div w:id="1661885179">
      <w:marLeft w:val="0"/>
      <w:marRight w:val="0"/>
      <w:marTop w:val="0"/>
      <w:marBottom w:val="0"/>
      <w:divBdr>
        <w:top w:val="none" w:sz="0" w:space="0" w:color="auto"/>
        <w:left w:val="none" w:sz="0" w:space="0" w:color="auto"/>
        <w:bottom w:val="none" w:sz="0" w:space="0" w:color="auto"/>
        <w:right w:val="none" w:sz="0" w:space="0" w:color="auto"/>
      </w:divBdr>
    </w:div>
    <w:div w:id="1662007216">
      <w:marLeft w:val="0"/>
      <w:marRight w:val="0"/>
      <w:marTop w:val="0"/>
      <w:marBottom w:val="0"/>
      <w:divBdr>
        <w:top w:val="none" w:sz="0" w:space="0" w:color="auto"/>
        <w:left w:val="none" w:sz="0" w:space="0" w:color="auto"/>
        <w:bottom w:val="none" w:sz="0" w:space="0" w:color="auto"/>
        <w:right w:val="none" w:sz="0" w:space="0" w:color="auto"/>
      </w:divBdr>
    </w:div>
    <w:div w:id="1663854237">
      <w:marLeft w:val="0"/>
      <w:marRight w:val="0"/>
      <w:marTop w:val="0"/>
      <w:marBottom w:val="0"/>
      <w:divBdr>
        <w:top w:val="none" w:sz="0" w:space="0" w:color="auto"/>
        <w:left w:val="none" w:sz="0" w:space="0" w:color="auto"/>
        <w:bottom w:val="none" w:sz="0" w:space="0" w:color="auto"/>
        <w:right w:val="none" w:sz="0" w:space="0" w:color="auto"/>
      </w:divBdr>
    </w:div>
    <w:div w:id="1663898236">
      <w:marLeft w:val="0"/>
      <w:marRight w:val="0"/>
      <w:marTop w:val="0"/>
      <w:marBottom w:val="0"/>
      <w:divBdr>
        <w:top w:val="none" w:sz="0" w:space="0" w:color="auto"/>
        <w:left w:val="none" w:sz="0" w:space="0" w:color="auto"/>
        <w:bottom w:val="none" w:sz="0" w:space="0" w:color="auto"/>
        <w:right w:val="none" w:sz="0" w:space="0" w:color="auto"/>
      </w:divBdr>
    </w:div>
    <w:div w:id="1664044162">
      <w:marLeft w:val="0"/>
      <w:marRight w:val="0"/>
      <w:marTop w:val="0"/>
      <w:marBottom w:val="0"/>
      <w:divBdr>
        <w:top w:val="none" w:sz="0" w:space="0" w:color="auto"/>
        <w:left w:val="none" w:sz="0" w:space="0" w:color="auto"/>
        <w:bottom w:val="none" w:sz="0" w:space="0" w:color="auto"/>
        <w:right w:val="none" w:sz="0" w:space="0" w:color="auto"/>
      </w:divBdr>
    </w:div>
    <w:div w:id="1664813182">
      <w:marLeft w:val="0"/>
      <w:marRight w:val="0"/>
      <w:marTop w:val="0"/>
      <w:marBottom w:val="0"/>
      <w:divBdr>
        <w:top w:val="none" w:sz="0" w:space="0" w:color="auto"/>
        <w:left w:val="none" w:sz="0" w:space="0" w:color="auto"/>
        <w:bottom w:val="none" w:sz="0" w:space="0" w:color="auto"/>
        <w:right w:val="none" w:sz="0" w:space="0" w:color="auto"/>
      </w:divBdr>
    </w:div>
    <w:div w:id="1665163407">
      <w:marLeft w:val="0"/>
      <w:marRight w:val="0"/>
      <w:marTop w:val="0"/>
      <w:marBottom w:val="0"/>
      <w:divBdr>
        <w:top w:val="none" w:sz="0" w:space="0" w:color="auto"/>
        <w:left w:val="none" w:sz="0" w:space="0" w:color="auto"/>
        <w:bottom w:val="none" w:sz="0" w:space="0" w:color="auto"/>
        <w:right w:val="none" w:sz="0" w:space="0" w:color="auto"/>
      </w:divBdr>
    </w:div>
    <w:div w:id="1665279234">
      <w:marLeft w:val="0"/>
      <w:marRight w:val="0"/>
      <w:marTop w:val="0"/>
      <w:marBottom w:val="0"/>
      <w:divBdr>
        <w:top w:val="none" w:sz="0" w:space="0" w:color="auto"/>
        <w:left w:val="none" w:sz="0" w:space="0" w:color="auto"/>
        <w:bottom w:val="none" w:sz="0" w:space="0" w:color="auto"/>
        <w:right w:val="none" w:sz="0" w:space="0" w:color="auto"/>
      </w:divBdr>
    </w:div>
    <w:div w:id="1665860859">
      <w:marLeft w:val="0"/>
      <w:marRight w:val="0"/>
      <w:marTop w:val="0"/>
      <w:marBottom w:val="0"/>
      <w:divBdr>
        <w:top w:val="none" w:sz="0" w:space="0" w:color="auto"/>
        <w:left w:val="none" w:sz="0" w:space="0" w:color="auto"/>
        <w:bottom w:val="none" w:sz="0" w:space="0" w:color="auto"/>
        <w:right w:val="none" w:sz="0" w:space="0" w:color="auto"/>
      </w:divBdr>
    </w:div>
    <w:div w:id="1666283577">
      <w:marLeft w:val="0"/>
      <w:marRight w:val="0"/>
      <w:marTop w:val="0"/>
      <w:marBottom w:val="0"/>
      <w:divBdr>
        <w:top w:val="none" w:sz="0" w:space="0" w:color="auto"/>
        <w:left w:val="none" w:sz="0" w:space="0" w:color="auto"/>
        <w:bottom w:val="none" w:sz="0" w:space="0" w:color="auto"/>
        <w:right w:val="none" w:sz="0" w:space="0" w:color="auto"/>
      </w:divBdr>
    </w:div>
    <w:div w:id="1666662124">
      <w:marLeft w:val="0"/>
      <w:marRight w:val="0"/>
      <w:marTop w:val="0"/>
      <w:marBottom w:val="0"/>
      <w:divBdr>
        <w:top w:val="none" w:sz="0" w:space="0" w:color="auto"/>
        <w:left w:val="none" w:sz="0" w:space="0" w:color="auto"/>
        <w:bottom w:val="none" w:sz="0" w:space="0" w:color="auto"/>
        <w:right w:val="none" w:sz="0" w:space="0" w:color="auto"/>
      </w:divBdr>
    </w:div>
    <w:div w:id="1666786731">
      <w:marLeft w:val="0"/>
      <w:marRight w:val="0"/>
      <w:marTop w:val="0"/>
      <w:marBottom w:val="0"/>
      <w:divBdr>
        <w:top w:val="none" w:sz="0" w:space="0" w:color="auto"/>
        <w:left w:val="none" w:sz="0" w:space="0" w:color="auto"/>
        <w:bottom w:val="none" w:sz="0" w:space="0" w:color="auto"/>
        <w:right w:val="none" w:sz="0" w:space="0" w:color="auto"/>
      </w:divBdr>
    </w:div>
    <w:div w:id="1667779182">
      <w:marLeft w:val="0"/>
      <w:marRight w:val="0"/>
      <w:marTop w:val="0"/>
      <w:marBottom w:val="0"/>
      <w:divBdr>
        <w:top w:val="none" w:sz="0" w:space="0" w:color="auto"/>
        <w:left w:val="none" w:sz="0" w:space="0" w:color="auto"/>
        <w:bottom w:val="none" w:sz="0" w:space="0" w:color="auto"/>
        <w:right w:val="none" w:sz="0" w:space="0" w:color="auto"/>
      </w:divBdr>
    </w:div>
    <w:div w:id="1668091813">
      <w:marLeft w:val="0"/>
      <w:marRight w:val="0"/>
      <w:marTop w:val="0"/>
      <w:marBottom w:val="0"/>
      <w:divBdr>
        <w:top w:val="none" w:sz="0" w:space="0" w:color="auto"/>
        <w:left w:val="none" w:sz="0" w:space="0" w:color="auto"/>
        <w:bottom w:val="none" w:sz="0" w:space="0" w:color="auto"/>
        <w:right w:val="none" w:sz="0" w:space="0" w:color="auto"/>
      </w:divBdr>
    </w:div>
    <w:div w:id="1668168558">
      <w:marLeft w:val="0"/>
      <w:marRight w:val="0"/>
      <w:marTop w:val="0"/>
      <w:marBottom w:val="0"/>
      <w:divBdr>
        <w:top w:val="none" w:sz="0" w:space="0" w:color="auto"/>
        <w:left w:val="none" w:sz="0" w:space="0" w:color="auto"/>
        <w:bottom w:val="none" w:sz="0" w:space="0" w:color="auto"/>
        <w:right w:val="none" w:sz="0" w:space="0" w:color="auto"/>
      </w:divBdr>
    </w:div>
    <w:div w:id="1668628631">
      <w:marLeft w:val="0"/>
      <w:marRight w:val="0"/>
      <w:marTop w:val="0"/>
      <w:marBottom w:val="0"/>
      <w:divBdr>
        <w:top w:val="none" w:sz="0" w:space="0" w:color="auto"/>
        <w:left w:val="none" w:sz="0" w:space="0" w:color="auto"/>
        <w:bottom w:val="none" w:sz="0" w:space="0" w:color="auto"/>
        <w:right w:val="none" w:sz="0" w:space="0" w:color="auto"/>
      </w:divBdr>
    </w:div>
    <w:div w:id="1669399834">
      <w:marLeft w:val="0"/>
      <w:marRight w:val="0"/>
      <w:marTop w:val="0"/>
      <w:marBottom w:val="0"/>
      <w:divBdr>
        <w:top w:val="none" w:sz="0" w:space="0" w:color="auto"/>
        <w:left w:val="none" w:sz="0" w:space="0" w:color="auto"/>
        <w:bottom w:val="none" w:sz="0" w:space="0" w:color="auto"/>
        <w:right w:val="none" w:sz="0" w:space="0" w:color="auto"/>
      </w:divBdr>
    </w:div>
    <w:div w:id="1669550956">
      <w:marLeft w:val="0"/>
      <w:marRight w:val="0"/>
      <w:marTop w:val="0"/>
      <w:marBottom w:val="0"/>
      <w:divBdr>
        <w:top w:val="none" w:sz="0" w:space="0" w:color="auto"/>
        <w:left w:val="none" w:sz="0" w:space="0" w:color="auto"/>
        <w:bottom w:val="none" w:sz="0" w:space="0" w:color="auto"/>
        <w:right w:val="none" w:sz="0" w:space="0" w:color="auto"/>
      </w:divBdr>
    </w:div>
    <w:div w:id="1670790836">
      <w:marLeft w:val="0"/>
      <w:marRight w:val="0"/>
      <w:marTop w:val="0"/>
      <w:marBottom w:val="0"/>
      <w:divBdr>
        <w:top w:val="none" w:sz="0" w:space="0" w:color="auto"/>
        <w:left w:val="none" w:sz="0" w:space="0" w:color="auto"/>
        <w:bottom w:val="none" w:sz="0" w:space="0" w:color="auto"/>
        <w:right w:val="none" w:sz="0" w:space="0" w:color="auto"/>
      </w:divBdr>
    </w:div>
    <w:div w:id="1671564123">
      <w:marLeft w:val="0"/>
      <w:marRight w:val="0"/>
      <w:marTop w:val="0"/>
      <w:marBottom w:val="0"/>
      <w:divBdr>
        <w:top w:val="none" w:sz="0" w:space="0" w:color="auto"/>
        <w:left w:val="none" w:sz="0" w:space="0" w:color="auto"/>
        <w:bottom w:val="none" w:sz="0" w:space="0" w:color="auto"/>
        <w:right w:val="none" w:sz="0" w:space="0" w:color="auto"/>
      </w:divBdr>
    </w:div>
    <w:div w:id="1673415697">
      <w:marLeft w:val="0"/>
      <w:marRight w:val="0"/>
      <w:marTop w:val="0"/>
      <w:marBottom w:val="0"/>
      <w:divBdr>
        <w:top w:val="none" w:sz="0" w:space="0" w:color="auto"/>
        <w:left w:val="none" w:sz="0" w:space="0" w:color="auto"/>
        <w:bottom w:val="none" w:sz="0" w:space="0" w:color="auto"/>
        <w:right w:val="none" w:sz="0" w:space="0" w:color="auto"/>
      </w:divBdr>
    </w:div>
    <w:div w:id="1673944615">
      <w:marLeft w:val="0"/>
      <w:marRight w:val="0"/>
      <w:marTop w:val="0"/>
      <w:marBottom w:val="0"/>
      <w:divBdr>
        <w:top w:val="none" w:sz="0" w:space="0" w:color="auto"/>
        <w:left w:val="none" w:sz="0" w:space="0" w:color="auto"/>
        <w:bottom w:val="none" w:sz="0" w:space="0" w:color="auto"/>
        <w:right w:val="none" w:sz="0" w:space="0" w:color="auto"/>
      </w:divBdr>
    </w:div>
    <w:div w:id="1675960243">
      <w:marLeft w:val="0"/>
      <w:marRight w:val="0"/>
      <w:marTop w:val="0"/>
      <w:marBottom w:val="0"/>
      <w:divBdr>
        <w:top w:val="none" w:sz="0" w:space="0" w:color="auto"/>
        <w:left w:val="none" w:sz="0" w:space="0" w:color="auto"/>
        <w:bottom w:val="none" w:sz="0" w:space="0" w:color="auto"/>
        <w:right w:val="none" w:sz="0" w:space="0" w:color="auto"/>
      </w:divBdr>
    </w:div>
    <w:div w:id="1678119947">
      <w:marLeft w:val="0"/>
      <w:marRight w:val="0"/>
      <w:marTop w:val="0"/>
      <w:marBottom w:val="0"/>
      <w:divBdr>
        <w:top w:val="none" w:sz="0" w:space="0" w:color="auto"/>
        <w:left w:val="none" w:sz="0" w:space="0" w:color="auto"/>
        <w:bottom w:val="none" w:sz="0" w:space="0" w:color="auto"/>
        <w:right w:val="none" w:sz="0" w:space="0" w:color="auto"/>
      </w:divBdr>
    </w:div>
    <w:div w:id="1678997294">
      <w:marLeft w:val="0"/>
      <w:marRight w:val="0"/>
      <w:marTop w:val="0"/>
      <w:marBottom w:val="0"/>
      <w:divBdr>
        <w:top w:val="none" w:sz="0" w:space="0" w:color="auto"/>
        <w:left w:val="none" w:sz="0" w:space="0" w:color="auto"/>
        <w:bottom w:val="none" w:sz="0" w:space="0" w:color="auto"/>
        <w:right w:val="none" w:sz="0" w:space="0" w:color="auto"/>
      </w:divBdr>
    </w:div>
    <w:div w:id="1679428583">
      <w:marLeft w:val="0"/>
      <w:marRight w:val="0"/>
      <w:marTop w:val="0"/>
      <w:marBottom w:val="0"/>
      <w:divBdr>
        <w:top w:val="none" w:sz="0" w:space="0" w:color="auto"/>
        <w:left w:val="none" w:sz="0" w:space="0" w:color="auto"/>
        <w:bottom w:val="none" w:sz="0" w:space="0" w:color="auto"/>
        <w:right w:val="none" w:sz="0" w:space="0" w:color="auto"/>
      </w:divBdr>
    </w:div>
    <w:div w:id="1681009010">
      <w:marLeft w:val="0"/>
      <w:marRight w:val="0"/>
      <w:marTop w:val="0"/>
      <w:marBottom w:val="0"/>
      <w:divBdr>
        <w:top w:val="none" w:sz="0" w:space="0" w:color="auto"/>
        <w:left w:val="none" w:sz="0" w:space="0" w:color="auto"/>
        <w:bottom w:val="none" w:sz="0" w:space="0" w:color="auto"/>
        <w:right w:val="none" w:sz="0" w:space="0" w:color="auto"/>
      </w:divBdr>
    </w:div>
    <w:div w:id="1682194523">
      <w:marLeft w:val="0"/>
      <w:marRight w:val="0"/>
      <w:marTop w:val="0"/>
      <w:marBottom w:val="0"/>
      <w:divBdr>
        <w:top w:val="none" w:sz="0" w:space="0" w:color="auto"/>
        <w:left w:val="none" w:sz="0" w:space="0" w:color="auto"/>
        <w:bottom w:val="none" w:sz="0" w:space="0" w:color="auto"/>
        <w:right w:val="none" w:sz="0" w:space="0" w:color="auto"/>
      </w:divBdr>
    </w:div>
    <w:div w:id="1682198563">
      <w:marLeft w:val="0"/>
      <w:marRight w:val="0"/>
      <w:marTop w:val="0"/>
      <w:marBottom w:val="0"/>
      <w:divBdr>
        <w:top w:val="none" w:sz="0" w:space="0" w:color="auto"/>
        <w:left w:val="none" w:sz="0" w:space="0" w:color="auto"/>
        <w:bottom w:val="none" w:sz="0" w:space="0" w:color="auto"/>
        <w:right w:val="none" w:sz="0" w:space="0" w:color="auto"/>
      </w:divBdr>
    </w:div>
    <w:div w:id="1684283357">
      <w:marLeft w:val="0"/>
      <w:marRight w:val="0"/>
      <w:marTop w:val="0"/>
      <w:marBottom w:val="0"/>
      <w:divBdr>
        <w:top w:val="none" w:sz="0" w:space="0" w:color="auto"/>
        <w:left w:val="none" w:sz="0" w:space="0" w:color="auto"/>
        <w:bottom w:val="none" w:sz="0" w:space="0" w:color="auto"/>
        <w:right w:val="none" w:sz="0" w:space="0" w:color="auto"/>
      </w:divBdr>
    </w:div>
    <w:div w:id="1685745405">
      <w:marLeft w:val="0"/>
      <w:marRight w:val="0"/>
      <w:marTop w:val="0"/>
      <w:marBottom w:val="0"/>
      <w:divBdr>
        <w:top w:val="none" w:sz="0" w:space="0" w:color="auto"/>
        <w:left w:val="none" w:sz="0" w:space="0" w:color="auto"/>
        <w:bottom w:val="none" w:sz="0" w:space="0" w:color="auto"/>
        <w:right w:val="none" w:sz="0" w:space="0" w:color="auto"/>
      </w:divBdr>
    </w:div>
    <w:div w:id="1686052790">
      <w:marLeft w:val="0"/>
      <w:marRight w:val="0"/>
      <w:marTop w:val="0"/>
      <w:marBottom w:val="0"/>
      <w:divBdr>
        <w:top w:val="none" w:sz="0" w:space="0" w:color="auto"/>
        <w:left w:val="none" w:sz="0" w:space="0" w:color="auto"/>
        <w:bottom w:val="none" w:sz="0" w:space="0" w:color="auto"/>
        <w:right w:val="none" w:sz="0" w:space="0" w:color="auto"/>
      </w:divBdr>
    </w:div>
    <w:div w:id="1686708035">
      <w:marLeft w:val="0"/>
      <w:marRight w:val="0"/>
      <w:marTop w:val="0"/>
      <w:marBottom w:val="0"/>
      <w:divBdr>
        <w:top w:val="none" w:sz="0" w:space="0" w:color="auto"/>
        <w:left w:val="none" w:sz="0" w:space="0" w:color="auto"/>
        <w:bottom w:val="none" w:sz="0" w:space="0" w:color="auto"/>
        <w:right w:val="none" w:sz="0" w:space="0" w:color="auto"/>
      </w:divBdr>
    </w:div>
    <w:div w:id="1687247718">
      <w:marLeft w:val="0"/>
      <w:marRight w:val="0"/>
      <w:marTop w:val="0"/>
      <w:marBottom w:val="0"/>
      <w:divBdr>
        <w:top w:val="none" w:sz="0" w:space="0" w:color="auto"/>
        <w:left w:val="none" w:sz="0" w:space="0" w:color="auto"/>
        <w:bottom w:val="none" w:sz="0" w:space="0" w:color="auto"/>
        <w:right w:val="none" w:sz="0" w:space="0" w:color="auto"/>
      </w:divBdr>
    </w:div>
    <w:div w:id="1687635414">
      <w:marLeft w:val="0"/>
      <w:marRight w:val="0"/>
      <w:marTop w:val="0"/>
      <w:marBottom w:val="0"/>
      <w:divBdr>
        <w:top w:val="none" w:sz="0" w:space="0" w:color="auto"/>
        <w:left w:val="none" w:sz="0" w:space="0" w:color="auto"/>
        <w:bottom w:val="none" w:sz="0" w:space="0" w:color="auto"/>
        <w:right w:val="none" w:sz="0" w:space="0" w:color="auto"/>
      </w:divBdr>
    </w:div>
    <w:div w:id="1688092189">
      <w:marLeft w:val="0"/>
      <w:marRight w:val="0"/>
      <w:marTop w:val="0"/>
      <w:marBottom w:val="0"/>
      <w:divBdr>
        <w:top w:val="none" w:sz="0" w:space="0" w:color="auto"/>
        <w:left w:val="none" w:sz="0" w:space="0" w:color="auto"/>
        <w:bottom w:val="none" w:sz="0" w:space="0" w:color="auto"/>
        <w:right w:val="none" w:sz="0" w:space="0" w:color="auto"/>
      </w:divBdr>
    </w:div>
    <w:div w:id="1688098171">
      <w:marLeft w:val="0"/>
      <w:marRight w:val="0"/>
      <w:marTop w:val="0"/>
      <w:marBottom w:val="0"/>
      <w:divBdr>
        <w:top w:val="none" w:sz="0" w:space="0" w:color="auto"/>
        <w:left w:val="none" w:sz="0" w:space="0" w:color="auto"/>
        <w:bottom w:val="none" w:sz="0" w:space="0" w:color="auto"/>
        <w:right w:val="none" w:sz="0" w:space="0" w:color="auto"/>
      </w:divBdr>
    </w:div>
    <w:div w:id="1689016373">
      <w:marLeft w:val="0"/>
      <w:marRight w:val="0"/>
      <w:marTop w:val="0"/>
      <w:marBottom w:val="0"/>
      <w:divBdr>
        <w:top w:val="none" w:sz="0" w:space="0" w:color="auto"/>
        <w:left w:val="none" w:sz="0" w:space="0" w:color="auto"/>
        <w:bottom w:val="none" w:sz="0" w:space="0" w:color="auto"/>
        <w:right w:val="none" w:sz="0" w:space="0" w:color="auto"/>
      </w:divBdr>
    </w:div>
    <w:div w:id="1691494123">
      <w:marLeft w:val="0"/>
      <w:marRight w:val="0"/>
      <w:marTop w:val="0"/>
      <w:marBottom w:val="0"/>
      <w:divBdr>
        <w:top w:val="none" w:sz="0" w:space="0" w:color="auto"/>
        <w:left w:val="none" w:sz="0" w:space="0" w:color="auto"/>
        <w:bottom w:val="none" w:sz="0" w:space="0" w:color="auto"/>
        <w:right w:val="none" w:sz="0" w:space="0" w:color="auto"/>
      </w:divBdr>
    </w:div>
    <w:div w:id="1694456000">
      <w:marLeft w:val="0"/>
      <w:marRight w:val="0"/>
      <w:marTop w:val="0"/>
      <w:marBottom w:val="0"/>
      <w:divBdr>
        <w:top w:val="none" w:sz="0" w:space="0" w:color="auto"/>
        <w:left w:val="none" w:sz="0" w:space="0" w:color="auto"/>
        <w:bottom w:val="none" w:sz="0" w:space="0" w:color="auto"/>
        <w:right w:val="none" w:sz="0" w:space="0" w:color="auto"/>
      </w:divBdr>
    </w:div>
    <w:div w:id="1694960538">
      <w:marLeft w:val="0"/>
      <w:marRight w:val="0"/>
      <w:marTop w:val="0"/>
      <w:marBottom w:val="0"/>
      <w:divBdr>
        <w:top w:val="none" w:sz="0" w:space="0" w:color="auto"/>
        <w:left w:val="none" w:sz="0" w:space="0" w:color="auto"/>
        <w:bottom w:val="none" w:sz="0" w:space="0" w:color="auto"/>
        <w:right w:val="none" w:sz="0" w:space="0" w:color="auto"/>
      </w:divBdr>
    </w:div>
    <w:div w:id="1698237089">
      <w:marLeft w:val="0"/>
      <w:marRight w:val="0"/>
      <w:marTop w:val="0"/>
      <w:marBottom w:val="0"/>
      <w:divBdr>
        <w:top w:val="none" w:sz="0" w:space="0" w:color="auto"/>
        <w:left w:val="none" w:sz="0" w:space="0" w:color="auto"/>
        <w:bottom w:val="none" w:sz="0" w:space="0" w:color="auto"/>
        <w:right w:val="none" w:sz="0" w:space="0" w:color="auto"/>
      </w:divBdr>
    </w:div>
    <w:div w:id="1698434281">
      <w:marLeft w:val="0"/>
      <w:marRight w:val="0"/>
      <w:marTop w:val="0"/>
      <w:marBottom w:val="0"/>
      <w:divBdr>
        <w:top w:val="none" w:sz="0" w:space="0" w:color="auto"/>
        <w:left w:val="none" w:sz="0" w:space="0" w:color="auto"/>
        <w:bottom w:val="none" w:sz="0" w:space="0" w:color="auto"/>
        <w:right w:val="none" w:sz="0" w:space="0" w:color="auto"/>
      </w:divBdr>
    </w:div>
    <w:div w:id="1698890095">
      <w:marLeft w:val="0"/>
      <w:marRight w:val="0"/>
      <w:marTop w:val="0"/>
      <w:marBottom w:val="0"/>
      <w:divBdr>
        <w:top w:val="none" w:sz="0" w:space="0" w:color="auto"/>
        <w:left w:val="none" w:sz="0" w:space="0" w:color="auto"/>
        <w:bottom w:val="none" w:sz="0" w:space="0" w:color="auto"/>
        <w:right w:val="none" w:sz="0" w:space="0" w:color="auto"/>
      </w:divBdr>
    </w:div>
    <w:div w:id="1701127731">
      <w:marLeft w:val="0"/>
      <w:marRight w:val="0"/>
      <w:marTop w:val="0"/>
      <w:marBottom w:val="0"/>
      <w:divBdr>
        <w:top w:val="none" w:sz="0" w:space="0" w:color="auto"/>
        <w:left w:val="none" w:sz="0" w:space="0" w:color="auto"/>
        <w:bottom w:val="none" w:sz="0" w:space="0" w:color="auto"/>
        <w:right w:val="none" w:sz="0" w:space="0" w:color="auto"/>
      </w:divBdr>
    </w:div>
    <w:div w:id="1701320786">
      <w:marLeft w:val="0"/>
      <w:marRight w:val="0"/>
      <w:marTop w:val="0"/>
      <w:marBottom w:val="0"/>
      <w:divBdr>
        <w:top w:val="none" w:sz="0" w:space="0" w:color="auto"/>
        <w:left w:val="none" w:sz="0" w:space="0" w:color="auto"/>
        <w:bottom w:val="none" w:sz="0" w:space="0" w:color="auto"/>
        <w:right w:val="none" w:sz="0" w:space="0" w:color="auto"/>
      </w:divBdr>
    </w:div>
    <w:div w:id="1702196223">
      <w:marLeft w:val="0"/>
      <w:marRight w:val="0"/>
      <w:marTop w:val="0"/>
      <w:marBottom w:val="0"/>
      <w:divBdr>
        <w:top w:val="none" w:sz="0" w:space="0" w:color="auto"/>
        <w:left w:val="none" w:sz="0" w:space="0" w:color="auto"/>
        <w:bottom w:val="none" w:sz="0" w:space="0" w:color="auto"/>
        <w:right w:val="none" w:sz="0" w:space="0" w:color="auto"/>
      </w:divBdr>
    </w:div>
    <w:div w:id="1702827176">
      <w:marLeft w:val="0"/>
      <w:marRight w:val="0"/>
      <w:marTop w:val="0"/>
      <w:marBottom w:val="0"/>
      <w:divBdr>
        <w:top w:val="none" w:sz="0" w:space="0" w:color="auto"/>
        <w:left w:val="none" w:sz="0" w:space="0" w:color="auto"/>
        <w:bottom w:val="none" w:sz="0" w:space="0" w:color="auto"/>
        <w:right w:val="none" w:sz="0" w:space="0" w:color="auto"/>
      </w:divBdr>
    </w:div>
    <w:div w:id="1703701625">
      <w:marLeft w:val="0"/>
      <w:marRight w:val="0"/>
      <w:marTop w:val="0"/>
      <w:marBottom w:val="0"/>
      <w:divBdr>
        <w:top w:val="none" w:sz="0" w:space="0" w:color="auto"/>
        <w:left w:val="none" w:sz="0" w:space="0" w:color="auto"/>
        <w:bottom w:val="none" w:sz="0" w:space="0" w:color="auto"/>
        <w:right w:val="none" w:sz="0" w:space="0" w:color="auto"/>
      </w:divBdr>
    </w:div>
    <w:div w:id="1704478676">
      <w:marLeft w:val="0"/>
      <w:marRight w:val="0"/>
      <w:marTop w:val="0"/>
      <w:marBottom w:val="0"/>
      <w:divBdr>
        <w:top w:val="none" w:sz="0" w:space="0" w:color="auto"/>
        <w:left w:val="none" w:sz="0" w:space="0" w:color="auto"/>
        <w:bottom w:val="none" w:sz="0" w:space="0" w:color="auto"/>
        <w:right w:val="none" w:sz="0" w:space="0" w:color="auto"/>
      </w:divBdr>
      <w:divsChild>
        <w:div w:id="2042516374">
          <w:marLeft w:val="0"/>
          <w:marRight w:val="0"/>
          <w:marTop w:val="0"/>
          <w:marBottom w:val="0"/>
          <w:divBdr>
            <w:top w:val="none" w:sz="0" w:space="0" w:color="auto"/>
            <w:left w:val="none" w:sz="0" w:space="0" w:color="auto"/>
            <w:bottom w:val="none" w:sz="0" w:space="0" w:color="auto"/>
            <w:right w:val="none" w:sz="0" w:space="0" w:color="auto"/>
          </w:divBdr>
        </w:div>
        <w:div w:id="1158305447">
          <w:marLeft w:val="0"/>
          <w:marRight w:val="0"/>
          <w:marTop w:val="0"/>
          <w:marBottom w:val="0"/>
          <w:divBdr>
            <w:top w:val="none" w:sz="0" w:space="0" w:color="auto"/>
            <w:left w:val="none" w:sz="0" w:space="0" w:color="auto"/>
            <w:bottom w:val="none" w:sz="0" w:space="0" w:color="auto"/>
            <w:right w:val="none" w:sz="0" w:space="0" w:color="auto"/>
          </w:divBdr>
        </w:div>
      </w:divsChild>
    </w:div>
    <w:div w:id="1705013157">
      <w:marLeft w:val="0"/>
      <w:marRight w:val="0"/>
      <w:marTop w:val="0"/>
      <w:marBottom w:val="0"/>
      <w:divBdr>
        <w:top w:val="none" w:sz="0" w:space="0" w:color="auto"/>
        <w:left w:val="none" w:sz="0" w:space="0" w:color="auto"/>
        <w:bottom w:val="none" w:sz="0" w:space="0" w:color="auto"/>
        <w:right w:val="none" w:sz="0" w:space="0" w:color="auto"/>
      </w:divBdr>
    </w:div>
    <w:div w:id="1706517667">
      <w:marLeft w:val="0"/>
      <w:marRight w:val="0"/>
      <w:marTop w:val="0"/>
      <w:marBottom w:val="0"/>
      <w:divBdr>
        <w:top w:val="none" w:sz="0" w:space="0" w:color="auto"/>
        <w:left w:val="none" w:sz="0" w:space="0" w:color="auto"/>
        <w:bottom w:val="none" w:sz="0" w:space="0" w:color="auto"/>
        <w:right w:val="none" w:sz="0" w:space="0" w:color="auto"/>
      </w:divBdr>
    </w:div>
    <w:div w:id="1706786285">
      <w:marLeft w:val="0"/>
      <w:marRight w:val="0"/>
      <w:marTop w:val="0"/>
      <w:marBottom w:val="0"/>
      <w:divBdr>
        <w:top w:val="none" w:sz="0" w:space="0" w:color="auto"/>
        <w:left w:val="none" w:sz="0" w:space="0" w:color="auto"/>
        <w:bottom w:val="none" w:sz="0" w:space="0" w:color="auto"/>
        <w:right w:val="none" w:sz="0" w:space="0" w:color="auto"/>
      </w:divBdr>
    </w:div>
    <w:div w:id="1706830702">
      <w:marLeft w:val="0"/>
      <w:marRight w:val="0"/>
      <w:marTop w:val="0"/>
      <w:marBottom w:val="0"/>
      <w:divBdr>
        <w:top w:val="none" w:sz="0" w:space="0" w:color="auto"/>
        <w:left w:val="none" w:sz="0" w:space="0" w:color="auto"/>
        <w:bottom w:val="none" w:sz="0" w:space="0" w:color="auto"/>
        <w:right w:val="none" w:sz="0" w:space="0" w:color="auto"/>
      </w:divBdr>
    </w:div>
    <w:div w:id="1708993496">
      <w:marLeft w:val="0"/>
      <w:marRight w:val="0"/>
      <w:marTop w:val="0"/>
      <w:marBottom w:val="0"/>
      <w:divBdr>
        <w:top w:val="none" w:sz="0" w:space="0" w:color="auto"/>
        <w:left w:val="none" w:sz="0" w:space="0" w:color="auto"/>
        <w:bottom w:val="none" w:sz="0" w:space="0" w:color="auto"/>
        <w:right w:val="none" w:sz="0" w:space="0" w:color="auto"/>
      </w:divBdr>
    </w:div>
    <w:div w:id="1711298530">
      <w:marLeft w:val="0"/>
      <w:marRight w:val="0"/>
      <w:marTop w:val="0"/>
      <w:marBottom w:val="0"/>
      <w:divBdr>
        <w:top w:val="none" w:sz="0" w:space="0" w:color="auto"/>
        <w:left w:val="none" w:sz="0" w:space="0" w:color="auto"/>
        <w:bottom w:val="none" w:sz="0" w:space="0" w:color="auto"/>
        <w:right w:val="none" w:sz="0" w:space="0" w:color="auto"/>
      </w:divBdr>
    </w:div>
    <w:div w:id="1712880838">
      <w:marLeft w:val="0"/>
      <w:marRight w:val="0"/>
      <w:marTop w:val="0"/>
      <w:marBottom w:val="0"/>
      <w:divBdr>
        <w:top w:val="none" w:sz="0" w:space="0" w:color="auto"/>
        <w:left w:val="none" w:sz="0" w:space="0" w:color="auto"/>
        <w:bottom w:val="none" w:sz="0" w:space="0" w:color="auto"/>
        <w:right w:val="none" w:sz="0" w:space="0" w:color="auto"/>
      </w:divBdr>
    </w:div>
    <w:div w:id="1713311839">
      <w:marLeft w:val="0"/>
      <w:marRight w:val="0"/>
      <w:marTop w:val="0"/>
      <w:marBottom w:val="0"/>
      <w:divBdr>
        <w:top w:val="none" w:sz="0" w:space="0" w:color="auto"/>
        <w:left w:val="none" w:sz="0" w:space="0" w:color="auto"/>
        <w:bottom w:val="none" w:sz="0" w:space="0" w:color="auto"/>
        <w:right w:val="none" w:sz="0" w:space="0" w:color="auto"/>
      </w:divBdr>
    </w:div>
    <w:div w:id="1713536109">
      <w:marLeft w:val="0"/>
      <w:marRight w:val="0"/>
      <w:marTop w:val="0"/>
      <w:marBottom w:val="0"/>
      <w:divBdr>
        <w:top w:val="none" w:sz="0" w:space="0" w:color="auto"/>
        <w:left w:val="none" w:sz="0" w:space="0" w:color="auto"/>
        <w:bottom w:val="none" w:sz="0" w:space="0" w:color="auto"/>
        <w:right w:val="none" w:sz="0" w:space="0" w:color="auto"/>
      </w:divBdr>
    </w:div>
    <w:div w:id="1713578419">
      <w:marLeft w:val="0"/>
      <w:marRight w:val="0"/>
      <w:marTop w:val="0"/>
      <w:marBottom w:val="0"/>
      <w:divBdr>
        <w:top w:val="none" w:sz="0" w:space="0" w:color="auto"/>
        <w:left w:val="none" w:sz="0" w:space="0" w:color="auto"/>
        <w:bottom w:val="none" w:sz="0" w:space="0" w:color="auto"/>
        <w:right w:val="none" w:sz="0" w:space="0" w:color="auto"/>
      </w:divBdr>
    </w:div>
    <w:div w:id="1713916054">
      <w:marLeft w:val="0"/>
      <w:marRight w:val="0"/>
      <w:marTop w:val="0"/>
      <w:marBottom w:val="0"/>
      <w:divBdr>
        <w:top w:val="none" w:sz="0" w:space="0" w:color="auto"/>
        <w:left w:val="none" w:sz="0" w:space="0" w:color="auto"/>
        <w:bottom w:val="none" w:sz="0" w:space="0" w:color="auto"/>
        <w:right w:val="none" w:sz="0" w:space="0" w:color="auto"/>
      </w:divBdr>
    </w:div>
    <w:div w:id="1714309310">
      <w:marLeft w:val="0"/>
      <w:marRight w:val="0"/>
      <w:marTop w:val="0"/>
      <w:marBottom w:val="0"/>
      <w:divBdr>
        <w:top w:val="none" w:sz="0" w:space="0" w:color="auto"/>
        <w:left w:val="none" w:sz="0" w:space="0" w:color="auto"/>
        <w:bottom w:val="none" w:sz="0" w:space="0" w:color="auto"/>
        <w:right w:val="none" w:sz="0" w:space="0" w:color="auto"/>
      </w:divBdr>
    </w:div>
    <w:div w:id="1714495465">
      <w:marLeft w:val="0"/>
      <w:marRight w:val="0"/>
      <w:marTop w:val="0"/>
      <w:marBottom w:val="0"/>
      <w:divBdr>
        <w:top w:val="none" w:sz="0" w:space="0" w:color="auto"/>
        <w:left w:val="none" w:sz="0" w:space="0" w:color="auto"/>
        <w:bottom w:val="none" w:sz="0" w:space="0" w:color="auto"/>
        <w:right w:val="none" w:sz="0" w:space="0" w:color="auto"/>
      </w:divBdr>
    </w:div>
    <w:div w:id="1714579907">
      <w:marLeft w:val="0"/>
      <w:marRight w:val="0"/>
      <w:marTop w:val="0"/>
      <w:marBottom w:val="0"/>
      <w:divBdr>
        <w:top w:val="none" w:sz="0" w:space="0" w:color="auto"/>
        <w:left w:val="none" w:sz="0" w:space="0" w:color="auto"/>
        <w:bottom w:val="none" w:sz="0" w:space="0" w:color="auto"/>
        <w:right w:val="none" w:sz="0" w:space="0" w:color="auto"/>
      </w:divBdr>
    </w:div>
    <w:div w:id="1716202213">
      <w:marLeft w:val="0"/>
      <w:marRight w:val="0"/>
      <w:marTop w:val="0"/>
      <w:marBottom w:val="0"/>
      <w:divBdr>
        <w:top w:val="none" w:sz="0" w:space="0" w:color="auto"/>
        <w:left w:val="none" w:sz="0" w:space="0" w:color="auto"/>
        <w:bottom w:val="none" w:sz="0" w:space="0" w:color="auto"/>
        <w:right w:val="none" w:sz="0" w:space="0" w:color="auto"/>
      </w:divBdr>
    </w:div>
    <w:div w:id="1716272834">
      <w:marLeft w:val="0"/>
      <w:marRight w:val="0"/>
      <w:marTop w:val="0"/>
      <w:marBottom w:val="0"/>
      <w:divBdr>
        <w:top w:val="none" w:sz="0" w:space="0" w:color="auto"/>
        <w:left w:val="none" w:sz="0" w:space="0" w:color="auto"/>
        <w:bottom w:val="none" w:sz="0" w:space="0" w:color="auto"/>
        <w:right w:val="none" w:sz="0" w:space="0" w:color="auto"/>
      </w:divBdr>
    </w:div>
    <w:div w:id="1716812703">
      <w:marLeft w:val="0"/>
      <w:marRight w:val="0"/>
      <w:marTop w:val="0"/>
      <w:marBottom w:val="0"/>
      <w:divBdr>
        <w:top w:val="none" w:sz="0" w:space="0" w:color="auto"/>
        <w:left w:val="none" w:sz="0" w:space="0" w:color="auto"/>
        <w:bottom w:val="none" w:sz="0" w:space="0" w:color="auto"/>
        <w:right w:val="none" w:sz="0" w:space="0" w:color="auto"/>
      </w:divBdr>
    </w:div>
    <w:div w:id="1720014465">
      <w:marLeft w:val="0"/>
      <w:marRight w:val="0"/>
      <w:marTop w:val="0"/>
      <w:marBottom w:val="0"/>
      <w:divBdr>
        <w:top w:val="none" w:sz="0" w:space="0" w:color="auto"/>
        <w:left w:val="none" w:sz="0" w:space="0" w:color="auto"/>
        <w:bottom w:val="none" w:sz="0" w:space="0" w:color="auto"/>
        <w:right w:val="none" w:sz="0" w:space="0" w:color="auto"/>
      </w:divBdr>
    </w:div>
    <w:div w:id="1720781105">
      <w:marLeft w:val="0"/>
      <w:marRight w:val="0"/>
      <w:marTop w:val="0"/>
      <w:marBottom w:val="0"/>
      <w:divBdr>
        <w:top w:val="none" w:sz="0" w:space="0" w:color="auto"/>
        <w:left w:val="none" w:sz="0" w:space="0" w:color="auto"/>
        <w:bottom w:val="none" w:sz="0" w:space="0" w:color="auto"/>
        <w:right w:val="none" w:sz="0" w:space="0" w:color="auto"/>
      </w:divBdr>
    </w:div>
    <w:div w:id="1722552101">
      <w:marLeft w:val="0"/>
      <w:marRight w:val="0"/>
      <w:marTop w:val="0"/>
      <w:marBottom w:val="0"/>
      <w:divBdr>
        <w:top w:val="none" w:sz="0" w:space="0" w:color="auto"/>
        <w:left w:val="none" w:sz="0" w:space="0" w:color="auto"/>
        <w:bottom w:val="none" w:sz="0" w:space="0" w:color="auto"/>
        <w:right w:val="none" w:sz="0" w:space="0" w:color="auto"/>
      </w:divBdr>
    </w:div>
    <w:div w:id="1723287121">
      <w:marLeft w:val="0"/>
      <w:marRight w:val="0"/>
      <w:marTop w:val="0"/>
      <w:marBottom w:val="0"/>
      <w:divBdr>
        <w:top w:val="none" w:sz="0" w:space="0" w:color="auto"/>
        <w:left w:val="none" w:sz="0" w:space="0" w:color="auto"/>
        <w:bottom w:val="none" w:sz="0" w:space="0" w:color="auto"/>
        <w:right w:val="none" w:sz="0" w:space="0" w:color="auto"/>
      </w:divBdr>
    </w:div>
    <w:div w:id="1724133204">
      <w:marLeft w:val="0"/>
      <w:marRight w:val="0"/>
      <w:marTop w:val="0"/>
      <w:marBottom w:val="0"/>
      <w:divBdr>
        <w:top w:val="none" w:sz="0" w:space="0" w:color="auto"/>
        <w:left w:val="none" w:sz="0" w:space="0" w:color="auto"/>
        <w:bottom w:val="none" w:sz="0" w:space="0" w:color="auto"/>
        <w:right w:val="none" w:sz="0" w:space="0" w:color="auto"/>
      </w:divBdr>
    </w:div>
    <w:div w:id="1724139288">
      <w:marLeft w:val="0"/>
      <w:marRight w:val="0"/>
      <w:marTop w:val="0"/>
      <w:marBottom w:val="0"/>
      <w:divBdr>
        <w:top w:val="none" w:sz="0" w:space="0" w:color="auto"/>
        <w:left w:val="none" w:sz="0" w:space="0" w:color="auto"/>
        <w:bottom w:val="none" w:sz="0" w:space="0" w:color="auto"/>
        <w:right w:val="none" w:sz="0" w:space="0" w:color="auto"/>
      </w:divBdr>
    </w:div>
    <w:div w:id="1724211792">
      <w:marLeft w:val="0"/>
      <w:marRight w:val="0"/>
      <w:marTop w:val="0"/>
      <w:marBottom w:val="0"/>
      <w:divBdr>
        <w:top w:val="none" w:sz="0" w:space="0" w:color="auto"/>
        <w:left w:val="none" w:sz="0" w:space="0" w:color="auto"/>
        <w:bottom w:val="none" w:sz="0" w:space="0" w:color="auto"/>
        <w:right w:val="none" w:sz="0" w:space="0" w:color="auto"/>
      </w:divBdr>
    </w:div>
    <w:div w:id="1724593837">
      <w:marLeft w:val="0"/>
      <w:marRight w:val="0"/>
      <w:marTop w:val="0"/>
      <w:marBottom w:val="0"/>
      <w:divBdr>
        <w:top w:val="none" w:sz="0" w:space="0" w:color="auto"/>
        <w:left w:val="none" w:sz="0" w:space="0" w:color="auto"/>
        <w:bottom w:val="none" w:sz="0" w:space="0" w:color="auto"/>
        <w:right w:val="none" w:sz="0" w:space="0" w:color="auto"/>
      </w:divBdr>
    </w:div>
    <w:div w:id="1726485580">
      <w:marLeft w:val="0"/>
      <w:marRight w:val="0"/>
      <w:marTop w:val="0"/>
      <w:marBottom w:val="0"/>
      <w:divBdr>
        <w:top w:val="none" w:sz="0" w:space="0" w:color="auto"/>
        <w:left w:val="none" w:sz="0" w:space="0" w:color="auto"/>
        <w:bottom w:val="none" w:sz="0" w:space="0" w:color="auto"/>
        <w:right w:val="none" w:sz="0" w:space="0" w:color="auto"/>
      </w:divBdr>
    </w:div>
    <w:div w:id="1727289646">
      <w:marLeft w:val="0"/>
      <w:marRight w:val="0"/>
      <w:marTop w:val="0"/>
      <w:marBottom w:val="0"/>
      <w:divBdr>
        <w:top w:val="none" w:sz="0" w:space="0" w:color="auto"/>
        <w:left w:val="none" w:sz="0" w:space="0" w:color="auto"/>
        <w:bottom w:val="none" w:sz="0" w:space="0" w:color="auto"/>
        <w:right w:val="none" w:sz="0" w:space="0" w:color="auto"/>
      </w:divBdr>
    </w:div>
    <w:div w:id="1727290280">
      <w:marLeft w:val="0"/>
      <w:marRight w:val="0"/>
      <w:marTop w:val="0"/>
      <w:marBottom w:val="0"/>
      <w:divBdr>
        <w:top w:val="none" w:sz="0" w:space="0" w:color="auto"/>
        <w:left w:val="none" w:sz="0" w:space="0" w:color="auto"/>
        <w:bottom w:val="none" w:sz="0" w:space="0" w:color="auto"/>
        <w:right w:val="none" w:sz="0" w:space="0" w:color="auto"/>
      </w:divBdr>
    </w:div>
    <w:div w:id="1728337397">
      <w:marLeft w:val="0"/>
      <w:marRight w:val="0"/>
      <w:marTop w:val="0"/>
      <w:marBottom w:val="0"/>
      <w:divBdr>
        <w:top w:val="none" w:sz="0" w:space="0" w:color="auto"/>
        <w:left w:val="none" w:sz="0" w:space="0" w:color="auto"/>
        <w:bottom w:val="none" w:sz="0" w:space="0" w:color="auto"/>
        <w:right w:val="none" w:sz="0" w:space="0" w:color="auto"/>
      </w:divBdr>
    </w:div>
    <w:div w:id="1728723160">
      <w:marLeft w:val="0"/>
      <w:marRight w:val="0"/>
      <w:marTop w:val="0"/>
      <w:marBottom w:val="0"/>
      <w:divBdr>
        <w:top w:val="none" w:sz="0" w:space="0" w:color="auto"/>
        <w:left w:val="none" w:sz="0" w:space="0" w:color="auto"/>
        <w:bottom w:val="none" w:sz="0" w:space="0" w:color="auto"/>
        <w:right w:val="none" w:sz="0" w:space="0" w:color="auto"/>
      </w:divBdr>
    </w:div>
    <w:div w:id="1729914651">
      <w:marLeft w:val="0"/>
      <w:marRight w:val="0"/>
      <w:marTop w:val="0"/>
      <w:marBottom w:val="0"/>
      <w:divBdr>
        <w:top w:val="none" w:sz="0" w:space="0" w:color="auto"/>
        <w:left w:val="none" w:sz="0" w:space="0" w:color="auto"/>
        <w:bottom w:val="none" w:sz="0" w:space="0" w:color="auto"/>
        <w:right w:val="none" w:sz="0" w:space="0" w:color="auto"/>
      </w:divBdr>
    </w:div>
    <w:div w:id="1730224418">
      <w:marLeft w:val="0"/>
      <w:marRight w:val="0"/>
      <w:marTop w:val="0"/>
      <w:marBottom w:val="0"/>
      <w:divBdr>
        <w:top w:val="none" w:sz="0" w:space="0" w:color="auto"/>
        <w:left w:val="none" w:sz="0" w:space="0" w:color="auto"/>
        <w:bottom w:val="none" w:sz="0" w:space="0" w:color="auto"/>
        <w:right w:val="none" w:sz="0" w:space="0" w:color="auto"/>
      </w:divBdr>
    </w:div>
    <w:div w:id="1731271300">
      <w:marLeft w:val="0"/>
      <w:marRight w:val="0"/>
      <w:marTop w:val="0"/>
      <w:marBottom w:val="0"/>
      <w:divBdr>
        <w:top w:val="none" w:sz="0" w:space="0" w:color="auto"/>
        <w:left w:val="none" w:sz="0" w:space="0" w:color="auto"/>
        <w:bottom w:val="none" w:sz="0" w:space="0" w:color="auto"/>
        <w:right w:val="none" w:sz="0" w:space="0" w:color="auto"/>
      </w:divBdr>
    </w:div>
    <w:div w:id="1731537526">
      <w:marLeft w:val="0"/>
      <w:marRight w:val="0"/>
      <w:marTop w:val="0"/>
      <w:marBottom w:val="0"/>
      <w:divBdr>
        <w:top w:val="none" w:sz="0" w:space="0" w:color="auto"/>
        <w:left w:val="none" w:sz="0" w:space="0" w:color="auto"/>
        <w:bottom w:val="none" w:sz="0" w:space="0" w:color="auto"/>
        <w:right w:val="none" w:sz="0" w:space="0" w:color="auto"/>
      </w:divBdr>
    </w:div>
    <w:div w:id="1731733873">
      <w:marLeft w:val="0"/>
      <w:marRight w:val="0"/>
      <w:marTop w:val="0"/>
      <w:marBottom w:val="0"/>
      <w:divBdr>
        <w:top w:val="none" w:sz="0" w:space="0" w:color="auto"/>
        <w:left w:val="none" w:sz="0" w:space="0" w:color="auto"/>
        <w:bottom w:val="none" w:sz="0" w:space="0" w:color="auto"/>
        <w:right w:val="none" w:sz="0" w:space="0" w:color="auto"/>
      </w:divBdr>
    </w:div>
    <w:div w:id="1732541103">
      <w:marLeft w:val="0"/>
      <w:marRight w:val="0"/>
      <w:marTop w:val="0"/>
      <w:marBottom w:val="0"/>
      <w:divBdr>
        <w:top w:val="none" w:sz="0" w:space="0" w:color="auto"/>
        <w:left w:val="none" w:sz="0" w:space="0" w:color="auto"/>
        <w:bottom w:val="none" w:sz="0" w:space="0" w:color="auto"/>
        <w:right w:val="none" w:sz="0" w:space="0" w:color="auto"/>
      </w:divBdr>
    </w:div>
    <w:div w:id="1732776620">
      <w:marLeft w:val="0"/>
      <w:marRight w:val="0"/>
      <w:marTop w:val="0"/>
      <w:marBottom w:val="0"/>
      <w:divBdr>
        <w:top w:val="none" w:sz="0" w:space="0" w:color="auto"/>
        <w:left w:val="none" w:sz="0" w:space="0" w:color="auto"/>
        <w:bottom w:val="none" w:sz="0" w:space="0" w:color="auto"/>
        <w:right w:val="none" w:sz="0" w:space="0" w:color="auto"/>
      </w:divBdr>
    </w:div>
    <w:div w:id="1733964615">
      <w:marLeft w:val="0"/>
      <w:marRight w:val="0"/>
      <w:marTop w:val="0"/>
      <w:marBottom w:val="0"/>
      <w:divBdr>
        <w:top w:val="none" w:sz="0" w:space="0" w:color="auto"/>
        <w:left w:val="none" w:sz="0" w:space="0" w:color="auto"/>
        <w:bottom w:val="none" w:sz="0" w:space="0" w:color="auto"/>
        <w:right w:val="none" w:sz="0" w:space="0" w:color="auto"/>
      </w:divBdr>
    </w:div>
    <w:div w:id="1734043046">
      <w:marLeft w:val="0"/>
      <w:marRight w:val="0"/>
      <w:marTop w:val="0"/>
      <w:marBottom w:val="0"/>
      <w:divBdr>
        <w:top w:val="none" w:sz="0" w:space="0" w:color="auto"/>
        <w:left w:val="none" w:sz="0" w:space="0" w:color="auto"/>
        <w:bottom w:val="none" w:sz="0" w:space="0" w:color="auto"/>
        <w:right w:val="none" w:sz="0" w:space="0" w:color="auto"/>
      </w:divBdr>
    </w:div>
    <w:div w:id="1734935481">
      <w:marLeft w:val="0"/>
      <w:marRight w:val="0"/>
      <w:marTop w:val="0"/>
      <w:marBottom w:val="0"/>
      <w:divBdr>
        <w:top w:val="none" w:sz="0" w:space="0" w:color="auto"/>
        <w:left w:val="none" w:sz="0" w:space="0" w:color="auto"/>
        <w:bottom w:val="none" w:sz="0" w:space="0" w:color="auto"/>
        <w:right w:val="none" w:sz="0" w:space="0" w:color="auto"/>
      </w:divBdr>
    </w:div>
    <w:div w:id="1735663772">
      <w:marLeft w:val="0"/>
      <w:marRight w:val="0"/>
      <w:marTop w:val="0"/>
      <w:marBottom w:val="0"/>
      <w:divBdr>
        <w:top w:val="none" w:sz="0" w:space="0" w:color="auto"/>
        <w:left w:val="none" w:sz="0" w:space="0" w:color="auto"/>
        <w:bottom w:val="none" w:sz="0" w:space="0" w:color="auto"/>
        <w:right w:val="none" w:sz="0" w:space="0" w:color="auto"/>
      </w:divBdr>
    </w:div>
    <w:div w:id="1739479781">
      <w:marLeft w:val="0"/>
      <w:marRight w:val="0"/>
      <w:marTop w:val="0"/>
      <w:marBottom w:val="0"/>
      <w:divBdr>
        <w:top w:val="none" w:sz="0" w:space="0" w:color="auto"/>
        <w:left w:val="none" w:sz="0" w:space="0" w:color="auto"/>
        <w:bottom w:val="none" w:sz="0" w:space="0" w:color="auto"/>
        <w:right w:val="none" w:sz="0" w:space="0" w:color="auto"/>
      </w:divBdr>
    </w:div>
    <w:div w:id="1741319405">
      <w:marLeft w:val="0"/>
      <w:marRight w:val="0"/>
      <w:marTop w:val="0"/>
      <w:marBottom w:val="0"/>
      <w:divBdr>
        <w:top w:val="none" w:sz="0" w:space="0" w:color="auto"/>
        <w:left w:val="none" w:sz="0" w:space="0" w:color="auto"/>
        <w:bottom w:val="none" w:sz="0" w:space="0" w:color="auto"/>
        <w:right w:val="none" w:sz="0" w:space="0" w:color="auto"/>
      </w:divBdr>
    </w:div>
    <w:div w:id="1742094315">
      <w:marLeft w:val="0"/>
      <w:marRight w:val="0"/>
      <w:marTop w:val="0"/>
      <w:marBottom w:val="0"/>
      <w:divBdr>
        <w:top w:val="none" w:sz="0" w:space="0" w:color="auto"/>
        <w:left w:val="none" w:sz="0" w:space="0" w:color="auto"/>
        <w:bottom w:val="none" w:sz="0" w:space="0" w:color="auto"/>
        <w:right w:val="none" w:sz="0" w:space="0" w:color="auto"/>
      </w:divBdr>
    </w:div>
    <w:div w:id="1742681575">
      <w:marLeft w:val="0"/>
      <w:marRight w:val="0"/>
      <w:marTop w:val="0"/>
      <w:marBottom w:val="0"/>
      <w:divBdr>
        <w:top w:val="none" w:sz="0" w:space="0" w:color="auto"/>
        <w:left w:val="none" w:sz="0" w:space="0" w:color="auto"/>
        <w:bottom w:val="none" w:sz="0" w:space="0" w:color="auto"/>
        <w:right w:val="none" w:sz="0" w:space="0" w:color="auto"/>
      </w:divBdr>
    </w:div>
    <w:div w:id="1743945132">
      <w:marLeft w:val="0"/>
      <w:marRight w:val="0"/>
      <w:marTop w:val="0"/>
      <w:marBottom w:val="0"/>
      <w:divBdr>
        <w:top w:val="none" w:sz="0" w:space="0" w:color="auto"/>
        <w:left w:val="none" w:sz="0" w:space="0" w:color="auto"/>
        <w:bottom w:val="none" w:sz="0" w:space="0" w:color="auto"/>
        <w:right w:val="none" w:sz="0" w:space="0" w:color="auto"/>
      </w:divBdr>
    </w:div>
    <w:div w:id="1744178033">
      <w:marLeft w:val="0"/>
      <w:marRight w:val="0"/>
      <w:marTop w:val="0"/>
      <w:marBottom w:val="0"/>
      <w:divBdr>
        <w:top w:val="none" w:sz="0" w:space="0" w:color="auto"/>
        <w:left w:val="none" w:sz="0" w:space="0" w:color="auto"/>
        <w:bottom w:val="none" w:sz="0" w:space="0" w:color="auto"/>
        <w:right w:val="none" w:sz="0" w:space="0" w:color="auto"/>
      </w:divBdr>
    </w:div>
    <w:div w:id="1745640194">
      <w:marLeft w:val="0"/>
      <w:marRight w:val="0"/>
      <w:marTop w:val="0"/>
      <w:marBottom w:val="0"/>
      <w:divBdr>
        <w:top w:val="none" w:sz="0" w:space="0" w:color="auto"/>
        <w:left w:val="none" w:sz="0" w:space="0" w:color="auto"/>
        <w:bottom w:val="none" w:sz="0" w:space="0" w:color="auto"/>
        <w:right w:val="none" w:sz="0" w:space="0" w:color="auto"/>
      </w:divBdr>
    </w:div>
    <w:div w:id="1746294909">
      <w:marLeft w:val="0"/>
      <w:marRight w:val="0"/>
      <w:marTop w:val="0"/>
      <w:marBottom w:val="0"/>
      <w:divBdr>
        <w:top w:val="none" w:sz="0" w:space="0" w:color="auto"/>
        <w:left w:val="none" w:sz="0" w:space="0" w:color="auto"/>
        <w:bottom w:val="none" w:sz="0" w:space="0" w:color="auto"/>
        <w:right w:val="none" w:sz="0" w:space="0" w:color="auto"/>
      </w:divBdr>
    </w:div>
    <w:div w:id="1746301730">
      <w:marLeft w:val="0"/>
      <w:marRight w:val="0"/>
      <w:marTop w:val="0"/>
      <w:marBottom w:val="0"/>
      <w:divBdr>
        <w:top w:val="none" w:sz="0" w:space="0" w:color="auto"/>
        <w:left w:val="none" w:sz="0" w:space="0" w:color="auto"/>
        <w:bottom w:val="none" w:sz="0" w:space="0" w:color="auto"/>
        <w:right w:val="none" w:sz="0" w:space="0" w:color="auto"/>
      </w:divBdr>
    </w:div>
    <w:div w:id="1747260489">
      <w:marLeft w:val="0"/>
      <w:marRight w:val="0"/>
      <w:marTop w:val="0"/>
      <w:marBottom w:val="0"/>
      <w:divBdr>
        <w:top w:val="none" w:sz="0" w:space="0" w:color="auto"/>
        <w:left w:val="none" w:sz="0" w:space="0" w:color="auto"/>
        <w:bottom w:val="none" w:sz="0" w:space="0" w:color="auto"/>
        <w:right w:val="none" w:sz="0" w:space="0" w:color="auto"/>
      </w:divBdr>
    </w:div>
    <w:div w:id="1749157285">
      <w:marLeft w:val="0"/>
      <w:marRight w:val="0"/>
      <w:marTop w:val="0"/>
      <w:marBottom w:val="0"/>
      <w:divBdr>
        <w:top w:val="none" w:sz="0" w:space="0" w:color="auto"/>
        <w:left w:val="none" w:sz="0" w:space="0" w:color="auto"/>
        <w:bottom w:val="none" w:sz="0" w:space="0" w:color="auto"/>
        <w:right w:val="none" w:sz="0" w:space="0" w:color="auto"/>
      </w:divBdr>
    </w:div>
    <w:div w:id="1754014380">
      <w:marLeft w:val="0"/>
      <w:marRight w:val="0"/>
      <w:marTop w:val="0"/>
      <w:marBottom w:val="0"/>
      <w:divBdr>
        <w:top w:val="none" w:sz="0" w:space="0" w:color="auto"/>
        <w:left w:val="none" w:sz="0" w:space="0" w:color="auto"/>
        <w:bottom w:val="none" w:sz="0" w:space="0" w:color="auto"/>
        <w:right w:val="none" w:sz="0" w:space="0" w:color="auto"/>
      </w:divBdr>
    </w:div>
    <w:div w:id="1757167357">
      <w:marLeft w:val="0"/>
      <w:marRight w:val="0"/>
      <w:marTop w:val="0"/>
      <w:marBottom w:val="0"/>
      <w:divBdr>
        <w:top w:val="none" w:sz="0" w:space="0" w:color="auto"/>
        <w:left w:val="none" w:sz="0" w:space="0" w:color="auto"/>
        <w:bottom w:val="none" w:sz="0" w:space="0" w:color="auto"/>
        <w:right w:val="none" w:sz="0" w:space="0" w:color="auto"/>
      </w:divBdr>
    </w:div>
    <w:div w:id="1762406435">
      <w:marLeft w:val="0"/>
      <w:marRight w:val="0"/>
      <w:marTop w:val="0"/>
      <w:marBottom w:val="0"/>
      <w:divBdr>
        <w:top w:val="none" w:sz="0" w:space="0" w:color="auto"/>
        <w:left w:val="none" w:sz="0" w:space="0" w:color="auto"/>
        <w:bottom w:val="none" w:sz="0" w:space="0" w:color="auto"/>
        <w:right w:val="none" w:sz="0" w:space="0" w:color="auto"/>
      </w:divBdr>
    </w:div>
    <w:div w:id="1764447739">
      <w:marLeft w:val="0"/>
      <w:marRight w:val="0"/>
      <w:marTop w:val="0"/>
      <w:marBottom w:val="0"/>
      <w:divBdr>
        <w:top w:val="none" w:sz="0" w:space="0" w:color="auto"/>
        <w:left w:val="none" w:sz="0" w:space="0" w:color="auto"/>
        <w:bottom w:val="none" w:sz="0" w:space="0" w:color="auto"/>
        <w:right w:val="none" w:sz="0" w:space="0" w:color="auto"/>
      </w:divBdr>
    </w:div>
    <w:div w:id="1765566884">
      <w:marLeft w:val="0"/>
      <w:marRight w:val="0"/>
      <w:marTop w:val="0"/>
      <w:marBottom w:val="0"/>
      <w:divBdr>
        <w:top w:val="none" w:sz="0" w:space="0" w:color="auto"/>
        <w:left w:val="none" w:sz="0" w:space="0" w:color="auto"/>
        <w:bottom w:val="none" w:sz="0" w:space="0" w:color="auto"/>
        <w:right w:val="none" w:sz="0" w:space="0" w:color="auto"/>
      </w:divBdr>
    </w:div>
    <w:div w:id="1765760844">
      <w:marLeft w:val="0"/>
      <w:marRight w:val="0"/>
      <w:marTop w:val="0"/>
      <w:marBottom w:val="0"/>
      <w:divBdr>
        <w:top w:val="none" w:sz="0" w:space="0" w:color="auto"/>
        <w:left w:val="none" w:sz="0" w:space="0" w:color="auto"/>
        <w:bottom w:val="none" w:sz="0" w:space="0" w:color="auto"/>
        <w:right w:val="none" w:sz="0" w:space="0" w:color="auto"/>
      </w:divBdr>
    </w:div>
    <w:div w:id="1767991552">
      <w:marLeft w:val="0"/>
      <w:marRight w:val="0"/>
      <w:marTop w:val="0"/>
      <w:marBottom w:val="0"/>
      <w:divBdr>
        <w:top w:val="none" w:sz="0" w:space="0" w:color="auto"/>
        <w:left w:val="none" w:sz="0" w:space="0" w:color="auto"/>
        <w:bottom w:val="none" w:sz="0" w:space="0" w:color="auto"/>
        <w:right w:val="none" w:sz="0" w:space="0" w:color="auto"/>
      </w:divBdr>
    </w:div>
    <w:div w:id="1768379190">
      <w:marLeft w:val="0"/>
      <w:marRight w:val="0"/>
      <w:marTop w:val="0"/>
      <w:marBottom w:val="0"/>
      <w:divBdr>
        <w:top w:val="none" w:sz="0" w:space="0" w:color="auto"/>
        <w:left w:val="none" w:sz="0" w:space="0" w:color="auto"/>
        <w:bottom w:val="none" w:sz="0" w:space="0" w:color="auto"/>
        <w:right w:val="none" w:sz="0" w:space="0" w:color="auto"/>
      </w:divBdr>
    </w:div>
    <w:div w:id="1768650574">
      <w:marLeft w:val="0"/>
      <w:marRight w:val="0"/>
      <w:marTop w:val="0"/>
      <w:marBottom w:val="0"/>
      <w:divBdr>
        <w:top w:val="none" w:sz="0" w:space="0" w:color="auto"/>
        <w:left w:val="none" w:sz="0" w:space="0" w:color="auto"/>
        <w:bottom w:val="none" w:sz="0" w:space="0" w:color="auto"/>
        <w:right w:val="none" w:sz="0" w:space="0" w:color="auto"/>
      </w:divBdr>
    </w:div>
    <w:div w:id="1768692020">
      <w:marLeft w:val="0"/>
      <w:marRight w:val="0"/>
      <w:marTop w:val="0"/>
      <w:marBottom w:val="0"/>
      <w:divBdr>
        <w:top w:val="none" w:sz="0" w:space="0" w:color="auto"/>
        <w:left w:val="none" w:sz="0" w:space="0" w:color="auto"/>
        <w:bottom w:val="none" w:sz="0" w:space="0" w:color="auto"/>
        <w:right w:val="none" w:sz="0" w:space="0" w:color="auto"/>
      </w:divBdr>
    </w:div>
    <w:div w:id="1768847661">
      <w:marLeft w:val="0"/>
      <w:marRight w:val="0"/>
      <w:marTop w:val="0"/>
      <w:marBottom w:val="0"/>
      <w:divBdr>
        <w:top w:val="none" w:sz="0" w:space="0" w:color="auto"/>
        <w:left w:val="none" w:sz="0" w:space="0" w:color="auto"/>
        <w:bottom w:val="none" w:sz="0" w:space="0" w:color="auto"/>
        <w:right w:val="none" w:sz="0" w:space="0" w:color="auto"/>
      </w:divBdr>
    </w:div>
    <w:div w:id="1769036411">
      <w:marLeft w:val="0"/>
      <w:marRight w:val="0"/>
      <w:marTop w:val="0"/>
      <w:marBottom w:val="0"/>
      <w:divBdr>
        <w:top w:val="none" w:sz="0" w:space="0" w:color="auto"/>
        <w:left w:val="none" w:sz="0" w:space="0" w:color="auto"/>
        <w:bottom w:val="none" w:sz="0" w:space="0" w:color="auto"/>
        <w:right w:val="none" w:sz="0" w:space="0" w:color="auto"/>
      </w:divBdr>
    </w:div>
    <w:div w:id="1769347602">
      <w:marLeft w:val="0"/>
      <w:marRight w:val="0"/>
      <w:marTop w:val="0"/>
      <w:marBottom w:val="0"/>
      <w:divBdr>
        <w:top w:val="none" w:sz="0" w:space="0" w:color="auto"/>
        <w:left w:val="none" w:sz="0" w:space="0" w:color="auto"/>
        <w:bottom w:val="none" w:sz="0" w:space="0" w:color="auto"/>
        <w:right w:val="none" w:sz="0" w:space="0" w:color="auto"/>
      </w:divBdr>
    </w:div>
    <w:div w:id="1772385596">
      <w:marLeft w:val="0"/>
      <w:marRight w:val="0"/>
      <w:marTop w:val="0"/>
      <w:marBottom w:val="0"/>
      <w:divBdr>
        <w:top w:val="none" w:sz="0" w:space="0" w:color="auto"/>
        <w:left w:val="none" w:sz="0" w:space="0" w:color="auto"/>
        <w:bottom w:val="none" w:sz="0" w:space="0" w:color="auto"/>
        <w:right w:val="none" w:sz="0" w:space="0" w:color="auto"/>
      </w:divBdr>
    </w:div>
    <w:div w:id="1772580205">
      <w:marLeft w:val="0"/>
      <w:marRight w:val="0"/>
      <w:marTop w:val="0"/>
      <w:marBottom w:val="0"/>
      <w:divBdr>
        <w:top w:val="none" w:sz="0" w:space="0" w:color="auto"/>
        <w:left w:val="none" w:sz="0" w:space="0" w:color="auto"/>
        <w:bottom w:val="none" w:sz="0" w:space="0" w:color="auto"/>
        <w:right w:val="none" w:sz="0" w:space="0" w:color="auto"/>
      </w:divBdr>
    </w:div>
    <w:div w:id="1776635694">
      <w:marLeft w:val="0"/>
      <w:marRight w:val="0"/>
      <w:marTop w:val="0"/>
      <w:marBottom w:val="0"/>
      <w:divBdr>
        <w:top w:val="none" w:sz="0" w:space="0" w:color="auto"/>
        <w:left w:val="none" w:sz="0" w:space="0" w:color="auto"/>
        <w:bottom w:val="none" w:sz="0" w:space="0" w:color="auto"/>
        <w:right w:val="none" w:sz="0" w:space="0" w:color="auto"/>
      </w:divBdr>
    </w:div>
    <w:div w:id="1776898110">
      <w:marLeft w:val="0"/>
      <w:marRight w:val="0"/>
      <w:marTop w:val="0"/>
      <w:marBottom w:val="0"/>
      <w:divBdr>
        <w:top w:val="none" w:sz="0" w:space="0" w:color="auto"/>
        <w:left w:val="none" w:sz="0" w:space="0" w:color="auto"/>
        <w:bottom w:val="none" w:sz="0" w:space="0" w:color="auto"/>
        <w:right w:val="none" w:sz="0" w:space="0" w:color="auto"/>
      </w:divBdr>
    </w:div>
    <w:div w:id="1777019040">
      <w:marLeft w:val="0"/>
      <w:marRight w:val="0"/>
      <w:marTop w:val="0"/>
      <w:marBottom w:val="0"/>
      <w:divBdr>
        <w:top w:val="none" w:sz="0" w:space="0" w:color="auto"/>
        <w:left w:val="none" w:sz="0" w:space="0" w:color="auto"/>
        <w:bottom w:val="none" w:sz="0" w:space="0" w:color="auto"/>
        <w:right w:val="none" w:sz="0" w:space="0" w:color="auto"/>
      </w:divBdr>
    </w:div>
    <w:div w:id="1777359556">
      <w:marLeft w:val="0"/>
      <w:marRight w:val="0"/>
      <w:marTop w:val="0"/>
      <w:marBottom w:val="0"/>
      <w:divBdr>
        <w:top w:val="none" w:sz="0" w:space="0" w:color="auto"/>
        <w:left w:val="none" w:sz="0" w:space="0" w:color="auto"/>
        <w:bottom w:val="none" w:sz="0" w:space="0" w:color="auto"/>
        <w:right w:val="none" w:sz="0" w:space="0" w:color="auto"/>
      </w:divBdr>
    </w:div>
    <w:div w:id="1778478048">
      <w:marLeft w:val="0"/>
      <w:marRight w:val="0"/>
      <w:marTop w:val="0"/>
      <w:marBottom w:val="0"/>
      <w:divBdr>
        <w:top w:val="none" w:sz="0" w:space="0" w:color="auto"/>
        <w:left w:val="none" w:sz="0" w:space="0" w:color="auto"/>
        <w:bottom w:val="none" w:sz="0" w:space="0" w:color="auto"/>
        <w:right w:val="none" w:sz="0" w:space="0" w:color="auto"/>
      </w:divBdr>
    </w:div>
    <w:div w:id="1779446764">
      <w:marLeft w:val="0"/>
      <w:marRight w:val="0"/>
      <w:marTop w:val="0"/>
      <w:marBottom w:val="0"/>
      <w:divBdr>
        <w:top w:val="none" w:sz="0" w:space="0" w:color="auto"/>
        <w:left w:val="none" w:sz="0" w:space="0" w:color="auto"/>
        <w:bottom w:val="none" w:sz="0" w:space="0" w:color="auto"/>
        <w:right w:val="none" w:sz="0" w:space="0" w:color="auto"/>
      </w:divBdr>
    </w:div>
    <w:div w:id="1779567177">
      <w:marLeft w:val="0"/>
      <w:marRight w:val="0"/>
      <w:marTop w:val="0"/>
      <w:marBottom w:val="0"/>
      <w:divBdr>
        <w:top w:val="none" w:sz="0" w:space="0" w:color="auto"/>
        <w:left w:val="none" w:sz="0" w:space="0" w:color="auto"/>
        <w:bottom w:val="none" w:sz="0" w:space="0" w:color="auto"/>
        <w:right w:val="none" w:sz="0" w:space="0" w:color="auto"/>
      </w:divBdr>
    </w:div>
    <w:div w:id="1780560372">
      <w:marLeft w:val="0"/>
      <w:marRight w:val="0"/>
      <w:marTop w:val="0"/>
      <w:marBottom w:val="0"/>
      <w:divBdr>
        <w:top w:val="none" w:sz="0" w:space="0" w:color="auto"/>
        <w:left w:val="none" w:sz="0" w:space="0" w:color="auto"/>
        <w:bottom w:val="none" w:sz="0" w:space="0" w:color="auto"/>
        <w:right w:val="none" w:sz="0" w:space="0" w:color="auto"/>
      </w:divBdr>
    </w:div>
    <w:div w:id="1782383087">
      <w:marLeft w:val="0"/>
      <w:marRight w:val="0"/>
      <w:marTop w:val="0"/>
      <w:marBottom w:val="0"/>
      <w:divBdr>
        <w:top w:val="none" w:sz="0" w:space="0" w:color="auto"/>
        <w:left w:val="none" w:sz="0" w:space="0" w:color="auto"/>
        <w:bottom w:val="none" w:sz="0" w:space="0" w:color="auto"/>
        <w:right w:val="none" w:sz="0" w:space="0" w:color="auto"/>
      </w:divBdr>
    </w:div>
    <w:div w:id="1782798972">
      <w:marLeft w:val="0"/>
      <w:marRight w:val="0"/>
      <w:marTop w:val="0"/>
      <w:marBottom w:val="0"/>
      <w:divBdr>
        <w:top w:val="none" w:sz="0" w:space="0" w:color="auto"/>
        <w:left w:val="none" w:sz="0" w:space="0" w:color="auto"/>
        <w:bottom w:val="none" w:sz="0" w:space="0" w:color="auto"/>
        <w:right w:val="none" w:sz="0" w:space="0" w:color="auto"/>
      </w:divBdr>
    </w:div>
    <w:div w:id="1784034964">
      <w:marLeft w:val="0"/>
      <w:marRight w:val="0"/>
      <w:marTop w:val="0"/>
      <w:marBottom w:val="0"/>
      <w:divBdr>
        <w:top w:val="none" w:sz="0" w:space="0" w:color="auto"/>
        <w:left w:val="none" w:sz="0" w:space="0" w:color="auto"/>
        <w:bottom w:val="none" w:sz="0" w:space="0" w:color="auto"/>
        <w:right w:val="none" w:sz="0" w:space="0" w:color="auto"/>
      </w:divBdr>
    </w:div>
    <w:div w:id="1785005198">
      <w:marLeft w:val="0"/>
      <w:marRight w:val="0"/>
      <w:marTop w:val="0"/>
      <w:marBottom w:val="0"/>
      <w:divBdr>
        <w:top w:val="none" w:sz="0" w:space="0" w:color="auto"/>
        <w:left w:val="none" w:sz="0" w:space="0" w:color="auto"/>
        <w:bottom w:val="none" w:sz="0" w:space="0" w:color="auto"/>
        <w:right w:val="none" w:sz="0" w:space="0" w:color="auto"/>
      </w:divBdr>
    </w:div>
    <w:div w:id="1785463718">
      <w:marLeft w:val="0"/>
      <w:marRight w:val="0"/>
      <w:marTop w:val="0"/>
      <w:marBottom w:val="0"/>
      <w:divBdr>
        <w:top w:val="none" w:sz="0" w:space="0" w:color="auto"/>
        <w:left w:val="none" w:sz="0" w:space="0" w:color="auto"/>
        <w:bottom w:val="none" w:sz="0" w:space="0" w:color="auto"/>
        <w:right w:val="none" w:sz="0" w:space="0" w:color="auto"/>
      </w:divBdr>
    </w:div>
    <w:div w:id="1787457990">
      <w:marLeft w:val="0"/>
      <w:marRight w:val="0"/>
      <w:marTop w:val="0"/>
      <w:marBottom w:val="0"/>
      <w:divBdr>
        <w:top w:val="none" w:sz="0" w:space="0" w:color="auto"/>
        <w:left w:val="none" w:sz="0" w:space="0" w:color="auto"/>
        <w:bottom w:val="none" w:sz="0" w:space="0" w:color="auto"/>
        <w:right w:val="none" w:sz="0" w:space="0" w:color="auto"/>
      </w:divBdr>
    </w:div>
    <w:div w:id="1787768869">
      <w:marLeft w:val="0"/>
      <w:marRight w:val="0"/>
      <w:marTop w:val="0"/>
      <w:marBottom w:val="0"/>
      <w:divBdr>
        <w:top w:val="none" w:sz="0" w:space="0" w:color="auto"/>
        <w:left w:val="none" w:sz="0" w:space="0" w:color="auto"/>
        <w:bottom w:val="none" w:sz="0" w:space="0" w:color="auto"/>
        <w:right w:val="none" w:sz="0" w:space="0" w:color="auto"/>
      </w:divBdr>
    </w:div>
    <w:div w:id="1789932869">
      <w:marLeft w:val="0"/>
      <w:marRight w:val="0"/>
      <w:marTop w:val="0"/>
      <w:marBottom w:val="0"/>
      <w:divBdr>
        <w:top w:val="none" w:sz="0" w:space="0" w:color="auto"/>
        <w:left w:val="none" w:sz="0" w:space="0" w:color="auto"/>
        <w:bottom w:val="none" w:sz="0" w:space="0" w:color="auto"/>
        <w:right w:val="none" w:sz="0" w:space="0" w:color="auto"/>
      </w:divBdr>
    </w:div>
    <w:div w:id="1790080302">
      <w:marLeft w:val="0"/>
      <w:marRight w:val="0"/>
      <w:marTop w:val="0"/>
      <w:marBottom w:val="0"/>
      <w:divBdr>
        <w:top w:val="none" w:sz="0" w:space="0" w:color="auto"/>
        <w:left w:val="none" w:sz="0" w:space="0" w:color="auto"/>
        <w:bottom w:val="none" w:sz="0" w:space="0" w:color="auto"/>
        <w:right w:val="none" w:sz="0" w:space="0" w:color="auto"/>
      </w:divBdr>
    </w:div>
    <w:div w:id="1792625430">
      <w:marLeft w:val="0"/>
      <w:marRight w:val="0"/>
      <w:marTop w:val="0"/>
      <w:marBottom w:val="0"/>
      <w:divBdr>
        <w:top w:val="none" w:sz="0" w:space="0" w:color="auto"/>
        <w:left w:val="none" w:sz="0" w:space="0" w:color="auto"/>
        <w:bottom w:val="none" w:sz="0" w:space="0" w:color="auto"/>
        <w:right w:val="none" w:sz="0" w:space="0" w:color="auto"/>
      </w:divBdr>
    </w:div>
    <w:div w:id="1794398616">
      <w:marLeft w:val="0"/>
      <w:marRight w:val="0"/>
      <w:marTop w:val="0"/>
      <w:marBottom w:val="0"/>
      <w:divBdr>
        <w:top w:val="none" w:sz="0" w:space="0" w:color="auto"/>
        <w:left w:val="none" w:sz="0" w:space="0" w:color="auto"/>
        <w:bottom w:val="none" w:sz="0" w:space="0" w:color="auto"/>
        <w:right w:val="none" w:sz="0" w:space="0" w:color="auto"/>
      </w:divBdr>
    </w:div>
    <w:div w:id="1794710436">
      <w:marLeft w:val="0"/>
      <w:marRight w:val="0"/>
      <w:marTop w:val="0"/>
      <w:marBottom w:val="0"/>
      <w:divBdr>
        <w:top w:val="none" w:sz="0" w:space="0" w:color="auto"/>
        <w:left w:val="none" w:sz="0" w:space="0" w:color="auto"/>
        <w:bottom w:val="none" w:sz="0" w:space="0" w:color="auto"/>
        <w:right w:val="none" w:sz="0" w:space="0" w:color="auto"/>
      </w:divBdr>
    </w:div>
    <w:div w:id="1795638607">
      <w:marLeft w:val="0"/>
      <w:marRight w:val="0"/>
      <w:marTop w:val="0"/>
      <w:marBottom w:val="0"/>
      <w:divBdr>
        <w:top w:val="none" w:sz="0" w:space="0" w:color="auto"/>
        <w:left w:val="none" w:sz="0" w:space="0" w:color="auto"/>
        <w:bottom w:val="none" w:sz="0" w:space="0" w:color="auto"/>
        <w:right w:val="none" w:sz="0" w:space="0" w:color="auto"/>
      </w:divBdr>
    </w:div>
    <w:div w:id="1797022740">
      <w:marLeft w:val="0"/>
      <w:marRight w:val="0"/>
      <w:marTop w:val="0"/>
      <w:marBottom w:val="0"/>
      <w:divBdr>
        <w:top w:val="none" w:sz="0" w:space="0" w:color="auto"/>
        <w:left w:val="none" w:sz="0" w:space="0" w:color="auto"/>
        <w:bottom w:val="none" w:sz="0" w:space="0" w:color="auto"/>
        <w:right w:val="none" w:sz="0" w:space="0" w:color="auto"/>
      </w:divBdr>
    </w:div>
    <w:div w:id="1798404194">
      <w:marLeft w:val="0"/>
      <w:marRight w:val="0"/>
      <w:marTop w:val="0"/>
      <w:marBottom w:val="0"/>
      <w:divBdr>
        <w:top w:val="none" w:sz="0" w:space="0" w:color="auto"/>
        <w:left w:val="none" w:sz="0" w:space="0" w:color="auto"/>
        <w:bottom w:val="none" w:sz="0" w:space="0" w:color="auto"/>
        <w:right w:val="none" w:sz="0" w:space="0" w:color="auto"/>
      </w:divBdr>
    </w:div>
    <w:div w:id="1798914817">
      <w:marLeft w:val="0"/>
      <w:marRight w:val="0"/>
      <w:marTop w:val="0"/>
      <w:marBottom w:val="0"/>
      <w:divBdr>
        <w:top w:val="none" w:sz="0" w:space="0" w:color="auto"/>
        <w:left w:val="none" w:sz="0" w:space="0" w:color="auto"/>
        <w:bottom w:val="none" w:sz="0" w:space="0" w:color="auto"/>
        <w:right w:val="none" w:sz="0" w:space="0" w:color="auto"/>
      </w:divBdr>
    </w:div>
    <w:div w:id="1799444975">
      <w:marLeft w:val="0"/>
      <w:marRight w:val="0"/>
      <w:marTop w:val="0"/>
      <w:marBottom w:val="0"/>
      <w:divBdr>
        <w:top w:val="none" w:sz="0" w:space="0" w:color="auto"/>
        <w:left w:val="none" w:sz="0" w:space="0" w:color="auto"/>
        <w:bottom w:val="none" w:sz="0" w:space="0" w:color="auto"/>
        <w:right w:val="none" w:sz="0" w:space="0" w:color="auto"/>
      </w:divBdr>
    </w:div>
    <w:div w:id="1799715741">
      <w:marLeft w:val="0"/>
      <w:marRight w:val="0"/>
      <w:marTop w:val="0"/>
      <w:marBottom w:val="0"/>
      <w:divBdr>
        <w:top w:val="none" w:sz="0" w:space="0" w:color="auto"/>
        <w:left w:val="none" w:sz="0" w:space="0" w:color="auto"/>
        <w:bottom w:val="none" w:sz="0" w:space="0" w:color="auto"/>
        <w:right w:val="none" w:sz="0" w:space="0" w:color="auto"/>
      </w:divBdr>
    </w:div>
    <w:div w:id="1801219884">
      <w:marLeft w:val="0"/>
      <w:marRight w:val="0"/>
      <w:marTop w:val="0"/>
      <w:marBottom w:val="0"/>
      <w:divBdr>
        <w:top w:val="none" w:sz="0" w:space="0" w:color="auto"/>
        <w:left w:val="none" w:sz="0" w:space="0" w:color="auto"/>
        <w:bottom w:val="none" w:sz="0" w:space="0" w:color="auto"/>
        <w:right w:val="none" w:sz="0" w:space="0" w:color="auto"/>
      </w:divBdr>
    </w:div>
    <w:div w:id="1802066969">
      <w:marLeft w:val="0"/>
      <w:marRight w:val="0"/>
      <w:marTop w:val="0"/>
      <w:marBottom w:val="0"/>
      <w:divBdr>
        <w:top w:val="none" w:sz="0" w:space="0" w:color="auto"/>
        <w:left w:val="none" w:sz="0" w:space="0" w:color="auto"/>
        <w:bottom w:val="none" w:sz="0" w:space="0" w:color="auto"/>
        <w:right w:val="none" w:sz="0" w:space="0" w:color="auto"/>
      </w:divBdr>
    </w:div>
    <w:div w:id="1802068002">
      <w:marLeft w:val="0"/>
      <w:marRight w:val="0"/>
      <w:marTop w:val="0"/>
      <w:marBottom w:val="0"/>
      <w:divBdr>
        <w:top w:val="none" w:sz="0" w:space="0" w:color="auto"/>
        <w:left w:val="none" w:sz="0" w:space="0" w:color="auto"/>
        <w:bottom w:val="none" w:sz="0" w:space="0" w:color="auto"/>
        <w:right w:val="none" w:sz="0" w:space="0" w:color="auto"/>
      </w:divBdr>
    </w:div>
    <w:div w:id="1802726564">
      <w:marLeft w:val="0"/>
      <w:marRight w:val="0"/>
      <w:marTop w:val="0"/>
      <w:marBottom w:val="0"/>
      <w:divBdr>
        <w:top w:val="none" w:sz="0" w:space="0" w:color="auto"/>
        <w:left w:val="none" w:sz="0" w:space="0" w:color="auto"/>
        <w:bottom w:val="none" w:sz="0" w:space="0" w:color="auto"/>
        <w:right w:val="none" w:sz="0" w:space="0" w:color="auto"/>
      </w:divBdr>
    </w:div>
    <w:div w:id="1803302867">
      <w:marLeft w:val="0"/>
      <w:marRight w:val="0"/>
      <w:marTop w:val="0"/>
      <w:marBottom w:val="0"/>
      <w:divBdr>
        <w:top w:val="none" w:sz="0" w:space="0" w:color="auto"/>
        <w:left w:val="none" w:sz="0" w:space="0" w:color="auto"/>
        <w:bottom w:val="none" w:sz="0" w:space="0" w:color="auto"/>
        <w:right w:val="none" w:sz="0" w:space="0" w:color="auto"/>
      </w:divBdr>
    </w:div>
    <w:div w:id="1804426504">
      <w:marLeft w:val="0"/>
      <w:marRight w:val="0"/>
      <w:marTop w:val="0"/>
      <w:marBottom w:val="0"/>
      <w:divBdr>
        <w:top w:val="none" w:sz="0" w:space="0" w:color="auto"/>
        <w:left w:val="none" w:sz="0" w:space="0" w:color="auto"/>
        <w:bottom w:val="none" w:sz="0" w:space="0" w:color="auto"/>
        <w:right w:val="none" w:sz="0" w:space="0" w:color="auto"/>
      </w:divBdr>
    </w:div>
    <w:div w:id="1805657823">
      <w:marLeft w:val="0"/>
      <w:marRight w:val="0"/>
      <w:marTop w:val="0"/>
      <w:marBottom w:val="0"/>
      <w:divBdr>
        <w:top w:val="none" w:sz="0" w:space="0" w:color="auto"/>
        <w:left w:val="none" w:sz="0" w:space="0" w:color="auto"/>
        <w:bottom w:val="none" w:sz="0" w:space="0" w:color="auto"/>
        <w:right w:val="none" w:sz="0" w:space="0" w:color="auto"/>
      </w:divBdr>
    </w:div>
    <w:div w:id="1806847463">
      <w:marLeft w:val="0"/>
      <w:marRight w:val="0"/>
      <w:marTop w:val="0"/>
      <w:marBottom w:val="0"/>
      <w:divBdr>
        <w:top w:val="none" w:sz="0" w:space="0" w:color="auto"/>
        <w:left w:val="none" w:sz="0" w:space="0" w:color="auto"/>
        <w:bottom w:val="none" w:sz="0" w:space="0" w:color="auto"/>
        <w:right w:val="none" w:sz="0" w:space="0" w:color="auto"/>
      </w:divBdr>
    </w:div>
    <w:div w:id="1807040817">
      <w:marLeft w:val="0"/>
      <w:marRight w:val="0"/>
      <w:marTop w:val="0"/>
      <w:marBottom w:val="0"/>
      <w:divBdr>
        <w:top w:val="none" w:sz="0" w:space="0" w:color="auto"/>
        <w:left w:val="none" w:sz="0" w:space="0" w:color="auto"/>
        <w:bottom w:val="none" w:sz="0" w:space="0" w:color="auto"/>
        <w:right w:val="none" w:sz="0" w:space="0" w:color="auto"/>
      </w:divBdr>
    </w:div>
    <w:div w:id="1807116735">
      <w:marLeft w:val="0"/>
      <w:marRight w:val="0"/>
      <w:marTop w:val="0"/>
      <w:marBottom w:val="0"/>
      <w:divBdr>
        <w:top w:val="none" w:sz="0" w:space="0" w:color="auto"/>
        <w:left w:val="none" w:sz="0" w:space="0" w:color="auto"/>
        <w:bottom w:val="none" w:sz="0" w:space="0" w:color="auto"/>
        <w:right w:val="none" w:sz="0" w:space="0" w:color="auto"/>
      </w:divBdr>
    </w:div>
    <w:div w:id="1809665532">
      <w:marLeft w:val="0"/>
      <w:marRight w:val="0"/>
      <w:marTop w:val="0"/>
      <w:marBottom w:val="0"/>
      <w:divBdr>
        <w:top w:val="none" w:sz="0" w:space="0" w:color="auto"/>
        <w:left w:val="none" w:sz="0" w:space="0" w:color="auto"/>
        <w:bottom w:val="none" w:sz="0" w:space="0" w:color="auto"/>
        <w:right w:val="none" w:sz="0" w:space="0" w:color="auto"/>
      </w:divBdr>
    </w:div>
    <w:div w:id="1809785132">
      <w:marLeft w:val="0"/>
      <w:marRight w:val="0"/>
      <w:marTop w:val="0"/>
      <w:marBottom w:val="0"/>
      <w:divBdr>
        <w:top w:val="none" w:sz="0" w:space="0" w:color="auto"/>
        <w:left w:val="none" w:sz="0" w:space="0" w:color="auto"/>
        <w:bottom w:val="none" w:sz="0" w:space="0" w:color="auto"/>
        <w:right w:val="none" w:sz="0" w:space="0" w:color="auto"/>
      </w:divBdr>
    </w:div>
    <w:div w:id="1811437018">
      <w:marLeft w:val="0"/>
      <w:marRight w:val="0"/>
      <w:marTop w:val="0"/>
      <w:marBottom w:val="0"/>
      <w:divBdr>
        <w:top w:val="none" w:sz="0" w:space="0" w:color="auto"/>
        <w:left w:val="none" w:sz="0" w:space="0" w:color="auto"/>
        <w:bottom w:val="none" w:sz="0" w:space="0" w:color="auto"/>
        <w:right w:val="none" w:sz="0" w:space="0" w:color="auto"/>
      </w:divBdr>
    </w:div>
    <w:div w:id="1813936855">
      <w:marLeft w:val="0"/>
      <w:marRight w:val="0"/>
      <w:marTop w:val="0"/>
      <w:marBottom w:val="0"/>
      <w:divBdr>
        <w:top w:val="none" w:sz="0" w:space="0" w:color="auto"/>
        <w:left w:val="none" w:sz="0" w:space="0" w:color="auto"/>
        <w:bottom w:val="none" w:sz="0" w:space="0" w:color="auto"/>
        <w:right w:val="none" w:sz="0" w:space="0" w:color="auto"/>
      </w:divBdr>
    </w:div>
    <w:div w:id="1817911470">
      <w:marLeft w:val="0"/>
      <w:marRight w:val="0"/>
      <w:marTop w:val="0"/>
      <w:marBottom w:val="0"/>
      <w:divBdr>
        <w:top w:val="none" w:sz="0" w:space="0" w:color="auto"/>
        <w:left w:val="none" w:sz="0" w:space="0" w:color="auto"/>
        <w:bottom w:val="none" w:sz="0" w:space="0" w:color="auto"/>
        <w:right w:val="none" w:sz="0" w:space="0" w:color="auto"/>
      </w:divBdr>
    </w:div>
    <w:div w:id="1820263279">
      <w:marLeft w:val="0"/>
      <w:marRight w:val="0"/>
      <w:marTop w:val="0"/>
      <w:marBottom w:val="0"/>
      <w:divBdr>
        <w:top w:val="none" w:sz="0" w:space="0" w:color="auto"/>
        <w:left w:val="none" w:sz="0" w:space="0" w:color="auto"/>
        <w:bottom w:val="none" w:sz="0" w:space="0" w:color="auto"/>
        <w:right w:val="none" w:sz="0" w:space="0" w:color="auto"/>
      </w:divBdr>
    </w:div>
    <w:div w:id="1820536978">
      <w:marLeft w:val="0"/>
      <w:marRight w:val="0"/>
      <w:marTop w:val="0"/>
      <w:marBottom w:val="0"/>
      <w:divBdr>
        <w:top w:val="none" w:sz="0" w:space="0" w:color="auto"/>
        <w:left w:val="none" w:sz="0" w:space="0" w:color="auto"/>
        <w:bottom w:val="none" w:sz="0" w:space="0" w:color="auto"/>
        <w:right w:val="none" w:sz="0" w:space="0" w:color="auto"/>
      </w:divBdr>
    </w:div>
    <w:div w:id="1825973036">
      <w:marLeft w:val="0"/>
      <w:marRight w:val="0"/>
      <w:marTop w:val="0"/>
      <w:marBottom w:val="0"/>
      <w:divBdr>
        <w:top w:val="none" w:sz="0" w:space="0" w:color="auto"/>
        <w:left w:val="none" w:sz="0" w:space="0" w:color="auto"/>
        <w:bottom w:val="none" w:sz="0" w:space="0" w:color="auto"/>
        <w:right w:val="none" w:sz="0" w:space="0" w:color="auto"/>
      </w:divBdr>
    </w:div>
    <w:div w:id="1826357262">
      <w:marLeft w:val="0"/>
      <w:marRight w:val="0"/>
      <w:marTop w:val="0"/>
      <w:marBottom w:val="0"/>
      <w:divBdr>
        <w:top w:val="none" w:sz="0" w:space="0" w:color="auto"/>
        <w:left w:val="none" w:sz="0" w:space="0" w:color="auto"/>
        <w:bottom w:val="none" w:sz="0" w:space="0" w:color="auto"/>
        <w:right w:val="none" w:sz="0" w:space="0" w:color="auto"/>
      </w:divBdr>
    </w:div>
    <w:div w:id="1826778886">
      <w:marLeft w:val="0"/>
      <w:marRight w:val="0"/>
      <w:marTop w:val="0"/>
      <w:marBottom w:val="0"/>
      <w:divBdr>
        <w:top w:val="none" w:sz="0" w:space="0" w:color="auto"/>
        <w:left w:val="none" w:sz="0" w:space="0" w:color="auto"/>
        <w:bottom w:val="none" w:sz="0" w:space="0" w:color="auto"/>
        <w:right w:val="none" w:sz="0" w:space="0" w:color="auto"/>
      </w:divBdr>
    </w:div>
    <w:div w:id="1828324890">
      <w:marLeft w:val="0"/>
      <w:marRight w:val="0"/>
      <w:marTop w:val="0"/>
      <w:marBottom w:val="0"/>
      <w:divBdr>
        <w:top w:val="none" w:sz="0" w:space="0" w:color="auto"/>
        <w:left w:val="none" w:sz="0" w:space="0" w:color="auto"/>
        <w:bottom w:val="none" w:sz="0" w:space="0" w:color="auto"/>
        <w:right w:val="none" w:sz="0" w:space="0" w:color="auto"/>
      </w:divBdr>
    </w:div>
    <w:div w:id="1828325826">
      <w:marLeft w:val="0"/>
      <w:marRight w:val="0"/>
      <w:marTop w:val="0"/>
      <w:marBottom w:val="0"/>
      <w:divBdr>
        <w:top w:val="none" w:sz="0" w:space="0" w:color="auto"/>
        <w:left w:val="none" w:sz="0" w:space="0" w:color="auto"/>
        <w:bottom w:val="none" w:sz="0" w:space="0" w:color="auto"/>
        <w:right w:val="none" w:sz="0" w:space="0" w:color="auto"/>
      </w:divBdr>
    </w:div>
    <w:div w:id="1828326900">
      <w:marLeft w:val="0"/>
      <w:marRight w:val="0"/>
      <w:marTop w:val="0"/>
      <w:marBottom w:val="0"/>
      <w:divBdr>
        <w:top w:val="none" w:sz="0" w:space="0" w:color="auto"/>
        <w:left w:val="none" w:sz="0" w:space="0" w:color="auto"/>
        <w:bottom w:val="none" w:sz="0" w:space="0" w:color="auto"/>
        <w:right w:val="none" w:sz="0" w:space="0" w:color="auto"/>
      </w:divBdr>
    </w:div>
    <w:div w:id="1829053471">
      <w:marLeft w:val="0"/>
      <w:marRight w:val="0"/>
      <w:marTop w:val="0"/>
      <w:marBottom w:val="0"/>
      <w:divBdr>
        <w:top w:val="none" w:sz="0" w:space="0" w:color="auto"/>
        <w:left w:val="none" w:sz="0" w:space="0" w:color="auto"/>
        <w:bottom w:val="none" w:sz="0" w:space="0" w:color="auto"/>
        <w:right w:val="none" w:sz="0" w:space="0" w:color="auto"/>
      </w:divBdr>
    </w:div>
    <w:div w:id="1829898279">
      <w:marLeft w:val="0"/>
      <w:marRight w:val="0"/>
      <w:marTop w:val="0"/>
      <w:marBottom w:val="0"/>
      <w:divBdr>
        <w:top w:val="none" w:sz="0" w:space="0" w:color="auto"/>
        <w:left w:val="none" w:sz="0" w:space="0" w:color="auto"/>
        <w:bottom w:val="none" w:sz="0" w:space="0" w:color="auto"/>
        <w:right w:val="none" w:sz="0" w:space="0" w:color="auto"/>
      </w:divBdr>
    </w:div>
    <w:div w:id="1831366608">
      <w:marLeft w:val="0"/>
      <w:marRight w:val="0"/>
      <w:marTop w:val="0"/>
      <w:marBottom w:val="0"/>
      <w:divBdr>
        <w:top w:val="none" w:sz="0" w:space="0" w:color="auto"/>
        <w:left w:val="none" w:sz="0" w:space="0" w:color="auto"/>
        <w:bottom w:val="none" w:sz="0" w:space="0" w:color="auto"/>
        <w:right w:val="none" w:sz="0" w:space="0" w:color="auto"/>
      </w:divBdr>
    </w:div>
    <w:div w:id="1832214856">
      <w:marLeft w:val="0"/>
      <w:marRight w:val="0"/>
      <w:marTop w:val="0"/>
      <w:marBottom w:val="0"/>
      <w:divBdr>
        <w:top w:val="none" w:sz="0" w:space="0" w:color="auto"/>
        <w:left w:val="none" w:sz="0" w:space="0" w:color="auto"/>
        <w:bottom w:val="none" w:sz="0" w:space="0" w:color="auto"/>
        <w:right w:val="none" w:sz="0" w:space="0" w:color="auto"/>
      </w:divBdr>
    </w:div>
    <w:div w:id="1832217623">
      <w:marLeft w:val="0"/>
      <w:marRight w:val="0"/>
      <w:marTop w:val="0"/>
      <w:marBottom w:val="0"/>
      <w:divBdr>
        <w:top w:val="none" w:sz="0" w:space="0" w:color="auto"/>
        <w:left w:val="none" w:sz="0" w:space="0" w:color="auto"/>
        <w:bottom w:val="none" w:sz="0" w:space="0" w:color="auto"/>
        <w:right w:val="none" w:sz="0" w:space="0" w:color="auto"/>
      </w:divBdr>
    </w:div>
    <w:div w:id="1832331600">
      <w:marLeft w:val="0"/>
      <w:marRight w:val="0"/>
      <w:marTop w:val="0"/>
      <w:marBottom w:val="0"/>
      <w:divBdr>
        <w:top w:val="none" w:sz="0" w:space="0" w:color="auto"/>
        <w:left w:val="none" w:sz="0" w:space="0" w:color="auto"/>
        <w:bottom w:val="none" w:sz="0" w:space="0" w:color="auto"/>
        <w:right w:val="none" w:sz="0" w:space="0" w:color="auto"/>
      </w:divBdr>
    </w:div>
    <w:div w:id="1832789404">
      <w:marLeft w:val="0"/>
      <w:marRight w:val="0"/>
      <w:marTop w:val="0"/>
      <w:marBottom w:val="0"/>
      <w:divBdr>
        <w:top w:val="none" w:sz="0" w:space="0" w:color="auto"/>
        <w:left w:val="none" w:sz="0" w:space="0" w:color="auto"/>
        <w:bottom w:val="none" w:sz="0" w:space="0" w:color="auto"/>
        <w:right w:val="none" w:sz="0" w:space="0" w:color="auto"/>
      </w:divBdr>
    </w:div>
    <w:div w:id="1832867511">
      <w:marLeft w:val="0"/>
      <w:marRight w:val="0"/>
      <w:marTop w:val="0"/>
      <w:marBottom w:val="0"/>
      <w:divBdr>
        <w:top w:val="none" w:sz="0" w:space="0" w:color="auto"/>
        <w:left w:val="none" w:sz="0" w:space="0" w:color="auto"/>
        <w:bottom w:val="none" w:sz="0" w:space="0" w:color="auto"/>
        <w:right w:val="none" w:sz="0" w:space="0" w:color="auto"/>
      </w:divBdr>
    </w:div>
    <w:div w:id="1833712299">
      <w:marLeft w:val="0"/>
      <w:marRight w:val="0"/>
      <w:marTop w:val="0"/>
      <w:marBottom w:val="0"/>
      <w:divBdr>
        <w:top w:val="none" w:sz="0" w:space="0" w:color="auto"/>
        <w:left w:val="none" w:sz="0" w:space="0" w:color="auto"/>
        <w:bottom w:val="none" w:sz="0" w:space="0" w:color="auto"/>
        <w:right w:val="none" w:sz="0" w:space="0" w:color="auto"/>
      </w:divBdr>
    </w:div>
    <w:div w:id="1834686202">
      <w:marLeft w:val="0"/>
      <w:marRight w:val="0"/>
      <w:marTop w:val="0"/>
      <w:marBottom w:val="0"/>
      <w:divBdr>
        <w:top w:val="none" w:sz="0" w:space="0" w:color="auto"/>
        <w:left w:val="none" w:sz="0" w:space="0" w:color="auto"/>
        <w:bottom w:val="none" w:sz="0" w:space="0" w:color="auto"/>
        <w:right w:val="none" w:sz="0" w:space="0" w:color="auto"/>
      </w:divBdr>
    </w:div>
    <w:div w:id="1835292554">
      <w:marLeft w:val="0"/>
      <w:marRight w:val="0"/>
      <w:marTop w:val="0"/>
      <w:marBottom w:val="0"/>
      <w:divBdr>
        <w:top w:val="none" w:sz="0" w:space="0" w:color="auto"/>
        <w:left w:val="none" w:sz="0" w:space="0" w:color="auto"/>
        <w:bottom w:val="none" w:sz="0" w:space="0" w:color="auto"/>
        <w:right w:val="none" w:sz="0" w:space="0" w:color="auto"/>
      </w:divBdr>
    </w:div>
    <w:div w:id="1836460490">
      <w:marLeft w:val="0"/>
      <w:marRight w:val="0"/>
      <w:marTop w:val="0"/>
      <w:marBottom w:val="0"/>
      <w:divBdr>
        <w:top w:val="none" w:sz="0" w:space="0" w:color="auto"/>
        <w:left w:val="none" w:sz="0" w:space="0" w:color="auto"/>
        <w:bottom w:val="none" w:sz="0" w:space="0" w:color="auto"/>
        <w:right w:val="none" w:sz="0" w:space="0" w:color="auto"/>
      </w:divBdr>
    </w:div>
    <w:div w:id="1837844704">
      <w:marLeft w:val="0"/>
      <w:marRight w:val="0"/>
      <w:marTop w:val="0"/>
      <w:marBottom w:val="0"/>
      <w:divBdr>
        <w:top w:val="none" w:sz="0" w:space="0" w:color="auto"/>
        <w:left w:val="none" w:sz="0" w:space="0" w:color="auto"/>
        <w:bottom w:val="none" w:sz="0" w:space="0" w:color="auto"/>
        <w:right w:val="none" w:sz="0" w:space="0" w:color="auto"/>
      </w:divBdr>
    </w:div>
    <w:div w:id="1838035649">
      <w:marLeft w:val="0"/>
      <w:marRight w:val="0"/>
      <w:marTop w:val="0"/>
      <w:marBottom w:val="0"/>
      <w:divBdr>
        <w:top w:val="none" w:sz="0" w:space="0" w:color="auto"/>
        <w:left w:val="none" w:sz="0" w:space="0" w:color="auto"/>
        <w:bottom w:val="none" w:sz="0" w:space="0" w:color="auto"/>
        <w:right w:val="none" w:sz="0" w:space="0" w:color="auto"/>
      </w:divBdr>
    </w:div>
    <w:div w:id="1839036165">
      <w:marLeft w:val="0"/>
      <w:marRight w:val="0"/>
      <w:marTop w:val="0"/>
      <w:marBottom w:val="0"/>
      <w:divBdr>
        <w:top w:val="none" w:sz="0" w:space="0" w:color="auto"/>
        <w:left w:val="none" w:sz="0" w:space="0" w:color="auto"/>
        <w:bottom w:val="none" w:sz="0" w:space="0" w:color="auto"/>
        <w:right w:val="none" w:sz="0" w:space="0" w:color="auto"/>
      </w:divBdr>
    </w:div>
    <w:div w:id="1841770204">
      <w:marLeft w:val="0"/>
      <w:marRight w:val="0"/>
      <w:marTop w:val="0"/>
      <w:marBottom w:val="0"/>
      <w:divBdr>
        <w:top w:val="none" w:sz="0" w:space="0" w:color="auto"/>
        <w:left w:val="none" w:sz="0" w:space="0" w:color="auto"/>
        <w:bottom w:val="none" w:sz="0" w:space="0" w:color="auto"/>
        <w:right w:val="none" w:sz="0" w:space="0" w:color="auto"/>
      </w:divBdr>
    </w:div>
    <w:div w:id="1845391481">
      <w:marLeft w:val="0"/>
      <w:marRight w:val="0"/>
      <w:marTop w:val="0"/>
      <w:marBottom w:val="0"/>
      <w:divBdr>
        <w:top w:val="none" w:sz="0" w:space="0" w:color="auto"/>
        <w:left w:val="none" w:sz="0" w:space="0" w:color="auto"/>
        <w:bottom w:val="none" w:sz="0" w:space="0" w:color="auto"/>
        <w:right w:val="none" w:sz="0" w:space="0" w:color="auto"/>
      </w:divBdr>
    </w:div>
    <w:div w:id="1846238202">
      <w:marLeft w:val="0"/>
      <w:marRight w:val="0"/>
      <w:marTop w:val="0"/>
      <w:marBottom w:val="0"/>
      <w:divBdr>
        <w:top w:val="none" w:sz="0" w:space="0" w:color="auto"/>
        <w:left w:val="none" w:sz="0" w:space="0" w:color="auto"/>
        <w:bottom w:val="none" w:sz="0" w:space="0" w:color="auto"/>
        <w:right w:val="none" w:sz="0" w:space="0" w:color="auto"/>
      </w:divBdr>
    </w:div>
    <w:div w:id="1847161992">
      <w:marLeft w:val="0"/>
      <w:marRight w:val="0"/>
      <w:marTop w:val="0"/>
      <w:marBottom w:val="0"/>
      <w:divBdr>
        <w:top w:val="none" w:sz="0" w:space="0" w:color="auto"/>
        <w:left w:val="none" w:sz="0" w:space="0" w:color="auto"/>
        <w:bottom w:val="none" w:sz="0" w:space="0" w:color="auto"/>
        <w:right w:val="none" w:sz="0" w:space="0" w:color="auto"/>
      </w:divBdr>
    </w:div>
    <w:div w:id="1848522812">
      <w:marLeft w:val="0"/>
      <w:marRight w:val="0"/>
      <w:marTop w:val="0"/>
      <w:marBottom w:val="0"/>
      <w:divBdr>
        <w:top w:val="none" w:sz="0" w:space="0" w:color="auto"/>
        <w:left w:val="none" w:sz="0" w:space="0" w:color="auto"/>
        <w:bottom w:val="none" w:sz="0" w:space="0" w:color="auto"/>
        <w:right w:val="none" w:sz="0" w:space="0" w:color="auto"/>
      </w:divBdr>
    </w:div>
    <w:div w:id="1849902790">
      <w:marLeft w:val="0"/>
      <w:marRight w:val="0"/>
      <w:marTop w:val="0"/>
      <w:marBottom w:val="0"/>
      <w:divBdr>
        <w:top w:val="none" w:sz="0" w:space="0" w:color="auto"/>
        <w:left w:val="none" w:sz="0" w:space="0" w:color="auto"/>
        <w:bottom w:val="none" w:sz="0" w:space="0" w:color="auto"/>
        <w:right w:val="none" w:sz="0" w:space="0" w:color="auto"/>
      </w:divBdr>
    </w:div>
    <w:div w:id="1851096957">
      <w:marLeft w:val="0"/>
      <w:marRight w:val="0"/>
      <w:marTop w:val="0"/>
      <w:marBottom w:val="0"/>
      <w:divBdr>
        <w:top w:val="none" w:sz="0" w:space="0" w:color="auto"/>
        <w:left w:val="none" w:sz="0" w:space="0" w:color="auto"/>
        <w:bottom w:val="none" w:sz="0" w:space="0" w:color="auto"/>
        <w:right w:val="none" w:sz="0" w:space="0" w:color="auto"/>
      </w:divBdr>
    </w:div>
    <w:div w:id="1851217113">
      <w:marLeft w:val="0"/>
      <w:marRight w:val="0"/>
      <w:marTop w:val="0"/>
      <w:marBottom w:val="0"/>
      <w:divBdr>
        <w:top w:val="none" w:sz="0" w:space="0" w:color="auto"/>
        <w:left w:val="none" w:sz="0" w:space="0" w:color="auto"/>
        <w:bottom w:val="none" w:sz="0" w:space="0" w:color="auto"/>
        <w:right w:val="none" w:sz="0" w:space="0" w:color="auto"/>
      </w:divBdr>
    </w:div>
    <w:div w:id="1851724386">
      <w:marLeft w:val="0"/>
      <w:marRight w:val="0"/>
      <w:marTop w:val="0"/>
      <w:marBottom w:val="0"/>
      <w:divBdr>
        <w:top w:val="none" w:sz="0" w:space="0" w:color="auto"/>
        <w:left w:val="none" w:sz="0" w:space="0" w:color="auto"/>
        <w:bottom w:val="none" w:sz="0" w:space="0" w:color="auto"/>
        <w:right w:val="none" w:sz="0" w:space="0" w:color="auto"/>
      </w:divBdr>
    </w:div>
    <w:div w:id="1851947774">
      <w:marLeft w:val="0"/>
      <w:marRight w:val="0"/>
      <w:marTop w:val="0"/>
      <w:marBottom w:val="0"/>
      <w:divBdr>
        <w:top w:val="none" w:sz="0" w:space="0" w:color="auto"/>
        <w:left w:val="none" w:sz="0" w:space="0" w:color="auto"/>
        <w:bottom w:val="none" w:sz="0" w:space="0" w:color="auto"/>
        <w:right w:val="none" w:sz="0" w:space="0" w:color="auto"/>
      </w:divBdr>
    </w:div>
    <w:div w:id="1852525773">
      <w:marLeft w:val="0"/>
      <w:marRight w:val="0"/>
      <w:marTop w:val="0"/>
      <w:marBottom w:val="0"/>
      <w:divBdr>
        <w:top w:val="none" w:sz="0" w:space="0" w:color="auto"/>
        <w:left w:val="none" w:sz="0" w:space="0" w:color="auto"/>
        <w:bottom w:val="none" w:sz="0" w:space="0" w:color="auto"/>
        <w:right w:val="none" w:sz="0" w:space="0" w:color="auto"/>
      </w:divBdr>
    </w:div>
    <w:div w:id="1852604091">
      <w:marLeft w:val="0"/>
      <w:marRight w:val="0"/>
      <w:marTop w:val="0"/>
      <w:marBottom w:val="0"/>
      <w:divBdr>
        <w:top w:val="none" w:sz="0" w:space="0" w:color="auto"/>
        <w:left w:val="none" w:sz="0" w:space="0" w:color="auto"/>
        <w:bottom w:val="none" w:sz="0" w:space="0" w:color="auto"/>
        <w:right w:val="none" w:sz="0" w:space="0" w:color="auto"/>
      </w:divBdr>
    </w:div>
    <w:div w:id="1853840861">
      <w:marLeft w:val="0"/>
      <w:marRight w:val="0"/>
      <w:marTop w:val="0"/>
      <w:marBottom w:val="0"/>
      <w:divBdr>
        <w:top w:val="none" w:sz="0" w:space="0" w:color="auto"/>
        <w:left w:val="none" w:sz="0" w:space="0" w:color="auto"/>
        <w:bottom w:val="none" w:sz="0" w:space="0" w:color="auto"/>
        <w:right w:val="none" w:sz="0" w:space="0" w:color="auto"/>
      </w:divBdr>
    </w:div>
    <w:div w:id="1854880202">
      <w:marLeft w:val="0"/>
      <w:marRight w:val="0"/>
      <w:marTop w:val="0"/>
      <w:marBottom w:val="0"/>
      <w:divBdr>
        <w:top w:val="none" w:sz="0" w:space="0" w:color="auto"/>
        <w:left w:val="none" w:sz="0" w:space="0" w:color="auto"/>
        <w:bottom w:val="none" w:sz="0" w:space="0" w:color="auto"/>
        <w:right w:val="none" w:sz="0" w:space="0" w:color="auto"/>
      </w:divBdr>
    </w:div>
    <w:div w:id="1856143311">
      <w:marLeft w:val="0"/>
      <w:marRight w:val="0"/>
      <w:marTop w:val="0"/>
      <w:marBottom w:val="0"/>
      <w:divBdr>
        <w:top w:val="none" w:sz="0" w:space="0" w:color="auto"/>
        <w:left w:val="none" w:sz="0" w:space="0" w:color="auto"/>
        <w:bottom w:val="none" w:sz="0" w:space="0" w:color="auto"/>
        <w:right w:val="none" w:sz="0" w:space="0" w:color="auto"/>
      </w:divBdr>
    </w:div>
    <w:div w:id="1856261826">
      <w:marLeft w:val="0"/>
      <w:marRight w:val="0"/>
      <w:marTop w:val="0"/>
      <w:marBottom w:val="0"/>
      <w:divBdr>
        <w:top w:val="none" w:sz="0" w:space="0" w:color="auto"/>
        <w:left w:val="none" w:sz="0" w:space="0" w:color="auto"/>
        <w:bottom w:val="none" w:sz="0" w:space="0" w:color="auto"/>
        <w:right w:val="none" w:sz="0" w:space="0" w:color="auto"/>
      </w:divBdr>
    </w:div>
    <w:div w:id="1856654415">
      <w:marLeft w:val="0"/>
      <w:marRight w:val="0"/>
      <w:marTop w:val="0"/>
      <w:marBottom w:val="0"/>
      <w:divBdr>
        <w:top w:val="none" w:sz="0" w:space="0" w:color="auto"/>
        <w:left w:val="none" w:sz="0" w:space="0" w:color="auto"/>
        <w:bottom w:val="none" w:sz="0" w:space="0" w:color="auto"/>
        <w:right w:val="none" w:sz="0" w:space="0" w:color="auto"/>
      </w:divBdr>
    </w:div>
    <w:div w:id="1857302316">
      <w:marLeft w:val="0"/>
      <w:marRight w:val="0"/>
      <w:marTop w:val="0"/>
      <w:marBottom w:val="0"/>
      <w:divBdr>
        <w:top w:val="none" w:sz="0" w:space="0" w:color="auto"/>
        <w:left w:val="none" w:sz="0" w:space="0" w:color="auto"/>
        <w:bottom w:val="none" w:sz="0" w:space="0" w:color="auto"/>
        <w:right w:val="none" w:sz="0" w:space="0" w:color="auto"/>
      </w:divBdr>
    </w:div>
    <w:div w:id="1857425982">
      <w:marLeft w:val="0"/>
      <w:marRight w:val="0"/>
      <w:marTop w:val="0"/>
      <w:marBottom w:val="0"/>
      <w:divBdr>
        <w:top w:val="none" w:sz="0" w:space="0" w:color="auto"/>
        <w:left w:val="none" w:sz="0" w:space="0" w:color="auto"/>
        <w:bottom w:val="none" w:sz="0" w:space="0" w:color="auto"/>
        <w:right w:val="none" w:sz="0" w:space="0" w:color="auto"/>
      </w:divBdr>
    </w:div>
    <w:div w:id="1858152306">
      <w:marLeft w:val="0"/>
      <w:marRight w:val="0"/>
      <w:marTop w:val="0"/>
      <w:marBottom w:val="0"/>
      <w:divBdr>
        <w:top w:val="none" w:sz="0" w:space="0" w:color="auto"/>
        <w:left w:val="none" w:sz="0" w:space="0" w:color="auto"/>
        <w:bottom w:val="none" w:sz="0" w:space="0" w:color="auto"/>
        <w:right w:val="none" w:sz="0" w:space="0" w:color="auto"/>
      </w:divBdr>
    </w:div>
    <w:div w:id="1859347350">
      <w:marLeft w:val="0"/>
      <w:marRight w:val="0"/>
      <w:marTop w:val="0"/>
      <w:marBottom w:val="0"/>
      <w:divBdr>
        <w:top w:val="none" w:sz="0" w:space="0" w:color="auto"/>
        <w:left w:val="none" w:sz="0" w:space="0" w:color="auto"/>
        <w:bottom w:val="none" w:sz="0" w:space="0" w:color="auto"/>
        <w:right w:val="none" w:sz="0" w:space="0" w:color="auto"/>
      </w:divBdr>
    </w:div>
    <w:div w:id="1860046749">
      <w:marLeft w:val="0"/>
      <w:marRight w:val="0"/>
      <w:marTop w:val="0"/>
      <w:marBottom w:val="0"/>
      <w:divBdr>
        <w:top w:val="none" w:sz="0" w:space="0" w:color="auto"/>
        <w:left w:val="none" w:sz="0" w:space="0" w:color="auto"/>
        <w:bottom w:val="none" w:sz="0" w:space="0" w:color="auto"/>
        <w:right w:val="none" w:sz="0" w:space="0" w:color="auto"/>
      </w:divBdr>
    </w:div>
    <w:div w:id="1860850788">
      <w:marLeft w:val="0"/>
      <w:marRight w:val="0"/>
      <w:marTop w:val="0"/>
      <w:marBottom w:val="0"/>
      <w:divBdr>
        <w:top w:val="none" w:sz="0" w:space="0" w:color="auto"/>
        <w:left w:val="none" w:sz="0" w:space="0" w:color="auto"/>
        <w:bottom w:val="none" w:sz="0" w:space="0" w:color="auto"/>
        <w:right w:val="none" w:sz="0" w:space="0" w:color="auto"/>
      </w:divBdr>
    </w:div>
    <w:div w:id="1861503718">
      <w:marLeft w:val="0"/>
      <w:marRight w:val="0"/>
      <w:marTop w:val="0"/>
      <w:marBottom w:val="0"/>
      <w:divBdr>
        <w:top w:val="none" w:sz="0" w:space="0" w:color="auto"/>
        <w:left w:val="none" w:sz="0" w:space="0" w:color="auto"/>
        <w:bottom w:val="none" w:sz="0" w:space="0" w:color="auto"/>
        <w:right w:val="none" w:sz="0" w:space="0" w:color="auto"/>
      </w:divBdr>
    </w:div>
    <w:div w:id="1862548938">
      <w:marLeft w:val="0"/>
      <w:marRight w:val="0"/>
      <w:marTop w:val="0"/>
      <w:marBottom w:val="0"/>
      <w:divBdr>
        <w:top w:val="none" w:sz="0" w:space="0" w:color="auto"/>
        <w:left w:val="none" w:sz="0" w:space="0" w:color="auto"/>
        <w:bottom w:val="none" w:sz="0" w:space="0" w:color="auto"/>
        <w:right w:val="none" w:sz="0" w:space="0" w:color="auto"/>
      </w:divBdr>
    </w:div>
    <w:div w:id="1863057934">
      <w:marLeft w:val="0"/>
      <w:marRight w:val="0"/>
      <w:marTop w:val="0"/>
      <w:marBottom w:val="0"/>
      <w:divBdr>
        <w:top w:val="none" w:sz="0" w:space="0" w:color="auto"/>
        <w:left w:val="none" w:sz="0" w:space="0" w:color="auto"/>
        <w:bottom w:val="none" w:sz="0" w:space="0" w:color="auto"/>
        <w:right w:val="none" w:sz="0" w:space="0" w:color="auto"/>
      </w:divBdr>
    </w:div>
    <w:div w:id="1863543631">
      <w:marLeft w:val="0"/>
      <w:marRight w:val="0"/>
      <w:marTop w:val="0"/>
      <w:marBottom w:val="0"/>
      <w:divBdr>
        <w:top w:val="none" w:sz="0" w:space="0" w:color="auto"/>
        <w:left w:val="none" w:sz="0" w:space="0" w:color="auto"/>
        <w:bottom w:val="none" w:sz="0" w:space="0" w:color="auto"/>
        <w:right w:val="none" w:sz="0" w:space="0" w:color="auto"/>
      </w:divBdr>
    </w:div>
    <w:div w:id="1864783274">
      <w:marLeft w:val="0"/>
      <w:marRight w:val="0"/>
      <w:marTop w:val="0"/>
      <w:marBottom w:val="0"/>
      <w:divBdr>
        <w:top w:val="none" w:sz="0" w:space="0" w:color="auto"/>
        <w:left w:val="none" w:sz="0" w:space="0" w:color="auto"/>
        <w:bottom w:val="none" w:sz="0" w:space="0" w:color="auto"/>
        <w:right w:val="none" w:sz="0" w:space="0" w:color="auto"/>
      </w:divBdr>
    </w:div>
    <w:div w:id="1866014718">
      <w:marLeft w:val="0"/>
      <w:marRight w:val="0"/>
      <w:marTop w:val="0"/>
      <w:marBottom w:val="0"/>
      <w:divBdr>
        <w:top w:val="none" w:sz="0" w:space="0" w:color="auto"/>
        <w:left w:val="none" w:sz="0" w:space="0" w:color="auto"/>
        <w:bottom w:val="none" w:sz="0" w:space="0" w:color="auto"/>
        <w:right w:val="none" w:sz="0" w:space="0" w:color="auto"/>
      </w:divBdr>
    </w:div>
    <w:div w:id="1866291233">
      <w:marLeft w:val="0"/>
      <w:marRight w:val="0"/>
      <w:marTop w:val="0"/>
      <w:marBottom w:val="0"/>
      <w:divBdr>
        <w:top w:val="none" w:sz="0" w:space="0" w:color="auto"/>
        <w:left w:val="none" w:sz="0" w:space="0" w:color="auto"/>
        <w:bottom w:val="none" w:sz="0" w:space="0" w:color="auto"/>
        <w:right w:val="none" w:sz="0" w:space="0" w:color="auto"/>
      </w:divBdr>
    </w:div>
    <w:div w:id="1869096815">
      <w:marLeft w:val="0"/>
      <w:marRight w:val="0"/>
      <w:marTop w:val="0"/>
      <w:marBottom w:val="0"/>
      <w:divBdr>
        <w:top w:val="none" w:sz="0" w:space="0" w:color="auto"/>
        <w:left w:val="none" w:sz="0" w:space="0" w:color="auto"/>
        <w:bottom w:val="none" w:sz="0" w:space="0" w:color="auto"/>
        <w:right w:val="none" w:sz="0" w:space="0" w:color="auto"/>
      </w:divBdr>
    </w:div>
    <w:div w:id="1871339036">
      <w:marLeft w:val="0"/>
      <w:marRight w:val="0"/>
      <w:marTop w:val="0"/>
      <w:marBottom w:val="0"/>
      <w:divBdr>
        <w:top w:val="none" w:sz="0" w:space="0" w:color="auto"/>
        <w:left w:val="none" w:sz="0" w:space="0" w:color="auto"/>
        <w:bottom w:val="none" w:sz="0" w:space="0" w:color="auto"/>
        <w:right w:val="none" w:sz="0" w:space="0" w:color="auto"/>
      </w:divBdr>
    </w:div>
    <w:div w:id="1872956340">
      <w:marLeft w:val="0"/>
      <w:marRight w:val="0"/>
      <w:marTop w:val="0"/>
      <w:marBottom w:val="0"/>
      <w:divBdr>
        <w:top w:val="none" w:sz="0" w:space="0" w:color="auto"/>
        <w:left w:val="none" w:sz="0" w:space="0" w:color="auto"/>
        <w:bottom w:val="none" w:sz="0" w:space="0" w:color="auto"/>
        <w:right w:val="none" w:sz="0" w:space="0" w:color="auto"/>
      </w:divBdr>
    </w:div>
    <w:div w:id="1874029701">
      <w:marLeft w:val="0"/>
      <w:marRight w:val="0"/>
      <w:marTop w:val="0"/>
      <w:marBottom w:val="0"/>
      <w:divBdr>
        <w:top w:val="none" w:sz="0" w:space="0" w:color="auto"/>
        <w:left w:val="none" w:sz="0" w:space="0" w:color="auto"/>
        <w:bottom w:val="none" w:sz="0" w:space="0" w:color="auto"/>
        <w:right w:val="none" w:sz="0" w:space="0" w:color="auto"/>
      </w:divBdr>
    </w:div>
    <w:div w:id="1875272070">
      <w:marLeft w:val="0"/>
      <w:marRight w:val="0"/>
      <w:marTop w:val="0"/>
      <w:marBottom w:val="0"/>
      <w:divBdr>
        <w:top w:val="none" w:sz="0" w:space="0" w:color="auto"/>
        <w:left w:val="none" w:sz="0" w:space="0" w:color="auto"/>
        <w:bottom w:val="none" w:sz="0" w:space="0" w:color="auto"/>
        <w:right w:val="none" w:sz="0" w:space="0" w:color="auto"/>
      </w:divBdr>
    </w:div>
    <w:div w:id="1878547322">
      <w:marLeft w:val="0"/>
      <w:marRight w:val="0"/>
      <w:marTop w:val="0"/>
      <w:marBottom w:val="0"/>
      <w:divBdr>
        <w:top w:val="none" w:sz="0" w:space="0" w:color="auto"/>
        <w:left w:val="none" w:sz="0" w:space="0" w:color="auto"/>
        <w:bottom w:val="none" w:sz="0" w:space="0" w:color="auto"/>
        <w:right w:val="none" w:sz="0" w:space="0" w:color="auto"/>
      </w:divBdr>
    </w:div>
    <w:div w:id="1878660041">
      <w:marLeft w:val="0"/>
      <w:marRight w:val="0"/>
      <w:marTop w:val="0"/>
      <w:marBottom w:val="0"/>
      <w:divBdr>
        <w:top w:val="none" w:sz="0" w:space="0" w:color="auto"/>
        <w:left w:val="none" w:sz="0" w:space="0" w:color="auto"/>
        <w:bottom w:val="none" w:sz="0" w:space="0" w:color="auto"/>
        <w:right w:val="none" w:sz="0" w:space="0" w:color="auto"/>
      </w:divBdr>
    </w:div>
    <w:div w:id="1881478294">
      <w:marLeft w:val="0"/>
      <w:marRight w:val="0"/>
      <w:marTop w:val="0"/>
      <w:marBottom w:val="0"/>
      <w:divBdr>
        <w:top w:val="none" w:sz="0" w:space="0" w:color="auto"/>
        <w:left w:val="none" w:sz="0" w:space="0" w:color="auto"/>
        <w:bottom w:val="none" w:sz="0" w:space="0" w:color="auto"/>
        <w:right w:val="none" w:sz="0" w:space="0" w:color="auto"/>
      </w:divBdr>
    </w:div>
    <w:div w:id="1881891917">
      <w:marLeft w:val="0"/>
      <w:marRight w:val="0"/>
      <w:marTop w:val="0"/>
      <w:marBottom w:val="0"/>
      <w:divBdr>
        <w:top w:val="none" w:sz="0" w:space="0" w:color="auto"/>
        <w:left w:val="none" w:sz="0" w:space="0" w:color="auto"/>
        <w:bottom w:val="none" w:sz="0" w:space="0" w:color="auto"/>
        <w:right w:val="none" w:sz="0" w:space="0" w:color="auto"/>
      </w:divBdr>
    </w:div>
    <w:div w:id="1882742185">
      <w:marLeft w:val="0"/>
      <w:marRight w:val="0"/>
      <w:marTop w:val="0"/>
      <w:marBottom w:val="0"/>
      <w:divBdr>
        <w:top w:val="none" w:sz="0" w:space="0" w:color="auto"/>
        <w:left w:val="none" w:sz="0" w:space="0" w:color="auto"/>
        <w:bottom w:val="none" w:sz="0" w:space="0" w:color="auto"/>
        <w:right w:val="none" w:sz="0" w:space="0" w:color="auto"/>
      </w:divBdr>
    </w:div>
    <w:div w:id="1882863338">
      <w:marLeft w:val="0"/>
      <w:marRight w:val="0"/>
      <w:marTop w:val="0"/>
      <w:marBottom w:val="0"/>
      <w:divBdr>
        <w:top w:val="none" w:sz="0" w:space="0" w:color="auto"/>
        <w:left w:val="none" w:sz="0" w:space="0" w:color="auto"/>
        <w:bottom w:val="none" w:sz="0" w:space="0" w:color="auto"/>
        <w:right w:val="none" w:sz="0" w:space="0" w:color="auto"/>
      </w:divBdr>
    </w:div>
    <w:div w:id="1886721093">
      <w:marLeft w:val="0"/>
      <w:marRight w:val="0"/>
      <w:marTop w:val="0"/>
      <w:marBottom w:val="0"/>
      <w:divBdr>
        <w:top w:val="none" w:sz="0" w:space="0" w:color="auto"/>
        <w:left w:val="none" w:sz="0" w:space="0" w:color="auto"/>
        <w:bottom w:val="none" w:sz="0" w:space="0" w:color="auto"/>
        <w:right w:val="none" w:sz="0" w:space="0" w:color="auto"/>
      </w:divBdr>
    </w:div>
    <w:div w:id="1886873086">
      <w:marLeft w:val="0"/>
      <w:marRight w:val="0"/>
      <w:marTop w:val="0"/>
      <w:marBottom w:val="0"/>
      <w:divBdr>
        <w:top w:val="none" w:sz="0" w:space="0" w:color="auto"/>
        <w:left w:val="none" w:sz="0" w:space="0" w:color="auto"/>
        <w:bottom w:val="none" w:sz="0" w:space="0" w:color="auto"/>
        <w:right w:val="none" w:sz="0" w:space="0" w:color="auto"/>
      </w:divBdr>
    </w:div>
    <w:div w:id="1886915115">
      <w:marLeft w:val="0"/>
      <w:marRight w:val="0"/>
      <w:marTop w:val="0"/>
      <w:marBottom w:val="0"/>
      <w:divBdr>
        <w:top w:val="none" w:sz="0" w:space="0" w:color="auto"/>
        <w:left w:val="none" w:sz="0" w:space="0" w:color="auto"/>
        <w:bottom w:val="none" w:sz="0" w:space="0" w:color="auto"/>
        <w:right w:val="none" w:sz="0" w:space="0" w:color="auto"/>
      </w:divBdr>
    </w:div>
    <w:div w:id="1888107314">
      <w:marLeft w:val="0"/>
      <w:marRight w:val="0"/>
      <w:marTop w:val="0"/>
      <w:marBottom w:val="0"/>
      <w:divBdr>
        <w:top w:val="none" w:sz="0" w:space="0" w:color="auto"/>
        <w:left w:val="none" w:sz="0" w:space="0" w:color="auto"/>
        <w:bottom w:val="none" w:sz="0" w:space="0" w:color="auto"/>
        <w:right w:val="none" w:sz="0" w:space="0" w:color="auto"/>
      </w:divBdr>
    </w:div>
    <w:div w:id="1888176806">
      <w:marLeft w:val="0"/>
      <w:marRight w:val="0"/>
      <w:marTop w:val="0"/>
      <w:marBottom w:val="0"/>
      <w:divBdr>
        <w:top w:val="none" w:sz="0" w:space="0" w:color="auto"/>
        <w:left w:val="none" w:sz="0" w:space="0" w:color="auto"/>
        <w:bottom w:val="none" w:sz="0" w:space="0" w:color="auto"/>
        <w:right w:val="none" w:sz="0" w:space="0" w:color="auto"/>
      </w:divBdr>
    </w:div>
    <w:div w:id="1889297030">
      <w:marLeft w:val="0"/>
      <w:marRight w:val="0"/>
      <w:marTop w:val="0"/>
      <w:marBottom w:val="0"/>
      <w:divBdr>
        <w:top w:val="none" w:sz="0" w:space="0" w:color="auto"/>
        <w:left w:val="none" w:sz="0" w:space="0" w:color="auto"/>
        <w:bottom w:val="none" w:sz="0" w:space="0" w:color="auto"/>
        <w:right w:val="none" w:sz="0" w:space="0" w:color="auto"/>
      </w:divBdr>
    </w:div>
    <w:div w:id="1889802454">
      <w:marLeft w:val="0"/>
      <w:marRight w:val="0"/>
      <w:marTop w:val="0"/>
      <w:marBottom w:val="0"/>
      <w:divBdr>
        <w:top w:val="none" w:sz="0" w:space="0" w:color="auto"/>
        <w:left w:val="none" w:sz="0" w:space="0" w:color="auto"/>
        <w:bottom w:val="none" w:sz="0" w:space="0" w:color="auto"/>
        <w:right w:val="none" w:sz="0" w:space="0" w:color="auto"/>
      </w:divBdr>
    </w:div>
    <w:div w:id="1890147067">
      <w:marLeft w:val="0"/>
      <w:marRight w:val="0"/>
      <w:marTop w:val="0"/>
      <w:marBottom w:val="0"/>
      <w:divBdr>
        <w:top w:val="none" w:sz="0" w:space="0" w:color="auto"/>
        <w:left w:val="none" w:sz="0" w:space="0" w:color="auto"/>
        <w:bottom w:val="none" w:sz="0" w:space="0" w:color="auto"/>
        <w:right w:val="none" w:sz="0" w:space="0" w:color="auto"/>
      </w:divBdr>
    </w:div>
    <w:div w:id="1890190014">
      <w:marLeft w:val="0"/>
      <w:marRight w:val="0"/>
      <w:marTop w:val="0"/>
      <w:marBottom w:val="0"/>
      <w:divBdr>
        <w:top w:val="none" w:sz="0" w:space="0" w:color="auto"/>
        <w:left w:val="none" w:sz="0" w:space="0" w:color="auto"/>
        <w:bottom w:val="none" w:sz="0" w:space="0" w:color="auto"/>
        <w:right w:val="none" w:sz="0" w:space="0" w:color="auto"/>
      </w:divBdr>
    </w:div>
    <w:div w:id="1890458380">
      <w:marLeft w:val="0"/>
      <w:marRight w:val="0"/>
      <w:marTop w:val="0"/>
      <w:marBottom w:val="0"/>
      <w:divBdr>
        <w:top w:val="none" w:sz="0" w:space="0" w:color="auto"/>
        <w:left w:val="none" w:sz="0" w:space="0" w:color="auto"/>
        <w:bottom w:val="none" w:sz="0" w:space="0" w:color="auto"/>
        <w:right w:val="none" w:sz="0" w:space="0" w:color="auto"/>
      </w:divBdr>
    </w:div>
    <w:div w:id="1890677754">
      <w:marLeft w:val="0"/>
      <w:marRight w:val="0"/>
      <w:marTop w:val="0"/>
      <w:marBottom w:val="0"/>
      <w:divBdr>
        <w:top w:val="none" w:sz="0" w:space="0" w:color="auto"/>
        <w:left w:val="none" w:sz="0" w:space="0" w:color="auto"/>
        <w:bottom w:val="none" w:sz="0" w:space="0" w:color="auto"/>
        <w:right w:val="none" w:sz="0" w:space="0" w:color="auto"/>
      </w:divBdr>
    </w:div>
    <w:div w:id="1891111220">
      <w:marLeft w:val="0"/>
      <w:marRight w:val="0"/>
      <w:marTop w:val="0"/>
      <w:marBottom w:val="0"/>
      <w:divBdr>
        <w:top w:val="none" w:sz="0" w:space="0" w:color="auto"/>
        <w:left w:val="none" w:sz="0" w:space="0" w:color="auto"/>
        <w:bottom w:val="none" w:sz="0" w:space="0" w:color="auto"/>
        <w:right w:val="none" w:sz="0" w:space="0" w:color="auto"/>
      </w:divBdr>
    </w:div>
    <w:div w:id="1891649459">
      <w:marLeft w:val="0"/>
      <w:marRight w:val="0"/>
      <w:marTop w:val="0"/>
      <w:marBottom w:val="0"/>
      <w:divBdr>
        <w:top w:val="none" w:sz="0" w:space="0" w:color="auto"/>
        <w:left w:val="none" w:sz="0" w:space="0" w:color="auto"/>
        <w:bottom w:val="none" w:sz="0" w:space="0" w:color="auto"/>
        <w:right w:val="none" w:sz="0" w:space="0" w:color="auto"/>
      </w:divBdr>
    </w:div>
    <w:div w:id="1894269411">
      <w:marLeft w:val="0"/>
      <w:marRight w:val="0"/>
      <w:marTop w:val="0"/>
      <w:marBottom w:val="0"/>
      <w:divBdr>
        <w:top w:val="none" w:sz="0" w:space="0" w:color="auto"/>
        <w:left w:val="none" w:sz="0" w:space="0" w:color="auto"/>
        <w:bottom w:val="none" w:sz="0" w:space="0" w:color="auto"/>
        <w:right w:val="none" w:sz="0" w:space="0" w:color="auto"/>
      </w:divBdr>
    </w:div>
    <w:div w:id="1898666070">
      <w:marLeft w:val="0"/>
      <w:marRight w:val="0"/>
      <w:marTop w:val="0"/>
      <w:marBottom w:val="0"/>
      <w:divBdr>
        <w:top w:val="none" w:sz="0" w:space="0" w:color="auto"/>
        <w:left w:val="none" w:sz="0" w:space="0" w:color="auto"/>
        <w:bottom w:val="none" w:sz="0" w:space="0" w:color="auto"/>
        <w:right w:val="none" w:sz="0" w:space="0" w:color="auto"/>
      </w:divBdr>
    </w:div>
    <w:div w:id="1900239054">
      <w:marLeft w:val="0"/>
      <w:marRight w:val="0"/>
      <w:marTop w:val="0"/>
      <w:marBottom w:val="0"/>
      <w:divBdr>
        <w:top w:val="none" w:sz="0" w:space="0" w:color="auto"/>
        <w:left w:val="none" w:sz="0" w:space="0" w:color="auto"/>
        <w:bottom w:val="none" w:sz="0" w:space="0" w:color="auto"/>
        <w:right w:val="none" w:sz="0" w:space="0" w:color="auto"/>
      </w:divBdr>
    </w:div>
    <w:div w:id="1900743093">
      <w:marLeft w:val="0"/>
      <w:marRight w:val="0"/>
      <w:marTop w:val="0"/>
      <w:marBottom w:val="0"/>
      <w:divBdr>
        <w:top w:val="none" w:sz="0" w:space="0" w:color="auto"/>
        <w:left w:val="none" w:sz="0" w:space="0" w:color="auto"/>
        <w:bottom w:val="none" w:sz="0" w:space="0" w:color="auto"/>
        <w:right w:val="none" w:sz="0" w:space="0" w:color="auto"/>
      </w:divBdr>
    </w:div>
    <w:div w:id="1902591353">
      <w:marLeft w:val="0"/>
      <w:marRight w:val="0"/>
      <w:marTop w:val="0"/>
      <w:marBottom w:val="0"/>
      <w:divBdr>
        <w:top w:val="none" w:sz="0" w:space="0" w:color="auto"/>
        <w:left w:val="none" w:sz="0" w:space="0" w:color="auto"/>
        <w:bottom w:val="none" w:sz="0" w:space="0" w:color="auto"/>
        <w:right w:val="none" w:sz="0" w:space="0" w:color="auto"/>
      </w:divBdr>
    </w:div>
    <w:div w:id="1903447877">
      <w:marLeft w:val="0"/>
      <w:marRight w:val="0"/>
      <w:marTop w:val="0"/>
      <w:marBottom w:val="0"/>
      <w:divBdr>
        <w:top w:val="none" w:sz="0" w:space="0" w:color="auto"/>
        <w:left w:val="none" w:sz="0" w:space="0" w:color="auto"/>
        <w:bottom w:val="none" w:sz="0" w:space="0" w:color="auto"/>
        <w:right w:val="none" w:sz="0" w:space="0" w:color="auto"/>
      </w:divBdr>
    </w:div>
    <w:div w:id="1903827253">
      <w:marLeft w:val="0"/>
      <w:marRight w:val="0"/>
      <w:marTop w:val="0"/>
      <w:marBottom w:val="0"/>
      <w:divBdr>
        <w:top w:val="none" w:sz="0" w:space="0" w:color="auto"/>
        <w:left w:val="none" w:sz="0" w:space="0" w:color="auto"/>
        <w:bottom w:val="none" w:sz="0" w:space="0" w:color="auto"/>
        <w:right w:val="none" w:sz="0" w:space="0" w:color="auto"/>
      </w:divBdr>
    </w:div>
    <w:div w:id="1903903138">
      <w:marLeft w:val="0"/>
      <w:marRight w:val="0"/>
      <w:marTop w:val="0"/>
      <w:marBottom w:val="0"/>
      <w:divBdr>
        <w:top w:val="none" w:sz="0" w:space="0" w:color="auto"/>
        <w:left w:val="none" w:sz="0" w:space="0" w:color="auto"/>
        <w:bottom w:val="none" w:sz="0" w:space="0" w:color="auto"/>
        <w:right w:val="none" w:sz="0" w:space="0" w:color="auto"/>
      </w:divBdr>
    </w:div>
    <w:div w:id="1904028328">
      <w:marLeft w:val="0"/>
      <w:marRight w:val="0"/>
      <w:marTop w:val="0"/>
      <w:marBottom w:val="0"/>
      <w:divBdr>
        <w:top w:val="none" w:sz="0" w:space="0" w:color="auto"/>
        <w:left w:val="none" w:sz="0" w:space="0" w:color="auto"/>
        <w:bottom w:val="none" w:sz="0" w:space="0" w:color="auto"/>
        <w:right w:val="none" w:sz="0" w:space="0" w:color="auto"/>
      </w:divBdr>
    </w:div>
    <w:div w:id="1905875915">
      <w:marLeft w:val="0"/>
      <w:marRight w:val="0"/>
      <w:marTop w:val="0"/>
      <w:marBottom w:val="0"/>
      <w:divBdr>
        <w:top w:val="none" w:sz="0" w:space="0" w:color="auto"/>
        <w:left w:val="none" w:sz="0" w:space="0" w:color="auto"/>
        <w:bottom w:val="none" w:sz="0" w:space="0" w:color="auto"/>
        <w:right w:val="none" w:sz="0" w:space="0" w:color="auto"/>
      </w:divBdr>
    </w:div>
    <w:div w:id="1906452428">
      <w:marLeft w:val="0"/>
      <w:marRight w:val="0"/>
      <w:marTop w:val="0"/>
      <w:marBottom w:val="0"/>
      <w:divBdr>
        <w:top w:val="none" w:sz="0" w:space="0" w:color="auto"/>
        <w:left w:val="none" w:sz="0" w:space="0" w:color="auto"/>
        <w:bottom w:val="none" w:sz="0" w:space="0" w:color="auto"/>
        <w:right w:val="none" w:sz="0" w:space="0" w:color="auto"/>
      </w:divBdr>
    </w:div>
    <w:div w:id="1906640136">
      <w:marLeft w:val="0"/>
      <w:marRight w:val="0"/>
      <w:marTop w:val="0"/>
      <w:marBottom w:val="0"/>
      <w:divBdr>
        <w:top w:val="none" w:sz="0" w:space="0" w:color="auto"/>
        <w:left w:val="none" w:sz="0" w:space="0" w:color="auto"/>
        <w:bottom w:val="none" w:sz="0" w:space="0" w:color="auto"/>
        <w:right w:val="none" w:sz="0" w:space="0" w:color="auto"/>
      </w:divBdr>
    </w:div>
    <w:div w:id="1907453633">
      <w:marLeft w:val="0"/>
      <w:marRight w:val="0"/>
      <w:marTop w:val="0"/>
      <w:marBottom w:val="0"/>
      <w:divBdr>
        <w:top w:val="none" w:sz="0" w:space="0" w:color="auto"/>
        <w:left w:val="none" w:sz="0" w:space="0" w:color="auto"/>
        <w:bottom w:val="none" w:sz="0" w:space="0" w:color="auto"/>
        <w:right w:val="none" w:sz="0" w:space="0" w:color="auto"/>
      </w:divBdr>
    </w:div>
    <w:div w:id="1907646752">
      <w:marLeft w:val="0"/>
      <w:marRight w:val="0"/>
      <w:marTop w:val="0"/>
      <w:marBottom w:val="0"/>
      <w:divBdr>
        <w:top w:val="none" w:sz="0" w:space="0" w:color="auto"/>
        <w:left w:val="none" w:sz="0" w:space="0" w:color="auto"/>
        <w:bottom w:val="none" w:sz="0" w:space="0" w:color="auto"/>
        <w:right w:val="none" w:sz="0" w:space="0" w:color="auto"/>
      </w:divBdr>
    </w:div>
    <w:div w:id="1908034297">
      <w:marLeft w:val="0"/>
      <w:marRight w:val="0"/>
      <w:marTop w:val="0"/>
      <w:marBottom w:val="0"/>
      <w:divBdr>
        <w:top w:val="none" w:sz="0" w:space="0" w:color="auto"/>
        <w:left w:val="none" w:sz="0" w:space="0" w:color="auto"/>
        <w:bottom w:val="none" w:sz="0" w:space="0" w:color="auto"/>
        <w:right w:val="none" w:sz="0" w:space="0" w:color="auto"/>
      </w:divBdr>
    </w:div>
    <w:div w:id="1908880064">
      <w:marLeft w:val="0"/>
      <w:marRight w:val="0"/>
      <w:marTop w:val="0"/>
      <w:marBottom w:val="0"/>
      <w:divBdr>
        <w:top w:val="none" w:sz="0" w:space="0" w:color="auto"/>
        <w:left w:val="none" w:sz="0" w:space="0" w:color="auto"/>
        <w:bottom w:val="none" w:sz="0" w:space="0" w:color="auto"/>
        <w:right w:val="none" w:sz="0" w:space="0" w:color="auto"/>
      </w:divBdr>
    </w:div>
    <w:div w:id="1910340112">
      <w:marLeft w:val="0"/>
      <w:marRight w:val="0"/>
      <w:marTop w:val="0"/>
      <w:marBottom w:val="0"/>
      <w:divBdr>
        <w:top w:val="none" w:sz="0" w:space="0" w:color="auto"/>
        <w:left w:val="none" w:sz="0" w:space="0" w:color="auto"/>
        <w:bottom w:val="none" w:sz="0" w:space="0" w:color="auto"/>
        <w:right w:val="none" w:sz="0" w:space="0" w:color="auto"/>
      </w:divBdr>
    </w:div>
    <w:div w:id="1910574643">
      <w:marLeft w:val="0"/>
      <w:marRight w:val="0"/>
      <w:marTop w:val="0"/>
      <w:marBottom w:val="0"/>
      <w:divBdr>
        <w:top w:val="none" w:sz="0" w:space="0" w:color="auto"/>
        <w:left w:val="none" w:sz="0" w:space="0" w:color="auto"/>
        <w:bottom w:val="none" w:sz="0" w:space="0" w:color="auto"/>
        <w:right w:val="none" w:sz="0" w:space="0" w:color="auto"/>
      </w:divBdr>
    </w:div>
    <w:div w:id="1913274819">
      <w:marLeft w:val="0"/>
      <w:marRight w:val="0"/>
      <w:marTop w:val="0"/>
      <w:marBottom w:val="0"/>
      <w:divBdr>
        <w:top w:val="none" w:sz="0" w:space="0" w:color="auto"/>
        <w:left w:val="none" w:sz="0" w:space="0" w:color="auto"/>
        <w:bottom w:val="none" w:sz="0" w:space="0" w:color="auto"/>
        <w:right w:val="none" w:sz="0" w:space="0" w:color="auto"/>
      </w:divBdr>
    </w:div>
    <w:div w:id="1914469720">
      <w:marLeft w:val="0"/>
      <w:marRight w:val="0"/>
      <w:marTop w:val="0"/>
      <w:marBottom w:val="0"/>
      <w:divBdr>
        <w:top w:val="none" w:sz="0" w:space="0" w:color="auto"/>
        <w:left w:val="none" w:sz="0" w:space="0" w:color="auto"/>
        <w:bottom w:val="none" w:sz="0" w:space="0" w:color="auto"/>
        <w:right w:val="none" w:sz="0" w:space="0" w:color="auto"/>
      </w:divBdr>
    </w:div>
    <w:div w:id="1915239631">
      <w:marLeft w:val="0"/>
      <w:marRight w:val="0"/>
      <w:marTop w:val="0"/>
      <w:marBottom w:val="0"/>
      <w:divBdr>
        <w:top w:val="none" w:sz="0" w:space="0" w:color="auto"/>
        <w:left w:val="none" w:sz="0" w:space="0" w:color="auto"/>
        <w:bottom w:val="none" w:sz="0" w:space="0" w:color="auto"/>
        <w:right w:val="none" w:sz="0" w:space="0" w:color="auto"/>
      </w:divBdr>
    </w:div>
    <w:div w:id="1916477300">
      <w:marLeft w:val="0"/>
      <w:marRight w:val="0"/>
      <w:marTop w:val="0"/>
      <w:marBottom w:val="0"/>
      <w:divBdr>
        <w:top w:val="none" w:sz="0" w:space="0" w:color="auto"/>
        <w:left w:val="none" w:sz="0" w:space="0" w:color="auto"/>
        <w:bottom w:val="none" w:sz="0" w:space="0" w:color="auto"/>
        <w:right w:val="none" w:sz="0" w:space="0" w:color="auto"/>
      </w:divBdr>
    </w:div>
    <w:div w:id="1916816020">
      <w:marLeft w:val="0"/>
      <w:marRight w:val="0"/>
      <w:marTop w:val="0"/>
      <w:marBottom w:val="0"/>
      <w:divBdr>
        <w:top w:val="none" w:sz="0" w:space="0" w:color="auto"/>
        <w:left w:val="none" w:sz="0" w:space="0" w:color="auto"/>
        <w:bottom w:val="none" w:sz="0" w:space="0" w:color="auto"/>
        <w:right w:val="none" w:sz="0" w:space="0" w:color="auto"/>
      </w:divBdr>
    </w:div>
    <w:div w:id="1916888519">
      <w:marLeft w:val="0"/>
      <w:marRight w:val="0"/>
      <w:marTop w:val="0"/>
      <w:marBottom w:val="0"/>
      <w:divBdr>
        <w:top w:val="none" w:sz="0" w:space="0" w:color="auto"/>
        <w:left w:val="none" w:sz="0" w:space="0" w:color="auto"/>
        <w:bottom w:val="none" w:sz="0" w:space="0" w:color="auto"/>
        <w:right w:val="none" w:sz="0" w:space="0" w:color="auto"/>
      </w:divBdr>
    </w:div>
    <w:div w:id="1917548762">
      <w:marLeft w:val="0"/>
      <w:marRight w:val="0"/>
      <w:marTop w:val="0"/>
      <w:marBottom w:val="0"/>
      <w:divBdr>
        <w:top w:val="none" w:sz="0" w:space="0" w:color="auto"/>
        <w:left w:val="none" w:sz="0" w:space="0" w:color="auto"/>
        <w:bottom w:val="none" w:sz="0" w:space="0" w:color="auto"/>
        <w:right w:val="none" w:sz="0" w:space="0" w:color="auto"/>
      </w:divBdr>
    </w:div>
    <w:div w:id="1918439454">
      <w:marLeft w:val="0"/>
      <w:marRight w:val="0"/>
      <w:marTop w:val="0"/>
      <w:marBottom w:val="0"/>
      <w:divBdr>
        <w:top w:val="none" w:sz="0" w:space="0" w:color="auto"/>
        <w:left w:val="none" w:sz="0" w:space="0" w:color="auto"/>
        <w:bottom w:val="none" w:sz="0" w:space="0" w:color="auto"/>
        <w:right w:val="none" w:sz="0" w:space="0" w:color="auto"/>
      </w:divBdr>
    </w:div>
    <w:div w:id="1920089875">
      <w:marLeft w:val="0"/>
      <w:marRight w:val="0"/>
      <w:marTop w:val="0"/>
      <w:marBottom w:val="0"/>
      <w:divBdr>
        <w:top w:val="none" w:sz="0" w:space="0" w:color="auto"/>
        <w:left w:val="none" w:sz="0" w:space="0" w:color="auto"/>
        <w:bottom w:val="none" w:sz="0" w:space="0" w:color="auto"/>
        <w:right w:val="none" w:sz="0" w:space="0" w:color="auto"/>
      </w:divBdr>
    </w:div>
    <w:div w:id="1920477139">
      <w:marLeft w:val="0"/>
      <w:marRight w:val="0"/>
      <w:marTop w:val="0"/>
      <w:marBottom w:val="0"/>
      <w:divBdr>
        <w:top w:val="none" w:sz="0" w:space="0" w:color="auto"/>
        <w:left w:val="none" w:sz="0" w:space="0" w:color="auto"/>
        <w:bottom w:val="none" w:sz="0" w:space="0" w:color="auto"/>
        <w:right w:val="none" w:sz="0" w:space="0" w:color="auto"/>
      </w:divBdr>
      <w:divsChild>
        <w:div w:id="1481464846">
          <w:marLeft w:val="0"/>
          <w:marRight w:val="0"/>
          <w:marTop w:val="0"/>
          <w:marBottom w:val="0"/>
          <w:divBdr>
            <w:top w:val="none" w:sz="0" w:space="0" w:color="auto"/>
            <w:left w:val="none" w:sz="0" w:space="0" w:color="auto"/>
            <w:bottom w:val="none" w:sz="0" w:space="0" w:color="auto"/>
            <w:right w:val="none" w:sz="0" w:space="0" w:color="auto"/>
          </w:divBdr>
        </w:div>
        <w:div w:id="603684544">
          <w:marLeft w:val="0"/>
          <w:marRight w:val="0"/>
          <w:marTop w:val="0"/>
          <w:marBottom w:val="0"/>
          <w:divBdr>
            <w:top w:val="none" w:sz="0" w:space="0" w:color="auto"/>
            <w:left w:val="none" w:sz="0" w:space="0" w:color="auto"/>
            <w:bottom w:val="none" w:sz="0" w:space="0" w:color="auto"/>
            <w:right w:val="none" w:sz="0" w:space="0" w:color="auto"/>
          </w:divBdr>
        </w:div>
        <w:div w:id="834611133">
          <w:marLeft w:val="0"/>
          <w:marRight w:val="0"/>
          <w:marTop w:val="0"/>
          <w:marBottom w:val="0"/>
          <w:divBdr>
            <w:top w:val="none" w:sz="0" w:space="0" w:color="auto"/>
            <w:left w:val="none" w:sz="0" w:space="0" w:color="auto"/>
            <w:bottom w:val="none" w:sz="0" w:space="0" w:color="auto"/>
            <w:right w:val="none" w:sz="0" w:space="0" w:color="auto"/>
          </w:divBdr>
        </w:div>
        <w:div w:id="42022809">
          <w:marLeft w:val="0"/>
          <w:marRight w:val="0"/>
          <w:marTop w:val="0"/>
          <w:marBottom w:val="0"/>
          <w:divBdr>
            <w:top w:val="none" w:sz="0" w:space="0" w:color="auto"/>
            <w:left w:val="none" w:sz="0" w:space="0" w:color="auto"/>
            <w:bottom w:val="none" w:sz="0" w:space="0" w:color="auto"/>
            <w:right w:val="none" w:sz="0" w:space="0" w:color="auto"/>
          </w:divBdr>
        </w:div>
        <w:div w:id="203805">
          <w:marLeft w:val="0"/>
          <w:marRight w:val="0"/>
          <w:marTop w:val="0"/>
          <w:marBottom w:val="0"/>
          <w:divBdr>
            <w:top w:val="none" w:sz="0" w:space="0" w:color="auto"/>
            <w:left w:val="none" w:sz="0" w:space="0" w:color="auto"/>
            <w:bottom w:val="none" w:sz="0" w:space="0" w:color="auto"/>
            <w:right w:val="none" w:sz="0" w:space="0" w:color="auto"/>
          </w:divBdr>
        </w:div>
        <w:div w:id="173886415">
          <w:marLeft w:val="0"/>
          <w:marRight w:val="0"/>
          <w:marTop w:val="0"/>
          <w:marBottom w:val="0"/>
          <w:divBdr>
            <w:top w:val="none" w:sz="0" w:space="0" w:color="auto"/>
            <w:left w:val="none" w:sz="0" w:space="0" w:color="auto"/>
            <w:bottom w:val="none" w:sz="0" w:space="0" w:color="auto"/>
            <w:right w:val="none" w:sz="0" w:space="0" w:color="auto"/>
          </w:divBdr>
        </w:div>
        <w:div w:id="1505314381">
          <w:marLeft w:val="0"/>
          <w:marRight w:val="0"/>
          <w:marTop w:val="0"/>
          <w:marBottom w:val="0"/>
          <w:divBdr>
            <w:top w:val="none" w:sz="0" w:space="0" w:color="auto"/>
            <w:left w:val="none" w:sz="0" w:space="0" w:color="auto"/>
            <w:bottom w:val="none" w:sz="0" w:space="0" w:color="auto"/>
            <w:right w:val="none" w:sz="0" w:space="0" w:color="auto"/>
          </w:divBdr>
        </w:div>
        <w:div w:id="497573597">
          <w:marLeft w:val="0"/>
          <w:marRight w:val="0"/>
          <w:marTop w:val="0"/>
          <w:marBottom w:val="0"/>
          <w:divBdr>
            <w:top w:val="none" w:sz="0" w:space="0" w:color="auto"/>
            <w:left w:val="none" w:sz="0" w:space="0" w:color="auto"/>
            <w:bottom w:val="none" w:sz="0" w:space="0" w:color="auto"/>
            <w:right w:val="none" w:sz="0" w:space="0" w:color="auto"/>
          </w:divBdr>
        </w:div>
        <w:div w:id="1894537503">
          <w:marLeft w:val="0"/>
          <w:marRight w:val="0"/>
          <w:marTop w:val="0"/>
          <w:marBottom w:val="0"/>
          <w:divBdr>
            <w:top w:val="none" w:sz="0" w:space="0" w:color="auto"/>
            <w:left w:val="none" w:sz="0" w:space="0" w:color="auto"/>
            <w:bottom w:val="none" w:sz="0" w:space="0" w:color="auto"/>
            <w:right w:val="none" w:sz="0" w:space="0" w:color="auto"/>
          </w:divBdr>
        </w:div>
      </w:divsChild>
    </w:div>
    <w:div w:id="1921674479">
      <w:marLeft w:val="0"/>
      <w:marRight w:val="0"/>
      <w:marTop w:val="0"/>
      <w:marBottom w:val="0"/>
      <w:divBdr>
        <w:top w:val="none" w:sz="0" w:space="0" w:color="auto"/>
        <w:left w:val="none" w:sz="0" w:space="0" w:color="auto"/>
        <w:bottom w:val="none" w:sz="0" w:space="0" w:color="auto"/>
        <w:right w:val="none" w:sz="0" w:space="0" w:color="auto"/>
      </w:divBdr>
    </w:div>
    <w:div w:id="1922445403">
      <w:marLeft w:val="0"/>
      <w:marRight w:val="0"/>
      <w:marTop w:val="0"/>
      <w:marBottom w:val="0"/>
      <w:divBdr>
        <w:top w:val="none" w:sz="0" w:space="0" w:color="auto"/>
        <w:left w:val="none" w:sz="0" w:space="0" w:color="auto"/>
        <w:bottom w:val="none" w:sz="0" w:space="0" w:color="auto"/>
        <w:right w:val="none" w:sz="0" w:space="0" w:color="auto"/>
      </w:divBdr>
    </w:div>
    <w:div w:id="1923299629">
      <w:marLeft w:val="0"/>
      <w:marRight w:val="0"/>
      <w:marTop w:val="0"/>
      <w:marBottom w:val="0"/>
      <w:divBdr>
        <w:top w:val="none" w:sz="0" w:space="0" w:color="auto"/>
        <w:left w:val="none" w:sz="0" w:space="0" w:color="auto"/>
        <w:bottom w:val="none" w:sz="0" w:space="0" w:color="auto"/>
        <w:right w:val="none" w:sz="0" w:space="0" w:color="auto"/>
      </w:divBdr>
    </w:div>
    <w:div w:id="1923948012">
      <w:marLeft w:val="0"/>
      <w:marRight w:val="0"/>
      <w:marTop w:val="0"/>
      <w:marBottom w:val="0"/>
      <w:divBdr>
        <w:top w:val="none" w:sz="0" w:space="0" w:color="auto"/>
        <w:left w:val="none" w:sz="0" w:space="0" w:color="auto"/>
        <w:bottom w:val="none" w:sz="0" w:space="0" w:color="auto"/>
        <w:right w:val="none" w:sz="0" w:space="0" w:color="auto"/>
      </w:divBdr>
    </w:div>
    <w:div w:id="1927692896">
      <w:marLeft w:val="0"/>
      <w:marRight w:val="0"/>
      <w:marTop w:val="0"/>
      <w:marBottom w:val="0"/>
      <w:divBdr>
        <w:top w:val="none" w:sz="0" w:space="0" w:color="auto"/>
        <w:left w:val="none" w:sz="0" w:space="0" w:color="auto"/>
        <w:bottom w:val="none" w:sz="0" w:space="0" w:color="auto"/>
        <w:right w:val="none" w:sz="0" w:space="0" w:color="auto"/>
      </w:divBdr>
    </w:div>
    <w:div w:id="1929147236">
      <w:marLeft w:val="0"/>
      <w:marRight w:val="0"/>
      <w:marTop w:val="0"/>
      <w:marBottom w:val="0"/>
      <w:divBdr>
        <w:top w:val="none" w:sz="0" w:space="0" w:color="auto"/>
        <w:left w:val="none" w:sz="0" w:space="0" w:color="auto"/>
        <w:bottom w:val="none" w:sz="0" w:space="0" w:color="auto"/>
        <w:right w:val="none" w:sz="0" w:space="0" w:color="auto"/>
      </w:divBdr>
    </w:div>
    <w:div w:id="1929805398">
      <w:marLeft w:val="0"/>
      <w:marRight w:val="0"/>
      <w:marTop w:val="0"/>
      <w:marBottom w:val="0"/>
      <w:divBdr>
        <w:top w:val="none" w:sz="0" w:space="0" w:color="auto"/>
        <w:left w:val="none" w:sz="0" w:space="0" w:color="auto"/>
        <w:bottom w:val="none" w:sz="0" w:space="0" w:color="auto"/>
        <w:right w:val="none" w:sz="0" w:space="0" w:color="auto"/>
      </w:divBdr>
    </w:div>
    <w:div w:id="1932084888">
      <w:marLeft w:val="0"/>
      <w:marRight w:val="0"/>
      <w:marTop w:val="0"/>
      <w:marBottom w:val="0"/>
      <w:divBdr>
        <w:top w:val="none" w:sz="0" w:space="0" w:color="auto"/>
        <w:left w:val="none" w:sz="0" w:space="0" w:color="auto"/>
        <w:bottom w:val="none" w:sz="0" w:space="0" w:color="auto"/>
        <w:right w:val="none" w:sz="0" w:space="0" w:color="auto"/>
      </w:divBdr>
    </w:div>
    <w:div w:id="1933775174">
      <w:marLeft w:val="0"/>
      <w:marRight w:val="0"/>
      <w:marTop w:val="0"/>
      <w:marBottom w:val="0"/>
      <w:divBdr>
        <w:top w:val="none" w:sz="0" w:space="0" w:color="auto"/>
        <w:left w:val="none" w:sz="0" w:space="0" w:color="auto"/>
        <w:bottom w:val="none" w:sz="0" w:space="0" w:color="auto"/>
        <w:right w:val="none" w:sz="0" w:space="0" w:color="auto"/>
      </w:divBdr>
    </w:div>
    <w:div w:id="1933782674">
      <w:marLeft w:val="0"/>
      <w:marRight w:val="0"/>
      <w:marTop w:val="0"/>
      <w:marBottom w:val="0"/>
      <w:divBdr>
        <w:top w:val="none" w:sz="0" w:space="0" w:color="auto"/>
        <w:left w:val="none" w:sz="0" w:space="0" w:color="auto"/>
        <w:bottom w:val="none" w:sz="0" w:space="0" w:color="auto"/>
        <w:right w:val="none" w:sz="0" w:space="0" w:color="auto"/>
      </w:divBdr>
    </w:div>
    <w:div w:id="1934819355">
      <w:marLeft w:val="0"/>
      <w:marRight w:val="0"/>
      <w:marTop w:val="0"/>
      <w:marBottom w:val="0"/>
      <w:divBdr>
        <w:top w:val="none" w:sz="0" w:space="0" w:color="auto"/>
        <w:left w:val="none" w:sz="0" w:space="0" w:color="auto"/>
        <w:bottom w:val="none" w:sz="0" w:space="0" w:color="auto"/>
        <w:right w:val="none" w:sz="0" w:space="0" w:color="auto"/>
      </w:divBdr>
    </w:div>
    <w:div w:id="1936935886">
      <w:marLeft w:val="0"/>
      <w:marRight w:val="0"/>
      <w:marTop w:val="0"/>
      <w:marBottom w:val="0"/>
      <w:divBdr>
        <w:top w:val="none" w:sz="0" w:space="0" w:color="auto"/>
        <w:left w:val="none" w:sz="0" w:space="0" w:color="auto"/>
        <w:bottom w:val="none" w:sz="0" w:space="0" w:color="auto"/>
        <w:right w:val="none" w:sz="0" w:space="0" w:color="auto"/>
      </w:divBdr>
    </w:div>
    <w:div w:id="1936982772">
      <w:marLeft w:val="0"/>
      <w:marRight w:val="0"/>
      <w:marTop w:val="0"/>
      <w:marBottom w:val="0"/>
      <w:divBdr>
        <w:top w:val="none" w:sz="0" w:space="0" w:color="auto"/>
        <w:left w:val="none" w:sz="0" w:space="0" w:color="auto"/>
        <w:bottom w:val="none" w:sz="0" w:space="0" w:color="auto"/>
        <w:right w:val="none" w:sz="0" w:space="0" w:color="auto"/>
      </w:divBdr>
    </w:div>
    <w:div w:id="1937712055">
      <w:marLeft w:val="0"/>
      <w:marRight w:val="0"/>
      <w:marTop w:val="0"/>
      <w:marBottom w:val="0"/>
      <w:divBdr>
        <w:top w:val="none" w:sz="0" w:space="0" w:color="auto"/>
        <w:left w:val="none" w:sz="0" w:space="0" w:color="auto"/>
        <w:bottom w:val="none" w:sz="0" w:space="0" w:color="auto"/>
        <w:right w:val="none" w:sz="0" w:space="0" w:color="auto"/>
      </w:divBdr>
    </w:div>
    <w:div w:id="1939362507">
      <w:marLeft w:val="0"/>
      <w:marRight w:val="0"/>
      <w:marTop w:val="0"/>
      <w:marBottom w:val="0"/>
      <w:divBdr>
        <w:top w:val="none" w:sz="0" w:space="0" w:color="auto"/>
        <w:left w:val="none" w:sz="0" w:space="0" w:color="auto"/>
        <w:bottom w:val="none" w:sz="0" w:space="0" w:color="auto"/>
        <w:right w:val="none" w:sz="0" w:space="0" w:color="auto"/>
      </w:divBdr>
    </w:div>
    <w:div w:id="1939562131">
      <w:marLeft w:val="0"/>
      <w:marRight w:val="0"/>
      <w:marTop w:val="0"/>
      <w:marBottom w:val="0"/>
      <w:divBdr>
        <w:top w:val="none" w:sz="0" w:space="0" w:color="auto"/>
        <w:left w:val="none" w:sz="0" w:space="0" w:color="auto"/>
        <w:bottom w:val="none" w:sz="0" w:space="0" w:color="auto"/>
        <w:right w:val="none" w:sz="0" w:space="0" w:color="auto"/>
      </w:divBdr>
    </w:div>
    <w:div w:id="1940335543">
      <w:marLeft w:val="0"/>
      <w:marRight w:val="0"/>
      <w:marTop w:val="0"/>
      <w:marBottom w:val="0"/>
      <w:divBdr>
        <w:top w:val="none" w:sz="0" w:space="0" w:color="auto"/>
        <w:left w:val="none" w:sz="0" w:space="0" w:color="auto"/>
        <w:bottom w:val="none" w:sz="0" w:space="0" w:color="auto"/>
        <w:right w:val="none" w:sz="0" w:space="0" w:color="auto"/>
      </w:divBdr>
    </w:div>
    <w:div w:id="1941060119">
      <w:marLeft w:val="0"/>
      <w:marRight w:val="0"/>
      <w:marTop w:val="0"/>
      <w:marBottom w:val="0"/>
      <w:divBdr>
        <w:top w:val="none" w:sz="0" w:space="0" w:color="auto"/>
        <w:left w:val="none" w:sz="0" w:space="0" w:color="auto"/>
        <w:bottom w:val="none" w:sz="0" w:space="0" w:color="auto"/>
        <w:right w:val="none" w:sz="0" w:space="0" w:color="auto"/>
      </w:divBdr>
    </w:div>
    <w:div w:id="1941449949">
      <w:marLeft w:val="0"/>
      <w:marRight w:val="0"/>
      <w:marTop w:val="0"/>
      <w:marBottom w:val="0"/>
      <w:divBdr>
        <w:top w:val="none" w:sz="0" w:space="0" w:color="auto"/>
        <w:left w:val="none" w:sz="0" w:space="0" w:color="auto"/>
        <w:bottom w:val="none" w:sz="0" w:space="0" w:color="auto"/>
        <w:right w:val="none" w:sz="0" w:space="0" w:color="auto"/>
      </w:divBdr>
    </w:div>
    <w:div w:id="1941908809">
      <w:marLeft w:val="0"/>
      <w:marRight w:val="0"/>
      <w:marTop w:val="0"/>
      <w:marBottom w:val="0"/>
      <w:divBdr>
        <w:top w:val="none" w:sz="0" w:space="0" w:color="auto"/>
        <w:left w:val="none" w:sz="0" w:space="0" w:color="auto"/>
        <w:bottom w:val="none" w:sz="0" w:space="0" w:color="auto"/>
        <w:right w:val="none" w:sz="0" w:space="0" w:color="auto"/>
      </w:divBdr>
    </w:div>
    <w:div w:id="1942495221">
      <w:marLeft w:val="0"/>
      <w:marRight w:val="0"/>
      <w:marTop w:val="0"/>
      <w:marBottom w:val="0"/>
      <w:divBdr>
        <w:top w:val="none" w:sz="0" w:space="0" w:color="auto"/>
        <w:left w:val="none" w:sz="0" w:space="0" w:color="auto"/>
        <w:bottom w:val="none" w:sz="0" w:space="0" w:color="auto"/>
        <w:right w:val="none" w:sz="0" w:space="0" w:color="auto"/>
      </w:divBdr>
    </w:div>
    <w:div w:id="1942685859">
      <w:marLeft w:val="0"/>
      <w:marRight w:val="0"/>
      <w:marTop w:val="0"/>
      <w:marBottom w:val="0"/>
      <w:divBdr>
        <w:top w:val="none" w:sz="0" w:space="0" w:color="auto"/>
        <w:left w:val="none" w:sz="0" w:space="0" w:color="auto"/>
        <w:bottom w:val="none" w:sz="0" w:space="0" w:color="auto"/>
        <w:right w:val="none" w:sz="0" w:space="0" w:color="auto"/>
      </w:divBdr>
    </w:div>
    <w:div w:id="1942760725">
      <w:marLeft w:val="0"/>
      <w:marRight w:val="0"/>
      <w:marTop w:val="0"/>
      <w:marBottom w:val="0"/>
      <w:divBdr>
        <w:top w:val="none" w:sz="0" w:space="0" w:color="auto"/>
        <w:left w:val="none" w:sz="0" w:space="0" w:color="auto"/>
        <w:bottom w:val="none" w:sz="0" w:space="0" w:color="auto"/>
        <w:right w:val="none" w:sz="0" w:space="0" w:color="auto"/>
      </w:divBdr>
    </w:div>
    <w:div w:id="1943103067">
      <w:marLeft w:val="0"/>
      <w:marRight w:val="0"/>
      <w:marTop w:val="0"/>
      <w:marBottom w:val="0"/>
      <w:divBdr>
        <w:top w:val="none" w:sz="0" w:space="0" w:color="auto"/>
        <w:left w:val="none" w:sz="0" w:space="0" w:color="auto"/>
        <w:bottom w:val="none" w:sz="0" w:space="0" w:color="auto"/>
        <w:right w:val="none" w:sz="0" w:space="0" w:color="auto"/>
      </w:divBdr>
    </w:div>
    <w:div w:id="1943536025">
      <w:marLeft w:val="0"/>
      <w:marRight w:val="0"/>
      <w:marTop w:val="0"/>
      <w:marBottom w:val="0"/>
      <w:divBdr>
        <w:top w:val="none" w:sz="0" w:space="0" w:color="auto"/>
        <w:left w:val="none" w:sz="0" w:space="0" w:color="auto"/>
        <w:bottom w:val="none" w:sz="0" w:space="0" w:color="auto"/>
        <w:right w:val="none" w:sz="0" w:space="0" w:color="auto"/>
      </w:divBdr>
    </w:div>
    <w:div w:id="1945916189">
      <w:marLeft w:val="0"/>
      <w:marRight w:val="0"/>
      <w:marTop w:val="0"/>
      <w:marBottom w:val="0"/>
      <w:divBdr>
        <w:top w:val="none" w:sz="0" w:space="0" w:color="auto"/>
        <w:left w:val="none" w:sz="0" w:space="0" w:color="auto"/>
        <w:bottom w:val="none" w:sz="0" w:space="0" w:color="auto"/>
        <w:right w:val="none" w:sz="0" w:space="0" w:color="auto"/>
      </w:divBdr>
    </w:div>
    <w:div w:id="1946881577">
      <w:marLeft w:val="0"/>
      <w:marRight w:val="0"/>
      <w:marTop w:val="0"/>
      <w:marBottom w:val="0"/>
      <w:divBdr>
        <w:top w:val="none" w:sz="0" w:space="0" w:color="auto"/>
        <w:left w:val="none" w:sz="0" w:space="0" w:color="auto"/>
        <w:bottom w:val="none" w:sz="0" w:space="0" w:color="auto"/>
        <w:right w:val="none" w:sz="0" w:space="0" w:color="auto"/>
      </w:divBdr>
    </w:div>
    <w:div w:id="1947081367">
      <w:marLeft w:val="0"/>
      <w:marRight w:val="0"/>
      <w:marTop w:val="0"/>
      <w:marBottom w:val="0"/>
      <w:divBdr>
        <w:top w:val="none" w:sz="0" w:space="0" w:color="auto"/>
        <w:left w:val="none" w:sz="0" w:space="0" w:color="auto"/>
        <w:bottom w:val="none" w:sz="0" w:space="0" w:color="auto"/>
        <w:right w:val="none" w:sz="0" w:space="0" w:color="auto"/>
      </w:divBdr>
    </w:div>
    <w:div w:id="1950116355">
      <w:marLeft w:val="0"/>
      <w:marRight w:val="0"/>
      <w:marTop w:val="0"/>
      <w:marBottom w:val="0"/>
      <w:divBdr>
        <w:top w:val="none" w:sz="0" w:space="0" w:color="auto"/>
        <w:left w:val="none" w:sz="0" w:space="0" w:color="auto"/>
        <w:bottom w:val="none" w:sz="0" w:space="0" w:color="auto"/>
        <w:right w:val="none" w:sz="0" w:space="0" w:color="auto"/>
      </w:divBdr>
    </w:div>
    <w:div w:id="1951350913">
      <w:marLeft w:val="0"/>
      <w:marRight w:val="0"/>
      <w:marTop w:val="0"/>
      <w:marBottom w:val="0"/>
      <w:divBdr>
        <w:top w:val="none" w:sz="0" w:space="0" w:color="auto"/>
        <w:left w:val="none" w:sz="0" w:space="0" w:color="auto"/>
        <w:bottom w:val="none" w:sz="0" w:space="0" w:color="auto"/>
        <w:right w:val="none" w:sz="0" w:space="0" w:color="auto"/>
      </w:divBdr>
    </w:div>
    <w:div w:id="1952080012">
      <w:marLeft w:val="0"/>
      <w:marRight w:val="0"/>
      <w:marTop w:val="0"/>
      <w:marBottom w:val="0"/>
      <w:divBdr>
        <w:top w:val="none" w:sz="0" w:space="0" w:color="auto"/>
        <w:left w:val="none" w:sz="0" w:space="0" w:color="auto"/>
        <w:bottom w:val="none" w:sz="0" w:space="0" w:color="auto"/>
        <w:right w:val="none" w:sz="0" w:space="0" w:color="auto"/>
      </w:divBdr>
    </w:div>
    <w:div w:id="1954363019">
      <w:marLeft w:val="0"/>
      <w:marRight w:val="0"/>
      <w:marTop w:val="0"/>
      <w:marBottom w:val="0"/>
      <w:divBdr>
        <w:top w:val="none" w:sz="0" w:space="0" w:color="auto"/>
        <w:left w:val="none" w:sz="0" w:space="0" w:color="auto"/>
        <w:bottom w:val="none" w:sz="0" w:space="0" w:color="auto"/>
        <w:right w:val="none" w:sz="0" w:space="0" w:color="auto"/>
      </w:divBdr>
    </w:div>
    <w:div w:id="1956476782">
      <w:marLeft w:val="0"/>
      <w:marRight w:val="0"/>
      <w:marTop w:val="0"/>
      <w:marBottom w:val="0"/>
      <w:divBdr>
        <w:top w:val="none" w:sz="0" w:space="0" w:color="auto"/>
        <w:left w:val="none" w:sz="0" w:space="0" w:color="auto"/>
        <w:bottom w:val="none" w:sz="0" w:space="0" w:color="auto"/>
        <w:right w:val="none" w:sz="0" w:space="0" w:color="auto"/>
      </w:divBdr>
    </w:div>
    <w:div w:id="1957787856">
      <w:marLeft w:val="0"/>
      <w:marRight w:val="0"/>
      <w:marTop w:val="0"/>
      <w:marBottom w:val="0"/>
      <w:divBdr>
        <w:top w:val="none" w:sz="0" w:space="0" w:color="auto"/>
        <w:left w:val="none" w:sz="0" w:space="0" w:color="auto"/>
        <w:bottom w:val="none" w:sz="0" w:space="0" w:color="auto"/>
        <w:right w:val="none" w:sz="0" w:space="0" w:color="auto"/>
      </w:divBdr>
    </w:div>
    <w:div w:id="1959023840">
      <w:marLeft w:val="0"/>
      <w:marRight w:val="0"/>
      <w:marTop w:val="0"/>
      <w:marBottom w:val="0"/>
      <w:divBdr>
        <w:top w:val="none" w:sz="0" w:space="0" w:color="auto"/>
        <w:left w:val="none" w:sz="0" w:space="0" w:color="auto"/>
        <w:bottom w:val="none" w:sz="0" w:space="0" w:color="auto"/>
        <w:right w:val="none" w:sz="0" w:space="0" w:color="auto"/>
      </w:divBdr>
    </w:div>
    <w:div w:id="1959606499">
      <w:marLeft w:val="0"/>
      <w:marRight w:val="0"/>
      <w:marTop w:val="0"/>
      <w:marBottom w:val="0"/>
      <w:divBdr>
        <w:top w:val="none" w:sz="0" w:space="0" w:color="auto"/>
        <w:left w:val="none" w:sz="0" w:space="0" w:color="auto"/>
        <w:bottom w:val="none" w:sz="0" w:space="0" w:color="auto"/>
        <w:right w:val="none" w:sz="0" w:space="0" w:color="auto"/>
      </w:divBdr>
    </w:div>
    <w:div w:id="1960523041">
      <w:marLeft w:val="0"/>
      <w:marRight w:val="0"/>
      <w:marTop w:val="0"/>
      <w:marBottom w:val="0"/>
      <w:divBdr>
        <w:top w:val="none" w:sz="0" w:space="0" w:color="auto"/>
        <w:left w:val="none" w:sz="0" w:space="0" w:color="auto"/>
        <w:bottom w:val="none" w:sz="0" w:space="0" w:color="auto"/>
        <w:right w:val="none" w:sz="0" w:space="0" w:color="auto"/>
      </w:divBdr>
    </w:div>
    <w:div w:id="1960797998">
      <w:marLeft w:val="0"/>
      <w:marRight w:val="0"/>
      <w:marTop w:val="0"/>
      <w:marBottom w:val="0"/>
      <w:divBdr>
        <w:top w:val="none" w:sz="0" w:space="0" w:color="auto"/>
        <w:left w:val="none" w:sz="0" w:space="0" w:color="auto"/>
        <w:bottom w:val="none" w:sz="0" w:space="0" w:color="auto"/>
        <w:right w:val="none" w:sz="0" w:space="0" w:color="auto"/>
      </w:divBdr>
    </w:div>
    <w:div w:id="1961911278">
      <w:marLeft w:val="0"/>
      <w:marRight w:val="0"/>
      <w:marTop w:val="0"/>
      <w:marBottom w:val="0"/>
      <w:divBdr>
        <w:top w:val="none" w:sz="0" w:space="0" w:color="auto"/>
        <w:left w:val="none" w:sz="0" w:space="0" w:color="auto"/>
        <w:bottom w:val="none" w:sz="0" w:space="0" w:color="auto"/>
        <w:right w:val="none" w:sz="0" w:space="0" w:color="auto"/>
      </w:divBdr>
    </w:div>
    <w:div w:id="1962227201">
      <w:marLeft w:val="0"/>
      <w:marRight w:val="0"/>
      <w:marTop w:val="0"/>
      <w:marBottom w:val="0"/>
      <w:divBdr>
        <w:top w:val="none" w:sz="0" w:space="0" w:color="auto"/>
        <w:left w:val="none" w:sz="0" w:space="0" w:color="auto"/>
        <w:bottom w:val="none" w:sz="0" w:space="0" w:color="auto"/>
        <w:right w:val="none" w:sz="0" w:space="0" w:color="auto"/>
      </w:divBdr>
    </w:div>
    <w:div w:id="1963031571">
      <w:marLeft w:val="0"/>
      <w:marRight w:val="0"/>
      <w:marTop w:val="0"/>
      <w:marBottom w:val="0"/>
      <w:divBdr>
        <w:top w:val="none" w:sz="0" w:space="0" w:color="auto"/>
        <w:left w:val="none" w:sz="0" w:space="0" w:color="auto"/>
        <w:bottom w:val="none" w:sz="0" w:space="0" w:color="auto"/>
        <w:right w:val="none" w:sz="0" w:space="0" w:color="auto"/>
      </w:divBdr>
    </w:div>
    <w:div w:id="1964338008">
      <w:marLeft w:val="0"/>
      <w:marRight w:val="0"/>
      <w:marTop w:val="0"/>
      <w:marBottom w:val="0"/>
      <w:divBdr>
        <w:top w:val="none" w:sz="0" w:space="0" w:color="auto"/>
        <w:left w:val="none" w:sz="0" w:space="0" w:color="auto"/>
        <w:bottom w:val="none" w:sz="0" w:space="0" w:color="auto"/>
        <w:right w:val="none" w:sz="0" w:space="0" w:color="auto"/>
      </w:divBdr>
    </w:div>
    <w:div w:id="1965581146">
      <w:marLeft w:val="0"/>
      <w:marRight w:val="0"/>
      <w:marTop w:val="0"/>
      <w:marBottom w:val="0"/>
      <w:divBdr>
        <w:top w:val="none" w:sz="0" w:space="0" w:color="auto"/>
        <w:left w:val="none" w:sz="0" w:space="0" w:color="auto"/>
        <w:bottom w:val="none" w:sz="0" w:space="0" w:color="auto"/>
        <w:right w:val="none" w:sz="0" w:space="0" w:color="auto"/>
      </w:divBdr>
    </w:div>
    <w:div w:id="1968269643">
      <w:marLeft w:val="0"/>
      <w:marRight w:val="0"/>
      <w:marTop w:val="0"/>
      <w:marBottom w:val="0"/>
      <w:divBdr>
        <w:top w:val="none" w:sz="0" w:space="0" w:color="auto"/>
        <w:left w:val="none" w:sz="0" w:space="0" w:color="auto"/>
        <w:bottom w:val="none" w:sz="0" w:space="0" w:color="auto"/>
        <w:right w:val="none" w:sz="0" w:space="0" w:color="auto"/>
      </w:divBdr>
    </w:div>
    <w:div w:id="1970433969">
      <w:marLeft w:val="0"/>
      <w:marRight w:val="0"/>
      <w:marTop w:val="0"/>
      <w:marBottom w:val="0"/>
      <w:divBdr>
        <w:top w:val="none" w:sz="0" w:space="0" w:color="auto"/>
        <w:left w:val="none" w:sz="0" w:space="0" w:color="auto"/>
        <w:bottom w:val="none" w:sz="0" w:space="0" w:color="auto"/>
        <w:right w:val="none" w:sz="0" w:space="0" w:color="auto"/>
      </w:divBdr>
    </w:div>
    <w:div w:id="1971278325">
      <w:marLeft w:val="0"/>
      <w:marRight w:val="0"/>
      <w:marTop w:val="0"/>
      <w:marBottom w:val="0"/>
      <w:divBdr>
        <w:top w:val="none" w:sz="0" w:space="0" w:color="auto"/>
        <w:left w:val="none" w:sz="0" w:space="0" w:color="auto"/>
        <w:bottom w:val="none" w:sz="0" w:space="0" w:color="auto"/>
        <w:right w:val="none" w:sz="0" w:space="0" w:color="auto"/>
      </w:divBdr>
    </w:div>
    <w:div w:id="1971283915">
      <w:marLeft w:val="0"/>
      <w:marRight w:val="0"/>
      <w:marTop w:val="0"/>
      <w:marBottom w:val="0"/>
      <w:divBdr>
        <w:top w:val="none" w:sz="0" w:space="0" w:color="auto"/>
        <w:left w:val="none" w:sz="0" w:space="0" w:color="auto"/>
        <w:bottom w:val="none" w:sz="0" w:space="0" w:color="auto"/>
        <w:right w:val="none" w:sz="0" w:space="0" w:color="auto"/>
      </w:divBdr>
    </w:div>
    <w:div w:id="1973821570">
      <w:marLeft w:val="0"/>
      <w:marRight w:val="0"/>
      <w:marTop w:val="0"/>
      <w:marBottom w:val="0"/>
      <w:divBdr>
        <w:top w:val="none" w:sz="0" w:space="0" w:color="auto"/>
        <w:left w:val="none" w:sz="0" w:space="0" w:color="auto"/>
        <w:bottom w:val="none" w:sz="0" w:space="0" w:color="auto"/>
        <w:right w:val="none" w:sz="0" w:space="0" w:color="auto"/>
      </w:divBdr>
    </w:div>
    <w:div w:id="1974217637">
      <w:marLeft w:val="0"/>
      <w:marRight w:val="0"/>
      <w:marTop w:val="0"/>
      <w:marBottom w:val="0"/>
      <w:divBdr>
        <w:top w:val="none" w:sz="0" w:space="0" w:color="auto"/>
        <w:left w:val="none" w:sz="0" w:space="0" w:color="auto"/>
        <w:bottom w:val="none" w:sz="0" w:space="0" w:color="auto"/>
        <w:right w:val="none" w:sz="0" w:space="0" w:color="auto"/>
      </w:divBdr>
    </w:div>
    <w:div w:id="1975479661">
      <w:marLeft w:val="0"/>
      <w:marRight w:val="0"/>
      <w:marTop w:val="0"/>
      <w:marBottom w:val="0"/>
      <w:divBdr>
        <w:top w:val="none" w:sz="0" w:space="0" w:color="auto"/>
        <w:left w:val="none" w:sz="0" w:space="0" w:color="auto"/>
        <w:bottom w:val="none" w:sz="0" w:space="0" w:color="auto"/>
        <w:right w:val="none" w:sz="0" w:space="0" w:color="auto"/>
      </w:divBdr>
    </w:div>
    <w:div w:id="1976787383">
      <w:marLeft w:val="0"/>
      <w:marRight w:val="0"/>
      <w:marTop w:val="0"/>
      <w:marBottom w:val="0"/>
      <w:divBdr>
        <w:top w:val="none" w:sz="0" w:space="0" w:color="auto"/>
        <w:left w:val="none" w:sz="0" w:space="0" w:color="auto"/>
        <w:bottom w:val="none" w:sz="0" w:space="0" w:color="auto"/>
        <w:right w:val="none" w:sz="0" w:space="0" w:color="auto"/>
      </w:divBdr>
    </w:div>
    <w:div w:id="1976914148">
      <w:marLeft w:val="0"/>
      <w:marRight w:val="0"/>
      <w:marTop w:val="0"/>
      <w:marBottom w:val="0"/>
      <w:divBdr>
        <w:top w:val="none" w:sz="0" w:space="0" w:color="auto"/>
        <w:left w:val="none" w:sz="0" w:space="0" w:color="auto"/>
        <w:bottom w:val="none" w:sz="0" w:space="0" w:color="auto"/>
        <w:right w:val="none" w:sz="0" w:space="0" w:color="auto"/>
      </w:divBdr>
    </w:div>
    <w:div w:id="1977566354">
      <w:marLeft w:val="0"/>
      <w:marRight w:val="0"/>
      <w:marTop w:val="0"/>
      <w:marBottom w:val="0"/>
      <w:divBdr>
        <w:top w:val="none" w:sz="0" w:space="0" w:color="auto"/>
        <w:left w:val="none" w:sz="0" w:space="0" w:color="auto"/>
        <w:bottom w:val="none" w:sz="0" w:space="0" w:color="auto"/>
        <w:right w:val="none" w:sz="0" w:space="0" w:color="auto"/>
      </w:divBdr>
    </w:div>
    <w:div w:id="1978027650">
      <w:marLeft w:val="0"/>
      <w:marRight w:val="0"/>
      <w:marTop w:val="0"/>
      <w:marBottom w:val="0"/>
      <w:divBdr>
        <w:top w:val="none" w:sz="0" w:space="0" w:color="auto"/>
        <w:left w:val="none" w:sz="0" w:space="0" w:color="auto"/>
        <w:bottom w:val="none" w:sz="0" w:space="0" w:color="auto"/>
        <w:right w:val="none" w:sz="0" w:space="0" w:color="auto"/>
      </w:divBdr>
    </w:div>
    <w:div w:id="1979142425">
      <w:marLeft w:val="0"/>
      <w:marRight w:val="0"/>
      <w:marTop w:val="0"/>
      <w:marBottom w:val="0"/>
      <w:divBdr>
        <w:top w:val="none" w:sz="0" w:space="0" w:color="auto"/>
        <w:left w:val="none" w:sz="0" w:space="0" w:color="auto"/>
        <w:bottom w:val="none" w:sz="0" w:space="0" w:color="auto"/>
        <w:right w:val="none" w:sz="0" w:space="0" w:color="auto"/>
      </w:divBdr>
    </w:div>
    <w:div w:id="1980069471">
      <w:marLeft w:val="0"/>
      <w:marRight w:val="0"/>
      <w:marTop w:val="0"/>
      <w:marBottom w:val="0"/>
      <w:divBdr>
        <w:top w:val="none" w:sz="0" w:space="0" w:color="auto"/>
        <w:left w:val="none" w:sz="0" w:space="0" w:color="auto"/>
        <w:bottom w:val="none" w:sz="0" w:space="0" w:color="auto"/>
        <w:right w:val="none" w:sz="0" w:space="0" w:color="auto"/>
      </w:divBdr>
    </w:div>
    <w:div w:id="1982150305">
      <w:marLeft w:val="0"/>
      <w:marRight w:val="0"/>
      <w:marTop w:val="0"/>
      <w:marBottom w:val="0"/>
      <w:divBdr>
        <w:top w:val="none" w:sz="0" w:space="0" w:color="auto"/>
        <w:left w:val="none" w:sz="0" w:space="0" w:color="auto"/>
        <w:bottom w:val="none" w:sz="0" w:space="0" w:color="auto"/>
        <w:right w:val="none" w:sz="0" w:space="0" w:color="auto"/>
      </w:divBdr>
    </w:div>
    <w:div w:id="1982811425">
      <w:marLeft w:val="0"/>
      <w:marRight w:val="0"/>
      <w:marTop w:val="0"/>
      <w:marBottom w:val="0"/>
      <w:divBdr>
        <w:top w:val="none" w:sz="0" w:space="0" w:color="auto"/>
        <w:left w:val="none" w:sz="0" w:space="0" w:color="auto"/>
        <w:bottom w:val="none" w:sz="0" w:space="0" w:color="auto"/>
        <w:right w:val="none" w:sz="0" w:space="0" w:color="auto"/>
      </w:divBdr>
    </w:div>
    <w:div w:id="1984650607">
      <w:marLeft w:val="0"/>
      <w:marRight w:val="0"/>
      <w:marTop w:val="0"/>
      <w:marBottom w:val="0"/>
      <w:divBdr>
        <w:top w:val="none" w:sz="0" w:space="0" w:color="auto"/>
        <w:left w:val="none" w:sz="0" w:space="0" w:color="auto"/>
        <w:bottom w:val="none" w:sz="0" w:space="0" w:color="auto"/>
        <w:right w:val="none" w:sz="0" w:space="0" w:color="auto"/>
      </w:divBdr>
    </w:div>
    <w:div w:id="1985304999">
      <w:marLeft w:val="0"/>
      <w:marRight w:val="0"/>
      <w:marTop w:val="0"/>
      <w:marBottom w:val="0"/>
      <w:divBdr>
        <w:top w:val="none" w:sz="0" w:space="0" w:color="auto"/>
        <w:left w:val="none" w:sz="0" w:space="0" w:color="auto"/>
        <w:bottom w:val="none" w:sz="0" w:space="0" w:color="auto"/>
        <w:right w:val="none" w:sz="0" w:space="0" w:color="auto"/>
      </w:divBdr>
    </w:div>
    <w:div w:id="1985769639">
      <w:marLeft w:val="0"/>
      <w:marRight w:val="0"/>
      <w:marTop w:val="0"/>
      <w:marBottom w:val="0"/>
      <w:divBdr>
        <w:top w:val="none" w:sz="0" w:space="0" w:color="auto"/>
        <w:left w:val="none" w:sz="0" w:space="0" w:color="auto"/>
        <w:bottom w:val="none" w:sz="0" w:space="0" w:color="auto"/>
        <w:right w:val="none" w:sz="0" w:space="0" w:color="auto"/>
      </w:divBdr>
    </w:div>
    <w:div w:id="1986351067">
      <w:marLeft w:val="0"/>
      <w:marRight w:val="0"/>
      <w:marTop w:val="0"/>
      <w:marBottom w:val="0"/>
      <w:divBdr>
        <w:top w:val="none" w:sz="0" w:space="0" w:color="auto"/>
        <w:left w:val="none" w:sz="0" w:space="0" w:color="auto"/>
        <w:bottom w:val="none" w:sz="0" w:space="0" w:color="auto"/>
        <w:right w:val="none" w:sz="0" w:space="0" w:color="auto"/>
      </w:divBdr>
    </w:div>
    <w:div w:id="1986817203">
      <w:marLeft w:val="0"/>
      <w:marRight w:val="0"/>
      <w:marTop w:val="0"/>
      <w:marBottom w:val="0"/>
      <w:divBdr>
        <w:top w:val="none" w:sz="0" w:space="0" w:color="auto"/>
        <w:left w:val="none" w:sz="0" w:space="0" w:color="auto"/>
        <w:bottom w:val="none" w:sz="0" w:space="0" w:color="auto"/>
        <w:right w:val="none" w:sz="0" w:space="0" w:color="auto"/>
      </w:divBdr>
    </w:div>
    <w:div w:id="1987514626">
      <w:marLeft w:val="0"/>
      <w:marRight w:val="0"/>
      <w:marTop w:val="0"/>
      <w:marBottom w:val="0"/>
      <w:divBdr>
        <w:top w:val="none" w:sz="0" w:space="0" w:color="auto"/>
        <w:left w:val="none" w:sz="0" w:space="0" w:color="auto"/>
        <w:bottom w:val="none" w:sz="0" w:space="0" w:color="auto"/>
        <w:right w:val="none" w:sz="0" w:space="0" w:color="auto"/>
      </w:divBdr>
    </w:div>
    <w:div w:id="1988506250">
      <w:marLeft w:val="0"/>
      <w:marRight w:val="0"/>
      <w:marTop w:val="0"/>
      <w:marBottom w:val="0"/>
      <w:divBdr>
        <w:top w:val="none" w:sz="0" w:space="0" w:color="auto"/>
        <w:left w:val="none" w:sz="0" w:space="0" w:color="auto"/>
        <w:bottom w:val="none" w:sz="0" w:space="0" w:color="auto"/>
        <w:right w:val="none" w:sz="0" w:space="0" w:color="auto"/>
      </w:divBdr>
    </w:div>
    <w:div w:id="1988656881">
      <w:marLeft w:val="0"/>
      <w:marRight w:val="0"/>
      <w:marTop w:val="0"/>
      <w:marBottom w:val="0"/>
      <w:divBdr>
        <w:top w:val="none" w:sz="0" w:space="0" w:color="auto"/>
        <w:left w:val="none" w:sz="0" w:space="0" w:color="auto"/>
        <w:bottom w:val="none" w:sz="0" w:space="0" w:color="auto"/>
        <w:right w:val="none" w:sz="0" w:space="0" w:color="auto"/>
      </w:divBdr>
    </w:div>
    <w:div w:id="1989505499">
      <w:marLeft w:val="0"/>
      <w:marRight w:val="0"/>
      <w:marTop w:val="0"/>
      <w:marBottom w:val="0"/>
      <w:divBdr>
        <w:top w:val="none" w:sz="0" w:space="0" w:color="auto"/>
        <w:left w:val="none" w:sz="0" w:space="0" w:color="auto"/>
        <w:bottom w:val="none" w:sz="0" w:space="0" w:color="auto"/>
        <w:right w:val="none" w:sz="0" w:space="0" w:color="auto"/>
      </w:divBdr>
    </w:div>
    <w:div w:id="1990596037">
      <w:marLeft w:val="0"/>
      <w:marRight w:val="0"/>
      <w:marTop w:val="0"/>
      <w:marBottom w:val="0"/>
      <w:divBdr>
        <w:top w:val="none" w:sz="0" w:space="0" w:color="auto"/>
        <w:left w:val="none" w:sz="0" w:space="0" w:color="auto"/>
        <w:bottom w:val="none" w:sz="0" w:space="0" w:color="auto"/>
        <w:right w:val="none" w:sz="0" w:space="0" w:color="auto"/>
      </w:divBdr>
    </w:div>
    <w:div w:id="1990985823">
      <w:marLeft w:val="0"/>
      <w:marRight w:val="0"/>
      <w:marTop w:val="0"/>
      <w:marBottom w:val="0"/>
      <w:divBdr>
        <w:top w:val="none" w:sz="0" w:space="0" w:color="auto"/>
        <w:left w:val="none" w:sz="0" w:space="0" w:color="auto"/>
        <w:bottom w:val="none" w:sz="0" w:space="0" w:color="auto"/>
        <w:right w:val="none" w:sz="0" w:space="0" w:color="auto"/>
      </w:divBdr>
    </w:div>
    <w:div w:id="1991056710">
      <w:marLeft w:val="0"/>
      <w:marRight w:val="0"/>
      <w:marTop w:val="0"/>
      <w:marBottom w:val="0"/>
      <w:divBdr>
        <w:top w:val="none" w:sz="0" w:space="0" w:color="auto"/>
        <w:left w:val="none" w:sz="0" w:space="0" w:color="auto"/>
        <w:bottom w:val="none" w:sz="0" w:space="0" w:color="auto"/>
        <w:right w:val="none" w:sz="0" w:space="0" w:color="auto"/>
      </w:divBdr>
    </w:div>
    <w:div w:id="1992325494">
      <w:marLeft w:val="0"/>
      <w:marRight w:val="0"/>
      <w:marTop w:val="0"/>
      <w:marBottom w:val="0"/>
      <w:divBdr>
        <w:top w:val="none" w:sz="0" w:space="0" w:color="auto"/>
        <w:left w:val="none" w:sz="0" w:space="0" w:color="auto"/>
        <w:bottom w:val="none" w:sz="0" w:space="0" w:color="auto"/>
        <w:right w:val="none" w:sz="0" w:space="0" w:color="auto"/>
      </w:divBdr>
    </w:div>
    <w:div w:id="1993289254">
      <w:marLeft w:val="0"/>
      <w:marRight w:val="0"/>
      <w:marTop w:val="0"/>
      <w:marBottom w:val="0"/>
      <w:divBdr>
        <w:top w:val="none" w:sz="0" w:space="0" w:color="auto"/>
        <w:left w:val="none" w:sz="0" w:space="0" w:color="auto"/>
        <w:bottom w:val="none" w:sz="0" w:space="0" w:color="auto"/>
        <w:right w:val="none" w:sz="0" w:space="0" w:color="auto"/>
      </w:divBdr>
    </w:div>
    <w:div w:id="1993673383">
      <w:marLeft w:val="0"/>
      <w:marRight w:val="0"/>
      <w:marTop w:val="0"/>
      <w:marBottom w:val="0"/>
      <w:divBdr>
        <w:top w:val="none" w:sz="0" w:space="0" w:color="auto"/>
        <w:left w:val="none" w:sz="0" w:space="0" w:color="auto"/>
        <w:bottom w:val="none" w:sz="0" w:space="0" w:color="auto"/>
        <w:right w:val="none" w:sz="0" w:space="0" w:color="auto"/>
      </w:divBdr>
    </w:div>
    <w:div w:id="1993941691">
      <w:marLeft w:val="0"/>
      <w:marRight w:val="0"/>
      <w:marTop w:val="0"/>
      <w:marBottom w:val="0"/>
      <w:divBdr>
        <w:top w:val="none" w:sz="0" w:space="0" w:color="auto"/>
        <w:left w:val="none" w:sz="0" w:space="0" w:color="auto"/>
        <w:bottom w:val="none" w:sz="0" w:space="0" w:color="auto"/>
        <w:right w:val="none" w:sz="0" w:space="0" w:color="auto"/>
      </w:divBdr>
    </w:div>
    <w:div w:id="1994093209">
      <w:marLeft w:val="0"/>
      <w:marRight w:val="0"/>
      <w:marTop w:val="0"/>
      <w:marBottom w:val="0"/>
      <w:divBdr>
        <w:top w:val="none" w:sz="0" w:space="0" w:color="auto"/>
        <w:left w:val="none" w:sz="0" w:space="0" w:color="auto"/>
        <w:bottom w:val="none" w:sz="0" w:space="0" w:color="auto"/>
        <w:right w:val="none" w:sz="0" w:space="0" w:color="auto"/>
      </w:divBdr>
    </w:div>
    <w:div w:id="1998144921">
      <w:marLeft w:val="0"/>
      <w:marRight w:val="0"/>
      <w:marTop w:val="0"/>
      <w:marBottom w:val="0"/>
      <w:divBdr>
        <w:top w:val="none" w:sz="0" w:space="0" w:color="auto"/>
        <w:left w:val="none" w:sz="0" w:space="0" w:color="auto"/>
        <w:bottom w:val="none" w:sz="0" w:space="0" w:color="auto"/>
        <w:right w:val="none" w:sz="0" w:space="0" w:color="auto"/>
      </w:divBdr>
    </w:div>
    <w:div w:id="2000114198">
      <w:marLeft w:val="0"/>
      <w:marRight w:val="0"/>
      <w:marTop w:val="0"/>
      <w:marBottom w:val="0"/>
      <w:divBdr>
        <w:top w:val="none" w:sz="0" w:space="0" w:color="auto"/>
        <w:left w:val="none" w:sz="0" w:space="0" w:color="auto"/>
        <w:bottom w:val="none" w:sz="0" w:space="0" w:color="auto"/>
        <w:right w:val="none" w:sz="0" w:space="0" w:color="auto"/>
      </w:divBdr>
    </w:div>
    <w:div w:id="2000305485">
      <w:marLeft w:val="0"/>
      <w:marRight w:val="0"/>
      <w:marTop w:val="0"/>
      <w:marBottom w:val="0"/>
      <w:divBdr>
        <w:top w:val="none" w:sz="0" w:space="0" w:color="auto"/>
        <w:left w:val="none" w:sz="0" w:space="0" w:color="auto"/>
        <w:bottom w:val="none" w:sz="0" w:space="0" w:color="auto"/>
        <w:right w:val="none" w:sz="0" w:space="0" w:color="auto"/>
      </w:divBdr>
    </w:div>
    <w:div w:id="2000496334">
      <w:marLeft w:val="0"/>
      <w:marRight w:val="0"/>
      <w:marTop w:val="0"/>
      <w:marBottom w:val="0"/>
      <w:divBdr>
        <w:top w:val="none" w:sz="0" w:space="0" w:color="auto"/>
        <w:left w:val="none" w:sz="0" w:space="0" w:color="auto"/>
        <w:bottom w:val="none" w:sz="0" w:space="0" w:color="auto"/>
        <w:right w:val="none" w:sz="0" w:space="0" w:color="auto"/>
      </w:divBdr>
    </w:div>
    <w:div w:id="2000814648">
      <w:marLeft w:val="0"/>
      <w:marRight w:val="0"/>
      <w:marTop w:val="0"/>
      <w:marBottom w:val="0"/>
      <w:divBdr>
        <w:top w:val="none" w:sz="0" w:space="0" w:color="auto"/>
        <w:left w:val="none" w:sz="0" w:space="0" w:color="auto"/>
        <w:bottom w:val="none" w:sz="0" w:space="0" w:color="auto"/>
        <w:right w:val="none" w:sz="0" w:space="0" w:color="auto"/>
      </w:divBdr>
    </w:div>
    <w:div w:id="2002273989">
      <w:marLeft w:val="0"/>
      <w:marRight w:val="0"/>
      <w:marTop w:val="0"/>
      <w:marBottom w:val="0"/>
      <w:divBdr>
        <w:top w:val="none" w:sz="0" w:space="0" w:color="auto"/>
        <w:left w:val="none" w:sz="0" w:space="0" w:color="auto"/>
        <w:bottom w:val="none" w:sz="0" w:space="0" w:color="auto"/>
        <w:right w:val="none" w:sz="0" w:space="0" w:color="auto"/>
      </w:divBdr>
    </w:div>
    <w:div w:id="2003699618">
      <w:marLeft w:val="0"/>
      <w:marRight w:val="0"/>
      <w:marTop w:val="0"/>
      <w:marBottom w:val="0"/>
      <w:divBdr>
        <w:top w:val="none" w:sz="0" w:space="0" w:color="auto"/>
        <w:left w:val="none" w:sz="0" w:space="0" w:color="auto"/>
        <w:bottom w:val="none" w:sz="0" w:space="0" w:color="auto"/>
        <w:right w:val="none" w:sz="0" w:space="0" w:color="auto"/>
      </w:divBdr>
    </w:div>
    <w:div w:id="2003969559">
      <w:marLeft w:val="0"/>
      <w:marRight w:val="0"/>
      <w:marTop w:val="0"/>
      <w:marBottom w:val="0"/>
      <w:divBdr>
        <w:top w:val="none" w:sz="0" w:space="0" w:color="auto"/>
        <w:left w:val="none" w:sz="0" w:space="0" w:color="auto"/>
        <w:bottom w:val="none" w:sz="0" w:space="0" w:color="auto"/>
        <w:right w:val="none" w:sz="0" w:space="0" w:color="auto"/>
      </w:divBdr>
    </w:div>
    <w:div w:id="2006398138">
      <w:marLeft w:val="0"/>
      <w:marRight w:val="0"/>
      <w:marTop w:val="0"/>
      <w:marBottom w:val="0"/>
      <w:divBdr>
        <w:top w:val="none" w:sz="0" w:space="0" w:color="auto"/>
        <w:left w:val="none" w:sz="0" w:space="0" w:color="auto"/>
        <w:bottom w:val="none" w:sz="0" w:space="0" w:color="auto"/>
        <w:right w:val="none" w:sz="0" w:space="0" w:color="auto"/>
      </w:divBdr>
    </w:div>
    <w:div w:id="2006400297">
      <w:marLeft w:val="0"/>
      <w:marRight w:val="0"/>
      <w:marTop w:val="0"/>
      <w:marBottom w:val="0"/>
      <w:divBdr>
        <w:top w:val="none" w:sz="0" w:space="0" w:color="auto"/>
        <w:left w:val="none" w:sz="0" w:space="0" w:color="auto"/>
        <w:bottom w:val="none" w:sz="0" w:space="0" w:color="auto"/>
        <w:right w:val="none" w:sz="0" w:space="0" w:color="auto"/>
      </w:divBdr>
    </w:div>
    <w:div w:id="2010323603">
      <w:marLeft w:val="0"/>
      <w:marRight w:val="0"/>
      <w:marTop w:val="0"/>
      <w:marBottom w:val="0"/>
      <w:divBdr>
        <w:top w:val="none" w:sz="0" w:space="0" w:color="auto"/>
        <w:left w:val="none" w:sz="0" w:space="0" w:color="auto"/>
        <w:bottom w:val="none" w:sz="0" w:space="0" w:color="auto"/>
        <w:right w:val="none" w:sz="0" w:space="0" w:color="auto"/>
      </w:divBdr>
    </w:div>
    <w:div w:id="2011365462">
      <w:marLeft w:val="0"/>
      <w:marRight w:val="0"/>
      <w:marTop w:val="0"/>
      <w:marBottom w:val="0"/>
      <w:divBdr>
        <w:top w:val="none" w:sz="0" w:space="0" w:color="auto"/>
        <w:left w:val="none" w:sz="0" w:space="0" w:color="auto"/>
        <w:bottom w:val="none" w:sz="0" w:space="0" w:color="auto"/>
        <w:right w:val="none" w:sz="0" w:space="0" w:color="auto"/>
      </w:divBdr>
    </w:div>
    <w:div w:id="2011642232">
      <w:marLeft w:val="0"/>
      <w:marRight w:val="0"/>
      <w:marTop w:val="0"/>
      <w:marBottom w:val="0"/>
      <w:divBdr>
        <w:top w:val="none" w:sz="0" w:space="0" w:color="auto"/>
        <w:left w:val="none" w:sz="0" w:space="0" w:color="auto"/>
        <w:bottom w:val="none" w:sz="0" w:space="0" w:color="auto"/>
        <w:right w:val="none" w:sz="0" w:space="0" w:color="auto"/>
      </w:divBdr>
    </w:div>
    <w:div w:id="2012877925">
      <w:marLeft w:val="0"/>
      <w:marRight w:val="0"/>
      <w:marTop w:val="0"/>
      <w:marBottom w:val="0"/>
      <w:divBdr>
        <w:top w:val="none" w:sz="0" w:space="0" w:color="auto"/>
        <w:left w:val="none" w:sz="0" w:space="0" w:color="auto"/>
        <w:bottom w:val="none" w:sz="0" w:space="0" w:color="auto"/>
        <w:right w:val="none" w:sz="0" w:space="0" w:color="auto"/>
      </w:divBdr>
    </w:div>
    <w:div w:id="2017950785">
      <w:marLeft w:val="0"/>
      <w:marRight w:val="0"/>
      <w:marTop w:val="0"/>
      <w:marBottom w:val="0"/>
      <w:divBdr>
        <w:top w:val="none" w:sz="0" w:space="0" w:color="auto"/>
        <w:left w:val="none" w:sz="0" w:space="0" w:color="auto"/>
        <w:bottom w:val="none" w:sz="0" w:space="0" w:color="auto"/>
        <w:right w:val="none" w:sz="0" w:space="0" w:color="auto"/>
      </w:divBdr>
    </w:div>
    <w:div w:id="2018265809">
      <w:marLeft w:val="0"/>
      <w:marRight w:val="0"/>
      <w:marTop w:val="0"/>
      <w:marBottom w:val="0"/>
      <w:divBdr>
        <w:top w:val="none" w:sz="0" w:space="0" w:color="auto"/>
        <w:left w:val="none" w:sz="0" w:space="0" w:color="auto"/>
        <w:bottom w:val="none" w:sz="0" w:space="0" w:color="auto"/>
        <w:right w:val="none" w:sz="0" w:space="0" w:color="auto"/>
      </w:divBdr>
    </w:div>
    <w:div w:id="2021657240">
      <w:marLeft w:val="0"/>
      <w:marRight w:val="0"/>
      <w:marTop w:val="0"/>
      <w:marBottom w:val="0"/>
      <w:divBdr>
        <w:top w:val="none" w:sz="0" w:space="0" w:color="auto"/>
        <w:left w:val="none" w:sz="0" w:space="0" w:color="auto"/>
        <w:bottom w:val="none" w:sz="0" w:space="0" w:color="auto"/>
        <w:right w:val="none" w:sz="0" w:space="0" w:color="auto"/>
      </w:divBdr>
    </w:div>
    <w:div w:id="2023049541">
      <w:marLeft w:val="0"/>
      <w:marRight w:val="0"/>
      <w:marTop w:val="0"/>
      <w:marBottom w:val="0"/>
      <w:divBdr>
        <w:top w:val="none" w:sz="0" w:space="0" w:color="auto"/>
        <w:left w:val="none" w:sz="0" w:space="0" w:color="auto"/>
        <w:bottom w:val="none" w:sz="0" w:space="0" w:color="auto"/>
        <w:right w:val="none" w:sz="0" w:space="0" w:color="auto"/>
      </w:divBdr>
    </w:div>
    <w:div w:id="2023511616">
      <w:marLeft w:val="0"/>
      <w:marRight w:val="0"/>
      <w:marTop w:val="0"/>
      <w:marBottom w:val="0"/>
      <w:divBdr>
        <w:top w:val="none" w:sz="0" w:space="0" w:color="auto"/>
        <w:left w:val="none" w:sz="0" w:space="0" w:color="auto"/>
        <w:bottom w:val="none" w:sz="0" w:space="0" w:color="auto"/>
        <w:right w:val="none" w:sz="0" w:space="0" w:color="auto"/>
      </w:divBdr>
    </w:div>
    <w:div w:id="2024898557">
      <w:marLeft w:val="0"/>
      <w:marRight w:val="0"/>
      <w:marTop w:val="0"/>
      <w:marBottom w:val="0"/>
      <w:divBdr>
        <w:top w:val="none" w:sz="0" w:space="0" w:color="auto"/>
        <w:left w:val="none" w:sz="0" w:space="0" w:color="auto"/>
        <w:bottom w:val="none" w:sz="0" w:space="0" w:color="auto"/>
        <w:right w:val="none" w:sz="0" w:space="0" w:color="auto"/>
      </w:divBdr>
    </w:div>
    <w:div w:id="2026202736">
      <w:marLeft w:val="0"/>
      <w:marRight w:val="0"/>
      <w:marTop w:val="0"/>
      <w:marBottom w:val="0"/>
      <w:divBdr>
        <w:top w:val="none" w:sz="0" w:space="0" w:color="auto"/>
        <w:left w:val="none" w:sz="0" w:space="0" w:color="auto"/>
        <w:bottom w:val="none" w:sz="0" w:space="0" w:color="auto"/>
        <w:right w:val="none" w:sz="0" w:space="0" w:color="auto"/>
      </w:divBdr>
    </w:div>
    <w:div w:id="2026708284">
      <w:marLeft w:val="0"/>
      <w:marRight w:val="0"/>
      <w:marTop w:val="0"/>
      <w:marBottom w:val="0"/>
      <w:divBdr>
        <w:top w:val="none" w:sz="0" w:space="0" w:color="auto"/>
        <w:left w:val="none" w:sz="0" w:space="0" w:color="auto"/>
        <w:bottom w:val="none" w:sz="0" w:space="0" w:color="auto"/>
        <w:right w:val="none" w:sz="0" w:space="0" w:color="auto"/>
      </w:divBdr>
    </w:div>
    <w:div w:id="2031833095">
      <w:marLeft w:val="0"/>
      <w:marRight w:val="0"/>
      <w:marTop w:val="0"/>
      <w:marBottom w:val="0"/>
      <w:divBdr>
        <w:top w:val="none" w:sz="0" w:space="0" w:color="auto"/>
        <w:left w:val="none" w:sz="0" w:space="0" w:color="auto"/>
        <w:bottom w:val="none" w:sz="0" w:space="0" w:color="auto"/>
        <w:right w:val="none" w:sz="0" w:space="0" w:color="auto"/>
      </w:divBdr>
    </w:div>
    <w:div w:id="2032369045">
      <w:marLeft w:val="0"/>
      <w:marRight w:val="0"/>
      <w:marTop w:val="0"/>
      <w:marBottom w:val="0"/>
      <w:divBdr>
        <w:top w:val="none" w:sz="0" w:space="0" w:color="auto"/>
        <w:left w:val="none" w:sz="0" w:space="0" w:color="auto"/>
        <w:bottom w:val="none" w:sz="0" w:space="0" w:color="auto"/>
        <w:right w:val="none" w:sz="0" w:space="0" w:color="auto"/>
      </w:divBdr>
    </w:div>
    <w:div w:id="2033460367">
      <w:marLeft w:val="0"/>
      <w:marRight w:val="0"/>
      <w:marTop w:val="0"/>
      <w:marBottom w:val="0"/>
      <w:divBdr>
        <w:top w:val="none" w:sz="0" w:space="0" w:color="auto"/>
        <w:left w:val="none" w:sz="0" w:space="0" w:color="auto"/>
        <w:bottom w:val="none" w:sz="0" w:space="0" w:color="auto"/>
        <w:right w:val="none" w:sz="0" w:space="0" w:color="auto"/>
      </w:divBdr>
    </w:div>
    <w:div w:id="2036300748">
      <w:marLeft w:val="0"/>
      <w:marRight w:val="0"/>
      <w:marTop w:val="0"/>
      <w:marBottom w:val="0"/>
      <w:divBdr>
        <w:top w:val="none" w:sz="0" w:space="0" w:color="auto"/>
        <w:left w:val="none" w:sz="0" w:space="0" w:color="auto"/>
        <w:bottom w:val="none" w:sz="0" w:space="0" w:color="auto"/>
        <w:right w:val="none" w:sz="0" w:space="0" w:color="auto"/>
      </w:divBdr>
    </w:div>
    <w:div w:id="2036419399">
      <w:marLeft w:val="0"/>
      <w:marRight w:val="0"/>
      <w:marTop w:val="0"/>
      <w:marBottom w:val="0"/>
      <w:divBdr>
        <w:top w:val="none" w:sz="0" w:space="0" w:color="auto"/>
        <w:left w:val="none" w:sz="0" w:space="0" w:color="auto"/>
        <w:bottom w:val="none" w:sz="0" w:space="0" w:color="auto"/>
        <w:right w:val="none" w:sz="0" w:space="0" w:color="auto"/>
      </w:divBdr>
    </w:div>
    <w:div w:id="2038771986">
      <w:marLeft w:val="0"/>
      <w:marRight w:val="0"/>
      <w:marTop w:val="0"/>
      <w:marBottom w:val="0"/>
      <w:divBdr>
        <w:top w:val="none" w:sz="0" w:space="0" w:color="auto"/>
        <w:left w:val="none" w:sz="0" w:space="0" w:color="auto"/>
        <w:bottom w:val="none" w:sz="0" w:space="0" w:color="auto"/>
        <w:right w:val="none" w:sz="0" w:space="0" w:color="auto"/>
      </w:divBdr>
    </w:div>
    <w:div w:id="2042047013">
      <w:marLeft w:val="0"/>
      <w:marRight w:val="0"/>
      <w:marTop w:val="0"/>
      <w:marBottom w:val="0"/>
      <w:divBdr>
        <w:top w:val="none" w:sz="0" w:space="0" w:color="auto"/>
        <w:left w:val="none" w:sz="0" w:space="0" w:color="auto"/>
        <w:bottom w:val="none" w:sz="0" w:space="0" w:color="auto"/>
        <w:right w:val="none" w:sz="0" w:space="0" w:color="auto"/>
      </w:divBdr>
    </w:div>
    <w:div w:id="2042127774">
      <w:marLeft w:val="0"/>
      <w:marRight w:val="0"/>
      <w:marTop w:val="0"/>
      <w:marBottom w:val="0"/>
      <w:divBdr>
        <w:top w:val="none" w:sz="0" w:space="0" w:color="auto"/>
        <w:left w:val="none" w:sz="0" w:space="0" w:color="auto"/>
        <w:bottom w:val="none" w:sz="0" w:space="0" w:color="auto"/>
        <w:right w:val="none" w:sz="0" w:space="0" w:color="auto"/>
      </w:divBdr>
    </w:div>
    <w:div w:id="2043051480">
      <w:marLeft w:val="0"/>
      <w:marRight w:val="0"/>
      <w:marTop w:val="0"/>
      <w:marBottom w:val="0"/>
      <w:divBdr>
        <w:top w:val="none" w:sz="0" w:space="0" w:color="auto"/>
        <w:left w:val="none" w:sz="0" w:space="0" w:color="auto"/>
        <w:bottom w:val="none" w:sz="0" w:space="0" w:color="auto"/>
        <w:right w:val="none" w:sz="0" w:space="0" w:color="auto"/>
      </w:divBdr>
    </w:div>
    <w:div w:id="2043241914">
      <w:marLeft w:val="0"/>
      <w:marRight w:val="0"/>
      <w:marTop w:val="0"/>
      <w:marBottom w:val="0"/>
      <w:divBdr>
        <w:top w:val="none" w:sz="0" w:space="0" w:color="auto"/>
        <w:left w:val="none" w:sz="0" w:space="0" w:color="auto"/>
        <w:bottom w:val="none" w:sz="0" w:space="0" w:color="auto"/>
        <w:right w:val="none" w:sz="0" w:space="0" w:color="auto"/>
      </w:divBdr>
    </w:div>
    <w:div w:id="2043747088">
      <w:marLeft w:val="0"/>
      <w:marRight w:val="0"/>
      <w:marTop w:val="0"/>
      <w:marBottom w:val="0"/>
      <w:divBdr>
        <w:top w:val="none" w:sz="0" w:space="0" w:color="auto"/>
        <w:left w:val="none" w:sz="0" w:space="0" w:color="auto"/>
        <w:bottom w:val="none" w:sz="0" w:space="0" w:color="auto"/>
        <w:right w:val="none" w:sz="0" w:space="0" w:color="auto"/>
      </w:divBdr>
    </w:div>
    <w:div w:id="2045137245">
      <w:marLeft w:val="0"/>
      <w:marRight w:val="0"/>
      <w:marTop w:val="0"/>
      <w:marBottom w:val="0"/>
      <w:divBdr>
        <w:top w:val="none" w:sz="0" w:space="0" w:color="auto"/>
        <w:left w:val="none" w:sz="0" w:space="0" w:color="auto"/>
        <w:bottom w:val="none" w:sz="0" w:space="0" w:color="auto"/>
        <w:right w:val="none" w:sz="0" w:space="0" w:color="auto"/>
      </w:divBdr>
    </w:div>
    <w:div w:id="2045860274">
      <w:marLeft w:val="0"/>
      <w:marRight w:val="0"/>
      <w:marTop w:val="0"/>
      <w:marBottom w:val="0"/>
      <w:divBdr>
        <w:top w:val="none" w:sz="0" w:space="0" w:color="auto"/>
        <w:left w:val="none" w:sz="0" w:space="0" w:color="auto"/>
        <w:bottom w:val="none" w:sz="0" w:space="0" w:color="auto"/>
        <w:right w:val="none" w:sz="0" w:space="0" w:color="auto"/>
      </w:divBdr>
    </w:div>
    <w:div w:id="2048874958">
      <w:marLeft w:val="0"/>
      <w:marRight w:val="0"/>
      <w:marTop w:val="0"/>
      <w:marBottom w:val="0"/>
      <w:divBdr>
        <w:top w:val="none" w:sz="0" w:space="0" w:color="auto"/>
        <w:left w:val="none" w:sz="0" w:space="0" w:color="auto"/>
        <w:bottom w:val="none" w:sz="0" w:space="0" w:color="auto"/>
        <w:right w:val="none" w:sz="0" w:space="0" w:color="auto"/>
      </w:divBdr>
    </w:div>
    <w:div w:id="2049408843">
      <w:marLeft w:val="0"/>
      <w:marRight w:val="0"/>
      <w:marTop w:val="0"/>
      <w:marBottom w:val="0"/>
      <w:divBdr>
        <w:top w:val="none" w:sz="0" w:space="0" w:color="auto"/>
        <w:left w:val="none" w:sz="0" w:space="0" w:color="auto"/>
        <w:bottom w:val="none" w:sz="0" w:space="0" w:color="auto"/>
        <w:right w:val="none" w:sz="0" w:space="0" w:color="auto"/>
      </w:divBdr>
    </w:div>
    <w:div w:id="2049717816">
      <w:marLeft w:val="0"/>
      <w:marRight w:val="0"/>
      <w:marTop w:val="0"/>
      <w:marBottom w:val="0"/>
      <w:divBdr>
        <w:top w:val="none" w:sz="0" w:space="0" w:color="auto"/>
        <w:left w:val="none" w:sz="0" w:space="0" w:color="auto"/>
        <w:bottom w:val="none" w:sz="0" w:space="0" w:color="auto"/>
        <w:right w:val="none" w:sz="0" w:space="0" w:color="auto"/>
      </w:divBdr>
    </w:div>
    <w:div w:id="2050570409">
      <w:marLeft w:val="0"/>
      <w:marRight w:val="0"/>
      <w:marTop w:val="0"/>
      <w:marBottom w:val="0"/>
      <w:divBdr>
        <w:top w:val="none" w:sz="0" w:space="0" w:color="auto"/>
        <w:left w:val="none" w:sz="0" w:space="0" w:color="auto"/>
        <w:bottom w:val="none" w:sz="0" w:space="0" w:color="auto"/>
        <w:right w:val="none" w:sz="0" w:space="0" w:color="auto"/>
      </w:divBdr>
    </w:div>
    <w:div w:id="2051488335">
      <w:marLeft w:val="0"/>
      <w:marRight w:val="0"/>
      <w:marTop w:val="0"/>
      <w:marBottom w:val="0"/>
      <w:divBdr>
        <w:top w:val="none" w:sz="0" w:space="0" w:color="auto"/>
        <w:left w:val="none" w:sz="0" w:space="0" w:color="auto"/>
        <w:bottom w:val="none" w:sz="0" w:space="0" w:color="auto"/>
        <w:right w:val="none" w:sz="0" w:space="0" w:color="auto"/>
      </w:divBdr>
    </w:div>
    <w:div w:id="2051490112">
      <w:marLeft w:val="0"/>
      <w:marRight w:val="0"/>
      <w:marTop w:val="0"/>
      <w:marBottom w:val="0"/>
      <w:divBdr>
        <w:top w:val="none" w:sz="0" w:space="0" w:color="auto"/>
        <w:left w:val="none" w:sz="0" w:space="0" w:color="auto"/>
        <w:bottom w:val="none" w:sz="0" w:space="0" w:color="auto"/>
        <w:right w:val="none" w:sz="0" w:space="0" w:color="auto"/>
      </w:divBdr>
    </w:div>
    <w:div w:id="2051496528">
      <w:marLeft w:val="0"/>
      <w:marRight w:val="0"/>
      <w:marTop w:val="0"/>
      <w:marBottom w:val="0"/>
      <w:divBdr>
        <w:top w:val="none" w:sz="0" w:space="0" w:color="auto"/>
        <w:left w:val="none" w:sz="0" w:space="0" w:color="auto"/>
        <w:bottom w:val="none" w:sz="0" w:space="0" w:color="auto"/>
        <w:right w:val="none" w:sz="0" w:space="0" w:color="auto"/>
      </w:divBdr>
    </w:div>
    <w:div w:id="2054763726">
      <w:marLeft w:val="0"/>
      <w:marRight w:val="0"/>
      <w:marTop w:val="0"/>
      <w:marBottom w:val="0"/>
      <w:divBdr>
        <w:top w:val="none" w:sz="0" w:space="0" w:color="auto"/>
        <w:left w:val="none" w:sz="0" w:space="0" w:color="auto"/>
        <w:bottom w:val="none" w:sz="0" w:space="0" w:color="auto"/>
        <w:right w:val="none" w:sz="0" w:space="0" w:color="auto"/>
      </w:divBdr>
    </w:div>
    <w:div w:id="2056275741">
      <w:marLeft w:val="0"/>
      <w:marRight w:val="0"/>
      <w:marTop w:val="0"/>
      <w:marBottom w:val="0"/>
      <w:divBdr>
        <w:top w:val="none" w:sz="0" w:space="0" w:color="auto"/>
        <w:left w:val="none" w:sz="0" w:space="0" w:color="auto"/>
        <w:bottom w:val="none" w:sz="0" w:space="0" w:color="auto"/>
        <w:right w:val="none" w:sz="0" w:space="0" w:color="auto"/>
      </w:divBdr>
    </w:div>
    <w:div w:id="2056539112">
      <w:marLeft w:val="0"/>
      <w:marRight w:val="0"/>
      <w:marTop w:val="0"/>
      <w:marBottom w:val="0"/>
      <w:divBdr>
        <w:top w:val="none" w:sz="0" w:space="0" w:color="auto"/>
        <w:left w:val="none" w:sz="0" w:space="0" w:color="auto"/>
        <w:bottom w:val="none" w:sz="0" w:space="0" w:color="auto"/>
        <w:right w:val="none" w:sz="0" w:space="0" w:color="auto"/>
      </w:divBdr>
    </w:div>
    <w:div w:id="2057267623">
      <w:marLeft w:val="0"/>
      <w:marRight w:val="0"/>
      <w:marTop w:val="0"/>
      <w:marBottom w:val="0"/>
      <w:divBdr>
        <w:top w:val="none" w:sz="0" w:space="0" w:color="auto"/>
        <w:left w:val="none" w:sz="0" w:space="0" w:color="auto"/>
        <w:bottom w:val="none" w:sz="0" w:space="0" w:color="auto"/>
        <w:right w:val="none" w:sz="0" w:space="0" w:color="auto"/>
      </w:divBdr>
    </w:div>
    <w:div w:id="2057312167">
      <w:marLeft w:val="0"/>
      <w:marRight w:val="0"/>
      <w:marTop w:val="0"/>
      <w:marBottom w:val="0"/>
      <w:divBdr>
        <w:top w:val="none" w:sz="0" w:space="0" w:color="auto"/>
        <w:left w:val="none" w:sz="0" w:space="0" w:color="auto"/>
        <w:bottom w:val="none" w:sz="0" w:space="0" w:color="auto"/>
        <w:right w:val="none" w:sz="0" w:space="0" w:color="auto"/>
      </w:divBdr>
    </w:div>
    <w:div w:id="2057467992">
      <w:marLeft w:val="0"/>
      <w:marRight w:val="0"/>
      <w:marTop w:val="0"/>
      <w:marBottom w:val="0"/>
      <w:divBdr>
        <w:top w:val="none" w:sz="0" w:space="0" w:color="auto"/>
        <w:left w:val="none" w:sz="0" w:space="0" w:color="auto"/>
        <w:bottom w:val="none" w:sz="0" w:space="0" w:color="auto"/>
        <w:right w:val="none" w:sz="0" w:space="0" w:color="auto"/>
      </w:divBdr>
    </w:div>
    <w:div w:id="2058116584">
      <w:marLeft w:val="0"/>
      <w:marRight w:val="0"/>
      <w:marTop w:val="0"/>
      <w:marBottom w:val="0"/>
      <w:divBdr>
        <w:top w:val="none" w:sz="0" w:space="0" w:color="auto"/>
        <w:left w:val="none" w:sz="0" w:space="0" w:color="auto"/>
        <w:bottom w:val="none" w:sz="0" w:space="0" w:color="auto"/>
        <w:right w:val="none" w:sz="0" w:space="0" w:color="auto"/>
      </w:divBdr>
    </w:div>
    <w:div w:id="2058237539">
      <w:marLeft w:val="0"/>
      <w:marRight w:val="0"/>
      <w:marTop w:val="0"/>
      <w:marBottom w:val="0"/>
      <w:divBdr>
        <w:top w:val="none" w:sz="0" w:space="0" w:color="auto"/>
        <w:left w:val="none" w:sz="0" w:space="0" w:color="auto"/>
        <w:bottom w:val="none" w:sz="0" w:space="0" w:color="auto"/>
        <w:right w:val="none" w:sz="0" w:space="0" w:color="auto"/>
      </w:divBdr>
    </w:div>
    <w:div w:id="2059352632">
      <w:marLeft w:val="0"/>
      <w:marRight w:val="0"/>
      <w:marTop w:val="0"/>
      <w:marBottom w:val="0"/>
      <w:divBdr>
        <w:top w:val="none" w:sz="0" w:space="0" w:color="auto"/>
        <w:left w:val="none" w:sz="0" w:space="0" w:color="auto"/>
        <w:bottom w:val="none" w:sz="0" w:space="0" w:color="auto"/>
        <w:right w:val="none" w:sz="0" w:space="0" w:color="auto"/>
      </w:divBdr>
    </w:div>
    <w:div w:id="2059619317">
      <w:marLeft w:val="0"/>
      <w:marRight w:val="0"/>
      <w:marTop w:val="0"/>
      <w:marBottom w:val="0"/>
      <w:divBdr>
        <w:top w:val="none" w:sz="0" w:space="0" w:color="auto"/>
        <w:left w:val="none" w:sz="0" w:space="0" w:color="auto"/>
        <w:bottom w:val="none" w:sz="0" w:space="0" w:color="auto"/>
        <w:right w:val="none" w:sz="0" w:space="0" w:color="auto"/>
      </w:divBdr>
    </w:div>
    <w:div w:id="2060472830">
      <w:marLeft w:val="0"/>
      <w:marRight w:val="0"/>
      <w:marTop w:val="0"/>
      <w:marBottom w:val="0"/>
      <w:divBdr>
        <w:top w:val="none" w:sz="0" w:space="0" w:color="auto"/>
        <w:left w:val="none" w:sz="0" w:space="0" w:color="auto"/>
        <w:bottom w:val="none" w:sz="0" w:space="0" w:color="auto"/>
        <w:right w:val="none" w:sz="0" w:space="0" w:color="auto"/>
      </w:divBdr>
    </w:div>
    <w:div w:id="2060929977">
      <w:marLeft w:val="0"/>
      <w:marRight w:val="0"/>
      <w:marTop w:val="0"/>
      <w:marBottom w:val="0"/>
      <w:divBdr>
        <w:top w:val="none" w:sz="0" w:space="0" w:color="auto"/>
        <w:left w:val="none" w:sz="0" w:space="0" w:color="auto"/>
        <w:bottom w:val="none" w:sz="0" w:space="0" w:color="auto"/>
        <w:right w:val="none" w:sz="0" w:space="0" w:color="auto"/>
      </w:divBdr>
    </w:div>
    <w:div w:id="2063483616">
      <w:marLeft w:val="0"/>
      <w:marRight w:val="0"/>
      <w:marTop w:val="0"/>
      <w:marBottom w:val="0"/>
      <w:divBdr>
        <w:top w:val="none" w:sz="0" w:space="0" w:color="auto"/>
        <w:left w:val="none" w:sz="0" w:space="0" w:color="auto"/>
        <w:bottom w:val="none" w:sz="0" w:space="0" w:color="auto"/>
        <w:right w:val="none" w:sz="0" w:space="0" w:color="auto"/>
      </w:divBdr>
    </w:div>
    <w:div w:id="2064330062">
      <w:marLeft w:val="0"/>
      <w:marRight w:val="0"/>
      <w:marTop w:val="0"/>
      <w:marBottom w:val="0"/>
      <w:divBdr>
        <w:top w:val="none" w:sz="0" w:space="0" w:color="auto"/>
        <w:left w:val="none" w:sz="0" w:space="0" w:color="auto"/>
        <w:bottom w:val="none" w:sz="0" w:space="0" w:color="auto"/>
        <w:right w:val="none" w:sz="0" w:space="0" w:color="auto"/>
      </w:divBdr>
    </w:div>
    <w:div w:id="2064517904">
      <w:marLeft w:val="0"/>
      <w:marRight w:val="0"/>
      <w:marTop w:val="0"/>
      <w:marBottom w:val="0"/>
      <w:divBdr>
        <w:top w:val="none" w:sz="0" w:space="0" w:color="auto"/>
        <w:left w:val="none" w:sz="0" w:space="0" w:color="auto"/>
        <w:bottom w:val="none" w:sz="0" w:space="0" w:color="auto"/>
        <w:right w:val="none" w:sz="0" w:space="0" w:color="auto"/>
      </w:divBdr>
    </w:div>
    <w:div w:id="2065105184">
      <w:marLeft w:val="0"/>
      <w:marRight w:val="0"/>
      <w:marTop w:val="0"/>
      <w:marBottom w:val="0"/>
      <w:divBdr>
        <w:top w:val="none" w:sz="0" w:space="0" w:color="auto"/>
        <w:left w:val="none" w:sz="0" w:space="0" w:color="auto"/>
        <w:bottom w:val="none" w:sz="0" w:space="0" w:color="auto"/>
        <w:right w:val="none" w:sz="0" w:space="0" w:color="auto"/>
      </w:divBdr>
    </w:div>
    <w:div w:id="2066442276">
      <w:marLeft w:val="0"/>
      <w:marRight w:val="0"/>
      <w:marTop w:val="0"/>
      <w:marBottom w:val="0"/>
      <w:divBdr>
        <w:top w:val="none" w:sz="0" w:space="0" w:color="auto"/>
        <w:left w:val="none" w:sz="0" w:space="0" w:color="auto"/>
        <w:bottom w:val="none" w:sz="0" w:space="0" w:color="auto"/>
        <w:right w:val="none" w:sz="0" w:space="0" w:color="auto"/>
      </w:divBdr>
    </w:div>
    <w:div w:id="2067684781">
      <w:marLeft w:val="0"/>
      <w:marRight w:val="0"/>
      <w:marTop w:val="0"/>
      <w:marBottom w:val="0"/>
      <w:divBdr>
        <w:top w:val="none" w:sz="0" w:space="0" w:color="auto"/>
        <w:left w:val="none" w:sz="0" w:space="0" w:color="auto"/>
        <w:bottom w:val="none" w:sz="0" w:space="0" w:color="auto"/>
        <w:right w:val="none" w:sz="0" w:space="0" w:color="auto"/>
      </w:divBdr>
    </w:div>
    <w:div w:id="2067752139">
      <w:marLeft w:val="0"/>
      <w:marRight w:val="0"/>
      <w:marTop w:val="0"/>
      <w:marBottom w:val="0"/>
      <w:divBdr>
        <w:top w:val="none" w:sz="0" w:space="0" w:color="auto"/>
        <w:left w:val="none" w:sz="0" w:space="0" w:color="auto"/>
        <w:bottom w:val="none" w:sz="0" w:space="0" w:color="auto"/>
        <w:right w:val="none" w:sz="0" w:space="0" w:color="auto"/>
      </w:divBdr>
    </w:div>
    <w:div w:id="2069650655">
      <w:marLeft w:val="0"/>
      <w:marRight w:val="0"/>
      <w:marTop w:val="0"/>
      <w:marBottom w:val="0"/>
      <w:divBdr>
        <w:top w:val="none" w:sz="0" w:space="0" w:color="auto"/>
        <w:left w:val="none" w:sz="0" w:space="0" w:color="auto"/>
        <w:bottom w:val="none" w:sz="0" w:space="0" w:color="auto"/>
        <w:right w:val="none" w:sz="0" w:space="0" w:color="auto"/>
      </w:divBdr>
    </w:div>
    <w:div w:id="2070423639">
      <w:marLeft w:val="0"/>
      <w:marRight w:val="0"/>
      <w:marTop w:val="0"/>
      <w:marBottom w:val="0"/>
      <w:divBdr>
        <w:top w:val="none" w:sz="0" w:space="0" w:color="auto"/>
        <w:left w:val="none" w:sz="0" w:space="0" w:color="auto"/>
        <w:bottom w:val="none" w:sz="0" w:space="0" w:color="auto"/>
        <w:right w:val="none" w:sz="0" w:space="0" w:color="auto"/>
      </w:divBdr>
    </w:div>
    <w:div w:id="2073960624">
      <w:marLeft w:val="0"/>
      <w:marRight w:val="0"/>
      <w:marTop w:val="0"/>
      <w:marBottom w:val="0"/>
      <w:divBdr>
        <w:top w:val="none" w:sz="0" w:space="0" w:color="auto"/>
        <w:left w:val="none" w:sz="0" w:space="0" w:color="auto"/>
        <w:bottom w:val="none" w:sz="0" w:space="0" w:color="auto"/>
        <w:right w:val="none" w:sz="0" w:space="0" w:color="auto"/>
      </w:divBdr>
    </w:div>
    <w:div w:id="2074503782">
      <w:marLeft w:val="0"/>
      <w:marRight w:val="0"/>
      <w:marTop w:val="0"/>
      <w:marBottom w:val="0"/>
      <w:divBdr>
        <w:top w:val="none" w:sz="0" w:space="0" w:color="auto"/>
        <w:left w:val="none" w:sz="0" w:space="0" w:color="auto"/>
        <w:bottom w:val="none" w:sz="0" w:space="0" w:color="auto"/>
        <w:right w:val="none" w:sz="0" w:space="0" w:color="auto"/>
      </w:divBdr>
    </w:div>
    <w:div w:id="2075001715">
      <w:marLeft w:val="0"/>
      <w:marRight w:val="0"/>
      <w:marTop w:val="0"/>
      <w:marBottom w:val="0"/>
      <w:divBdr>
        <w:top w:val="none" w:sz="0" w:space="0" w:color="auto"/>
        <w:left w:val="none" w:sz="0" w:space="0" w:color="auto"/>
        <w:bottom w:val="none" w:sz="0" w:space="0" w:color="auto"/>
        <w:right w:val="none" w:sz="0" w:space="0" w:color="auto"/>
      </w:divBdr>
    </w:div>
    <w:div w:id="2076466904">
      <w:marLeft w:val="0"/>
      <w:marRight w:val="0"/>
      <w:marTop w:val="0"/>
      <w:marBottom w:val="0"/>
      <w:divBdr>
        <w:top w:val="none" w:sz="0" w:space="0" w:color="auto"/>
        <w:left w:val="none" w:sz="0" w:space="0" w:color="auto"/>
        <w:bottom w:val="none" w:sz="0" w:space="0" w:color="auto"/>
        <w:right w:val="none" w:sz="0" w:space="0" w:color="auto"/>
      </w:divBdr>
    </w:div>
    <w:div w:id="2076929077">
      <w:marLeft w:val="0"/>
      <w:marRight w:val="0"/>
      <w:marTop w:val="0"/>
      <w:marBottom w:val="0"/>
      <w:divBdr>
        <w:top w:val="none" w:sz="0" w:space="0" w:color="auto"/>
        <w:left w:val="none" w:sz="0" w:space="0" w:color="auto"/>
        <w:bottom w:val="none" w:sz="0" w:space="0" w:color="auto"/>
        <w:right w:val="none" w:sz="0" w:space="0" w:color="auto"/>
      </w:divBdr>
    </w:div>
    <w:div w:id="2078165787">
      <w:marLeft w:val="0"/>
      <w:marRight w:val="0"/>
      <w:marTop w:val="0"/>
      <w:marBottom w:val="0"/>
      <w:divBdr>
        <w:top w:val="none" w:sz="0" w:space="0" w:color="auto"/>
        <w:left w:val="none" w:sz="0" w:space="0" w:color="auto"/>
        <w:bottom w:val="none" w:sz="0" w:space="0" w:color="auto"/>
        <w:right w:val="none" w:sz="0" w:space="0" w:color="auto"/>
      </w:divBdr>
    </w:div>
    <w:div w:id="2078554177">
      <w:marLeft w:val="0"/>
      <w:marRight w:val="0"/>
      <w:marTop w:val="0"/>
      <w:marBottom w:val="0"/>
      <w:divBdr>
        <w:top w:val="none" w:sz="0" w:space="0" w:color="auto"/>
        <w:left w:val="none" w:sz="0" w:space="0" w:color="auto"/>
        <w:bottom w:val="none" w:sz="0" w:space="0" w:color="auto"/>
        <w:right w:val="none" w:sz="0" w:space="0" w:color="auto"/>
      </w:divBdr>
    </w:div>
    <w:div w:id="2078822941">
      <w:marLeft w:val="0"/>
      <w:marRight w:val="0"/>
      <w:marTop w:val="0"/>
      <w:marBottom w:val="0"/>
      <w:divBdr>
        <w:top w:val="none" w:sz="0" w:space="0" w:color="auto"/>
        <w:left w:val="none" w:sz="0" w:space="0" w:color="auto"/>
        <w:bottom w:val="none" w:sz="0" w:space="0" w:color="auto"/>
        <w:right w:val="none" w:sz="0" w:space="0" w:color="auto"/>
      </w:divBdr>
    </w:div>
    <w:div w:id="2079595258">
      <w:marLeft w:val="0"/>
      <w:marRight w:val="0"/>
      <w:marTop w:val="0"/>
      <w:marBottom w:val="0"/>
      <w:divBdr>
        <w:top w:val="none" w:sz="0" w:space="0" w:color="auto"/>
        <w:left w:val="none" w:sz="0" w:space="0" w:color="auto"/>
        <w:bottom w:val="none" w:sz="0" w:space="0" w:color="auto"/>
        <w:right w:val="none" w:sz="0" w:space="0" w:color="auto"/>
      </w:divBdr>
    </w:div>
    <w:div w:id="2081174877">
      <w:marLeft w:val="0"/>
      <w:marRight w:val="0"/>
      <w:marTop w:val="0"/>
      <w:marBottom w:val="0"/>
      <w:divBdr>
        <w:top w:val="none" w:sz="0" w:space="0" w:color="auto"/>
        <w:left w:val="none" w:sz="0" w:space="0" w:color="auto"/>
        <w:bottom w:val="none" w:sz="0" w:space="0" w:color="auto"/>
        <w:right w:val="none" w:sz="0" w:space="0" w:color="auto"/>
      </w:divBdr>
    </w:div>
    <w:div w:id="2081825936">
      <w:marLeft w:val="0"/>
      <w:marRight w:val="0"/>
      <w:marTop w:val="0"/>
      <w:marBottom w:val="0"/>
      <w:divBdr>
        <w:top w:val="none" w:sz="0" w:space="0" w:color="auto"/>
        <w:left w:val="none" w:sz="0" w:space="0" w:color="auto"/>
        <w:bottom w:val="none" w:sz="0" w:space="0" w:color="auto"/>
        <w:right w:val="none" w:sz="0" w:space="0" w:color="auto"/>
      </w:divBdr>
    </w:div>
    <w:div w:id="2082292803">
      <w:marLeft w:val="0"/>
      <w:marRight w:val="0"/>
      <w:marTop w:val="0"/>
      <w:marBottom w:val="0"/>
      <w:divBdr>
        <w:top w:val="none" w:sz="0" w:space="0" w:color="auto"/>
        <w:left w:val="none" w:sz="0" w:space="0" w:color="auto"/>
        <w:bottom w:val="none" w:sz="0" w:space="0" w:color="auto"/>
        <w:right w:val="none" w:sz="0" w:space="0" w:color="auto"/>
      </w:divBdr>
    </w:div>
    <w:div w:id="2083866379">
      <w:marLeft w:val="0"/>
      <w:marRight w:val="0"/>
      <w:marTop w:val="0"/>
      <w:marBottom w:val="0"/>
      <w:divBdr>
        <w:top w:val="none" w:sz="0" w:space="0" w:color="auto"/>
        <w:left w:val="none" w:sz="0" w:space="0" w:color="auto"/>
        <w:bottom w:val="none" w:sz="0" w:space="0" w:color="auto"/>
        <w:right w:val="none" w:sz="0" w:space="0" w:color="auto"/>
      </w:divBdr>
    </w:div>
    <w:div w:id="2083990222">
      <w:marLeft w:val="0"/>
      <w:marRight w:val="0"/>
      <w:marTop w:val="0"/>
      <w:marBottom w:val="0"/>
      <w:divBdr>
        <w:top w:val="none" w:sz="0" w:space="0" w:color="auto"/>
        <w:left w:val="none" w:sz="0" w:space="0" w:color="auto"/>
        <w:bottom w:val="none" w:sz="0" w:space="0" w:color="auto"/>
        <w:right w:val="none" w:sz="0" w:space="0" w:color="auto"/>
      </w:divBdr>
    </w:div>
    <w:div w:id="2086489113">
      <w:marLeft w:val="0"/>
      <w:marRight w:val="0"/>
      <w:marTop w:val="0"/>
      <w:marBottom w:val="0"/>
      <w:divBdr>
        <w:top w:val="none" w:sz="0" w:space="0" w:color="auto"/>
        <w:left w:val="none" w:sz="0" w:space="0" w:color="auto"/>
        <w:bottom w:val="none" w:sz="0" w:space="0" w:color="auto"/>
        <w:right w:val="none" w:sz="0" w:space="0" w:color="auto"/>
      </w:divBdr>
    </w:div>
    <w:div w:id="2086802864">
      <w:marLeft w:val="0"/>
      <w:marRight w:val="0"/>
      <w:marTop w:val="0"/>
      <w:marBottom w:val="0"/>
      <w:divBdr>
        <w:top w:val="none" w:sz="0" w:space="0" w:color="auto"/>
        <w:left w:val="none" w:sz="0" w:space="0" w:color="auto"/>
        <w:bottom w:val="none" w:sz="0" w:space="0" w:color="auto"/>
        <w:right w:val="none" w:sz="0" w:space="0" w:color="auto"/>
      </w:divBdr>
    </w:div>
    <w:div w:id="2087533282">
      <w:marLeft w:val="0"/>
      <w:marRight w:val="0"/>
      <w:marTop w:val="0"/>
      <w:marBottom w:val="0"/>
      <w:divBdr>
        <w:top w:val="none" w:sz="0" w:space="0" w:color="auto"/>
        <w:left w:val="none" w:sz="0" w:space="0" w:color="auto"/>
        <w:bottom w:val="none" w:sz="0" w:space="0" w:color="auto"/>
        <w:right w:val="none" w:sz="0" w:space="0" w:color="auto"/>
      </w:divBdr>
    </w:div>
    <w:div w:id="2088503139">
      <w:marLeft w:val="0"/>
      <w:marRight w:val="0"/>
      <w:marTop w:val="0"/>
      <w:marBottom w:val="0"/>
      <w:divBdr>
        <w:top w:val="none" w:sz="0" w:space="0" w:color="auto"/>
        <w:left w:val="none" w:sz="0" w:space="0" w:color="auto"/>
        <w:bottom w:val="none" w:sz="0" w:space="0" w:color="auto"/>
        <w:right w:val="none" w:sz="0" w:space="0" w:color="auto"/>
      </w:divBdr>
    </w:div>
    <w:div w:id="2088571088">
      <w:marLeft w:val="0"/>
      <w:marRight w:val="0"/>
      <w:marTop w:val="0"/>
      <w:marBottom w:val="0"/>
      <w:divBdr>
        <w:top w:val="none" w:sz="0" w:space="0" w:color="auto"/>
        <w:left w:val="none" w:sz="0" w:space="0" w:color="auto"/>
        <w:bottom w:val="none" w:sz="0" w:space="0" w:color="auto"/>
        <w:right w:val="none" w:sz="0" w:space="0" w:color="auto"/>
      </w:divBdr>
    </w:div>
    <w:div w:id="2089182001">
      <w:marLeft w:val="0"/>
      <w:marRight w:val="0"/>
      <w:marTop w:val="0"/>
      <w:marBottom w:val="0"/>
      <w:divBdr>
        <w:top w:val="none" w:sz="0" w:space="0" w:color="auto"/>
        <w:left w:val="none" w:sz="0" w:space="0" w:color="auto"/>
        <w:bottom w:val="none" w:sz="0" w:space="0" w:color="auto"/>
        <w:right w:val="none" w:sz="0" w:space="0" w:color="auto"/>
      </w:divBdr>
    </w:div>
    <w:div w:id="2090075681">
      <w:marLeft w:val="0"/>
      <w:marRight w:val="0"/>
      <w:marTop w:val="0"/>
      <w:marBottom w:val="0"/>
      <w:divBdr>
        <w:top w:val="none" w:sz="0" w:space="0" w:color="auto"/>
        <w:left w:val="none" w:sz="0" w:space="0" w:color="auto"/>
        <w:bottom w:val="none" w:sz="0" w:space="0" w:color="auto"/>
        <w:right w:val="none" w:sz="0" w:space="0" w:color="auto"/>
      </w:divBdr>
    </w:div>
    <w:div w:id="2090106457">
      <w:marLeft w:val="0"/>
      <w:marRight w:val="0"/>
      <w:marTop w:val="0"/>
      <w:marBottom w:val="0"/>
      <w:divBdr>
        <w:top w:val="none" w:sz="0" w:space="0" w:color="auto"/>
        <w:left w:val="none" w:sz="0" w:space="0" w:color="auto"/>
        <w:bottom w:val="none" w:sz="0" w:space="0" w:color="auto"/>
        <w:right w:val="none" w:sz="0" w:space="0" w:color="auto"/>
      </w:divBdr>
    </w:div>
    <w:div w:id="2090694884">
      <w:marLeft w:val="0"/>
      <w:marRight w:val="0"/>
      <w:marTop w:val="0"/>
      <w:marBottom w:val="0"/>
      <w:divBdr>
        <w:top w:val="none" w:sz="0" w:space="0" w:color="auto"/>
        <w:left w:val="none" w:sz="0" w:space="0" w:color="auto"/>
        <w:bottom w:val="none" w:sz="0" w:space="0" w:color="auto"/>
        <w:right w:val="none" w:sz="0" w:space="0" w:color="auto"/>
      </w:divBdr>
    </w:div>
    <w:div w:id="2090882650">
      <w:marLeft w:val="0"/>
      <w:marRight w:val="0"/>
      <w:marTop w:val="0"/>
      <w:marBottom w:val="0"/>
      <w:divBdr>
        <w:top w:val="none" w:sz="0" w:space="0" w:color="auto"/>
        <w:left w:val="none" w:sz="0" w:space="0" w:color="auto"/>
        <w:bottom w:val="none" w:sz="0" w:space="0" w:color="auto"/>
        <w:right w:val="none" w:sz="0" w:space="0" w:color="auto"/>
      </w:divBdr>
    </w:div>
    <w:div w:id="2090958726">
      <w:marLeft w:val="0"/>
      <w:marRight w:val="0"/>
      <w:marTop w:val="0"/>
      <w:marBottom w:val="0"/>
      <w:divBdr>
        <w:top w:val="none" w:sz="0" w:space="0" w:color="auto"/>
        <w:left w:val="none" w:sz="0" w:space="0" w:color="auto"/>
        <w:bottom w:val="none" w:sz="0" w:space="0" w:color="auto"/>
        <w:right w:val="none" w:sz="0" w:space="0" w:color="auto"/>
      </w:divBdr>
    </w:div>
    <w:div w:id="2091192407">
      <w:marLeft w:val="0"/>
      <w:marRight w:val="0"/>
      <w:marTop w:val="0"/>
      <w:marBottom w:val="0"/>
      <w:divBdr>
        <w:top w:val="none" w:sz="0" w:space="0" w:color="auto"/>
        <w:left w:val="none" w:sz="0" w:space="0" w:color="auto"/>
        <w:bottom w:val="none" w:sz="0" w:space="0" w:color="auto"/>
        <w:right w:val="none" w:sz="0" w:space="0" w:color="auto"/>
      </w:divBdr>
    </w:div>
    <w:div w:id="2091803773">
      <w:marLeft w:val="0"/>
      <w:marRight w:val="0"/>
      <w:marTop w:val="0"/>
      <w:marBottom w:val="0"/>
      <w:divBdr>
        <w:top w:val="none" w:sz="0" w:space="0" w:color="auto"/>
        <w:left w:val="none" w:sz="0" w:space="0" w:color="auto"/>
        <w:bottom w:val="none" w:sz="0" w:space="0" w:color="auto"/>
        <w:right w:val="none" w:sz="0" w:space="0" w:color="auto"/>
      </w:divBdr>
    </w:div>
    <w:div w:id="2093507309">
      <w:marLeft w:val="0"/>
      <w:marRight w:val="0"/>
      <w:marTop w:val="0"/>
      <w:marBottom w:val="0"/>
      <w:divBdr>
        <w:top w:val="none" w:sz="0" w:space="0" w:color="auto"/>
        <w:left w:val="none" w:sz="0" w:space="0" w:color="auto"/>
        <w:bottom w:val="none" w:sz="0" w:space="0" w:color="auto"/>
        <w:right w:val="none" w:sz="0" w:space="0" w:color="auto"/>
      </w:divBdr>
    </w:div>
    <w:div w:id="2093622523">
      <w:marLeft w:val="0"/>
      <w:marRight w:val="0"/>
      <w:marTop w:val="0"/>
      <w:marBottom w:val="0"/>
      <w:divBdr>
        <w:top w:val="none" w:sz="0" w:space="0" w:color="auto"/>
        <w:left w:val="none" w:sz="0" w:space="0" w:color="auto"/>
        <w:bottom w:val="none" w:sz="0" w:space="0" w:color="auto"/>
        <w:right w:val="none" w:sz="0" w:space="0" w:color="auto"/>
      </w:divBdr>
    </w:div>
    <w:div w:id="2094860016">
      <w:marLeft w:val="0"/>
      <w:marRight w:val="0"/>
      <w:marTop w:val="0"/>
      <w:marBottom w:val="0"/>
      <w:divBdr>
        <w:top w:val="none" w:sz="0" w:space="0" w:color="auto"/>
        <w:left w:val="none" w:sz="0" w:space="0" w:color="auto"/>
        <w:bottom w:val="none" w:sz="0" w:space="0" w:color="auto"/>
        <w:right w:val="none" w:sz="0" w:space="0" w:color="auto"/>
      </w:divBdr>
    </w:div>
    <w:div w:id="2095197863">
      <w:marLeft w:val="0"/>
      <w:marRight w:val="0"/>
      <w:marTop w:val="0"/>
      <w:marBottom w:val="0"/>
      <w:divBdr>
        <w:top w:val="none" w:sz="0" w:space="0" w:color="auto"/>
        <w:left w:val="none" w:sz="0" w:space="0" w:color="auto"/>
        <w:bottom w:val="none" w:sz="0" w:space="0" w:color="auto"/>
        <w:right w:val="none" w:sz="0" w:space="0" w:color="auto"/>
      </w:divBdr>
    </w:div>
    <w:div w:id="2097021525">
      <w:marLeft w:val="0"/>
      <w:marRight w:val="0"/>
      <w:marTop w:val="0"/>
      <w:marBottom w:val="0"/>
      <w:divBdr>
        <w:top w:val="none" w:sz="0" w:space="0" w:color="auto"/>
        <w:left w:val="none" w:sz="0" w:space="0" w:color="auto"/>
        <w:bottom w:val="none" w:sz="0" w:space="0" w:color="auto"/>
        <w:right w:val="none" w:sz="0" w:space="0" w:color="auto"/>
      </w:divBdr>
    </w:div>
    <w:div w:id="2098095534">
      <w:marLeft w:val="0"/>
      <w:marRight w:val="0"/>
      <w:marTop w:val="0"/>
      <w:marBottom w:val="0"/>
      <w:divBdr>
        <w:top w:val="none" w:sz="0" w:space="0" w:color="auto"/>
        <w:left w:val="none" w:sz="0" w:space="0" w:color="auto"/>
        <w:bottom w:val="none" w:sz="0" w:space="0" w:color="auto"/>
        <w:right w:val="none" w:sz="0" w:space="0" w:color="auto"/>
      </w:divBdr>
    </w:div>
    <w:div w:id="2098596504">
      <w:marLeft w:val="0"/>
      <w:marRight w:val="0"/>
      <w:marTop w:val="0"/>
      <w:marBottom w:val="0"/>
      <w:divBdr>
        <w:top w:val="none" w:sz="0" w:space="0" w:color="auto"/>
        <w:left w:val="none" w:sz="0" w:space="0" w:color="auto"/>
        <w:bottom w:val="none" w:sz="0" w:space="0" w:color="auto"/>
        <w:right w:val="none" w:sz="0" w:space="0" w:color="auto"/>
      </w:divBdr>
    </w:div>
    <w:div w:id="2098861099">
      <w:marLeft w:val="0"/>
      <w:marRight w:val="0"/>
      <w:marTop w:val="0"/>
      <w:marBottom w:val="0"/>
      <w:divBdr>
        <w:top w:val="none" w:sz="0" w:space="0" w:color="auto"/>
        <w:left w:val="none" w:sz="0" w:space="0" w:color="auto"/>
        <w:bottom w:val="none" w:sz="0" w:space="0" w:color="auto"/>
        <w:right w:val="none" w:sz="0" w:space="0" w:color="auto"/>
      </w:divBdr>
    </w:div>
    <w:div w:id="2098867500">
      <w:marLeft w:val="0"/>
      <w:marRight w:val="0"/>
      <w:marTop w:val="0"/>
      <w:marBottom w:val="0"/>
      <w:divBdr>
        <w:top w:val="none" w:sz="0" w:space="0" w:color="auto"/>
        <w:left w:val="none" w:sz="0" w:space="0" w:color="auto"/>
        <w:bottom w:val="none" w:sz="0" w:space="0" w:color="auto"/>
        <w:right w:val="none" w:sz="0" w:space="0" w:color="auto"/>
      </w:divBdr>
    </w:div>
    <w:div w:id="2099523486">
      <w:marLeft w:val="0"/>
      <w:marRight w:val="0"/>
      <w:marTop w:val="0"/>
      <w:marBottom w:val="0"/>
      <w:divBdr>
        <w:top w:val="none" w:sz="0" w:space="0" w:color="auto"/>
        <w:left w:val="none" w:sz="0" w:space="0" w:color="auto"/>
        <w:bottom w:val="none" w:sz="0" w:space="0" w:color="auto"/>
        <w:right w:val="none" w:sz="0" w:space="0" w:color="auto"/>
      </w:divBdr>
    </w:div>
    <w:div w:id="2099978531">
      <w:marLeft w:val="0"/>
      <w:marRight w:val="0"/>
      <w:marTop w:val="0"/>
      <w:marBottom w:val="0"/>
      <w:divBdr>
        <w:top w:val="none" w:sz="0" w:space="0" w:color="auto"/>
        <w:left w:val="none" w:sz="0" w:space="0" w:color="auto"/>
        <w:bottom w:val="none" w:sz="0" w:space="0" w:color="auto"/>
        <w:right w:val="none" w:sz="0" w:space="0" w:color="auto"/>
      </w:divBdr>
    </w:div>
    <w:div w:id="2100323101">
      <w:marLeft w:val="0"/>
      <w:marRight w:val="0"/>
      <w:marTop w:val="0"/>
      <w:marBottom w:val="0"/>
      <w:divBdr>
        <w:top w:val="none" w:sz="0" w:space="0" w:color="auto"/>
        <w:left w:val="none" w:sz="0" w:space="0" w:color="auto"/>
        <w:bottom w:val="none" w:sz="0" w:space="0" w:color="auto"/>
        <w:right w:val="none" w:sz="0" w:space="0" w:color="auto"/>
      </w:divBdr>
    </w:div>
    <w:div w:id="2102406911">
      <w:marLeft w:val="0"/>
      <w:marRight w:val="0"/>
      <w:marTop w:val="0"/>
      <w:marBottom w:val="0"/>
      <w:divBdr>
        <w:top w:val="none" w:sz="0" w:space="0" w:color="auto"/>
        <w:left w:val="none" w:sz="0" w:space="0" w:color="auto"/>
        <w:bottom w:val="none" w:sz="0" w:space="0" w:color="auto"/>
        <w:right w:val="none" w:sz="0" w:space="0" w:color="auto"/>
      </w:divBdr>
    </w:div>
    <w:div w:id="2102483515">
      <w:marLeft w:val="0"/>
      <w:marRight w:val="0"/>
      <w:marTop w:val="0"/>
      <w:marBottom w:val="0"/>
      <w:divBdr>
        <w:top w:val="none" w:sz="0" w:space="0" w:color="auto"/>
        <w:left w:val="none" w:sz="0" w:space="0" w:color="auto"/>
        <w:bottom w:val="none" w:sz="0" w:space="0" w:color="auto"/>
        <w:right w:val="none" w:sz="0" w:space="0" w:color="auto"/>
      </w:divBdr>
    </w:div>
    <w:div w:id="2103409167">
      <w:marLeft w:val="0"/>
      <w:marRight w:val="0"/>
      <w:marTop w:val="0"/>
      <w:marBottom w:val="0"/>
      <w:divBdr>
        <w:top w:val="none" w:sz="0" w:space="0" w:color="auto"/>
        <w:left w:val="none" w:sz="0" w:space="0" w:color="auto"/>
        <w:bottom w:val="none" w:sz="0" w:space="0" w:color="auto"/>
        <w:right w:val="none" w:sz="0" w:space="0" w:color="auto"/>
      </w:divBdr>
    </w:div>
    <w:div w:id="2103447196">
      <w:marLeft w:val="0"/>
      <w:marRight w:val="0"/>
      <w:marTop w:val="0"/>
      <w:marBottom w:val="0"/>
      <w:divBdr>
        <w:top w:val="none" w:sz="0" w:space="0" w:color="auto"/>
        <w:left w:val="none" w:sz="0" w:space="0" w:color="auto"/>
        <w:bottom w:val="none" w:sz="0" w:space="0" w:color="auto"/>
        <w:right w:val="none" w:sz="0" w:space="0" w:color="auto"/>
      </w:divBdr>
    </w:div>
    <w:div w:id="2103451506">
      <w:marLeft w:val="0"/>
      <w:marRight w:val="0"/>
      <w:marTop w:val="0"/>
      <w:marBottom w:val="0"/>
      <w:divBdr>
        <w:top w:val="none" w:sz="0" w:space="0" w:color="auto"/>
        <w:left w:val="none" w:sz="0" w:space="0" w:color="auto"/>
        <w:bottom w:val="none" w:sz="0" w:space="0" w:color="auto"/>
        <w:right w:val="none" w:sz="0" w:space="0" w:color="auto"/>
      </w:divBdr>
    </w:div>
    <w:div w:id="2104914794">
      <w:marLeft w:val="0"/>
      <w:marRight w:val="0"/>
      <w:marTop w:val="0"/>
      <w:marBottom w:val="0"/>
      <w:divBdr>
        <w:top w:val="none" w:sz="0" w:space="0" w:color="auto"/>
        <w:left w:val="none" w:sz="0" w:space="0" w:color="auto"/>
        <w:bottom w:val="none" w:sz="0" w:space="0" w:color="auto"/>
        <w:right w:val="none" w:sz="0" w:space="0" w:color="auto"/>
      </w:divBdr>
    </w:div>
    <w:div w:id="2105110092">
      <w:marLeft w:val="0"/>
      <w:marRight w:val="0"/>
      <w:marTop w:val="0"/>
      <w:marBottom w:val="0"/>
      <w:divBdr>
        <w:top w:val="none" w:sz="0" w:space="0" w:color="auto"/>
        <w:left w:val="none" w:sz="0" w:space="0" w:color="auto"/>
        <w:bottom w:val="none" w:sz="0" w:space="0" w:color="auto"/>
        <w:right w:val="none" w:sz="0" w:space="0" w:color="auto"/>
      </w:divBdr>
    </w:div>
    <w:div w:id="2105413152">
      <w:marLeft w:val="0"/>
      <w:marRight w:val="0"/>
      <w:marTop w:val="0"/>
      <w:marBottom w:val="0"/>
      <w:divBdr>
        <w:top w:val="none" w:sz="0" w:space="0" w:color="auto"/>
        <w:left w:val="none" w:sz="0" w:space="0" w:color="auto"/>
        <w:bottom w:val="none" w:sz="0" w:space="0" w:color="auto"/>
        <w:right w:val="none" w:sz="0" w:space="0" w:color="auto"/>
      </w:divBdr>
    </w:div>
    <w:div w:id="2106144834">
      <w:marLeft w:val="0"/>
      <w:marRight w:val="0"/>
      <w:marTop w:val="0"/>
      <w:marBottom w:val="0"/>
      <w:divBdr>
        <w:top w:val="none" w:sz="0" w:space="0" w:color="auto"/>
        <w:left w:val="none" w:sz="0" w:space="0" w:color="auto"/>
        <w:bottom w:val="none" w:sz="0" w:space="0" w:color="auto"/>
        <w:right w:val="none" w:sz="0" w:space="0" w:color="auto"/>
      </w:divBdr>
    </w:div>
    <w:div w:id="2106612675">
      <w:marLeft w:val="0"/>
      <w:marRight w:val="0"/>
      <w:marTop w:val="0"/>
      <w:marBottom w:val="0"/>
      <w:divBdr>
        <w:top w:val="none" w:sz="0" w:space="0" w:color="auto"/>
        <w:left w:val="none" w:sz="0" w:space="0" w:color="auto"/>
        <w:bottom w:val="none" w:sz="0" w:space="0" w:color="auto"/>
        <w:right w:val="none" w:sz="0" w:space="0" w:color="auto"/>
      </w:divBdr>
    </w:div>
    <w:div w:id="2106875840">
      <w:marLeft w:val="0"/>
      <w:marRight w:val="0"/>
      <w:marTop w:val="0"/>
      <w:marBottom w:val="0"/>
      <w:divBdr>
        <w:top w:val="none" w:sz="0" w:space="0" w:color="auto"/>
        <w:left w:val="none" w:sz="0" w:space="0" w:color="auto"/>
        <w:bottom w:val="none" w:sz="0" w:space="0" w:color="auto"/>
        <w:right w:val="none" w:sz="0" w:space="0" w:color="auto"/>
      </w:divBdr>
    </w:div>
    <w:div w:id="2108883549">
      <w:marLeft w:val="0"/>
      <w:marRight w:val="0"/>
      <w:marTop w:val="0"/>
      <w:marBottom w:val="0"/>
      <w:divBdr>
        <w:top w:val="none" w:sz="0" w:space="0" w:color="auto"/>
        <w:left w:val="none" w:sz="0" w:space="0" w:color="auto"/>
        <w:bottom w:val="none" w:sz="0" w:space="0" w:color="auto"/>
        <w:right w:val="none" w:sz="0" w:space="0" w:color="auto"/>
      </w:divBdr>
    </w:div>
    <w:div w:id="2109613229">
      <w:marLeft w:val="0"/>
      <w:marRight w:val="0"/>
      <w:marTop w:val="0"/>
      <w:marBottom w:val="0"/>
      <w:divBdr>
        <w:top w:val="none" w:sz="0" w:space="0" w:color="auto"/>
        <w:left w:val="none" w:sz="0" w:space="0" w:color="auto"/>
        <w:bottom w:val="none" w:sz="0" w:space="0" w:color="auto"/>
        <w:right w:val="none" w:sz="0" w:space="0" w:color="auto"/>
      </w:divBdr>
    </w:div>
    <w:div w:id="2109739265">
      <w:marLeft w:val="0"/>
      <w:marRight w:val="0"/>
      <w:marTop w:val="0"/>
      <w:marBottom w:val="0"/>
      <w:divBdr>
        <w:top w:val="none" w:sz="0" w:space="0" w:color="auto"/>
        <w:left w:val="none" w:sz="0" w:space="0" w:color="auto"/>
        <w:bottom w:val="none" w:sz="0" w:space="0" w:color="auto"/>
        <w:right w:val="none" w:sz="0" w:space="0" w:color="auto"/>
      </w:divBdr>
    </w:div>
    <w:div w:id="2110734441">
      <w:marLeft w:val="0"/>
      <w:marRight w:val="0"/>
      <w:marTop w:val="0"/>
      <w:marBottom w:val="0"/>
      <w:divBdr>
        <w:top w:val="none" w:sz="0" w:space="0" w:color="auto"/>
        <w:left w:val="none" w:sz="0" w:space="0" w:color="auto"/>
        <w:bottom w:val="none" w:sz="0" w:space="0" w:color="auto"/>
        <w:right w:val="none" w:sz="0" w:space="0" w:color="auto"/>
      </w:divBdr>
    </w:div>
    <w:div w:id="2114008815">
      <w:marLeft w:val="0"/>
      <w:marRight w:val="0"/>
      <w:marTop w:val="0"/>
      <w:marBottom w:val="0"/>
      <w:divBdr>
        <w:top w:val="none" w:sz="0" w:space="0" w:color="auto"/>
        <w:left w:val="none" w:sz="0" w:space="0" w:color="auto"/>
        <w:bottom w:val="none" w:sz="0" w:space="0" w:color="auto"/>
        <w:right w:val="none" w:sz="0" w:space="0" w:color="auto"/>
      </w:divBdr>
    </w:div>
    <w:div w:id="2114013279">
      <w:marLeft w:val="0"/>
      <w:marRight w:val="0"/>
      <w:marTop w:val="0"/>
      <w:marBottom w:val="0"/>
      <w:divBdr>
        <w:top w:val="none" w:sz="0" w:space="0" w:color="auto"/>
        <w:left w:val="none" w:sz="0" w:space="0" w:color="auto"/>
        <w:bottom w:val="none" w:sz="0" w:space="0" w:color="auto"/>
        <w:right w:val="none" w:sz="0" w:space="0" w:color="auto"/>
      </w:divBdr>
    </w:div>
    <w:div w:id="2114550848">
      <w:marLeft w:val="0"/>
      <w:marRight w:val="0"/>
      <w:marTop w:val="0"/>
      <w:marBottom w:val="0"/>
      <w:divBdr>
        <w:top w:val="none" w:sz="0" w:space="0" w:color="auto"/>
        <w:left w:val="none" w:sz="0" w:space="0" w:color="auto"/>
        <w:bottom w:val="none" w:sz="0" w:space="0" w:color="auto"/>
        <w:right w:val="none" w:sz="0" w:space="0" w:color="auto"/>
      </w:divBdr>
    </w:div>
    <w:div w:id="2114936091">
      <w:marLeft w:val="0"/>
      <w:marRight w:val="0"/>
      <w:marTop w:val="0"/>
      <w:marBottom w:val="0"/>
      <w:divBdr>
        <w:top w:val="none" w:sz="0" w:space="0" w:color="auto"/>
        <w:left w:val="none" w:sz="0" w:space="0" w:color="auto"/>
        <w:bottom w:val="none" w:sz="0" w:space="0" w:color="auto"/>
        <w:right w:val="none" w:sz="0" w:space="0" w:color="auto"/>
      </w:divBdr>
    </w:div>
    <w:div w:id="2115128420">
      <w:marLeft w:val="0"/>
      <w:marRight w:val="0"/>
      <w:marTop w:val="0"/>
      <w:marBottom w:val="0"/>
      <w:divBdr>
        <w:top w:val="none" w:sz="0" w:space="0" w:color="auto"/>
        <w:left w:val="none" w:sz="0" w:space="0" w:color="auto"/>
        <w:bottom w:val="none" w:sz="0" w:space="0" w:color="auto"/>
        <w:right w:val="none" w:sz="0" w:space="0" w:color="auto"/>
      </w:divBdr>
    </w:div>
    <w:div w:id="2115324049">
      <w:marLeft w:val="0"/>
      <w:marRight w:val="0"/>
      <w:marTop w:val="0"/>
      <w:marBottom w:val="0"/>
      <w:divBdr>
        <w:top w:val="none" w:sz="0" w:space="0" w:color="auto"/>
        <w:left w:val="none" w:sz="0" w:space="0" w:color="auto"/>
        <w:bottom w:val="none" w:sz="0" w:space="0" w:color="auto"/>
        <w:right w:val="none" w:sz="0" w:space="0" w:color="auto"/>
      </w:divBdr>
    </w:div>
    <w:div w:id="2116778166">
      <w:marLeft w:val="0"/>
      <w:marRight w:val="0"/>
      <w:marTop w:val="0"/>
      <w:marBottom w:val="0"/>
      <w:divBdr>
        <w:top w:val="none" w:sz="0" w:space="0" w:color="auto"/>
        <w:left w:val="none" w:sz="0" w:space="0" w:color="auto"/>
        <w:bottom w:val="none" w:sz="0" w:space="0" w:color="auto"/>
        <w:right w:val="none" w:sz="0" w:space="0" w:color="auto"/>
      </w:divBdr>
    </w:div>
    <w:div w:id="2117018388">
      <w:marLeft w:val="0"/>
      <w:marRight w:val="0"/>
      <w:marTop w:val="0"/>
      <w:marBottom w:val="0"/>
      <w:divBdr>
        <w:top w:val="none" w:sz="0" w:space="0" w:color="auto"/>
        <w:left w:val="none" w:sz="0" w:space="0" w:color="auto"/>
        <w:bottom w:val="none" w:sz="0" w:space="0" w:color="auto"/>
        <w:right w:val="none" w:sz="0" w:space="0" w:color="auto"/>
      </w:divBdr>
    </w:div>
    <w:div w:id="2117282886">
      <w:marLeft w:val="0"/>
      <w:marRight w:val="0"/>
      <w:marTop w:val="0"/>
      <w:marBottom w:val="0"/>
      <w:divBdr>
        <w:top w:val="none" w:sz="0" w:space="0" w:color="auto"/>
        <w:left w:val="none" w:sz="0" w:space="0" w:color="auto"/>
        <w:bottom w:val="none" w:sz="0" w:space="0" w:color="auto"/>
        <w:right w:val="none" w:sz="0" w:space="0" w:color="auto"/>
      </w:divBdr>
    </w:div>
    <w:div w:id="2117365935">
      <w:marLeft w:val="0"/>
      <w:marRight w:val="0"/>
      <w:marTop w:val="0"/>
      <w:marBottom w:val="0"/>
      <w:divBdr>
        <w:top w:val="none" w:sz="0" w:space="0" w:color="auto"/>
        <w:left w:val="none" w:sz="0" w:space="0" w:color="auto"/>
        <w:bottom w:val="none" w:sz="0" w:space="0" w:color="auto"/>
        <w:right w:val="none" w:sz="0" w:space="0" w:color="auto"/>
      </w:divBdr>
    </w:div>
    <w:div w:id="2117750895">
      <w:marLeft w:val="0"/>
      <w:marRight w:val="0"/>
      <w:marTop w:val="0"/>
      <w:marBottom w:val="0"/>
      <w:divBdr>
        <w:top w:val="none" w:sz="0" w:space="0" w:color="auto"/>
        <w:left w:val="none" w:sz="0" w:space="0" w:color="auto"/>
        <w:bottom w:val="none" w:sz="0" w:space="0" w:color="auto"/>
        <w:right w:val="none" w:sz="0" w:space="0" w:color="auto"/>
      </w:divBdr>
    </w:div>
    <w:div w:id="2119716830">
      <w:marLeft w:val="0"/>
      <w:marRight w:val="0"/>
      <w:marTop w:val="0"/>
      <w:marBottom w:val="0"/>
      <w:divBdr>
        <w:top w:val="none" w:sz="0" w:space="0" w:color="auto"/>
        <w:left w:val="none" w:sz="0" w:space="0" w:color="auto"/>
        <w:bottom w:val="none" w:sz="0" w:space="0" w:color="auto"/>
        <w:right w:val="none" w:sz="0" w:space="0" w:color="auto"/>
      </w:divBdr>
    </w:div>
    <w:div w:id="2120950774">
      <w:marLeft w:val="0"/>
      <w:marRight w:val="0"/>
      <w:marTop w:val="0"/>
      <w:marBottom w:val="0"/>
      <w:divBdr>
        <w:top w:val="none" w:sz="0" w:space="0" w:color="auto"/>
        <w:left w:val="none" w:sz="0" w:space="0" w:color="auto"/>
        <w:bottom w:val="none" w:sz="0" w:space="0" w:color="auto"/>
        <w:right w:val="none" w:sz="0" w:space="0" w:color="auto"/>
      </w:divBdr>
    </w:div>
    <w:div w:id="2122870900">
      <w:marLeft w:val="0"/>
      <w:marRight w:val="0"/>
      <w:marTop w:val="0"/>
      <w:marBottom w:val="0"/>
      <w:divBdr>
        <w:top w:val="none" w:sz="0" w:space="0" w:color="auto"/>
        <w:left w:val="none" w:sz="0" w:space="0" w:color="auto"/>
        <w:bottom w:val="none" w:sz="0" w:space="0" w:color="auto"/>
        <w:right w:val="none" w:sz="0" w:space="0" w:color="auto"/>
      </w:divBdr>
    </w:div>
    <w:div w:id="2122995109">
      <w:marLeft w:val="0"/>
      <w:marRight w:val="0"/>
      <w:marTop w:val="0"/>
      <w:marBottom w:val="0"/>
      <w:divBdr>
        <w:top w:val="none" w:sz="0" w:space="0" w:color="auto"/>
        <w:left w:val="none" w:sz="0" w:space="0" w:color="auto"/>
        <w:bottom w:val="none" w:sz="0" w:space="0" w:color="auto"/>
        <w:right w:val="none" w:sz="0" w:space="0" w:color="auto"/>
      </w:divBdr>
    </w:div>
    <w:div w:id="2123454206">
      <w:marLeft w:val="0"/>
      <w:marRight w:val="0"/>
      <w:marTop w:val="0"/>
      <w:marBottom w:val="0"/>
      <w:divBdr>
        <w:top w:val="none" w:sz="0" w:space="0" w:color="auto"/>
        <w:left w:val="none" w:sz="0" w:space="0" w:color="auto"/>
        <w:bottom w:val="none" w:sz="0" w:space="0" w:color="auto"/>
        <w:right w:val="none" w:sz="0" w:space="0" w:color="auto"/>
      </w:divBdr>
    </w:div>
    <w:div w:id="2123760652">
      <w:marLeft w:val="0"/>
      <w:marRight w:val="0"/>
      <w:marTop w:val="0"/>
      <w:marBottom w:val="0"/>
      <w:divBdr>
        <w:top w:val="none" w:sz="0" w:space="0" w:color="auto"/>
        <w:left w:val="none" w:sz="0" w:space="0" w:color="auto"/>
        <w:bottom w:val="none" w:sz="0" w:space="0" w:color="auto"/>
        <w:right w:val="none" w:sz="0" w:space="0" w:color="auto"/>
      </w:divBdr>
    </w:div>
    <w:div w:id="2125078058">
      <w:marLeft w:val="0"/>
      <w:marRight w:val="0"/>
      <w:marTop w:val="0"/>
      <w:marBottom w:val="0"/>
      <w:divBdr>
        <w:top w:val="none" w:sz="0" w:space="0" w:color="auto"/>
        <w:left w:val="none" w:sz="0" w:space="0" w:color="auto"/>
        <w:bottom w:val="none" w:sz="0" w:space="0" w:color="auto"/>
        <w:right w:val="none" w:sz="0" w:space="0" w:color="auto"/>
      </w:divBdr>
    </w:div>
    <w:div w:id="2126119245">
      <w:marLeft w:val="0"/>
      <w:marRight w:val="0"/>
      <w:marTop w:val="0"/>
      <w:marBottom w:val="0"/>
      <w:divBdr>
        <w:top w:val="none" w:sz="0" w:space="0" w:color="auto"/>
        <w:left w:val="none" w:sz="0" w:space="0" w:color="auto"/>
        <w:bottom w:val="none" w:sz="0" w:space="0" w:color="auto"/>
        <w:right w:val="none" w:sz="0" w:space="0" w:color="auto"/>
      </w:divBdr>
    </w:div>
    <w:div w:id="2130708160">
      <w:marLeft w:val="0"/>
      <w:marRight w:val="0"/>
      <w:marTop w:val="0"/>
      <w:marBottom w:val="0"/>
      <w:divBdr>
        <w:top w:val="none" w:sz="0" w:space="0" w:color="auto"/>
        <w:left w:val="none" w:sz="0" w:space="0" w:color="auto"/>
        <w:bottom w:val="none" w:sz="0" w:space="0" w:color="auto"/>
        <w:right w:val="none" w:sz="0" w:space="0" w:color="auto"/>
      </w:divBdr>
    </w:div>
    <w:div w:id="2131001272">
      <w:marLeft w:val="0"/>
      <w:marRight w:val="0"/>
      <w:marTop w:val="0"/>
      <w:marBottom w:val="0"/>
      <w:divBdr>
        <w:top w:val="none" w:sz="0" w:space="0" w:color="auto"/>
        <w:left w:val="none" w:sz="0" w:space="0" w:color="auto"/>
        <w:bottom w:val="none" w:sz="0" w:space="0" w:color="auto"/>
        <w:right w:val="none" w:sz="0" w:space="0" w:color="auto"/>
      </w:divBdr>
    </w:div>
    <w:div w:id="2131046159">
      <w:marLeft w:val="0"/>
      <w:marRight w:val="0"/>
      <w:marTop w:val="0"/>
      <w:marBottom w:val="0"/>
      <w:divBdr>
        <w:top w:val="none" w:sz="0" w:space="0" w:color="auto"/>
        <w:left w:val="none" w:sz="0" w:space="0" w:color="auto"/>
        <w:bottom w:val="none" w:sz="0" w:space="0" w:color="auto"/>
        <w:right w:val="none" w:sz="0" w:space="0" w:color="auto"/>
      </w:divBdr>
    </w:div>
    <w:div w:id="2131624231">
      <w:marLeft w:val="0"/>
      <w:marRight w:val="0"/>
      <w:marTop w:val="0"/>
      <w:marBottom w:val="0"/>
      <w:divBdr>
        <w:top w:val="none" w:sz="0" w:space="0" w:color="auto"/>
        <w:left w:val="none" w:sz="0" w:space="0" w:color="auto"/>
        <w:bottom w:val="none" w:sz="0" w:space="0" w:color="auto"/>
        <w:right w:val="none" w:sz="0" w:space="0" w:color="auto"/>
      </w:divBdr>
    </w:div>
    <w:div w:id="2132362463">
      <w:marLeft w:val="0"/>
      <w:marRight w:val="0"/>
      <w:marTop w:val="0"/>
      <w:marBottom w:val="0"/>
      <w:divBdr>
        <w:top w:val="none" w:sz="0" w:space="0" w:color="auto"/>
        <w:left w:val="none" w:sz="0" w:space="0" w:color="auto"/>
        <w:bottom w:val="none" w:sz="0" w:space="0" w:color="auto"/>
        <w:right w:val="none" w:sz="0" w:space="0" w:color="auto"/>
      </w:divBdr>
    </w:div>
    <w:div w:id="2132935265">
      <w:marLeft w:val="0"/>
      <w:marRight w:val="0"/>
      <w:marTop w:val="0"/>
      <w:marBottom w:val="0"/>
      <w:divBdr>
        <w:top w:val="none" w:sz="0" w:space="0" w:color="auto"/>
        <w:left w:val="none" w:sz="0" w:space="0" w:color="auto"/>
        <w:bottom w:val="none" w:sz="0" w:space="0" w:color="auto"/>
        <w:right w:val="none" w:sz="0" w:space="0" w:color="auto"/>
      </w:divBdr>
    </w:div>
    <w:div w:id="2136294405">
      <w:marLeft w:val="0"/>
      <w:marRight w:val="0"/>
      <w:marTop w:val="0"/>
      <w:marBottom w:val="0"/>
      <w:divBdr>
        <w:top w:val="none" w:sz="0" w:space="0" w:color="auto"/>
        <w:left w:val="none" w:sz="0" w:space="0" w:color="auto"/>
        <w:bottom w:val="none" w:sz="0" w:space="0" w:color="auto"/>
        <w:right w:val="none" w:sz="0" w:space="0" w:color="auto"/>
      </w:divBdr>
    </w:div>
    <w:div w:id="2136947841">
      <w:marLeft w:val="0"/>
      <w:marRight w:val="0"/>
      <w:marTop w:val="0"/>
      <w:marBottom w:val="0"/>
      <w:divBdr>
        <w:top w:val="none" w:sz="0" w:space="0" w:color="auto"/>
        <w:left w:val="none" w:sz="0" w:space="0" w:color="auto"/>
        <w:bottom w:val="none" w:sz="0" w:space="0" w:color="auto"/>
        <w:right w:val="none" w:sz="0" w:space="0" w:color="auto"/>
      </w:divBdr>
    </w:div>
    <w:div w:id="2137485113">
      <w:marLeft w:val="0"/>
      <w:marRight w:val="0"/>
      <w:marTop w:val="0"/>
      <w:marBottom w:val="0"/>
      <w:divBdr>
        <w:top w:val="none" w:sz="0" w:space="0" w:color="auto"/>
        <w:left w:val="none" w:sz="0" w:space="0" w:color="auto"/>
        <w:bottom w:val="none" w:sz="0" w:space="0" w:color="auto"/>
        <w:right w:val="none" w:sz="0" w:space="0" w:color="auto"/>
      </w:divBdr>
    </w:div>
    <w:div w:id="2138136975">
      <w:marLeft w:val="0"/>
      <w:marRight w:val="0"/>
      <w:marTop w:val="0"/>
      <w:marBottom w:val="0"/>
      <w:divBdr>
        <w:top w:val="none" w:sz="0" w:space="0" w:color="auto"/>
        <w:left w:val="none" w:sz="0" w:space="0" w:color="auto"/>
        <w:bottom w:val="none" w:sz="0" w:space="0" w:color="auto"/>
        <w:right w:val="none" w:sz="0" w:space="0" w:color="auto"/>
      </w:divBdr>
    </w:div>
    <w:div w:id="2139713393">
      <w:marLeft w:val="0"/>
      <w:marRight w:val="0"/>
      <w:marTop w:val="0"/>
      <w:marBottom w:val="0"/>
      <w:divBdr>
        <w:top w:val="none" w:sz="0" w:space="0" w:color="auto"/>
        <w:left w:val="none" w:sz="0" w:space="0" w:color="auto"/>
        <w:bottom w:val="none" w:sz="0" w:space="0" w:color="auto"/>
        <w:right w:val="none" w:sz="0" w:space="0" w:color="auto"/>
      </w:divBdr>
    </w:div>
    <w:div w:id="2140299330">
      <w:marLeft w:val="0"/>
      <w:marRight w:val="0"/>
      <w:marTop w:val="0"/>
      <w:marBottom w:val="0"/>
      <w:divBdr>
        <w:top w:val="none" w:sz="0" w:space="0" w:color="auto"/>
        <w:left w:val="none" w:sz="0" w:space="0" w:color="auto"/>
        <w:bottom w:val="none" w:sz="0" w:space="0" w:color="auto"/>
        <w:right w:val="none" w:sz="0" w:space="0" w:color="auto"/>
      </w:divBdr>
    </w:div>
    <w:div w:id="2140688498">
      <w:marLeft w:val="0"/>
      <w:marRight w:val="0"/>
      <w:marTop w:val="0"/>
      <w:marBottom w:val="0"/>
      <w:divBdr>
        <w:top w:val="none" w:sz="0" w:space="0" w:color="auto"/>
        <w:left w:val="none" w:sz="0" w:space="0" w:color="auto"/>
        <w:bottom w:val="none" w:sz="0" w:space="0" w:color="auto"/>
        <w:right w:val="none" w:sz="0" w:space="0" w:color="auto"/>
      </w:divBdr>
    </w:div>
    <w:div w:id="2141141851">
      <w:marLeft w:val="0"/>
      <w:marRight w:val="0"/>
      <w:marTop w:val="0"/>
      <w:marBottom w:val="0"/>
      <w:divBdr>
        <w:top w:val="none" w:sz="0" w:space="0" w:color="auto"/>
        <w:left w:val="none" w:sz="0" w:space="0" w:color="auto"/>
        <w:bottom w:val="none" w:sz="0" w:space="0" w:color="auto"/>
        <w:right w:val="none" w:sz="0" w:space="0" w:color="auto"/>
      </w:divBdr>
    </w:div>
    <w:div w:id="2141150744">
      <w:marLeft w:val="0"/>
      <w:marRight w:val="0"/>
      <w:marTop w:val="0"/>
      <w:marBottom w:val="0"/>
      <w:divBdr>
        <w:top w:val="none" w:sz="0" w:space="0" w:color="auto"/>
        <w:left w:val="none" w:sz="0" w:space="0" w:color="auto"/>
        <w:bottom w:val="none" w:sz="0" w:space="0" w:color="auto"/>
        <w:right w:val="none" w:sz="0" w:space="0" w:color="auto"/>
      </w:divBdr>
    </w:div>
    <w:div w:id="2142377027">
      <w:marLeft w:val="0"/>
      <w:marRight w:val="0"/>
      <w:marTop w:val="0"/>
      <w:marBottom w:val="0"/>
      <w:divBdr>
        <w:top w:val="none" w:sz="0" w:space="0" w:color="auto"/>
        <w:left w:val="none" w:sz="0" w:space="0" w:color="auto"/>
        <w:bottom w:val="none" w:sz="0" w:space="0" w:color="auto"/>
        <w:right w:val="none" w:sz="0" w:space="0" w:color="auto"/>
      </w:divBdr>
    </w:div>
    <w:div w:id="2145468994">
      <w:marLeft w:val="0"/>
      <w:marRight w:val="0"/>
      <w:marTop w:val="0"/>
      <w:marBottom w:val="0"/>
      <w:divBdr>
        <w:top w:val="none" w:sz="0" w:space="0" w:color="auto"/>
        <w:left w:val="none" w:sz="0" w:space="0" w:color="auto"/>
        <w:bottom w:val="none" w:sz="0" w:space="0" w:color="auto"/>
        <w:right w:val="none" w:sz="0" w:space="0" w:color="auto"/>
      </w:divBdr>
    </w:div>
    <w:div w:id="2145658378">
      <w:marLeft w:val="0"/>
      <w:marRight w:val="0"/>
      <w:marTop w:val="0"/>
      <w:marBottom w:val="0"/>
      <w:divBdr>
        <w:top w:val="none" w:sz="0" w:space="0" w:color="auto"/>
        <w:left w:val="none" w:sz="0" w:space="0" w:color="auto"/>
        <w:bottom w:val="none" w:sz="0" w:space="0" w:color="auto"/>
        <w:right w:val="none" w:sz="0" w:space="0" w:color="auto"/>
      </w:divBdr>
    </w:div>
    <w:div w:id="2147233397">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file:///C:\IUCLID5\5.3.0\index.html" TargetMode="External"/><Relationship Id="rId13"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hyperlink" Target="file:///C:\IUCLID5\5.3.0\index.html"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B75D18-42D5-457A-B2C1-454D58932E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80</TotalTime>
  <Pages>91</Pages>
  <Words>21057</Words>
  <Characters>120031</Characters>
  <Application>Microsoft Office Word</Application>
  <DocSecurity>0</DocSecurity>
  <Lines>1000</Lines>
  <Paragraphs>281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140807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mariko</dc:creator>
  <cp:lastModifiedBy>Savary_L</cp:lastModifiedBy>
  <cp:revision>3</cp:revision>
  <dcterms:created xsi:type="dcterms:W3CDTF">2013-04-11T10:12:00Z</dcterms:created>
  <dcterms:modified xsi:type="dcterms:W3CDTF">2013-04-11T13:16:00Z</dcterms:modified>
</cp:coreProperties>
</file>