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7E0" w:rsidRDefault="001B37E0" w:rsidP="001B37E0">
      <w:pPr>
        <w:ind w:left="-567"/>
      </w:pPr>
    </w:p>
    <w:tbl>
      <w:tblPr>
        <w:tblW w:w="9202" w:type="dxa"/>
        <w:jc w:val="center"/>
        <w:tblCellSpacing w:w="6" w:type="dxa"/>
        <w:tblCellMar>
          <w:top w:w="36" w:type="dxa"/>
          <w:left w:w="36" w:type="dxa"/>
          <w:bottom w:w="36" w:type="dxa"/>
          <w:right w:w="36" w:type="dxa"/>
        </w:tblCellMar>
        <w:tblLook w:val="04A0" w:firstRow="1" w:lastRow="0" w:firstColumn="1" w:lastColumn="0" w:noHBand="0" w:noVBand="1"/>
      </w:tblPr>
      <w:tblGrid>
        <w:gridCol w:w="9202"/>
      </w:tblGrid>
      <w:tr w:rsidR="00210037" w:rsidRPr="00210037" w:rsidTr="001B37E0">
        <w:trPr>
          <w:trHeight w:val="2002"/>
          <w:tblCellSpacing w:w="6" w:type="dxa"/>
          <w:jc w:val="center"/>
        </w:trPr>
        <w:tc>
          <w:tcPr>
            <w:tcW w:w="0" w:type="auto"/>
            <w:tcBorders>
              <w:top w:val="nil"/>
              <w:left w:val="nil"/>
              <w:bottom w:val="nil"/>
              <w:right w:val="nil"/>
            </w:tcBorders>
            <w:hideMark/>
          </w:tcPr>
          <w:p w:rsidR="00395AA4" w:rsidRDefault="00395AA4" w:rsidP="001B37E0">
            <w:pPr>
              <w:widowControl/>
              <w:jc w:val="center"/>
              <w:rPr>
                <w:rFonts w:asciiTheme="majorHAnsi" w:eastAsia="MS PGothic" w:hAnsiTheme="majorHAnsi" w:cstheme="majorHAnsi"/>
                <w:b/>
                <w:noProof/>
                <w:kern w:val="0"/>
                <w:sz w:val="72"/>
                <w:szCs w:val="24"/>
                <w:lang w:val="en-GB" w:eastAsia="zh-CN"/>
              </w:rPr>
            </w:pPr>
          </w:p>
          <w:p w:rsidR="00210037" w:rsidRPr="00395AA4" w:rsidRDefault="001B37E0" w:rsidP="001B37E0">
            <w:pPr>
              <w:widowControl/>
              <w:jc w:val="center"/>
              <w:rPr>
                <w:rFonts w:ascii="Arial" w:eastAsia="MS PGothic" w:hAnsi="Arial" w:cs="Arial"/>
                <w:b/>
                <w:noProof/>
                <w:kern w:val="0"/>
                <w:sz w:val="72"/>
                <w:szCs w:val="24"/>
                <w:lang w:val="en-GB" w:eastAsia="zh-CN"/>
              </w:rPr>
            </w:pPr>
            <w:bookmarkStart w:id="0" w:name="_GoBack"/>
            <w:r w:rsidRPr="00395AA4">
              <w:rPr>
                <w:rFonts w:ascii="Arial" w:eastAsia="MS PGothic" w:hAnsi="Arial" w:cs="Arial"/>
                <w:b/>
                <w:noProof/>
                <w:kern w:val="0"/>
                <w:sz w:val="72"/>
                <w:szCs w:val="24"/>
                <w:lang w:val="en-GB" w:eastAsia="zh-CN"/>
              </w:rPr>
              <w:t>SIDS Dossier</w:t>
            </w:r>
          </w:p>
          <w:bookmarkEnd w:id="0"/>
          <w:p w:rsidR="001B37E0" w:rsidRDefault="001B37E0" w:rsidP="001B37E0">
            <w:pPr>
              <w:widowControl/>
              <w:jc w:val="center"/>
              <w:rPr>
                <w:rFonts w:asciiTheme="majorHAnsi" w:eastAsia="MS PGothic" w:hAnsiTheme="majorHAnsi" w:cstheme="majorHAnsi"/>
                <w:b/>
                <w:noProof/>
                <w:kern w:val="0"/>
                <w:sz w:val="72"/>
                <w:szCs w:val="24"/>
                <w:lang w:val="en-GB" w:eastAsia="zh-CN"/>
              </w:rPr>
            </w:pPr>
          </w:p>
          <w:p w:rsidR="001B37E0" w:rsidRDefault="001B37E0" w:rsidP="001B37E0">
            <w:pPr>
              <w:widowControl/>
              <w:jc w:val="center"/>
              <w:rPr>
                <w:rFonts w:ascii="Times New Roman" w:eastAsia="MS PGothic" w:hAnsi="Times New Roman" w:cs="Times New Roman"/>
                <w:b/>
                <w:kern w:val="0"/>
                <w:sz w:val="24"/>
                <w:szCs w:val="24"/>
              </w:rPr>
            </w:pPr>
            <w:r w:rsidRPr="001B37E0">
              <w:rPr>
                <w:rFonts w:ascii="Times New Roman" w:eastAsia="MS PGothic" w:hAnsi="Times New Roman" w:cs="Times New Roman"/>
                <w:b/>
                <w:kern w:val="0"/>
                <w:sz w:val="24"/>
                <w:szCs w:val="24"/>
              </w:rPr>
              <w:t xml:space="preserve">OECD HPV Chemical </w:t>
            </w:r>
            <w:proofErr w:type="spellStart"/>
            <w:r w:rsidRPr="001B37E0">
              <w:rPr>
                <w:rFonts w:ascii="Times New Roman" w:eastAsia="MS PGothic" w:hAnsi="Times New Roman" w:cs="Times New Roman"/>
                <w:b/>
                <w:kern w:val="0"/>
                <w:sz w:val="24"/>
                <w:szCs w:val="24"/>
              </w:rPr>
              <w:t>Programme</w:t>
            </w:r>
            <w:proofErr w:type="spellEnd"/>
            <w:r w:rsidRPr="001B37E0">
              <w:rPr>
                <w:rFonts w:ascii="Times New Roman" w:eastAsia="MS PGothic" w:hAnsi="Times New Roman" w:cs="Times New Roman"/>
                <w:b/>
                <w:kern w:val="0"/>
                <w:sz w:val="24"/>
                <w:szCs w:val="24"/>
              </w:rPr>
              <w:t xml:space="preserve">, SIDS Dossier, approved at </w:t>
            </w:r>
            <w:proofErr w:type="spellStart"/>
            <w:r w:rsidRPr="001B37E0">
              <w:rPr>
                <w:rFonts w:ascii="Times New Roman" w:eastAsia="MS PGothic" w:hAnsi="Times New Roman" w:cs="Times New Roman"/>
                <w:b/>
                <w:kern w:val="0"/>
                <w:sz w:val="24"/>
                <w:szCs w:val="24"/>
              </w:rPr>
              <w:t>CoCAM</w:t>
            </w:r>
            <w:proofErr w:type="spellEnd"/>
            <w:r w:rsidRPr="001B37E0">
              <w:rPr>
                <w:rFonts w:ascii="Times New Roman" w:eastAsia="MS PGothic" w:hAnsi="Times New Roman" w:cs="Times New Roman"/>
                <w:b/>
                <w:kern w:val="0"/>
                <w:sz w:val="24"/>
                <w:szCs w:val="24"/>
              </w:rPr>
              <w:t xml:space="preserve"> 3 (16/10/2012)</w:t>
            </w:r>
          </w:p>
          <w:p w:rsidR="001B37E0" w:rsidRDefault="001B37E0" w:rsidP="001B37E0">
            <w:pPr>
              <w:widowControl/>
              <w:jc w:val="center"/>
              <w:rPr>
                <w:rFonts w:ascii="Times New Roman" w:eastAsia="MS PGothic" w:hAnsi="Times New Roman" w:cs="Times New Roman"/>
                <w:b/>
                <w:kern w:val="0"/>
                <w:sz w:val="24"/>
                <w:szCs w:val="24"/>
              </w:rPr>
            </w:pPr>
          </w:p>
          <w:p w:rsidR="001B37E0" w:rsidRPr="001B37E0" w:rsidRDefault="001B37E0" w:rsidP="001B37E0">
            <w:pPr>
              <w:widowControl/>
              <w:jc w:val="center"/>
              <w:rPr>
                <w:rFonts w:ascii="Times New Roman" w:eastAsia="MS PGothic" w:hAnsi="Times New Roman" w:cs="Times New Roman"/>
                <w:b/>
                <w:kern w:val="0"/>
                <w:sz w:val="24"/>
                <w:szCs w:val="24"/>
              </w:rPr>
            </w:pPr>
          </w:p>
        </w:tc>
      </w:tr>
    </w:tbl>
    <w:p w:rsidR="00210037" w:rsidRPr="00210037" w:rsidRDefault="00210037" w:rsidP="00242468">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2012-12-05 15:18:25 JST </w:t>
            </w:r>
          </w:p>
        </w:tc>
      </w:tr>
    </w:tbl>
    <w:p w:rsidR="00210037" w:rsidRPr="00210037" w:rsidRDefault="00210037" w:rsidP="00242468">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40645601"/>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Restriction of specific regulatory purposes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Confidentiality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(JP:TA CoCAM3) </w:t>
            </w:r>
            <w:proofErr w:type="spellStart"/>
            <w:r w:rsidRPr="00210037">
              <w:rPr>
                <w:rFonts w:ascii="Helvetica" w:eastAsia="MS PGothic" w:hAnsi="Helvetica" w:cs="Helvetica"/>
                <w:kern w:val="0"/>
                <w:sz w:val="16"/>
                <w:szCs w:val="16"/>
              </w:rPr>
              <w:t>Diperse</w:t>
            </w:r>
            <w:proofErr w:type="spellEnd"/>
            <w:r w:rsidRPr="00210037">
              <w:rPr>
                <w:rFonts w:ascii="Helvetica" w:eastAsia="MS PGothic" w:hAnsi="Helvetica" w:cs="Helvetica"/>
                <w:kern w:val="0"/>
                <w:sz w:val="16"/>
                <w:szCs w:val="16"/>
              </w:rPr>
              <w:t xml:space="preserve"> Yellow-42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National Institute of Health Sciences / Tokyo / Japan </w:t>
            </w:r>
          </w:p>
        </w:tc>
      </w:tr>
    </w:tbl>
    <w:p w:rsidR="00210037" w:rsidRPr="00210037" w:rsidRDefault="00210037" w:rsidP="00242468">
      <w:pPr>
        <w:widowControl/>
        <w:jc w:val="left"/>
        <w:rPr>
          <w:rFonts w:ascii="Helvetica" w:eastAsia="MS PGothic" w:hAnsi="Helvetica" w:cs="Helvetica"/>
          <w:b/>
          <w:bCs/>
          <w:kern w:val="0"/>
          <w:sz w:val="32"/>
          <w:szCs w:val="32"/>
          <w:u w:val="single"/>
        </w:rPr>
      </w:pPr>
      <w:bookmarkStart w:id="1" w:name="IUC5-eed634c8-c782-44c5-8c3b-66c0805fe8c"/>
      <w:r w:rsidRPr="00210037">
        <w:rPr>
          <w:rFonts w:ascii="Helvetica" w:eastAsia="MS PGothic" w:hAnsi="Helvetica" w:cs="Helvetica"/>
          <w:b/>
          <w:bCs/>
          <w:kern w:val="0"/>
          <w:sz w:val="32"/>
          <w:szCs w:val="32"/>
          <w:u w:val="single"/>
        </w:rPr>
        <w:t>Substance: (JP</w:t>
      </w:r>
      <w:proofErr w:type="gramStart"/>
      <w:r w:rsidRPr="00210037">
        <w:rPr>
          <w:rFonts w:ascii="Helvetica" w:eastAsia="MS PGothic" w:hAnsi="Helvetica" w:cs="Helvetica"/>
          <w:b/>
          <w:bCs/>
          <w:kern w:val="0"/>
          <w:sz w:val="32"/>
          <w:szCs w:val="32"/>
          <w:u w:val="single"/>
        </w:rPr>
        <w:t>:TA</w:t>
      </w:r>
      <w:proofErr w:type="gramEnd"/>
      <w:r w:rsidRPr="00210037">
        <w:rPr>
          <w:rFonts w:ascii="Helvetica" w:eastAsia="MS PGothic" w:hAnsi="Helvetica" w:cs="Helvetica"/>
          <w:b/>
          <w:bCs/>
          <w:kern w:val="0"/>
          <w:sz w:val="32"/>
          <w:szCs w:val="32"/>
          <w:u w:val="single"/>
        </w:rPr>
        <w:t xml:space="preserve"> CoCAM3) </w:t>
      </w:r>
      <w:proofErr w:type="spellStart"/>
      <w:r w:rsidRPr="00210037">
        <w:rPr>
          <w:rFonts w:ascii="Helvetica" w:eastAsia="MS PGothic" w:hAnsi="Helvetica" w:cs="Helvetica"/>
          <w:b/>
          <w:bCs/>
          <w:kern w:val="0"/>
          <w:sz w:val="32"/>
          <w:szCs w:val="32"/>
          <w:u w:val="single"/>
        </w:rPr>
        <w:t>Diperse</w:t>
      </w:r>
      <w:proofErr w:type="spellEnd"/>
      <w:r w:rsidRPr="00210037">
        <w:rPr>
          <w:rFonts w:ascii="Helvetica" w:eastAsia="MS PGothic" w:hAnsi="Helvetica" w:cs="Helvetica"/>
          <w:b/>
          <w:bCs/>
          <w:kern w:val="0"/>
          <w:sz w:val="32"/>
          <w:szCs w:val="32"/>
          <w:u w:val="single"/>
        </w:rPr>
        <w:t xml:space="preserve"> Yellow-42 </w:t>
      </w:r>
      <w:bookmarkEnd w:id="1"/>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738627032"/>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IUC5-eed634c8-c782-44c5-8c3b-66c0805fe8cf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15:16:42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32"/>
          <w:szCs w:val="32"/>
          <w:u w:val="single"/>
        </w:rPr>
      </w:pPr>
      <w:proofErr w:type="gramStart"/>
      <w:r w:rsidRPr="00210037">
        <w:rPr>
          <w:rFonts w:ascii="Helvetica" w:eastAsia="MS PGothic" w:hAnsi="Helvetica" w:cs="Helvetica"/>
          <w:b/>
          <w:bCs/>
          <w:kern w:val="0"/>
          <w:sz w:val="32"/>
          <w:szCs w:val="32"/>
          <w:u w:val="single"/>
        </w:rPr>
        <w:t>0 Related Information</w:t>
      </w:r>
      <w:proofErr w:type="gramEnd"/>
      <w:r w:rsidRPr="00210037">
        <w:rPr>
          <w:rFonts w:ascii="Helvetica" w:eastAsia="MS PGothic" w:hAnsi="Helvetica" w:cs="Helvetica"/>
          <w:b/>
          <w:bCs/>
          <w:kern w:val="0"/>
          <w:sz w:val="32"/>
          <w:szCs w:val="32"/>
          <w:u w:val="single"/>
        </w:rPr>
        <w:t xml:space="preserve">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0.1 Templates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0.2 Categories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0.3 Mixtures </w:t>
      </w:r>
    </w:p>
    <w:p w:rsidR="00210037" w:rsidRPr="00210037" w:rsidRDefault="00210037" w:rsidP="00242468">
      <w:pPr>
        <w:widowControl/>
        <w:jc w:val="left"/>
        <w:rPr>
          <w:rFonts w:ascii="Helvetica" w:eastAsia="MS PGothic" w:hAnsi="Helvetica" w:cs="Helvetica"/>
          <w:b/>
          <w:bCs/>
          <w:kern w:val="0"/>
          <w:sz w:val="32"/>
          <w:szCs w:val="32"/>
          <w:u w:val="single"/>
        </w:rPr>
      </w:pPr>
      <w:proofErr w:type="gramStart"/>
      <w:r w:rsidRPr="00210037">
        <w:rPr>
          <w:rFonts w:ascii="Helvetica" w:eastAsia="MS PGothic" w:hAnsi="Helvetica" w:cs="Helvetica"/>
          <w:b/>
          <w:bCs/>
          <w:kern w:val="0"/>
          <w:sz w:val="32"/>
          <w:szCs w:val="32"/>
          <w:u w:val="single"/>
        </w:rPr>
        <w:t>1 General Information</w:t>
      </w:r>
      <w:proofErr w:type="gramEnd"/>
      <w:r w:rsidRPr="00210037">
        <w:rPr>
          <w:rFonts w:ascii="Helvetica" w:eastAsia="MS PGothic" w:hAnsi="Helvetica" w:cs="Helvetica"/>
          <w:b/>
          <w:bCs/>
          <w:kern w:val="0"/>
          <w:sz w:val="32"/>
          <w:szCs w:val="32"/>
          <w:u w:val="single"/>
        </w:rPr>
        <w:t xml:space="preserve">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1.1 Identification </w:t>
      </w:r>
    </w:p>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lastRenderedPageBreak/>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(JP:TA CoCAM3) </w:t>
            </w:r>
            <w:proofErr w:type="spellStart"/>
            <w:r w:rsidRPr="00210037">
              <w:rPr>
                <w:rFonts w:ascii="Helvetica" w:eastAsia="MS PGothic" w:hAnsi="Helvetica" w:cs="Helvetica"/>
                <w:kern w:val="0"/>
                <w:sz w:val="16"/>
                <w:szCs w:val="16"/>
              </w:rPr>
              <w:t>Diperse</w:t>
            </w:r>
            <w:proofErr w:type="spellEnd"/>
            <w:r w:rsidRPr="00210037">
              <w:rPr>
                <w:rFonts w:ascii="Helvetica" w:eastAsia="MS PGothic" w:hAnsi="Helvetica" w:cs="Helvetica"/>
                <w:kern w:val="0"/>
                <w:sz w:val="16"/>
                <w:szCs w:val="16"/>
              </w:rPr>
              <w:t xml:space="preserve"> Yellow-42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210037" w:rsidRPr="00210037" w:rsidRDefault="005B4CDA" w:rsidP="00242468">
            <w:pPr>
              <w:widowControl/>
              <w:jc w:val="left"/>
              <w:rPr>
                <w:rFonts w:ascii="Helvetica" w:eastAsia="MS PGothic" w:hAnsi="Helvetica" w:cs="Helvetica"/>
                <w:kern w:val="0"/>
                <w:sz w:val="16"/>
                <w:szCs w:val="16"/>
              </w:rPr>
            </w:pPr>
            <w:hyperlink r:id="rId8" w:anchor="IUC4-b036ff75-0f3c-323b-b200-ed5f46cf5101/0" w:history="1">
              <w:r w:rsidR="00210037" w:rsidRPr="00210037">
                <w:rPr>
                  <w:rFonts w:ascii="Helvetica" w:eastAsia="MS PGothic" w:hAnsi="Helvetica" w:cs="Helvetica"/>
                  <w:color w:val="0000FF"/>
                  <w:kern w:val="0"/>
                  <w:sz w:val="16"/>
                  <w:szCs w:val="16"/>
                  <w:u w:val="single"/>
                </w:rPr>
                <w:t xml:space="preserve">National Institute of Health Sciences / Tokyo / Japan </w:t>
              </w:r>
            </w:hyperlink>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7694"/>
        <w:gridCol w:w="6"/>
      </w:tblGrid>
      <w:tr w:rsidR="00210037" w:rsidRPr="00210037">
        <w:trPr>
          <w:tblCellSpacing w:w="0" w:type="dxa"/>
        </w:trPr>
        <w:tc>
          <w:tcPr>
            <w:tcW w:w="0" w:type="auto"/>
            <w:tcBorders>
              <w:top w:val="nil"/>
              <w:left w:val="nil"/>
              <w:bottom w:val="nil"/>
              <w:right w:val="nil"/>
            </w:tcBorders>
            <w:hideMark/>
          </w:tcPr>
          <w:p w:rsidR="00210037" w:rsidRPr="00210037" w:rsidRDefault="005B4CDA" w:rsidP="00242468">
            <w:pPr>
              <w:widowControl/>
              <w:jc w:val="left"/>
              <w:divId w:val="45574092"/>
              <w:rPr>
                <w:rFonts w:ascii="Helvetica" w:eastAsia="MS PGothic" w:hAnsi="Helvetica" w:cs="Helvetica"/>
                <w:kern w:val="0"/>
                <w:sz w:val="16"/>
                <w:szCs w:val="16"/>
              </w:rPr>
            </w:pPr>
            <w:hyperlink r:id="rId9" w:anchor="ECB5-b0d6663e-c506-4e08-81a9-60486f1e78c0/0" w:history="1">
              <w:r w:rsidR="00210037" w:rsidRPr="00210037">
                <w:rPr>
                  <w:rFonts w:ascii="Helvetica" w:eastAsia="MS PGothic" w:hAnsi="Helvetica" w:cs="Helvetica"/>
                  <w:color w:val="0000FF"/>
                  <w:kern w:val="0"/>
                  <w:sz w:val="16"/>
                  <w:szCs w:val="16"/>
                  <w:u w:val="single"/>
                </w:rPr>
                <w:t xml:space="preserve">4-anilino-3-nitro-N-phenylbenzenesulphonamide / 4-anilino-3-nitro-N-phenylbenzenesulfonamide / 5124-25-4 </w:t>
              </w:r>
            </w:hyperlink>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3506"/>
            </w:tblGrid>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EC name </w:t>
                  </w:r>
                </w:p>
              </w:tc>
            </w:tr>
            <w:tr w:rsidR="00210037" w:rsidRPr="00210037" w:rsidTr="00210037">
              <w:trPr>
                <w:tblCellSpacing w:w="6" w:type="dxa"/>
              </w:trPr>
              <w:tc>
                <w:tcPr>
                  <w:tcW w:w="0" w:type="auto"/>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225-862-7 </w:t>
                  </w:r>
                </w:p>
              </w:tc>
              <w:tc>
                <w:tcPr>
                  <w:tcW w:w="0" w:type="auto"/>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4-anilino-3-nitro-N-phenylbenzenesulphonamide </w:t>
                  </w:r>
                </w:p>
              </w:tc>
            </w:tr>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CAS name </w:t>
                  </w:r>
                </w:p>
              </w:tc>
            </w:tr>
            <w:tr w:rsidR="00210037" w:rsidRPr="00210037" w:rsidTr="00210037">
              <w:trPr>
                <w:tblCellSpacing w:w="6" w:type="dxa"/>
              </w:trPr>
              <w:tc>
                <w:tcPr>
                  <w:tcW w:w="0" w:type="auto"/>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 </w:t>
                  </w:r>
                </w:p>
              </w:tc>
              <w:tc>
                <w:tcPr>
                  <w:tcW w:w="0" w:type="auto"/>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rsidT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IUPAC name </w:t>
                  </w:r>
                </w:p>
              </w:tc>
            </w:tr>
            <w:tr w:rsidR="00210037" w:rsidRPr="00210037" w:rsidTr="00210037">
              <w:trPr>
                <w:tblCellSpacing w:w="6" w:type="dxa"/>
              </w:trPr>
              <w:tc>
                <w:tcPr>
                  <w:tcW w:w="0" w:type="auto"/>
                  <w:gridSpan w:val="2"/>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4-anilino-3-nitro-N-phenylbenzenesulfonamide </w:t>
                  </w:r>
                </w:p>
              </w:tc>
            </w:tr>
          </w:tbl>
          <w:p w:rsidR="00210037" w:rsidRPr="00210037" w:rsidRDefault="00210037" w:rsidP="00242468">
            <w:pPr>
              <w:widowControl/>
              <w:jc w:val="left"/>
              <w:rPr>
                <w:rFonts w:ascii="Helvetica" w:eastAsia="MS PGothic" w:hAnsi="Helvetica" w:cs="Helvetica"/>
                <w:kern w:val="0"/>
                <w:sz w:val="16"/>
                <w:szCs w:val="16"/>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mono constituent substance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organic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1.2 Composition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1.3 Identifiers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1.4 Analytical information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1.5 Joint submission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1.6 Sponsors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1.7 Suppliers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1.8 Recipients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1.9 Product and process oriented research and development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2 Classification &amp; </w:t>
      </w:r>
      <w:proofErr w:type="spellStart"/>
      <w:r w:rsidRPr="00210037">
        <w:rPr>
          <w:rFonts w:ascii="Helvetica" w:eastAsia="MS PGothic" w:hAnsi="Helvetica" w:cs="Helvetica"/>
          <w:b/>
          <w:bCs/>
          <w:kern w:val="0"/>
          <w:sz w:val="32"/>
          <w:szCs w:val="32"/>
          <w:u w:val="single"/>
        </w:rPr>
        <w:t>Labelling</w:t>
      </w:r>
      <w:proofErr w:type="spellEnd"/>
      <w:r w:rsidRPr="00210037">
        <w:rPr>
          <w:rFonts w:ascii="Helvetica" w:eastAsia="MS PGothic" w:hAnsi="Helvetica" w:cs="Helvetica"/>
          <w:b/>
          <w:bCs/>
          <w:kern w:val="0"/>
          <w:sz w:val="32"/>
          <w:szCs w:val="32"/>
          <w:u w:val="single"/>
        </w:rPr>
        <w:t xml:space="preserve"> and PBT assessment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2.1 GHS </w:t>
      </w:r>
    </w:p>
    <w:p w:rsidR="00242468" w:rsidRDefault="00210037">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2.2 DSD - DPD </w:t>
      </w:r>
    </w:p>
    <w:p w:rsidR="00242468" w:rsidRDefault="00242468">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lastRenderedPageBreak/>
        <w:br w:type="page"/>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lastRenderedPageBreak/>
        <w:t xml:space="preserve">3 Manufacture, use and exposure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3.1 Technological process </w:t>
      </w:r>
    </w:p>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Technological process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3.2 Estimated quantities </w:t>
      </w:r>
    </w:p>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210037" w:rsidRPr="00210037">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3"/>
              <w:gridCol w:w="3361"/>
            </w:tblGrid>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2010 </w:t>
                  </w:r>
                </w:p>
              </w:tc>
            </w:tr>
            <w:tr w:rsidR="00210037" w:rsidRPr="00210037" w:rsidT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Remarks </w:t>
                  </w:r>
                </w:p>
              </w:tc>
            </w:tr>
            <w:tr w:rsidR="00210037" w:rsidRPr="00210037" w:rsidT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Production and/or import volume of Disperse Yellow-42 in Japan (sponsor country) was reported to be less than 1,000 </w:t>
                  </w:r>
                  <w:proofErr w:type="spellStart"/>
                  <w:r w:rsidRPr="00210037">
                    <w:rPr>
                      <w:rFonts w:ascii="Helvetica" w:eastAsia="MS PGothic" w:hAnsi="Helvetica" w:cs="Helvetica"/>
                      <w:kern w:val="0"/>
                      <w:sz w:val="16"/>
                      <w:szCs w:val="16"/>
                    </w:rPr>
                    <w:t>tonnes</w:t>
                  </w:r>
                  <w:proofErr w:type="spellEnd"/>
                  <w:r w:rsidRPr="00210037">
                    <w:rPr>
                      <w:rFonts w:ascii="Helvetica" w:eastAsia="MS PGothic" w:hAnsi="Helvetica" w:cs="Helvetica"/>
                      <w:kern w:val="0"/>
                      <w:sz w:val="16"/>
                      <w:szCs w:val="16"/>
                    </w:rPr>
                    <w:t xml:space="preserve"> in fiscal year 2010 according to the notification of annual manufactured and/or imported quantities under Chemical Substances Control Law. </w:t>
                  </w:r>
                </w:p>
              </w:tc>
            </w:tr>
          </w:tbl>
          <w:p w:rsidR="00210037" w:rsidRPr="00210037" w:rsidRDefault="00210037" w:rsidP="00242468">
            <w:pPr>
              <w:widowControl/>
              <w:jc w:val="left"/>
              <w:rPr>
                <w:rFonts w:ascii="Helvetica" w:eastAsia="MS PGothic" w:hAnsi="Helvetica" w:cs="Helvetica"/>
                <w:kern w:val="0"/>
                <w:sz w:val="16"/>
                <w:szCs w:val="16"/>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210037" w:rsidRPr="00210037">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3"/>
              <w:gridCol w:w="3361"/>
            </w:tblGrid>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2006 </w:t>
                  </w:r>
                </w:p>
              </w:tc>
            </w:tr>
            <w:tr w:rsidR="00210037" w:rsidRPr="00210037" w:rsidT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Remarks </w:t>
                  </w:r>
                </w:p>
              </w:tc>
            </w:tr>
            <w:tr w:rsidR="00210037" w:rsidRPr="00210037" w:rsidT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Production and/or import volume of Disperse Yellow-42 in the United States was less than 500,000 pounds (227 </w:t>
                  </w:r>
                  <w:proofErr w:type="spellStart"/>
                  <w:r w:rsidRPr="00210037">
                    <w:rPr>
                      <w:rFonts w:ascii="Helvetica" w:eastAsia="MS PGothic" w:hAnsi="Helvetica" w:cs="Helvetica"/>
                      <w:kern w:val="0"/>
                      <w:sz w:val="16"/>
                      <w:szCs w:val="16"/>
                    </w:rPr>
                    <w:t>tonnes</w:t>
                  </w:r>
                  <w:proofErr w:type="spellEnd"/>
                  <w:r w:rsidRPr="00210037">
                    <w:rPr>
                      <w:rFonts w:ascii="Helvetica" w:eastAsia="MS PGothic" w:hAnsi="Helvetica" w:cs="Helvetica"/>
                      <w:kern w:val="0"/>
                      <w:sz w:val="16"/>
                      <w:szCs w:val="16"/>
                    </w:rPr>
                    <w:t xml:space="preserve">) according to 2006 Inventory Updated Reporting. </w:t>
                  </w:r>
                </w:p>
              </w:tc>
            </w:tr>
          </w:tbl>
          <w:p w:rsidR="00210037" w:rsidRPr="00210037" w:rsidRDefault="00210037" w:rsidP="00242468">
            <w:pPr>
              <w:widowControl/>
              <w:jc w:val="left"/>
              <w:rPr>
                <w:rFonts w:ascii="Helvetica" w:eastAsia="MS PGothic" w:hAnsi="Helvetica" w:cs="Helvetica"/>
                <w:kern w:val="0"/>
                <w:sz w:val="16"/>
                <w:szCs w:val="16"/>
              </w:rPr>
            </w:pPr>
          </w:p>
        </w:tc>
      </w:tr>
    </w:tbl>
    <w:p w:rsidR="00210037" w:rsidRPr="001B37E0" w:rsidRDefault="00210037" w:rsidP="00242468">
      <w:pPr>
        <w:widowControl/>
        <w:jc w:val="left"/>
        <w:rPr>
          <w:rFonts w:ascii="Helvetica" w:eastAsia="MS PGothic" w:hAnsi="Helvetica" w:cs="Helvetica"/>
          <w:b/>
          <w:bCs/>
          <w:kern w:val="0"/>
          <w:sz w:val="32"/>
          <w:szCs w:val="32"/>
          <w:u w:val="single"/>
          <w:lang w:val="fr-FR"/>
        </w:rPr>
      </w:pPr>
      <w:r w:rsidRPr="001B37E0">
        <w:rPr>
          <w:rFonts w:ascii="Helvetica" w:eastAsia="MS PGothic" w:hAnsi="Helvetica" w:cs="Helvetica"/>
          <w:b/>
          <w:bCs/>
          <w:kern w:val="0"/>
          <w:sz w:val="32"/>
          <w:szCs w:val="32"/>
          <w:u w:val="single"/>
          <w:lang w:val="fr-FR"/>
        </w:rPr>
        <w:t xml:space="preserve">3.3 Sites </w:t>
      </w:r>
    </w:p>
    <w:p w:rsidR="00210037" w:rsidRPr="001B37E0" w:rsidRDefault="00210037" w:rsidP="00242468">
      <w:pPr>
        <w:widowControl/>
        <w:jc w:val="left"/>
        <w:rPr>
          <w:rFonts w:ascii="Helvetica" w:eastAsia="MS PGothic" w:hAnsi="Helvetica" w:cs="Helvetica"/>
          <w:b/>
          <w:bCs/>
          <w:kern w:val="0"/>
          <w:sz w:val="32"/>
          <w:szCs w:val="32"/>
          <w:u w:val="single"/>
          <w:lang w:val="fr-FR"/>
        </w:rPr>
      </w:pPr>
      <w:r w:rsidRPr="001B37E0">
        <w:rPr>
          <w:rFonts w:ascii="Helvetica" w:eastAsia="MS PGothic" w:hAnsi="Helvetica" w:cs="Helvetica"/>
          <w:b/>
          <w:bCs/>
          <w:kern w:val="0"/>
          <w:sz w:val="32"/>
          <w:szCs w:val="32"/>
          <w:u w:val="single"/>
          <w:lang w:val="fr-FR"/>
        </w:rPr>
        <w:t xml:space="preserve">3.4 Information on mixtures </w:t>
      </w:r>
    </w:p>
    <w:p w:rsidR="00210037" w:rsidRPr="001B37E0" w:rsidRDefault="00210037" w:rsidP="00242468">
      <w:pPr>
        <w:widowControl/>
        <w:jc w:val="left"/>
        <w:rPr>
          <w:rFonts w:ascii="Helvetica" w:eastAsia="MS PGothic" w:hAnsi="Helvetica" w:cs="Helvetica"/>
          <w:b/>
          <w:bCs/>
          <w:kern w:val="0"/>
          <w:sz w:val="32"/>
          <w:szCs w:val="32"/>
          <w:u w:val="single"/>
          <w:lang w:val="fr-FR"/>
        </w:rPr>
      </w:pPr>
      <w:r w:rsidRPr="001B37E0">
        <w:rPr>
          <w:rFonts w:ascii="Helvetica" w:eastAsia="MS PGothic" w:hAnsi="Helvetica" w:cs="Helvetica"/>
          <w:b/>
          <w:bCs/>
          <w:kern w:val="0"/>
          <w:sz w:val="32"/>
          <w:szCs w:val="32"/>
          <w:u w:val="single"/>
          <w:lang w:val="fr-FR"/>
        </w:rPr>
        <w:t xml:space="preserve">3.5 Life Cycle description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3.6 Uses advised against </w:t>
      </w:r>
    </w:p>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Uses advised against </w:t>
      </w:r>
    </w:p>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Information on uses advised against </w:t>
      </w:r>
    </w:p>
    <w:p w:rsidR="00210037" w:rsidRPr="00210037" w:rsidRDefault="00210037" w:rsidP="00242468">
      <w:pPr>
        <w:widowControl/>
        <w:jc w:val="left"/>
        <w:rPr>
          <w:rFonts w:ascii="Helvetica" w:eastAsia="MS PGothic" w:hAnsi="Helvetica" w:cs="Helvetica"/>
          <w:b/>
          <w:bCs/>
          <w:kern w:val="0"/>
          <w:sz w:val="22"/>
        </w:rPr>
      </w:pPr>
      <w:r w:rsidRPr="00210037">
        <w:rPr>
          <w:rFonts w:ascii="Helvetica" w:eastAsia="MS PGothic" w:hAnsi="Helvetica" w:cs="Helvetica"/>
          <w:b/>
          <w:bCs/>
          <w:kern w:val="0"/>
          <w:sz w:val="22"/>
        </w:rPr>
        <w:t xml:space="preserve">Formulation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210037" w:rsidRPr="00210037">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84"/>
              <w:gridCol w:w="5170"/>
            </w:tblGrid>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bookmarkStart w:id="2" w:name="L-c8693451-e892-4bb7-9f92-73be5d17aad5"/>
                  <w:r w:rsidRPr="00210037">
                    <w:rPr>
                      <w:rFonts w:ascii="Helvetica" w:eastAsia="MS PGothic" w:hAnsi="Helvetica" w:cs="Helvetica"/>
                      <w:b/>
                      <w:bCs/>
                      <w:kern w:val="0"/>
                      <w:sz w:val="16"/>
                      <w:szCs w:val="16"/>
                    </w:rPr>
                    <w:t xml:space="preserve">Identified Use number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0 </w:t>
                  </w:r>
                  <w:bookmarkEnd w:id="2"/>
                </w:p>
              </w:tc>
            </w:tr>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Brief description of use process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Disperse Yellow-42 is mainly used for dyeing and printing of polyester and its fabrics (World dye variety, 2012). Disperse Yellow-42 is used as a disperse dye in the sponsor country (NITE, 2012). </w:t>
                  </w:r>
                </w:p>
              </w:tc>
            </w:tr>
          </w:tbl>
          <w:p w:rsidR="00210037" w:rsidRPr="00210037" w:rsidRDefault="00210037" w:rsidP="00242468">
            <w:pPr>
              <w:widowControl/>
              <w:jc w:val="left"/>
              <w:rPr>
                <w:rFonts w:ascii="Helvetica" w:eastAsia="MS PGothic" w:hAnsi="Helvetica" w:cs="Helvetica"/>
                <w:kern w:val="0"/>
                <w:sz w:val="16"/>
                <w:szCs w:val="16"/>
              </w:rPr>
            </w:pP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3.7 Exposure Scenarios, exposure and risk assessment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3.7.2 Environmental assessment for aggregated sources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lastRenderedPageBreak/>
        <w:t xml:space="preserve">3.7.3 Generic exposure potential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3.8 </w:t>
      </w:r>
      <w:proofErr w:type="spellStart"/>
      <w:r w:rsidRPr="00210037">
        <w:rPr>
          <w:rFonts w:ascii="Helvetica" w:eastAsia="MS PGothic" w:hAnsi="Helvetica" w:cs="Helvetica"/>
          <w:b/>
          <w:bCs/>
          <w:kern w:val="0"/>
          <w:sz w:val="32"/>
          <w:szCs w:val="32"/>
          <w:u w:val="single"/>
        </w:rPr>
        <w:t>Biocidal</w:t>
      </w:r>
      <w:proofErr w:type="spellEnd"/>
      <w:r w:rsidRPr="00210037">
        <w:rPr>
          <w:rFonts w:ascii="Helvetica" w:eastAsia="MS PGothic" w:hAnsi="Helvetica" w:cs="Helvetica"/>
          <w:b/>
          <w:bCs/>
          <w:kern w:val="0"/>
          <w:sz w:val="32"/>
          <w:szCs w:val="32"/>
          <w:u w:val="single"/>
        </w:rPr>
        <w:t xml:space="preserve"> information </w:t>
      </w:r>
    </w:p>
    <w:p w:rsidR="00242468" w:rsidRDefault="00210037">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3.10 Application for </w:t>
      </w:r>
      <w:proofErr w:type="spellStart"/>
      <w:r w:rsidRPr="00210037">
        <w:rPr>
          <w:rFonts w:ascii="Helvetica" w:eastAsia="MS PGothic" w:hAnsi="Helvetica" w:cs="Helvetica"/>
          <w:b/>
          <w:bCs/>
          <w:kern w:val="0"/>
          <w:sz w:val="32"/>
          <w:szCs w:val="32"/>
          <w:u w:val="single"/>
        </w:rPr>
        <w:t>authorisation</w:t>
      </w:r>
      <w:proofErr w:type="spellEnd"/>
      <w:r w:rsidRPr="00210037">
        <w:rPr>
          <w:rFonts w:ascii="Helvetica" w:eastAsia="MS PGothic" w:hAnsi="Helvetica" w:cs="Helvetica"/>
          <w:b/>
          <w:bCs/>
          <w:kern w:val="0"/>
          <w:sz w:val="32"/>
          <w:szCs w:val="32"/>
          <w:u w:val="single"/>
        </w:rPr>
        <w:t xml:space="preserve"> of uses </w:t>
      </w:r>
    </w:p>
    <w:p w:rsidR="00242468" w:rsidRDefault="00242468">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lastRenderedPageBreak/>
        <w:t xml:space="preserve">4 Physical and chemical properties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4.1 Appearance/physical state/</w:t>
      </w:r>
      <w:proofErr w:type="spellStart"/>
      <w:r w:rsidRPr="00210037">
        <w:rPr>
          <w:rFonts w:ascii="Helvetica" w:eastAsia="MS PGothic" w:hAnsi="Helvetica" w:cs="Helvetica"/>
          <w:b/>
          <w:bCs/>
          <w:kern w:val="0"/>
          <w:sz w:val="32"/>
          <w:szCs w:val="32"/>
          <w:u w:val="single"/>
        </w:rPr>
        <w:t>colour</w:t>
      </w:r>
      <w:proofErr w:type="spellEnd"/>
      <w:r w:rsidRPr="00210037">
        <w:rPr>
          <w:rFonts w:ascii="Helvetica" w:eastAsia="MS PGothic" w:hAnsi="Helvetica" w:cs="Helvetica"/>
          <w:b/>
          <w:bCs/>
          <w:kern w:val="0"/>
          <w:sz w:val="32"/>
          <w:szCs w:val="32"/>
          <w:u w:val="single"/>
        </w:rPr>
        <w:t xml:space="preserve">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Endpoint study record: Appearance/physical state/</w:t>
      </w:r>
      <w:proofErr w:type="spellStart"/>
      <w:r w:rsidRPr="00210037">
        <w:rPr>
          <w:rFonts w:ascii="Helvetica" w:eastAsia="MS PGothic" w:hAnsi="Helvetica" w:cs="Helvetica"/>
          <w:b/>
          <w:bCs/>
          <w:i/>
          <w:iCs/>
          <w:kern w:val="0"/>
          <w:sz w:val="30"/>
          <w:szCs w:val="30"/>
        </w:rPr>
        <w:t>colour</w:t>
      </w:r>
      <w:proofErr w:type="spellEnd"/>
      <w:r w:rsidRPr="00210037">
        <w:rPr>
          <w:rFonts w:ascii="Helvetica" w:eastAsia="MS PGothic" w:hAnsi="Helvetica" w:cs="Helvetica"/>
          <w:b/>
          <w:bCs/>
          <w:i/>
          <w:iCs/>
          <w:kern w:val="0"/>
          <w:sz w:val="30"/>
          <w:szCs w:val="30"/>
        </w:rPr>
        <w:t xml:space="preserv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395AA4">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92481021"/>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color w:val="0000B2"/>
                <w:kern w:val="0"/>
                <w:sz w:val="16"/>
                <w:szCs w:val="16"/>
                <w:lang w:val="es-ES_tradnl"/>
              </w:rPr>
            </w:pPr>
            <w:r w:rsidRPr="001B37E0">
              <w:rPr>
                <w:rFonts w:ascii="Helvetica" w:eastAsia="MS PGothic" w:hAnsi="Helvetica" w:cs="Helvetica"/>
                <w:color w:val="0000B2"/>
                <w:kern w:val="0"/>
                <w:sz w:val="16"/>
                <w:szCs w:val="16"/>
                <w:lang w:val="es-ES_tradnl"/>
              </w:rPr>
              <w:t xml:space="preserve">IUC5-270b75bd-8053-423c-8e70-9a5d50648e26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242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6"/>
        <w:gridCol w:w="1174"/>
        <w:gridCol w:w="428"/>
        <w:gridCol w:w="1893"/>
        <w:gridCol w:w="1203"/>
        <w:gridCol w:w="972"/>
        <w:gridCol w:w="642"/>
        <w:gridCol w:w="878"/>
        <w:gridCol w:w="945"/>
        <w:gridCol w:w="65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Ministry of Health, </w:t>
            </w:r>
            <w:proofErr w:type="spellStart"/>
            <w:r w:rsidRPr="00210037">
              <w:rPr>
                <w:rFonts w:ascii="Helvetica" w:eastAsia="MS PGothic" w:hAnsi="Helvetica" w:cs="Helvetica"/>
                <w:kern w:val="0"/>
                <w:sz w:val="16"/>
                <w:szCs w:val="16"/>
              </w:rPr>
              <w:t>Labour</w:t>
            </w:r>
            <w:proofErr w:type="spellEnd"/>
            <w:r w:rsidRPr="00210037">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Disperse Yellow-42, Toxicity Testing Reports of Environmental Chemicals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Physical state at 20°C and 1013 </w:t>
      </w:r>
      <w:proofErr w:type="spellStart"/>
      <w:r w:rsidRPr="00210037">
        <w:rPr>
          <w:rFonts w:ascii="Helvetica" w:eastAsia="MS PGothic" w:hAnsi="Helvetica" w:cs="Helvetica"/>
          <w:b/>
          <w:bCs/>
          <w:kern w:val="0"/>
          <w:sz w:val="20"/>
          <w:szCs w:val="20"/>
        </w:rPr>
        <w:t>hPa</w:t>
      </w:r>
      <w:proofErr w:type="spellEnd"/>
      <w:r w:rsidRPr="00210037">
        <w:rPr>
          <w:rFonts w:ascii="Helvetica" w:eastAsia="MS PGothic" w:hAnsi="Helvetica" w:cs="Helvetica"/>
          <w:b/>
          <w:b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34590595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solid </w:t>
            </w:r>
          </w:p>
        </w:tc>
      </w:tr>
    </w:tbl>
    <w:p w:rsidR="00210037" w:rsidRPr="00210037" w:rsidRDefault="00210037" w:rsidP="00242468">
      <w:pPr>
        <w:widowControl/>
        <w:jc w:val="left"/>
        <w:rPr>
          <w:rFonts w:ascii="Helvetica" w:eastAsia="MS PGothic" w:hAnsi="Helvetica" w:cs="Helvetica"/>
          <w:b/>
          <w:bCs/>
          <w:kern w:val="0"/>
          <w:sz w:val="20"/>
          <w:szCs w:val="20"/>
        </w:rPr>
      </w:pPr>
      <w:proofErr w:type="spellStart"/>
      <w:r w:rsidRPr="00210037">
        <w:rPr>
          <w:rFonts w:ascii="Helvetica" w:eastAsia="MS PGothic" w:hAnsi="Helvetica" w:cs="Helvetica"/>
          <w:b/>
          <w:bCs/>
          <w:kern w:val="0"/>
          <w:sz w:val="20"/>
          <w:szCs w:val="20"/>
        </w:rPr>
        <w:t>Colour</w:t>
      </w:r>
      <w:proofErr w:type="spellEnd"/>
      <w:r w:rsidRPr="00210037">
        <w:rPr>
          <w:rFonts w:ascii="Helvetica" w:eastAsia="MS PGothic" w:hAnsi="Helvetica" w:cs="Helvetica"/>
          <w:b/>
          <w:b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2019520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yellow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72"/>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8420186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Disperse Yellow-42 is yellow solid at standard temperature and pressure.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4.2 Melting point/freezing point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134861202"/>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IUC5-b33c67a6-f661-4fc6-957c-330c28070fc1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literature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2"/>
        <w:gridCol w:w="1559"/>
        <w:gridCol w:w="428"/>
        <w:gridCol w:w="1562"/>
        <w:gridCol w:w="1417"/>
        <w:gridCol w:w="916"/>
        <w:gridCol w:w="616"/>
        <w:gridCol w:w="829"/>
        <w:gridCol w:w="876"/>
        <w:gridCol w:w="625"/>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Sijm</w:t>
            </w:r>
            <w:proofErr w:type="spellEnd"/>
            <w:r w:rsidRPr="00210037">
              <w:rPr>
                <w:rFonts w:ascii="Helvetica" w:eastAsia="MS PGothic" w:hAnsi="Helvetica" w:cs="Helvetica"/>
                <w:kern w:val="0"/>
                <w:sz w:val="16"/>
                <w:szCs w:val="16"/>
              </w:rPr>
              <w:t xml:space="preserve">, D.T.H.M., </w:t>
            </w:r>
            <w:proofErr w:type="spellStart"/>
            <w:r w:rsidRPr="00210037">
              <w:rPr>
                <w:rFonts w:ascii="Helvetica" w:eastAsia="MS PGothic" w:hAnsi="Helvetica" w:cs="Helvetica"/>
                <w:kern w:val="0"/>
                <w:sz w:val="16"/>
                <w:szCs w:val="16"/>
              </w:rPr>
              <w:t>Schueuermann</w:t>
            </w:r>
            <w:proofErr w:type="spellEnd"/>
            <w:r w:rsidRPr="00210037">
              <w:rPr>
                <w:rFonts w:ascii="Helvetica" w:eastAsia="MS PGothic" w:hAnsi="Helvetica" w:cs="Helvetica"/>
                <w:kern w:val="0"/>
                <w:sz w:val="16"/>
                <w:szCs w:val="16"/>
              </w:rPr>
              <w:t xml:space="preserve">, G., De </w:t>
            </w:r>
            <w:proofErr w:type="spellStart"/>
            <w:r w:rsidRPr="00210037">
              <w:rPr>
                <w:rFonts w:ascii="Helvetica" w:eastAsia="MS PGothic" w:hAnsi="Helvetica" w:cs="Helvetica"/>
                <w:kern w:val="0"/>
                <w:sz w:val="16"/>
                <w:szCs w:val="16"/>
              </w:rPr>
              <w:t>Vries</w:t>
            </w:r>
            <w:proofErr w:type="spellEnd"/>
            <w:r w:rsidRPr="00210037">
              <w:rPr>
                <w:rFonts w:ascii="Helvetica" w:eastAsia="MS PGothic" w:hAnsi="Helvetica" w:cs="Helvetica"/>
                <w:kern w:val="0"/>
                <w:sz w:val="16"/>
                <w:szCs w:val="16"/>
              </w:rPr>
              <w:t xml:space="preserve">, P.J, </w:t>
            </w:r>
            <w:proofErr w:type="spellStart"/>
            <w:r w:rsidRPr="00210037">
              <w:rPr>
                <w:rFonts w:ascii="Helvetica" w:eastAsia="MS PGothic" w:hAnsi="Helvetica" w:cs="Helvetica"/>
                <w:kern w:val="0"/>
                <w:sz w:val="16"/>
                <w:szCs w:val="16"/>
              </w:rPr>
              <w:t>Opperhuizen</w:t>
            </w:r>
            <w:proofErr w:type="spellEnd"/>
            <w:r w:rsidRPr="00210037">
              <w:rPr>
                <w:rFonts w:ascii="Helvetica" w:eastAsia="MS PGothic" w:hAnsi="Helvetica" w:cs="Helvetica"/>
                <w:kern w:val="0"/>
                <w:sz w:val="16"/>
                <w:szCs w:val="16"/>
              </w:rPr>
              <w:t xml:space="preserve">, A.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Aqueous solubility, </w:t>
            </w:r>
            <w:proofErr w:type="spellStart"/>
            <w:r w:rsidRPr="00210037">
              <w:rPr>
                <w:rFonts w:ascii="Helvetica" w:eastAsia="MS PGothic" w:hAnsi="Helvetica" w:cs="Helvetica"/>
                <w:kern w:val="0"/>
                <w:sz w:val="16"/>
                <w:szCs w:val="16"/>
              </w:rPr>
              <w:t>octanol</w:t>
            </w:r>
            <w:proofErr w:type="spellEnd"/>
            <w:r w:rsidRPr="00210037">
              <w:rPr>
                <w:rFonts w:ascii="Helvetica" w:eastAsia="MS PGothic" w:hAnsi="Helvetica" w:cs="Helvetica"/>
                <w:kern w:val="0"/>
                <w:sz w:val="16"/>
                <w:szCs w:val="16"/>
              </w:rPr>
              <w:t xml:space="preserve"> solubility, and </w:t>
            </w:r>
            <w:proofErr w:type="spellStart"/>
            <w:r w:rsidRPr="00210037">
              <w:rPr>
                <w:rFonts w:ascii="Helvetica" w:eastAsia="MS PGothic" w:hAnsi="Helvetica" w:cs="Helvetica"/>
                <w:kern w:val="0"/>
                <w:sz w:val="16"/>
                <w:szCs w:val="16"/>
              </w:rPr>
              <w:t>octanol</w:t>
            </w:r>
            <w:proofErr w:type="spellEnd"/>
            <w:r w:rsidRPr="00210037">
              <w:rPr>
                <w:rFonts w:ascii="Helvetica" w:eastAsia="MS PGothic" w:hAnsi="Helvetica" w:cs="Helvetica"/>
                <w:kern w:val="0"/>
                <w:sz w:val="16"/>
                <w:szCs w:val="16"/>
              </w:rPr>
              <w:t xml:space="preserve"> water partition coefficient of nine hydrophobic dyes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Environmental Toxicology and Chemistry, 18 (6), 1109-1117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3941087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Materials and methods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9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001742269"/>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melt microscope method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materials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5395973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49"/>
        <w:gridCol w:w="641"/>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Identity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structure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9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spacing w:after="100" w:afterAutospacing="1"/>
              <w:jc w:val="left"/>
              <w:rPr>
                <w:rFonts w:ascii="MS PGothic" w:eastAsia="MS PGothic" w:hAnsi="MS PGothic" w:cs="MS PGothic"/>
                <w:kern w:val="0"/>
                <w:sz w:val="24"/>
                <w:szCs w:val="24"/>
              </w:rPr>
            </w:pPr>
            <w:r w:rsidRPr="00210037">
              <w:rPr>
                <w:rFonts w:ascii="Helvetica" w:eastAsia="MS PGothic" w:hAnsi="Helvetica" w:cs="Helvetica"/>
                <w:kern w:val="0"/>
                <w:sz w:val="16"/>
                <w:szCs w:val="16"/>
              </w:rPr>
              <w:t xml:space="preserve">A </w:t>
            </w:r>
            <w:proofErr w:type="spellStart"/>
            <w:r w:rsidRPr="00210037">
              <w:rPr>
                <w:rFonts w:ascii="Helvetica" w:eastAsia="MS PGothic" w:hAnsi="Helvetica" w:cs="Helvetica"/>
                <w:kern w:val="0"/>
                <w:sz w:val="16"/>
                <w:szCs w:val="16"/>
              </w:rPr>
              <w:t>Linkam</w:t>
            </w:r>
            <w:proofErr w:type="spellEnd"/>
            <w:r w:rsidRPr="00210037">
              <w:rPr>
                <w:rFonts w:ascii="Helvetica" w:eastAsia="MS PGothic" w:hAnsi="Helvetica" w:cs="Helvetica"/>
                <w:kern w:val="0"/>
                <w:sz w:val="16"/>
                <w:szCs w:val="16"/>
              </w:rPr>
              <w:t xml:space="preserve"> TMS91 melting point apparatus was used in combination with a </w:t>
            </w:r>
            <w:proofErr w:type="spellStart"/>
            <w:r w:rsidRPr="00210037">
              <w:rPr>
                <w:rFonts w:ascii="Helvetica" w:eastAsia="MS PGothic" w:hAnsi="Helvetica" w:cs="Helvetica"/>
                <w:kern w:val="0"/>
                <w:sz w:val="16"/>
                <w:szCs w:val="16"/>
              </w:rPr>
              <w:t>Leika</w:t>
            </w:r>
            <w:proofErr w:type="spellEnd"/>
            <w:r w:rsidRPr="00210037">
              <w:rPr>
                <w:rFonts w:ascii="Helvetica" w:eastAsia="MS PGothic" w:hAnsi="Helvetica" w:cs="Helvetica"/>
                <w:kern w:val="0"/>
                <w:sz w:val="16"/>
                <w:szCs w:val="16"/>
              </w:rPr>
              <w:t xml:space="preserve"> </w:t>
            </w:r>
            <w:proofErr w:type="spellStart"/>
            <w:r w:rsidRPr="00210037">
              <w:rPr>
                <w:rFonts w:ascii="Helvetica" w:eastAsia="MS PGothic" w:hAnsi="Helvetica" w:cs="Helvetica"/>
                <w:kern w:val="0"/>
                <w:sz w:val="16"/>
                <w:szCs w:val="16"/>
              </w:rPr>
              <w:t>Metallux</w:t>
            </w:r>
            <w:proofErr w:type="spellEnd"/>
            <w:r w:rsidRPr="00210037">
              <w:rPr>
                <w:rFonts w:ascii="Helvetica" w:eastAsia="MS PGothic" w:hAnsi="Helvetica" w:cs="Helvetica"/>
                <w:kern w:val="0"/>
                <w:sz w:val="16"/>
                <w:szCs w:val="16"/>
              </w:rPr>
              <w:t xml:space="preserve"> 3 microscope.</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Melt</w:t>
            </w:r>
            <w:proofErr w:type="gramStart"/>
            <w:r w:rsidRPr="00210037">
              <w:rPr>
                <w:rFonts w:ascii="Helvetica" w:eastAsia="MS PGothic" w:hAnsi="Helvetica" w:cs="Helvetica"/>
                <w:b/>
                <w:bCs/>
                <w:kern w:val="0"/>
                <w:sz w:val="16"/>
                <w:szCs w:val="16"/>
              </w:rPr>
              <w:t>./</w:t>
            </w:r>
            <w:proofErr w:type="spellStart"/>
            <w:proofErr w:type="gramEnd"/>
            <w:r w:rsidRPr="00210037">
              <w:rPr>
                <w:rFonts w:ascii="Helvetica" w:eastAsia="MS PGothic" w:hAnsi="Helvetica" w:cs="Helvetica"/>
                <w:b/>
                <w:bCs/>
                <w:kern w:val="0"/>
                <w:sz w:val="16"/>
                <w:szCs w:val="16"/>
              </w:rPr>
              <w:t>Freez</w:t>
            </w:r>
            <w:proofErr w:type="spellEnd"/>
            <w:r w:rsidRPr="00210037">
              <w:rPr>
                <w:rFonts w:ascii="Helvetica" w:eastAsia="MS PGothic" w:hAnsi="Helvetica" w:cs="Helvetica"/>
                <w:b/>
                <w:bCs/>
                <w:kern w:val="0"/>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Decomp</w:t>
            </w:r>
            <w:proofErr w:type="spellEnd"/>
            <w:r w:rsidRPr="00210037">
              <w:rPr>
                <w:rFonts w:ascii="Helvetica" w:eastAsia="MS PGothic" w:hAnsi="Helvetica" w:cs="Helvetica"/>
                <w:b/>
                <w:bCs/>
                <w:kern w:val="0"/>
                <w:sz w:val="16"/>
                <w:szCs w:val="16"/>
              </w:rPr>
              <w:t xml:space="preserve">. </w:t>
            </w:r>
            <w:proofErr w:type="gramStart"/>
            <w:r w:rsidRPr="00210037">
              <w:rPr>
                <w:rFonts w:ascii="Helvetica" w:eastAsia="MS PGothic" w:hAnsi="Helvetica" w:cs="Helvetica"/>
                <w:b/>
                <w:bCs/>
                <w:kern w:val="0"/>
                <w:sz w:val="16"/>
                <w:szCs w:val="16"/>
              </w:rPr>
              <w:t>temp</w:t>
            </w:r>
            <w:proofErr w:type="gramEnd"/>
            <w:r w:rsidRPr="00210037">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Subl</w:t>
            </w:r>
            <w:proofErr w:type="spellEnd"/>
            <w:r w:rsidRPr="00210037">
              <w:rPr>
                <w:rFonts w:ascii="Helvetica" w:eastAsia="MS PGothic" w:hAnsi="Helvetica" w:cs="Helvetica"/>
                <w:b/>
                <w:bCs/>
                <w:kern w:val="0"/>
                <w:sz w:val="16"/>
                <w:szCs w:val="16"/>
              </w:rPr>
              <w:t xml:space="preserve">. </w:t>
            </w:r>
            <w:proofErr w:type="gramStart"/>
            <w:r w:rsidRPr="00210037">
              <w:rPr>
                <w:rFonts w:ascii="Helvetica" w:eastAsia="MS PGothic" w:hAnsi="Helvetica" w:cs="Helvetica"/>
                <w:b/>
                <w:bCs/>
                <w:kern w:val="0"/>
                <w:sz w:val="16"/>
                <w:szCs w:val="16"/>
              </w:rPr>
              <w:t>temp</w:t>
            </w:r>
            <w:proofErr w:type="gramEnd"/>
            <w:r w:rsidRPr="00210037">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433 K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3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549458743"/>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Melting point of Disperse Yellow-42 is 433 K (159.85 °C). </w:t>
            </w:r>
          </w:p>
        </w:tc>
      </w:tr>
    </w:tbl>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395AA4">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563105159"/>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lastRenderedPageBreak/>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color w:val="0000B2"/>
                <w:kern w:val="0"/>
                <w:sz w:val="16"/>
                <w:szCs w:val="16"/>
                <w:lang w:val="es-ES_tradnl"/>
              </w:rPr>
            </w:pPr>
            <w:r w:rsidRPr="001B37E0">
              <w:rPr>
                <w:rFonts w:ascii="Helvetica" w:eastAsia="MS PGothic" w:hAnsi="Helvetica" w:cs="Helvetica"/>
                <w:color w:val="0000B2"/>
                <w:kern w:val="0"/>
                <w:sz w:val="16"/>
                <w:szCs w:val="16"/>
                <w:lang w:val="es-ES_tradnl"/>
              </w:rPr>
              <w:t xml:space="preserve">IUC5-abc2550d-13da-43cb-9868-5099c93599b2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325"/>
        <w:gridCol w:w="298"/>
        <w:gridCol w:w="30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supporting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QSAR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2998"/>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Melt</w:t>
            </w:r>
            <w:proofErr w:type="gramStart"/>
            <w:r w:rsidRPr="00210037">
              <w:rPr>
                <w:rFonts w:ascii="Helvetica" w:eastAsia="MS PGothic" w:hAnsi="Helvetica" w:cs="Helvetica"/>
                <w:b/>
                <w:bCs/>
                <w:kern w:val="0"/>
                <w:sz w:val="16"/>
                <w:szCs w:val="16"/>
              </w:rPr>
              <w:t>./</w:t>
            </w:r>
            <w:proofErr w:type="spellStart"/>
            <w:proofErr w:type="gramEnd"/>
            <w:r w:rsidRPr="00210037">
              <w:rPr>
                <w:rFonts w:ascii="Helvetica" w:eastAsia="MS PGothic" w:hAnsi="Helvetica" w:cs="Helvetica"/>
                <w:b/>
                <w:bCs/>
                <w:kern w:val="0"/>
                <w:sz w:val="16"/>
                <w:szCs w:val="16"/>
              </w:rPr>
              <w:t>Freez</w:t>
            </w:r>
            <w:proofErr w:type="spellEnd"/>
            <w:r w:rsidRPr="00210037">
              <w:rPr>
                <w:rFonts w:ascii="Helvetica" w:eastAsia="MS PGothic" w:hAnsi="Helvetica" w:cs="Helvetica"/>
                <w:b/>
                <w:bCs/>
                <w:kern w:val="0"/>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Decomp</w:t>
            </w:r>
            <w:proofErr w:type="spellEnd"/>
            <w:r w:rsidRPr="00210037">
              <w:rPr>
                <w:rFonts w:ascii="Helvetica" w:eastAsia="MS PGothic" w:hAnsi="Helvetica" w:cs="Helvetica"/>
                <w:b/>
                <w:bCs/>
                <w:kern w:val="0"/>
                <w:sz w:val="16"/>
                <w:szCs w:val="16"/>
              </w:rPr>
              <w:t xml:space="preserve">. </w:t>
            </w:r>
            <w:proofErr w:type="gramStart"/>
            <w:r w:rsidRPr="00210037">
              <w:rPr>
                <w:rFonts w:ascii="Helvetica" w:eastAsia="MS PGothic" w:hAnsi="Helvetica" w:cs="Helvetica"/>
                <w:b/>
                <w:bCs/>
                <w:kern w:val="0"/>
                <w:sz w:val="16"/>
                <w:szCs w:val="16"/>
              </w:rPr>
              <w:t>temp</w:t>
            </w:r>
            <w:proofErr w:type="gramEnd"/>
            <w:r w:rsidRPr="00210037">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Subl</w:t>
            </w:r>
            <w:proofErr w:type="spellEnd"/>
            <w:r w:rsidRPr="00210037">
              <w:rPr>
                <w:rFonts w:ascii="Helvetica" w:eastAsia="MS PGothic" w:hAnsi="Helvetica" w:cs="Helvetica"/>
                <w:b/>
                <w:bCs/>
                <w:kern w:val="0"/>
                <w:sz w:val="16"/>
                <w:szCs w:val="16"/>
              </w:rPr>
              <w:t xml:space="preserve">. </w:t>
            </w:r>
            <w:proofErr w:type="gramStart"/>
            <w:r w:rsidRPr="00210037">
              <w:rPr>
                <w:rFonts w:ascii="Helvetica" w:eastAsia="MS PGothic" w:hAnsi="Helvetica" w:cs="Helvetica"/>
                <w:b/>
                <w:bCs/>
                <w:kern w:val="0"/>
                <w:sz w:val="16"/>
                <w:szCs w:val="16"/>
              </w:rPr>
              <w:t>temp</w:t>
            </w:r>
            <w:proofErr w:type="gramEnd"/>
            <w:r w:rsidRPr="00210037">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229.45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MPBPWIN (version 1.43) (USEPA, 2010)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spacing w:after="100" w:afterAutospacing="1"/>
              <w:jc w:val="left"/>
              <w:rPr>
                <w:rFonts w:ascii="MS PGothic" w:eastAsia="MS PGothic" w:hAnsi="MS PGothic" w:cs="MS PGothic"/>
                <w:kern w:val="0"/>
                <w:sz w:val="24"/>
                <w:szCs w:val="24"/>
              </w:rPr>
            </w:pPr>
            <w:r w:rsidRPr="00210037">
              <w:rPr>
                <w:rFonts w:ascii="Helvetica" w:eastAsia="MS PGothic" w:hAnsi="Helvetica" w:cs="Helvetica"/>
                <w:kern w:val="0"/>
                <w:sz w:val="16"/>
                <w:szCs w:val="16"/>
              </w:rPr>
              <w:t xml:space="preserve">The melting point is the weighted value from the estimated values according to the adapted </w:t>
            </w:r>
            <w:proofErr w:type="spellStart"/>
            <w:r w:rsidRPr="00210037">
              <w:rPr>
                <w:rFonts w:ascii="Helvetica" w:eastAsia="MS PGothic" w:hAnsi="Helvetica" w:cs="Helvetica"/>
                <w:kern w:val="0"/>
                <w:sz w:val="16"/>
                <w:szCs w:val="16"/>
              </w:rPr>
              <w:t>Joback</w:t>
            </w:r>
            <w:proofErr w:type="spellEnd"/>
            <w:r w:rsidRPr="00210037">
              <w:rPr>
                <w:rFonts w:ascii="Helvetica" w:eastAsia="MS PGothic" w:hAnsi="Helvetica" w:cs="Helvetica"/>
                <w:kern w:val="0"/>
                <w:sz w:val="16"/>
                <w:szCs w:val="16"/>
              </w:rPr>
              <w:t xml:space="preserve"> method (349.84 °C) and the Gold and Ogle method (199.35 °C)</w:t>
            </w:r>
            <w:r w:rsidRPr="00210037">
              <w:rPr>
                <w:rFonts w:ascii="MS PGothic" w:eastAsia="MS PGothic" w:hAnsi="MS PGothic" w:cs="MS PGothic"/>
                <w:kern w:val="0"/>
                <w:sz w:val="24"/>
                <w:szCs w:val="24"/>
              </w:rPr>
              <w:t>.</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6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52490863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Melting point of Disperse Yellow-42 is 229.45 °C.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4.3 Boiling point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67055580"/>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IUC5-4ccb96c2-934a-44cb-a592-d2bf292c1b2b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QSAR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2998"/>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lastRenderedPageBreak/>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Decomp</w:t>
            </w:r>
            <w:proofErr w:type="spellEnd"/>
            <w:r w:rsidRPr="00210037">
              <w:rPr>
                <w:rFonts w:ascii="Helvetica" w:eastAsia="MS PGothic" w:hAnsi="Helvetica" w:cs="Helvetica"/>
                <w:b/>
                <w:bCs/>
                <w:kern w:val="0"/>
                <w:sz w:val="16"/>
                <w:szCs w:val="16"/>
              </w:rPr>
              <w:t xml:space="preserve">. </w:t>
            </w:r>
            <w:proofErr w:type="gramStart"/>
            <w:r w:rsidRPr="00210037">
              <w:rPr>
                <w:rFonts w:ascii="Helvetica" w:eastAsia="MS PGothic" w:hAnsi="Helvetica" w:cs="Helvetica"/>
                <w:b/>
                <w:bCs/>
                <w:kern w:val="0"/>
                <w:sz w:val="16"/>
                <w:szCs w:val="16"/>
              </w:rPr>
              <w:t>temp</w:t>
            </w:r>
            <w:proofErr w:type="gramEnd"/>
            <w:r w:rsidRPr="00210037">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536.07 °C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MPBPWIN (version 1.43) (USEPA, 2010)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spacing w:after="100" w:afterAutospacing="1"/>
              <w:jc w:val="left"/>
              <w:rPr>
                <w:rFonts w:ascii="MS PGothic" w:eastAsia="MS PGothic" w:hAnsi="MS PGothic" w:cs="MS PGothic"/>
                <w:kern w:val="0"/>
                <w:sz w:val="24"/>
                <w:szCs w:val="24"/>
              </w:rPr>
            </w:pPr>
            <w:r w:rsidRPr="00210037">
              <w:rPr>
                <w:rFonts w:ascii="Times New Roman" w:eastAsia="MS PGothic" w:hAnsi="Times New Roman" w:cs="Times New Roman"/>
                <w:kern w:val="0"/>
                <w:sz w:val="24"/>
                <w:szCs w:val="24"/>
              </w:rPr>
              <w:t>The value is calculated by Adapted Stein and Brown Method.</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3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53774429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Boiling point of Disperse Yellow-42 is 536.07 °C.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4.4 Density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395AA4">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50904581"/>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color w:val="0000B2"/>
                <w:kern w:val="0"/>
                <w:sz w:val="16"/>
                <w:szCs w:val="16"/>
                <w:lang w:val="es-ES_tradnl"/>
              </w:rPr>
            </w:pPr>
            <w:r w:rsidRPr="001B37E0">
              <w:rPr>
                <w:rFonts w:ascii="Helvetica" w:eastAsia="MS PGothic" w:hAnsi="Helvetica" w:cs="Helvetica"/>
                <w:color w:val="0000B2"/>
                <w:kern w:val="0"/>
                <w:sz w:val="16"/>
                <w:szCs w:val="16"/>
                <w:lang w:val="es-ES_tradnl"/>
              </w:rPr>
              <w:t xml:space="preserve">IUC5-8874407f-f91e-4a6b-8d78-c572e1bc07fb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Relaible</w:t>
            </w:r>
            <w:proofErr w:type="spellEnd"/>
            <w:r w:rsidRPr="00210037">
              <w:rPr>
                <w:rFonts w:ascii="Helvetica" w:eastAsia="MS PGothic" w:hAnsi="Helvetica" w:cs="Helvetica"/>
                <w:kern w:val="0"/>
                <w:sz w:val="16"/>
                <w:szCs w:val="16"/>
              </w:rPr>
              <w:t xml:space="preserve"> literature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3"/>
        <w:gridCol w:w="634"/>
        <w:gridCol w:w="428"/>
        <w:gridCol w:w="2110"/>
        <w:gridCol w:w="1228"/>
        <w:gridCol w:w="998"/>
        <w:gridCol w:w="654"/>
        <w:gridCol w:w="902"/>
        <w:gridCol w:w="978"/>
        <w:gridCol w:w="675"/>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65348874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1006"/>
        <w:gridCol w:w="544"/>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1.3786 g/cm³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7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88510806"/>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Density of Disperse Yellow-42 is 1.3786 g/cm3 at 25 °C.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4.6 </w:t>
      </w:r>
      <w:proofErr w:type="spellStart"/>
      <w:r w:rsidRPr="00210037">
        <w:rPr>
          <w:rFonts w:ascii="Helvetica" w:eastAsia="MS PGothic" w:hAnsi="Helvetica" w:cs="Helvetica"/>
          <w:b/>
          <w:bCs/>
          <w:kern w:val="0"/>
          <w:sz w:val="32"/>
          <w:szCs w:val="32"/>
          <w:u w:val="single"/>
        </w:rPr>
        <w:t>Vapour</w:t>
      </w:r>
      <w:proofErr w:type="spellEnd"/>
      <w:r w:rsidRPr="00210037">
        <w:rPr>
          <w:rFonts w:ascii="Helvetica" w:eastAsia="MS PGothic" w:hAnsi="Helvetica" w:cs="Helvetica"/>
          <w:b/>
          <w:bCs/>
          <w:kern w:val="0"/>
          <w:sz w:val="32"/>
          <w:szCs w:val="32"/>
          <w:u w:val="single"/>
        </w:rPr>
        <w:t xml:space="preserve"> pressure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30969701"/>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IUC5-b9a9aafa-f356-4708-aa41-fcc5af98cc08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QSAR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proofErr w:type="spellStart"/>
      <w:r w:rsidRPr="00210037">
        <w:rPr>
          <w:rFonts w:ascii="Helvetica" w:eastAsia="MS PGothic" w:hAnsi="Helvetica" w:cs="Helvetica"/>
          <w:b/>
          <w:bCs/>
          <w:kern w:val="0"/>
          <w:sz w:val="20"/>
          <w:szCs w:val="20"/>
        </w:rPr>
        <w:t>Vapour</w:t>
      </w:r>
      <w:proofErr w:type="spellEnd"/>
      <w:r w:rsidRPr="00210037">
        <w:rPr>
          <w:rFonts w:ascii="Helvetica" w:eastAsia="MS PGothic" w:hAnsi="Helvetica" w:cs="Helvetica"/>
          <w:b/>
          <w:bCs/>
          <w:kern w:val="0"/>
          <w:sz w:val="20"/>
          <w:szCs w:val="20"/>
        </w:rPr>
        <w:t xml:space="preserve">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3016"/>
      </w:tblGrid>
      <w:tr w:rsidR="00210037" w:rsidRP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divId w:val="142634411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0.0000000202 Pa </w:t>
            </w:r>
          </w:p>
        </w:tc>
      </w:tr>
      <w:tr w:rsidR="00210037" w:rsidRP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25 °C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MPBPWIN (version 1.43) (USEPA, 2010)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2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spacing w:after="100" w:afterAutospacing="1"/>
              <w:jc w:val="left"/>
              <w:rPr>
                <w:rFonts w:ascii="MS PGothic" w:eastAsia="MS PGothic" w:hAnsi="MS PGothic" w:cs="MS PGothic"/>
                <w:kern w:val="0"/>
                <w:sz w:val="24"/>
                <w:szCs w:val="24"/>
              </w:rPr>
            </w:pPr>
            <w:r w:rsidRPr="00210037">
              <w:rPr>
                <w:rFonts w:ascii="Times New Roman" w:eastAsia="MS PGothic" w:hAnsi="Times New Roman" w:cs="Times New Roman"/>
                <w:kern w:val="0"/>
                <w:sz w:val="24"/>
                <w:szCs w:val="24"/>
              </w:rPr>
              <w:t>The value is calculated by Modified Grain Method.</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714617990"/>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Vapour</w:t>
            </w:r>
            <w:proofErr w:type="spellEnd"/>
            <w:r w:rsidRPr="00210037">
              <w:rPr>
                <w:rFonts w:ascii="Helvetica" w:eastAsia="MS PGothic" w:hAnsi="Helvetica" w:cs="Helvetica"/>
                <w:kern w:val="0"/>
                <w:sz w:val="16"/>
                <w:szCs w:val="16"/>
              </w:rPr>
              <w:t xml:space="preserve"> pressure of Disperse Yellow-42 is 2.02E-8 Pa at 25 °C.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4.7 Partition coefficient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395AA4">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573123204"/>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color w:val="0000B2"/>
                <w:kern w:val="0"/>
                <w:sz w:val="16"/>
                <w:szCs w:val="16"/>
                <w:lang w:val="es-ES_tradnl"/>
              </w:rPr>
            </w:pPr>
            <w:r w:rsidRPr="001B37E0">
              <w:rPr>
                <w:rFonts w:ascii="Helvetica" w:eastAsia="MS PGothic" w:hAnsi="Helvetica" w:cs="Helvetica"/>
                <w:color w:val="0000B2"/>
                <w:kern w:val="0"/>
                <w:sz w:val="16"/>
                <w:szCs w:val="16"/>
                <w:lang w:val="es-ES_tradnl"/>
              </w:rPr>
              <w:t xml:space="preserve">IUC5-1430ef89-2119-45f0-a0a2-79ba8e7be4e8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lastRenderedPageBreak/>
              <w:t xml:space="preserve">Rationale for reliability incl. deficiencies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literature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50"/>
        <w:gridCol w:w="866"/>
        <w:gridCol w:w="428"/>
        <w:gridCol w:w="1693"/>
        <w:gridCol w:w="1253"/>
        <w:gridCol w:w="1025"/>
        <w:gridCol w:w="667"/>
        <w:gridCol w:w="925"/>
        <w:gridCol w:w="1011"/>
        <w:gridCol w:w="692"/>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Howard and </w:t>
            </w:r>
            <w:proofErr w:type="spellStart"/>
            <w:r w:rsidRPr="00210037">
              <w:rPr>
                <w:rFonts w:ascii="Helvetica" w:eastAsia="MS PGothic" w:hAnsi="Helvetica" w:cs="Helvetica"/>
                <w:kern w:val="0"/>
                <w:sz w:val="16"/>
                <w:szCs w:val="16"/>
              </w:rPr>
              <w:t>Meylan</w:t>
            </w:r>
            <w:proofErr w:type="spellEnd"/>
            <w:r w:rsidRPr="00210037">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Handbook of Physical Properties of Organic Chemicals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59281826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86"/>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log </w:t>
            </w:r>
            <w:proofErr w:type="spellStart"/>
            <w:r w:rsidRPr="00210037">
              <w:rPr>
                <w:rFonts w:ascii="Helvetica" w:eastAsia="MS PGothic" w:hAnsi="Helvetica" w:cs="Helvetica"/>
                <w:kern w:val="0"/>
                <w:sz w:val="16"/>
                <w:szCs w:val="16"/>
              </w:rPr>
              <w:t>Pow</w:t>
            </w:r>
            <w:proofErr w:type="spellEnd"/>
            <w:r w:rsidRPr="00210037">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4.6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8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63931233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Log </w:t>
            </w:r>
            <w:proofErr w:type="spellStart"/>
            <w:r w:rsidRPr="00210037">
              <w:rPr>
                <w:rFonts w:ascii="Helvetica" w:eastAsia="MS PGothic" w:hAnsi="Helvetica" w:cs="Helvetica"/>
                <w:kern w:val="0"/>
                <w:sz w:val="16"/>
                <w:szCs w:val="16"/>
              </w:rPr>
              <w:t>Kow</w:t>
            </w:r>
            <w:proofErr w:type="spellEnd"/>
            <w:r w:rsidRPr="00210037">
              <w:rPr>
                <w:rFonts w:ascii="Helvetica" w:eastAsia="MS PGothic" w:hAnsi="Helvetica" w:cs="Helvetica"/>
                <w:kern w:val="0"/>
                <w:sz w:val="16"/>
                <w:szCs w:val="16"/>
              </w:rPr>
              <w:t xml:space="preserve"> of Disperse Yellow-42 is 4.60. </w:t>
            </w:r>
          </w:p>
        </w:tc>
      </w:tr>
    </w:tbl>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121531291"/>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IUC5-4512eeda-6dd1-4c9f-bee8-3a11ffd9d81c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325"/>
        <w:gridCol w:w="298"/>
        <w:gridCol w:w="30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supporting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QSAR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86"/>
        <w:gridCol w:w="2927"/>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log </w:t>
            </w:r>
            <w:proofErr w:type="spellStart"/>
            <w:r w:rsidRPr="00210037">
              <w:rPr>
                <w:rFonts w:ascii="Helvetica" w:eastAsia="MS PGothic" w:hAnsi="Helvetica" w:cs="Helvetica"/>
                <w:kern w:val="0"/>
                <w:sz w:val="16"/>
                <w:szCs w:val="16"/>
              </w:rPr>
              <w:t>Pow</w:t>
            </w:r>
            <w:proofErr w:type="spellEnd"/>
            <w:r w:rsidRPr="00210037">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4.33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KOWWIN (version 1.68) (USEPA, 2010)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8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83051189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Log </w:t>
            </w:r>
            <w:proofErr w:type="spellStart"/>
            <w:r w:rsidRPr="00210037">
              <w:rPr>
                <w:rFonts w:ascii="Helvetica" w:eastAsia="MS PGothic" w:hAnsi="Helvetica" w:cs="Helvetica"/>
                <w:kern w:val="0"/>
                <w:sz w:val="16"/>
                <w:szCs w:val="16"/>
              </w:rPr>
              <w:t>Kow</w:t>
            </w:r>
            <w:proofErr w:type="spellEnd"/>
            <w:r w:rsidRPr="00210037">
              <w:rPr>
                <w:rFonts w:ascii="Helvetica" w:eastAsia="MS PGothic" w:hAnsi="Helvetica" w:cs="Helvetica"/>
                <w:kern w:val="0"/>
                <w:sz w:val="16"/>
                <w:szCs w:val="16"/>
              </w:rPr>
              <w:t xml:space="preserve"> of Disperse Yellow-42 is 4.33.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lastRenderedPageBreak/>
        <w:t xml:space="preserve">4.8 Water solubility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29654133"/>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IUC5-1eb18ca1-c552-4c95-b4b5-8f17c74560d3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proofErr w:type="spellStart"/>
            <w:r w:rsidRPr="00210037">
              <w:rPr>
                <w:rFonts w:ascii="Helvetica" w:eastAsia="MS PGothic" w:hAnsi="Helvetica" w:cs="Helvetica"/>
                <w:color w:val="0000B2"/>
                <w:kern w:val="0"/>
                <w:sz w:val="16"/>
                <w:szCs w:val="16"/>
              </w:rPr>
              <w:t>mariko</w:t>
            </w:r>
            <w:proofErr w:type="spellEnd"/>
            <w:r w:rsidRPr="00210037">
              <w:rPr>
                <w:rFonts w:ascii="Helvetica" w:eastAsia="MS PGothic" w:hAnsi="Helvetica" w:cs="Helvetica"/>
                <w:color w:val="0000B2"/>
                <w:kern w:val="0"/>
                <w:sz w:val="16"/>
                <w:szCs w:val="16"/>
              </w:rPr>
              <w:t xml:space="preserve"> / National Institute of Health Sciences / Tokyo / Japan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2012-12-05 15:14:53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robust study summary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 (reliable with restrictions)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Reliable literature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50"/>
        <w:gridCol w:w="866"/>
        <w:gridCol w:w="428"/>
        <w:gridCol w:w="1693"/>
        <w:gridCol w:w="1253"/>
        <w:gridCol w:w="1025"/>
        <w:gridCol w:w="667"/>
        <w:gridCol w:w="925"/>
        <w:gridCol w:w="1011"/>
        <w:gridCol w:w="692"/>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Howard and </w:t>
            </w:r>
            <w:proofErr w:type="spellStart"/>
            <w:r w:rsidRPr="00210037">
              <w:rPr>
                <w:rFonts w:ascii="Helvetica" w:eastAsia="MS PGothic" w:hAnsi="Helvetica" w:cs="Helvetica"/>
                <w:kern w:val="0"/>
                <w:sz w:val="16"/>
                <w:szCs w:val="16"/>
              </w:rPr>
              <w:t>Meylan</w:t>
            </w:r>
            <w:proofErr w:type="spellEnd"/>
            <w:r w:rsidRPr="00210037">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Handbook of Physical Properties of Organic Chemicals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34359966"/>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210037" w:rsidRP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divId w:val="2091122726"/>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0.2 mg/L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25 °C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9491994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slightly soluble (0.1-100 mg/L)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7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0834178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Water solubility of Disperse Yellow-42 is 0.2 mg/L at 25 °C. </w:t>
            </w:r>
          </w:p>
        </w:tc>
      </w:tr>
    </w:tbl>
    <w:p w:rsidR="00242468" w:rsidRDefault="00242468" w:rsidP="00242468">
      <w:pPr>
        <w:widowControl/>
        <w:jc w:val="left"/>
        <w:rPr>
          <w:rFonts w:ascii="Helvetica" w:eastAsia="MS PGothic" w:hAnsi="Helvetica" w:cs="Helvetica"/>
          <w:b/>
          <w:bCs/>
          <w:kern w:val="0"/>
          <w:sz w:val="32"/>
          <w:szCs w:val="32"/>
          <w:u w:val="single"/>
        </w:rPr>
      </w:pPr>
    </w:p>
    <w:p w:rsidR="00242468" w:rsidRDefault="00242468">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210037" w:rsidRPr="00210037" w:rsidRDefault="00210037" w:rsidP="00242468">
      <w:pPr>
        <w:widowControl/>
        <w:jc w:val="left"/>
        <w:rPr>
          <w:rFonts w:ascii="Helvetica" w:eastAsia="MS PGothic" w:hAnsi="Helvetica" w:cs="Helvetica"/>
          <w:b/>
          <w:bCs/>
          <w:kern w:val="0"/>
          <w:sz w:val="32"/>
          <w:szCs w:val="32"/>
          <w:u w:val="single"/>
        </w:rPr>
      </w:pPr>
      <w:proofErr w:type="gramStart"/>
      <w:r w:rsidRPr="00210037">
        <w:rPr>
          <w:rFonts w:ascii="Helvetica" w:eastAsia="MS PGothic" w:hAnsi="Helvetica" w:cs="Helvetica"/>
          <w:b/>
          <w:bCs/>
          <w:kern w:val="0"/>
          <w:sz w:val="32"/>
          <w:szCs w:val="32"/>
          <w:u w:val="single"/>
        </w:rPr>
        <w:lastRenderedPageBreak/>
        <w:t>7 Toxicological information</w:t>
      </w:r>
      <w:proofErr w:type="gramEnd"/>
      <w:r w:rsidRPr="00210037">
        <w:rPr>
          <w:rFonts w:ascii="Helvetica" w:eastAsia="MS PGothic" w:hAnsi="Helvetica" w:cs="Helvetica"/>
          <w:b/>
          <w:bCs/>
          <w:kern w:val="0"/>
          <w:sz w:val="32"/>
          <w:szCs w:val="32"/>
          <w:u w:val="single"/>
        </w:rPr>
        <w:t xml:space="preserve">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7.2 Acute Toxicity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7.2.1 Acute toxicity: oral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Acute toxicity: oral.001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9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65962525"/>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IUC5-94deb109-87e8-4529-92b1-390d78877911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XML Transformation V3.0 Plug-In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2012-11-28 10:08:28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Successfully migrated to IUCLID 5.4 format.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445"/>
        <w:gridCol w:w="308"/>
        <w:gridCol w:w="31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 (reliable without restriction)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The study was conducted in accordance with OECD Test Guidelines and under GLP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90"/>
        <w:gridCol w:w="674"/>
        <w:gridCol w:w="402"/>
        <w:gridCol w:w="658"/>
        <w:gridCol w:w="3816"/>
        <w:gridCol w:w="798"/>
        <w:gridCol w:w="550"/>
        <w:gridCol w:w="724"/>
        <w:gridCol w:w="748"/>
        <w:gridCol w:w="550"/>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MHLW (Ministry of Health, </w:t>
            </w:r>
            <w:proofErr w:type="spellStart"/>
            <w:r w:rsidRPr="00210037">
              <w:rPr>
                <w:rFonts w:ascii="Helvetica" w:eastAsia="MS PGothic" w:hAnsi="Helvetica" w:cs="Helvetica"/>
                <w:kern w:val="0"/>
                <w:sz w:val="16"/>
                <w:szCs w:val="16"/>
              </w:rPr>
              <w:t>Labour</w:t>
            </w:r>
            <w:proofErr w:type="spellEnd"/>
            <w:r w:rsidRPr="00210037">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Single Dose Oral Toxicity Test of Disperse Yellow 42 in Rats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Toxicity Testing Reports of Environmental Chemicals Vol.9, P325-326; available at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Hatano</w:t>
            </w:r>
            <w:proofErr w:type="spellEnd"/>
            <w:r w:rsidRPr="00210037">
              <w:rPr>
                <w:rFonts w:ascii="Helvetica" w:eastAsia="MS PGothic" w:hAnsi="Helvetica" w:cs="Helvetica"/>
                <w:kern w:val="0"/>
                <w:sz w:val="16"/>
                <w:szCs w:val="16"/>
              </w:rPr>
              <w:t xml:space="preserve">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5672895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Materials and methods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87346699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060"/>
        <w:gridCol w:w="882"/>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Deviations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79536457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materials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71064845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1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19919866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 Name of test material (as cited in study report): </w:t>
            </w:r>
            <w:proofErr w:type="spellStart"/>
            <w:r w:rsidRPr="00210037">
              <w:rPr>
                <w:rFonts w:ascii="Helvetica" w:eastAsia="MS PGothic" w:hAnsi="Helvetica" w:cs="Helvetica"/>
                <w:kern w:val="0"/>
                <w:sz w:val="16"/>
                <w:szCs w:val="16"/>
              </w:rPr>
              <w:t>Diperse</w:t>
            </w:r>
            <w:proofErr w:type="spellEnd"/>
            <w:r w:rsidRPr="00210037">
              <w:rPr>
                <w:rFonts w:ascii="Helvetica" w:eastAsia="MS PGothic" w:hAnsi="Helvetica" w:cs="Helvetica"/>
                <w:kern w:val="0"/>
                <w:sz w:val="16"/>
                <w:szCs w:val="16"/>
              </w:rPr>
              <w:t xml:space="preserve"> Yellow 42</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Purity: 68 % (impurity: water: 32%</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Lot/batch No.:936 from Mitsui BASF Dye Co., Ltd.</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Storage condition of test material: at room temperature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Stability under test conditions: The stability of test material was identified by analysis of the remainder.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animals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0711442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rat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74917361"/>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w:t>
            </w:r>
            <w:proofErr w:type="spellStart"/>
            <w:r w:rsidRPr="00210037">
              <w:rPr>
                <w:rFonts w:ascii="Helvetica" w:eastAsia="MS PGothic" w:hAnsi="Helvetica" w:cs="Helvetica"/>
                <w:kern w:val="0"/>
                <w:sz w:val="16"/>
                <w:szCs w:val="16"/>
              </w:rPr>
              <w:t>Crj:CD</w:t>
            </w:r>
            <w:proofErr w:type="spellEnd"/>
            <w:r w:rsidRPr="00210037">
              <w:rPr>
                <w:rFonts w:ascii="Helvetica" w:eastAsia="MS PGothic" w:hAnsi="Helvetica" w:cs="Helvetica"/>
                <w:kern w:val="0"/>
                <w:sz w:val="16"/>
                <w:szCs w:val="16"/>
              </w:rPr>
              <w:t xml:space="preserve">(SD)IGS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255091831"/>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male/female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2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729041147"/>
              <w:rPr>
                <w:rFonts w:ascii="Helvetica" w:eastAsia="MS PGothic" w:hAnsi="Helvetica" w:cs="Helvetica"/>
                <w:kern w:val="0"/>
                <w:sz w:val="16"/>
                <w:szCs w:val="16"/>
              </w:rPr>
            </w:pPr>
            <w:r w:rsidRPr="00210037">
              <w:rPr>
                <w:rFonts w:ascii="Helvetica" w:eastAsia="MS PGothic" w:hAnsi="Helvetica" w:cs="Helvetica"/>
                <w:kern w:val="0"/>
                <w:sz w:val="16"/>
                <w:szCs w:val="16"/>
              </w:rPr>
              <w:t>TEST ANIMALS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Source: Charles River Japan, Inc.</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Age at study initiation: 5 weeks old</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Weight at study initiation: male (114.2-119.3 g), female (98.8-105.9 g)</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Fasting period before study: 18 </w:t>
            </w:r>
            <w:proofErr w:type="spellStart"/>
            <w:r w:rsidRPr="00210037">
              <w:rPr>
                <w:rFonts w:ascii="Helvetica" w:eastAsia="MS PGothic" w:hAnsi="Helvetica" w:cs="Helvetica"/>
                <w:kern w:val="0"/>
                <w:sz w:val="16"/>
                <w:szCs w:val="16"/>
              </w:rPr>
              <w:t>hr</w:t>
            </w:r>
            <w:proofErr w:type="spell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Housing: Animals were individually housed in a metallic cage with wire mesh bottoms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Diet: Solid feed (CE-2: CLEA Japan, Inc.) was given ad libitum.</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Water: Tap water was given ad libitum.</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Acclimation and quarantine period:9 days</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ENVIRONMENTAL CONDITIONS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Temperature (°C): 20-25 (actual measured value: 24.0-24.5)</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Humidity (%): 50-65 (actual measured value: 53.5-59.5)</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Air changes (per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15</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Photoperiod (</w:t>
            </w:r>
            <w:proofErr w:type="spellStart"/>
            <w:r w:rsidRPr="00210037">
              <w:rPr>
                <w:rFonts w:ascii="Helvetica" w:eastAsia="MS PGothic" w:hAnsi="Helvetica" w:cs="Helvetica"/>
                <w:kern w:val="0"/>
                <w:sz w:val="16"/>
                <w:szCs w:val="16"/>
              </w:rPr>
              <w:t>hrs</w:t>
            </w:r>
            <w:proofErr w:type="spellEnd"/>
            <w:r w:rsidRPr="00210037">
              <w:rPr>
                <w:rFonts w:ascii="Helvetica" w:eastAsia="MS PGothic" w:hAnsi="Helvetica" w:cs="Helvetica"/>
                <w:kern w:val="0"/>
                <w:sz w:val="16"/>
                <w:szCs w:val="16"/>
              </w:rPr>
              <w:t xml:space="preserve"> dark / </w:t>
            </w:r>
            <w:proofErr w:type="spellStart"/>
            <w:r w:rsidRPr="00210037">
              <w:rPr>
                <w:rFonts w:ascii="Helvetica" w:eastAsia="MS PGothic" w:hAnsi="Helvetica" w:cs="Helvetica"/>
                <w:kern w:val="0"/>
                <w:sz w:val="16"/>
                <w:szCs w:val="16"/>
              </w:rPr>
              <w:t>hrs</w:t>
            </w:r>
            <w:proofErr w:type="spellEnd"/>
            <w:r w:rsidRPr="00210037">
              <w:rPr>
                <w:rFonts w:ascii="Helvetica" w:eastAsia="MS PGothic" w:hAnsi="Helvetica" w:cs="Helvetica"/>
                <w:kern w:val="0"/>
                <w:sz w:val="16"/>
                <w:szCs w:val="16"/>
              </w:rPr>
              <w:t xml:space="preserve"> light): 12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xml:space="preserve"> dark/12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xml:space="preserve"> light (light: 7:00~19:00)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lastRenderedPageBreak/>
        <w:t xml:space="preserve">Administration / exposure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63728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oral: gavage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7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6126308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0.5% aqueous solution of </w:t>
            </w:r>
            <w:proofErr w:type="spellStart"/>
            <w:r w:rsidRPr="00210037">
              <w:rPr>
                <w:rFonts w:ascii="Helvetica" w:eastAsia="MS PGothic" w:hAnsi="Helvetica" w:cs="Helvetica"/>
                <w:kern w:val="0"/>
                <w:sz w:val="16"/>
                <w:szCs w:val="16"/>
              </w:rPr>
              <w:t>carboxymethylcellulose</w:t>
            </w:r>
            <w:proofErr w:type="spellEnd"/>
            <w:r w:rsidRPr="00210037">
              <w:rPr>
                <w:rFonts w:ascii="Helvetica" w:eastAsia="MS PGothic" w:hAnsi="Helvetica" w:cs="Helvetica"/>
                <w:kern w:val="0"/>
                <w:sz w:val="16"/>
                <w:szCs w:val="16"/>
              </w:rPr>
              <w:t xml:space="preserve"> sodium (CMC-Na)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5798115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 (the doses were converted by the purity)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9414447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 animals/sex/dose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03365117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55448053"/>
              <w:rPr>
                <w:rFonts w:ascii="Helvetica" w:eastAsia="MS PGothic" w:hAnsi="Helvetica" w:cs="Helvetica"/>
                <w:kern w:val="0"/>
                <w:sz w:val="16"/>
                <w:szCs w:val="16"/>
              </w:rPr>
            </w:pPr>
            <w:r w:rsidRPr="00210037">
              <w:rPr>
                <w:rFonts w:ascii="Helvetica" w:eastAsia="MS PGothic" w:hAnsi="Helvetica" w:cs="Helvetica"/>
                <w:kern w:val="0"/>
                <w:sz w:val="16"/>
                <w:szCs w:val="16"/>
              </w:rPr>
              <w:t>- Duration of observation period following administration: 14 days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Frequency of observations: Clinical observation was performed continuously for 1 hour from administration and every 1 hour for the next 6 hours, and performed once a day from the next day.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-Frequency of weighing: Animals were weighed just prior to administration, and on days 2, 4, 8, 11 and 15 of observation (day 1 of observation is the administration day).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Necropsy of survivors performed: yes </w:t>
            </w:r>
            <w:r w:rsidR="00242468">
              <w:rPr>
                <w:rFonts w:ascii="Helvetica" w:eastAsia="MS PGothic" w:hAnsi="Helvetica" w:cs="Helvetica"/>
                <w:kern w:val="0"/>
                <w:sz w:val="16"/>
                <w:szCs w:val="16"/>
              </w:rPr>
              <w:br/>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66"/>
        <w:gridCol w:w="1295"/>
        <w:gridCol w:w="793"/>
        <w:gridCol w:w="650"/>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&gt; 2000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5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648174469"/>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deaths were observed in both sexes.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74391840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All animals excreted yellowish urine and feces during the early period of observation.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No changes were observed on day 3 of observation or after.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Other: Yellowish color of urine was also observed without any related changes in the 28-day repeated oral dose toxicity study as mentioned below. Therefore, yellowish urine and feces observed in the present acute toxicity study were considered to be attributed to the color of test substance or its metabolites excreted and therefore, toxicologically insignificant.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9768420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Body weight increased normally during the observation period in both sexes.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9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1435772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abnormal findings were observed in both sexes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Other findings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3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80234556"/>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The oral LD50 value of Disperse Yellow 42 was considered to be &gt;2000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 in rats.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3150838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 single oral gavage administration of Disperse Yellow 42 at 2000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 caused no toxicological effects in male and female rats. The oral LD50 value for this substance was concluded to be greater than 2000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 in rats.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7.5 Repeated dose toxicity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7.5.1 Repeated dose toxicity: oral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Repeated dose toxicity: oral.001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27044029"/>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IUC5-58d87338-73b1-4450-b569-f0262a2a37a3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XML Transformation V3.0 Plug-In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2012-11-28 10:11:18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Successfully migrated to IUCLID 5.4 format.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11"/>
        <w:gridCol w:w="6473"/>
        <w:gridCol w:w="372"/>
        <w:gridCol w:w="37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 (reliable without restriction)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The study was conducted in accordance with the Japanese Test Guideline (Chemical Substances Control Law of Japan) and under GLP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47"/>
        <w:gridCol w:w="639"/>
        <w:gridCol w:w="383"/>
        <w:gridCol w:w="1145"/>
        <w:gridCol w:w="3599"/>
        <w:gridCol w:w="756"/>
        <w:gridCol w:w="523"/>
        <w:gridCol w:w="686"/>
        <w:gridCol w:w="709"/>
        <w:gridCol w:w="523"/>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MHLW (Ministry of Health, </w:t>
            </w:r>
            <w:proofErr w:type="spellStart"/>
            <w:r w:rsidRPr="00210037">
              <w:rPr>
                <w:rFonts w:ascii="Helvetica" w:eastAsia="MS PGothic" w:hAnsi="Helvetica" w:cs="Helvetica"/>
                <w:kern w:val="0"/>
                <w:sz w:val="16"/>
                <w:szCs w:val="16"/>
              </w:rPr>
              <w:t>Labour</w:t>
            </w:r>
            <w:proofErr w:type="spellEnd"/>
            <w:r w:rsidRPr="00210037">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Twenty-eight-day Repeat Dose Oral Toxicity Test of Disperse Yellow in Rats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Toxicity Testing Reports of Environmental Chemicals Vol.9, P327-336; available at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Hatano</w:t>
            </w:r>
            <w:proofErr w:type="spellEnd"/>
            <w:r w:rsidRPr="00210037">
              <w:rPr>
                <w:rFonts w:ascii="Helvetica" w:eastAsia="MS PGothic" w:hAnsi="Helvetica" w:cs="Helvetica"/>
                <w:kern w:val="0"/>
                <w:sz w:val="16"/>
                <w:szCs w:val="16"/>
              </w:rPr>
              <w:t xml:space="preserve">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898736587"/>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Materials and methods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8"/>
        <w:gridCol w:w="7920"/>
        <w:gridCol w:w="882"/>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Deviations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guideline: Guideline for 28-Day Repeated Dose Toxicity Test in Mammalian Species (Chemical Substances Control Law of Japan)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58048224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materials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7081530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1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6768134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 Name of test material (as cited in study report): Disperse Yellow 42 (DY42)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Purity: 68 % (impurity: water: 32%</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Lot No.: 936 from Mitsui BASF Dye Co., Ltd.</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Storage condition of test material: at room temperature</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Stability under test conditions: The stability of test material was identified by analysis of the remainder.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animals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633372439"/>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rat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43074966"/>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w:t>
            </w:r>
            <w:proofErr w:type="spellStart"/>
            <w:r w:rsidRPr="00210037">
              <w:rPr>
                <w:rFonts w:ascii="Helvetica" w:eastAsia="MS PGothic" w:hAnsi="Helvetica" w:cs="Helvetica"/>
                <w:kern w:val="0"/>
                <w:sz w:val="16"/>
                <w:szCs w:val="16"/>
              </w:rPr>
              <w:t>Crj:CD</w:t>
            </w:r>
            <w:proofErr w:type="spellEnd"/>
            <w:r w:rsidRPr="00210037">
              <w:rPr>
                <w:rFonts w:ascii="Helvetica" w:eastAsia="MS PGothic" w:hAnsi="Helvetica" w:cs="Helvetica"/>
                <w:kern w:val="0"/>
                <w:sz w:val="16"/>
                <w:szCs w:val="16"/>
              </w:rPr>
              <w:t xml:space="preserve">(SD)IGS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9530791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male/female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2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54766791"/>
              <w:rPr>
                <w:rFonts w:ascii="Helvetica" w:eastAsia="MS PGothic" w:hAnsi="Helvetica" w:cs="Helvetica"/>
                <w:kern w:val="0"/>
                <w:sz w:val="16"/>
                <w:szCs w:val="16"/>
              </w:rPr>
            </w:pPr>
            <w:r w:rsidRPr="00210037">
              <w:rPr>
                <w:rFonts w:ascii="Helvetica" w:eastAsia="MS PGothic" w:hAnsi="Helvetica" w:cs="Helvetica"/>
                <w:kern w:val="0"/>
                <w:sz w:val="16"/>
                <w:szCs w:val="16"/>
              </w:rPr>
              <w:t>TEST ANIMALS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Source: Charles River Japan, Inc.</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Age at study initiation: 5 weeks old</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Weight at study initiation: male (137.9-164.2 g), female (119.3-140.9 g)</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Housing: Animals were individually housed in a metallic cage with wire mesh bottoms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Diet: Solid feed (CE-2: CLEA Japan, Inc.) was given ad libitum.</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Water: Tap water was given ad libitum.</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Acclimation and quarantine period:8 days</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ENVIRONMENTAL CONDITIONS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Temperature (°C): 20-25 (actual measured value: 23.5-24.5)</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Humidity (%): 50-65 (actual measured value: 48.5-60.0)</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lastRenderedPageBreak/>
              <w:t xml:space="preserve">- Air changes (per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15</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Photoperiod (</w:t>
            </w:r>
            <w:proofErr w:type="spellStart"/>
            <w:r w:rsidRPr="00210037">
              <w:rPr>
                <w:rFonts w:ascii="Helvetica" w:eastAsia="MS PGothic" w:hAnsi="Helvetica" w:cs="Helvetica"/>
                <w:kern w:val="0"/>
                <w:sz w:val="16"/>
                <w:szCs w:val="16"/>
              </w:rPr>
              <w:t>hrs</w:t>
            </w:r>
            <w:proofErr w:type="spellEnd"/>
            <w:r w:rsidRPr="00210037">
              <w:rPr>
                <w:rFonts w:ascii="Helvetica" w:eastAsia="MS PGothic" w:hAnsi="Helvetica" w:cs="Helvetica"/>
                <w:kern w:val="0"/>
                <w:sz w:val="16"/>
                <w:szCs w:val="16"/>
              </w:rPr>
              <w:t xml:space="preserve"> dark / </w:t>
            </w:r>
            <w:proofErr w:type="spellStart"/>
            <w:r w:rsidRPr="00210037">
              <w:rPr>
                <w:rFonts w:ascii="Helvetica" w:eastAsia="MS PGothic" w:hAnsi="Helvetica" w:cs="Helvetica"/>
                <w:kern w:val="0"/>
                <w:sz w:val="16"/>
                <w:szCs w:val="16"/>
              </w:rPr>
              <w:t>hrs</w:t>
            </w:r>
            <w:proofErr w:type="spellEnd"/>
            <w:r w:rsidRPr="00210037">
              <w:rPr>
                <w:rFonts w:ascii="Helvetica" w:eastAsia="MS PGothic" w:hAnsi="Helvetica" w:cs="Helvetica"/>
                <w:kern w:val="0"/>
                <w:sz w:val="16"/>
                <w:szCs w:val="16"/>
              </w:rPr>
              <w:t xml:space="preserve"> light): 12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xml:space="preserve"> dark/12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xml:space="preserve"> light (light: 7:00~19:00)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lastRenderedPageBreak/>
        <w:t xml:space="preserve">Administration / exposure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38110128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oral: gavage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7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5128791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0.5% aqueous solution of </w:t>
            </w:r>
            <w:proofErr w:type="spellStart"/>
            <w:r w:rsidRPr="00210037">
              <w:rPr>
                <w:rFonts w:ascii="Helvetica" w:eastAsia="MS PGothic" w:hAnsi="Helvetica" w:cs="Helvetica"/>
                <w:kern w:val="0"/>
                <w:sz w:val="16"/>
                <w:szCs w:val="16"/>
              </w:rPr>
              <w:t>carboxymethylcellulose</w:t>
            </w:r>
            <w:proofErr w:type="spellEnd"/>
            <w:r w:rsidRPr="00210037">
              <w:rPr>
                <w:rFonts w:ascii="Helvetica" w:eastAsia="MS PGothic" w:hAnsi="Helvetica" w:cs="Helvetica"/>
                <w:kern w:val="0"/>
                <w:sz w:val="16"/>
                <w:szCs w:val="16"/>
              </w:rPr>
              <w:t xml:space="preserve"> sodium (CMC-Na)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4751110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0981291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28 days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84320403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once a day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5"/>
        <w:gridCol w:w="3855"/>
      </w:tblGrid>
      <w:tr w:rsidR="00210037" w:rsidRPr="00210037">
        <w:trPr>
          <w:tblCellSpacing w:w="6" w:type="dxa"/>
        </w:trPr>
        <w:tc>
          <w:tcPr>
            <w:tcW w:w="0" w:type="auto"/>
            <w:gridSpan w:val="2"/>
            <w:tcBorders>
              <w:top w:val="nil"/>
              <w:left w:val="nil"/>
              <w:bottom w:val="nil"/>
              <w:right w:val="nil"/>
            </w:tcBorders>
            <w:hideMark/>
          </w:tcPr>
          <w:p w:rsidR="00210037" w:rsidRPr="00210037" w:rsidRDefault="00210037" w:rsidP="00242468">
            <w:pPr>
              <w:widowControl/>
              <w:jc w:val="left"/>
              <w:divId w:val="193524201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0, 100, 300 and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(the doses were converted by the purity)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actual ingested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6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00539561"/>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10 animals/sex/dose for the 0 and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/day groups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5 animals/sex/dose for the 100 and 300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groups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3608704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concurrent vehicle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51500187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Male and female rats were given Disperse Yellow 42 at 0 (vehicle control), 100, 300 or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by gavage for 28 days. The dosage levels were determined based on the finding in a 7-day dose-finding study, in which dose-related adverse effects were not observed in the general conditions, body weight or necropsy findings at a dose of 100, 300 or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In the present 28-day study, five males and five females from each group were euthanized on the day after the last dosing, and </w:t>
            </w:r>
            <w:proofErr w:type="gramStart"/>
            <w:r w:rsidRPr="00210037">
              <w:rPr>
                <w:rFonts w:ascii="Helvetica" w:eastAsia="MS PGothic" w:hAnsi="Helvetica" w:cs="Helvetica"/>
                <w:kern w:val="0"/>
                <w:sz w:val="16"/>
                <w:szCs w:val="16"/>
              </w:rPr>
              <w:t xml:space="preserve">the remaining five rats/sex in the 0 or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/day group</w:t>
            </w:r>
            <w:proofErr w:type="gramEnd"/>
            <w:r w:rsidRPr="00210037">
              <w:rPr>
                <w:rFonts w:ascii="Helvetica" w:eastAsia="MS PGothic" w:hAnsi="Helvetica" w:cs="Helvetica"/>
                <w:kern w:val="0"/>
                <w:sz w:val="16"/>
                <w:szCs w:val="16"/>
              </w:rPr>
              <w:t xml:space="preserve"> were kept without treatment for 14 days as a recovery period and then euthanized. They were examined for hematology, blood biochemistry, organ weights, and macroscopic and microscopic findings.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Examinations </w:t>
      </w:r>
    </w:p>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131624310"/>
              <w:rPr>
                <w:rFonts w:ascii="Helvetica" w:eastAsia="MS PGothic" w:hAnsi="Helvetica" w:cs="Helvetica"/>
                <w:kern w:val="0"/>
                <w:sz w:val="16"/>
                <w:szCs w:val="16"/>
              </w:rPr>
            </w:pPr>
            <w:r w:rsidRPr="00210037">
              <w:rPr>
                <w:rFonts w:ascii="Helvetica" w:eastAsia="MS PGothic" w:hAnsi="Helvetica" w:cs="Helvetica"/>
                <w:kern w:val="0"/>
                <w:sz w:val="16"/>
                <w:szCs w:val="16"/>
              </w:rPr>
              <w:t>CAGE SIDE OBSERVATIONS: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Time schedule: every day during the administration and recovery periods.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DETAILED CLINICAL OBSERVATIONS: No</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BODY WEIGHT: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Time schedule for examinations: twice per week for the administration and recovery period [measurement date included including day 1 of administration (just before the first administration), the final day of the administration and recovery periods, and the day of necropsy]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lastRenderedPageBreak/>
              <w:t>FOOD CONSUMPTION AND COMPOUND INTAKE (if feeding study):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Food consumption: Yes [on days 1, 8, 15 and 22 of the administration period and days 1 and 8 of the recovery period]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OPHTHALMOSCOPIC EXAMINATION: No</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HAEMATOLOGY: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Time schedule for collection of blood: the day after completion of the administration and recovery periods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w:t>
            </w:r>
            <w:proofErr w:type="spellStart"/>
            <w:r w:rsidRPr="00210037">
              <w:rPr>
                <w:rFonts w:ascii="Helvetica" w:eastAsia="MS PGothic" w:hAnsi="Helvetica" w:cs="Helvetica"/>
                <w:kern w:val="0"/>
                <w:sz w:val="16"/>
                <w:szCs w:val="16"/>
              </w:rPr>
              <w:t>Anaesthetic</w:t>
            </w:r>
            <w:proofErr w:type="spellEnd"/>
            <w:r w:rsidRPr="00210037">
              <w:rPr>
                <w:rFonts w:ascii="Helvetica" w:eastAsia="MS PGothic" w:hAnsi="Helvetica" w:cs="Helvetica"/>
                <w:kern w:val="0"/>
                <w:sz w:val="16"/>
                <w:szCs w:val="16"/>
              </w:rPr>
              <w:t xml:space="preserve"> used for blood collection: pentobarbital sodium</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Animals fasted: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How many animals: 5 /sex/dose</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CLINICAL CHEMISTRY: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Time schedule for collection of blood: the day after completion of the administration and recovery periods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Animals fasted: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How many animals: 5 /sex/dose</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URINALYSIS: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Time schedule for collection of urine: on day 23 of the administration period and day 9 of the recovery period.</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NEUROBEHAVIOURAL EXAMINATION: No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lastRenderedPageBreak/>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8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749354896"/>
              <w:rPr>
                <w:rFonts w:ascii="Helvetica" w:eastAsia="MS PGothic" w:hAnsi="Helvetica" w:cs="Helvetica"/>
                <w:kern w:val="0"/>
                <w:sz w:val="16"/>
                <w:szCs w:val="16"/>
              </w:rPr>
            </w:pPr>
            <w:r w:rsidRPr="00210037">
              <w:rPr>
                <w:rFonts w:ascii="Helvetica" w:eastAsia="MS PGothic" w:hAnsi="Helvetica" w:cs="Helvetica"/>
                <w:kern w:val="0"/>
                <w:sz w:val="16"/>
                <w:szCs w:val="16"/>
              </w:rPr>
              <w:t>GROSS PATHOLOGY: Yes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ORGAN WEIBHT: Yes (brain, heart, liver, kidney, thymus, spleen, adrenal, testis, epididymis, ovary)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HISTOPATHOLOGY: Yes (heart, liver, kidney, spleen, adrenal, testis, epididymis, ovary)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41355616"/>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Continuous data (body weight, food consumption, hematological and blood biochemical parameters, and organ weight) during and at the end of the administration period were analyzed by Bartlett’s test for homogeneity of distribution. When homogeneity was recognized, one-way analysis of variance was performed. If a significant difference was detected, </w:t>
            </w:r>
            <w:proofErr w:type="spellStart"/>
            <w:r w:rsidRPr="00210037">
              <w:rPr>
                <w:rFonts w:ascii="Helvetica" w:eastAsia="MS PGothic" w:hAnsi="Helvetica" w:cs="Helvetica"/>
                <w:kern w:val="0"/>
                <w:sz w:val="16"/>
                <w:szCs w:val="16"/>
              </w:rPr>
              <w:t>Dunnett’s</w:t>
            </w:r>
            <w:proofErr w:type="spellEnd"/>
            <w:r w:rsidRPr="00210037">
              <w:rPr>
                <w:rFonts w:ascii="Helvetica" w:eastAsia="MS PGothic" w:hAnsi="Helvetica" w:cs="Helvetica"/>
                <w:kern w:val="0"/>
                <w:sz w:val="16"/>
                <w:szCs w:val="16"/>
              </w:rPr>
              <w:t xml:space="preserve"> test was conducted for comparisons between control and individual treatment groups. Data without homogeneity were subjected to the </w:t>
            </w:r>
            <w:proofErr w:type="spellStart"/>
            <w:r w:rsidRPr="00210037">
              <w:rPr>
                <w:rFonts w:ascii="Helvetica" w:eastAsia="MS PGothic" w:hAnsi="Helvetica" w:cs="Helvetica"/>
                <w:kern w:val="0"/>
                <w:sz w:val="16"/>
                <w:szCs w:val="16"/>
              </w:rPr>
              <w:t>Kruskal</w:t>
            </w:r>
            <w:proofErr w:type="spellEnd"/>
            <w:r w:rsidRPr="00210037">
              <w:rPr>
                <w:rFonts w:ascii="Helvetica" w:eastAsia="MS PGothic" w:hAnsi="Helvetica" w:cs="Helvetica"/>
                <w:kern w:val="0"/>
                <w:sz w:val="16"/>
                <w:szCs w:val="16"/>
              </w:rPr>
              <w:t xml:space="preserve">–Wallis’s rank sum test, and if significant differences were found, the mean rank test of </w:t>
            </w:r>
            <w:proofErr w:type="spellStart"/>
            <w:r w:rsidRPr="00210037">
              <w:rPr>
                <w:rFonts w:ascii="Helvetica" w:eastAsia="MS PGothic" w:hAnsi="Helvetica" w:cs="Helvetica"/>
                <w:kern w:val="0"/>
                <w:sz w:val="16"/>
                <w:szCs w:val="16"/>
              </w:rPr>
              <w:t>Dunnett’s</w:t>
            </w:r>
            <w:proofErr w:type="spellEnd"/>
            <w:r w:rsidRPr="00210037">
              <w:rPr>
                <w:rFonts w:ascii="Helvetica" w:eastAsia="MS PGothic" w:hAnsi="Helvetica" w:cs="Helvetica"/>
                <w:kern w:val="0"/>
                <w:sz w:val="16"/>
                <w:szCs w:val="16"/>
              </w:rPr>
              <w:t xml:space="preserve"> type was conducted for comparison between the control and each dosage group. As for continuous data during and at the end of the recovery period, the homogeneity of distribution was analyzed by F-test, and then homogeneous and non-homogeneous data was analyzed by Student’s t-test and Aspin-Welch’s t-test, respectively.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Results of examinations </w:t>
      </w:r>
    </w:p>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00192977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effects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161846024"/>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effects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003050049"/>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effects </w:t>
            </w:r>
          </w:p>
        </w:tc>
      </w:tr>
    </w:tbl>
    <w:p w:rsidR="00210037" w:rsidRPr="00210037" w:rsidRDefault="00210037" w:rsidP="00242468">
      <w:pPr>
        <w:widowControl/>
        <w:jc w:val="left"/>
        <w:rPr>
          <w:rFonts w:ascii="Helvetica" w:eastAsia="MS PGothic" w:hAnsi="Helvetica" w:cs="Helvetica"/>
          <w:b/>
          <w:bCs/>
          <w:i/>
          <w:iCs/>
          <w:kern w:val="0"/>
          <w:sz w:val="20"/>
          <w:szCs w:val="20"/>
        </w:rPr>
      </w:pPr>
      <w:proofErr w:type="spellStart"/>
      <w:r w:rsidRPr="00210037">
        <w:rPr>
          <w:rFonts w:ascii="Helvetica" w:eastAsia="MS PGothic" w:hAnsi="Helvetica" w:cs="Helvetica"/>
          <w:b/>
          <w:bCs/>
          <w:i/>
          <w:iCs/>
          <w:kern w:val="0"/>
          <w:sz w:val="20"/>
          <w:szCs w:val="20"/>
        </w:rPr>
        <w:t>Haematology</w:t>
      </w:r>
      <w:proofErr w:type="spellEnd"/>
      <w:r w:rsidRPr="00210037">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5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31649972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(See the following table )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lastRenderedPageBreak/>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03253489"/>
              <w:rPr>
                <w:rFonts w:ascii="Helvetica" w:eastAsia="MS PGothic" w:hAnsi="Helvetica" w:cs="Helvetica"/>
                <w:kern w:val="0"/>
                <w:sz w:val="16"/>
                <w:szCs w:val="16"/>
              </w:rPr>
            </w:pPr>
            <w:proofErr w:type="gramStart"/>
            <w:r w:rsidRPr="00210037">
              <w:rPr>
                <w:rFonts w:ascii="Helvetica" w:eastAsia="MS PGothic" w:hAnsi="Helvetica" w:cs="Helvetica"/>
                <w:kern w:val="0"/>
                <w:sz w:val="16"/>
                <w:szCs w:val="16"/>
              </w:rPr>
              <w:t>no</w:t>
            </w:r>
            <w:proofErr w:type="gramEnd"/>
            <w:r w:rsidRPr="00210037">
              <w:rPr>
                <w:rFonts w:ascii="Helvetica" w:eastAsia="MS PGothic" w:hAnsi="Helvetica" w:cs="Helvetica"/>
                <w:kern w:val="0"/>
                <w:sz w:val="16"/>
                <w:szCs w:val="16"/>
              </w:rPr>
              <w:t xml:space="preserve"> effects ([The plasma albumin level was significantly increased in males in the 100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group, but this changes was not dose-dependent.] )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032494119"/>
              <w:rPr>
                <w:rFonts w:ascii="Helvetica" w:eastAsia="MS PGothic" w:hAnsi="Helvetica" w:cs="Helvetica"/>
                <w:kern w:val="0"/>
                <w:sz w:val="16"/>
                <w:szCs w:val="16"/>
              </w:rPr>
            </w:pPr>
            <w:proofErr w:type="gramStart"/>
            <w:r w:rsidRPr="00210037">
              <w:rPr>
                <w:rFonts w:ascii="Helvetica" w:eastAsia="MS PGothic" w:hAnsi="Helvetica" w:cs="Helvetica"/>
                <w:kern w:val="0"/>
                <w:sz w:val="16"/>
                <w:szCs w:val="16"/>
              </w:rPr>
              <w:t>yes</w:t>
            </w:r>
            <w:proofErr w:type="gramEnd"/>
            <w:r w:rsidRPr="00210037">
              <w:rPr>
                <w:rFonts w:ascii="Helvetica" w:eastAsia="MS PGothic" w:hAnsi="Helvetica" w:cs="Helvetica"/>
                <w:kern w:val="0"/>
                <w:sz w:val="16"/>
                <w:szCs w:val="16"/>
              </w:rPr>
              <w:t xml:space="preserve"> (The color of urine was yellow in 1/5 female at 100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and 6/10 males and 7/10 females at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compared with light yellow in all males and females at control. )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23577615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(See the following table)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0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34400988"/>
              <w:rPr>
                <w:rFonts w:ascii="Helvetica" w:eastAsia="MS PGothic" w:hAnsi="Helvetica" w:cs="Helvetica"/>
                <w:kern w:val="0"/>
                <w:sz w:val="16"/>
                <w:szCs w:val="16"/>
              </w:rPr>
            </w:pPr>
            <w:proofErr w:type="gramStart"/>
            <w:r w:rsidRPr="00210037">
              <w:rPr>
                <w:rFonts w:ascii="Helvetica" w:eastAsia="MS PGothic" w:hAnsi="Helvetica" w:cs="Helvetica"/>
                <w:kern w:val="0"/>
                <w:sz w:val="16"/>
                <w:szCs w:val="16"/>
              </w:rPr>
              <w:t>yes</w:t>
            </w:r>
            <w:proofErr w:type="gramEnd"/>
            <w:r w:rsidRPr="00210037">
              <w:rPr>
                <w:rFonts w:ascii="Helvetica" w:eastAsia="MS PGothic" w:hAnsi="Helvetica" w:cs="Helvetica"/>
                <w:kern w:val="0"/>
                <w:sz w:val="16"/>
                <w:szCs w:val="16"/>
              </w:rPr>
              <w:t xml:space="preserve"> (Enlargement of the liver was observed in one male in the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group. )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8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5558971"/>
              <w:rPr>
                <w:rFonts w:ascii="Helvetica" w:eastAsia="MS PGothic" w:hAnsi="Helvetica" w:cs="Helvetica"/>
                <w:kern w:val="0"/>
                <w:sz w:val="16"/>
                <w:szCs w:val="16"/>
              </w:rPr>
            </w:pPr>
            <w:proofErr w:type="gramStart"/>
            <w:r w:rsidRPr="00210037">
              <w:rPr>
                <w:rFonts w:ascii="Helvetica" w:eastAsia="MS PGothic" w:hAnsi="Helvetica" w:cs="Helvetica"/>
                <w:kern w:val="0"/>
                <w:sz w:val="16"/>
                <w:szCs w:val="16"/>
              </w:rPr>
              <w:t>yes</w:t>
            </w:r>
            <w:proofErr w:type="gramEnd"/>
            <w:r w:rsidRPr="00210037">
              <w:rPr>
                <w:rFonts w:ascii="Helvetica" w:eastAsia="MS PGothic" w:hAnsi="Helvetica" w:cs="Helvetica"/>
                <w:kern w:val="0"/>
                <w:sz w:val="16"/>
                <w:szCs w:val="16"/>
              </w:rPr>
              <w:t xml:space="preserve"> (Very slight </w:t>
            </w:r>
            <w:proofErr w:type="spellStart"/>
            <w:r w:rsidRPr="00210037">
              <w:rPr>
                <w:rFonts w:ascii="Helvetica" w:eastAsia="MS PGothic" w:hAnsi="Helvetica" w:cs="Helvetica"/>
                <w:kern w:val="0"/>
                <w:sz w:val="16"/>
                <w:szCs w:val="16"/>
              </w:rPr>
              <w:t>centrilobular</w:t>
            </w:r>
            <w:proofErr w:type="spellEnd"/>
            <w:r w:rsidRPr="00210037">
              <w:rPr>
                <w:rFonts w:ascii="Helvetica" w:eastAsia="MS PGothic" w:hAnsi="Helvetica" w:cs="Helvetica"/>
                <w:kern w:val="0"/>
                <w:sz w:val="16"/>
                <w:szCs w:val="16"/>
              </w:rPr>
              <w:t xml:space="preserve"> hypertrophy of hepatocytes was observed in 3/5 males in the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group. )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200510855"/>
              <w:rPr>
                <w:rFonts w:ascii="Helvetica" w:eastAsia="MS PGothic" w:hAnsi="Helvetica" w:cs="Helvetica"/>
                <w:kern w:val="0"/>
                <w:sz w:val="16"/>
                <w:szCs w:val="16"/>
              </w:rPr>
            </w:pPr>
            <w:r w:rsidRPr="00210037">
              <w:rPr>
                <w:rFonts w:ascii="Helvetica" w:eastAsia="MS PGothic" w:hAnsi="Helvetica" w:cs="Helvetica"/>
                <w:kern w:val="0"/>
                <w:sz w:val="16"/>
                <w:szCs w:val="16"/>
              </w:rPr>
              <w:t>Hematology</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proofErr w:type="spellStart"/>
            <w:r w:rsidRPr="00210037">
              <w:rPr>
                <w:rFonts w:ascii="Helvetica" w:eastAsia="MS PGothic" w:hAnsi="Helvetica" w:cs="Helvetica"/>
                <w:kern w:val="0"/>
                <w:sz w:val="16"/>
                <w:szCs w:val="16"/>
              </w:rPr>
              <w:t>Prothrombin</w:t>
            </w:r>
            <w:proofErr w:type="spellEnd"/>
            <w:r w:rsidRPr="00210037">
              <w:rPr>
                <w:rFonts w:ascii="Helvetica" w:eastAsia="MS PGothic" w:hAnsi="Helvetica" w:cs="Helvetica"/>
                <w:kern w:val="0"/>
                <w:sz w:val="16"/>
                <w:szCs w:val="16"/>
              </w:rPr>
              <w:t xml:space="preserve"> time was significantly shortened in females receiving 100 or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/day (See the following table). Considering that the observed change was slight and other related changes were not found, this change was considered not to be adverse.</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Urinalysis</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Yellow coloration of urine was also observed in the acute oral toxicity study as mentioned above. Since no other related changes were observed, this change was considered to be attributed to the color of test substance or its metabolites excreted and therefore, toxicologically insignificant.</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Organ weight</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The absolute and relative spleen weights and the relative liver weight were significantly increased in females at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(See the following table). The absolute spleen weight was also increased significantly in females receiving 300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but no significant change was found for the relative spleen weight; therefore, this change in the absolute spleen weight was considered to be due to the higher body weight at necropsy. Furthermore, a significant decrease in the relative brain weight was found at 300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but this change was not dose-dependent. </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Observations at the end of the recovery period</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In urinalysis, the color of urine was yellow in 1/5 male at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compared with light yellow in all males and females at control. In addition, </w:t>
            </w:r>
            <w:proofErr w:type="spellStart"/>
            <w:r w:rsidRPr="00210037">
              <w:rPr>
                <w:rFonts w:ascii="Helvetica" w:eastAsia="MS PGothic" w:hAnsi="Helvetica" w:cs="Helvetica"/>
                <w:kern w:val="0"/>
                <w:sz w:val="16"/>
                <w:szCs w:val="16"/>
              </w:rPr>
              <w:t>centrilobular</w:t>
            </w:r>
            <w:proofErr w:type="spellEnd"/>
            <w:r w:rsidRPr="00210037">
              <w:rPr>
                <w:rFonts w:ascii="Helvetica" w:eastAsia="MS PGothic" w:hAnsi="Helvetica" w:cs="Helvetica"/>
                <w:kern w:val="0"/>
                <w:sz w:val="16"/>
                <w:szCs w:val="16"/>
              </w:rPr>
              <w:t xml:space="preserve"> hypertrophy of hepatocytes were observed in 1/5 males in the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group. Other changes observed at the end of the recovery period (i.e. significant decreases in red blood cells, hemoglobin and hematocrit in males, and a significant increase in the plasma level of inorganic phosphorus, a significant decrease in the absolute thymus weight and a significant increase in the relative kidney weight in females) were not considered to be dose-related because they were not found at the end of the administration period. </w:t>
            </w:r>
            <w:r w:rsidR="00242468">
              <w:rPr>
                <w:rFonts w:ascii="Helvetica" w:eastAsia="MS PGothic" w:hAnsi="Helvetica" w:cs="Helvetica"/>
                <w:kern w:val="0"/>
                <w:sz w:val="16"/>
                <w:szCs w:val="16"/>
              </w:rPr>
              <w:br/>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Overall remarks, attachments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lastRenderedPageBreak/>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115"/>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5124254_28day1.gif / 51.5 KB (image/gif)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5124254_28day2.gif / 72.32 KB (image/gif)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93106189"/>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 28-day repeated dose oral toxicity study of Disperse Yellow 42 was performed at doses of 0, 100, 300 and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in rats. No death or clinical signs of toxicity were observed, and no adverse effects were found in terms of body weight, urinalysis, </w:t>
            </w:r>
            <w:proofErr w:type="gramStart"/>
            <w:r w:rsidRPr="00210037">
              <w:rPr>
                <w:rFonts w:ascii="Helvetica" w:eastAsia="MS PGothic" w:hAnsi="Helvetica" w:cs="Helvetica"/>
                <w:kern w:val="0"/>
                <w:sz w:val="16"/>
                <w:szCs w:val="16"/>
              </w:rPr>
              <w:t>hematology</w:t>
            </w:r>
            <w:proofErr w:type="gramEnd"/>
            <w:r w:rsidRPr="00210037">
              <w:rPr>
                <w:rFonts w:ascii="Helvetica" w:eastAsia="MS PGothic" w:hAnsi="Helvetica" w:cs="Helvetica"/>
                <w:kern w:val="0"/>
                <w:sz w:val="16"/>
                <w:szCs w:val="16"/>
              </w:rPr>
              <w:t xml:space="preserve"> or blood biochemistry in any group. The absolute and relative spleen weights and the relative liver weight were increased at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in females. </w:t>
            </w:r>
            <w:proofErr w:type="spellStart"/>
            <w:r w:rsidRPr="00210037">
              <w:rPr>
                <w:rFonts w:ascii="Helvetica" w:eastAsia="MS PGothic" w:hAnsi="Helvetica" w:cs="Helvetica"/>
                <w:kern w:val="0"/>
                <w:sz w:val="16"/>
                <w:szCs w:val="16"/>
              </w:rPr>
              <w:t>Histopathological</w:t>
            </w:r>
            <w:proofErr w:type="spellEnd"/>
            <w:r w:rsidRPr="00210037">
              <w:rPr>
                <w:rFonts w:ascii="Helvetica" w:eastAsia="MS PGothic" w:hAnsi="Helvetica" w:cs="Helvetica"/>
                <w:kern w:val="0"/>
                <w:sz w:val="16"/>
                <w:szCs w:val="16"/>
              </w:rPr>
              <w:t xml:space="preserve"> examination revealed </w:t>
            </w:r>
            <w:proofErr w:type="spellStart"/>
            <w:r w:rsidRPr="00210037">
              <w:rPr>
                <w:rFonts w:ascii="Helvetica" w:eastAsia="MS PGothic" w:hAnsi="Helvetica" w:cs="Helvetica"/>
                <w:kern w:val="0"/>
                <w:sz w:val="16"/>
                <w:szCs w:val="16"/>
              </w:rPr>
              <w:t>centrilobular</w:t>
            </w:r>
            <w:proofErr w:type="spellEnd"/>
            <w:r w:rsidRPr="00210037">
              <w:rPr>
                <w:rFonts w:ascii="Helvetica" w:eastAsia="MS PGothic" w:hAnsi="Helvetica" w:cs="Helvetica"/>
                <w:kern w:val="0"/>
                <w:sz w:val="16"/>
                <w:szCs w:val="16"/>
              </w:rPr>
              <w:t xml:space="preserve"> hypertrophy of hepatocytes in males given 1000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but no </w:t>
            </w:r>
            <w:proofErr w:type="spellStart"/>
            <w:r w:rsidRPr="00210037">
              <w:rPr>
                <w:rFonts w:ascii="Helvetica" w:eastAsia="MS PGothic" w:hAnsi="Helvetica" w:cs="Helvetica"/>
                <w:kern w:val="0"/>
                <w:sz w:val="16"/>
                <w:szCs w:val="16"/>
              </w:rPr>
              <w:t>histopathological</w:t>
            </w:r>
            <w:proofErr w:type="spellEnd"/>
            <w:r w:rsidRPr="00210037">
              <w:rPr>
                <w:rFonts w:ascii="Helvetica" w:eastAsia="MS PGothic" w:hAnsi="Helvetica" w:cs="Helvetica"/>
                <w:kern w:val="0"/>
                <w:sz w:val="16"/>
                <w:szCs w:val="16"/>
              </w:rPr>
              <w:t xml:space="preserve"> changes were observed in the spleen. Based on these findings, the NOAEL of Disperse Yellow 42 in this 28-day study was concluded to be 300 mg/kg </w:t>
            </w:r>
            <w:proofErr w:type="spellStart"/>
            <w:r w:rsidRPr="00210037">
              <w:rPr>
                <w:rFonts w:ascii="Helvetica" w:eastAsia="MS PGothic" w:hAnsi="Helvetica" w:cs="Helvetica"/>
                <w:kern w:val="0"/>
                <w:sz w:val="16"/>
                <w:szCs w:val="16"/>
              </w:rPr>
              <w:t>bw</w:t>
            </w:r>
            <w:proofErr w:type="spellEnd"/>
            <w:r w:rsidRPr="00210037">
              <w:rPr>
                <w:rFonts w:ascii="Helvetica" w:eastAsia="MS PGothic" w:hAnsi="Helvetica" w:cs="Helvetica"/>
                <w:kern w:val="0"/>
                <w:sz w:val="16"/>
                <w:szCs w:val="16"/>
              </w:rPr>
              <w:t xml:space="preserve">/day in both sexes.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7.6 Genetic toxicity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7.6.1 Genetic toxicity in vitro </w:t>
      </w:r>
    </w:p>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Genetic toxicity in vitro.001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32586514"/>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IUC5-18f67647-1f80-4a7d-9532-5484c371305e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XML Transformation V3.0 Plug-In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2012-11-28 10:12:56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Successfully migrated to IUCLID 5.4 format.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317"/>
        <w:gridCol w:w="301"/>
        <w:gridCol w:w="30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 (reliable without restriction)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This study was conducted in accordance with the OECD test guideline under GLP.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90"/>
        <w:gridCol w:w="674"/>
        <w:gridCol w:w="402"/>
        <w:gridCol w:w="658"/>
        <w:gridCol w:w="3816"/>
        <w:gridCol w:w="798"/>
        <w:gridCol w:w="550"/>
        <w:gridCol w:w="724"/>
        <w:gridCol w:w="748"/>
        <w:gridCol w:w="550"/>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MHLW (Ministry of Health, </w:t>
            </w:r>
            <w:proofErr w:type="spellStart"/>
            <w:r w:rsidRPr="00210037">
              <w:rPr>
                <w:rFonts w:ascii="Helvetica" w:eastAsia="MS PGothic" w:hAnsi="Helvetica" w:cs="Helvetica"/>
                <w:kern w:val="0"/>
                <w:sz w:val="16"/>
                <w:szCs w:val="16"/>
              </w:rPr>
              <w:lastRenderedPageBreak/>
              <w:t>Labour</w:t>
            </w:r>
            <w:proofErr w:type="spellEnd"/>
            <w:r w:rsidRPr="00210037">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Reverse Mutation Test </w:t>
            </w:r>
            <w:r w:rsidRPr="00210037">
              <w:rPr>
                <w:rFonts w:ascii="Helvetica" w:eastAsia="MS PGothic" w:hAnsi="Helvetica" w:cs="Helvetica"/>
                <w:kern w:val="0"/>
                <w:sz w:val="16"/>
                <w:szCs w:val="16"/>
              </w:rPr>
              <w:lastRenderedPageBreak/>
              <w:t xml:space="preserve">of Disperse Yellow 42 in Bacteria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Toxicity Testing Reports of Environmental Chemicals Vol.9, P337-341; available at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Mitsubishi Chemical Safety Institute </w:t>
            </w:r>
            <w:r w:rsidRPr="00210037">
              <w:rPr>
                <w:rFonts w:ascii="Helvetica" w:eastAsia="MS PGothic" w:hAnsi="Helvetica" w:cs="Helvetica"/>
                <w:kern w:val="0"/>
                <w:sz w:val="16"/>
                <w:szCs w:val="16"/>
              </w:rPr>
              <w:lastRenderedPageBreak/>
              <w:t xml:space="preserve">Ltd., Kashima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50929759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Materials and methods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Type of </w:t>
      </w:r>
      <w:proofErr w:type="spellStart"/>
      <w:r w:rsidRPr="00210037">
        <w:rPr>
          <w:rFonts w:ascii="Helvetica" w:eastAsia="MS PGothic" w:hAnsi="Helvetica" w:cs="Helvetica"/>
          <w:b/>
          <w:bCs/>
          <w:kern w:val="0"/>
          <w:sz w:val="20"/>
          <w:szCs w:val="20"/>
        </w:rPr>
        <w:t>genotoxicity</w:t>
      </w:r>
      <w:proofErr w:type="spellEnd"/>
      <w:r w:rsidRPr="00210037">
        <w:rPr>
          <w:rFonts w:ascii="Helvetica" w:eastAsia="MS PGothic" w:hAnsi="Helvetica" w:cs="Helvetica"/>
          <w:b/>
          <w:b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63417063"/>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gene mutation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2272269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bacterial reverse mutation assay (e.g. Ames test)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946"/>
        <w:gridCol w:w="882"/>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Deviations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97622767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materials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12541768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09"/>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24031625"/>
              <w:rPr>
                <w:rFonts w:ascii="Helvetica" w:eastAsia="MS PGothic" w:hAnsi="Helvetica" w:cs="Helvetica"/>
                <w:kern w:val="0"/>
                <w:sz w:val="16"/>
                <w:szCs w:val="16"/>
              </w:rPr>
            </w:pPr>
            <w:r w:rsidRPr="00210037">
              <w:rPr>
                <w:rFonts w:ascii="Helvetica" w:eastAsia="MS PGothic" w:hAnsi="Helvetica" w:cs="Helvetica"/>
                <w:kern w:val="0"/>
                <w:sz w:val="16"/>
                <w:szCs w:val="16"/>
              </w:rPr>
              <w:t>Name of test material (as cited in study report): Disperse yellow 42</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Purity: 68 % (impurity: water: 32%)</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Lot No.: 936 from Mitsui BASF Dye Co., Ltd.</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Storage condition of test material: in a cool and dark place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Method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582"/>
      </w:tblGrid>
      <w:tr w:rsidR="00210037" w:rsidRPr="00395AA4">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kern w:val="0"/>
                <w:sz w:val="16"/>
                <w:szCs w:val="16"/>
                <w:lang w:val="fr-FR"/>
              </w:rPr>
            </w:pPr>
            <w:r w:rsidRPr="001B37E0">
              <w:rPr>
                <w:rFonts w:ascii="Helvetica" w:eastAsia="MS PGothic" w:hAnsi="Helvetica" w:cs="Helvetica"/>
                <w:kern w:val="0"/>
                <w:sz w:val="16"/>
                <w:szCs w:val="16"/>
                <w:lang w:val="fr-FR"/>
              </w:rPr>
              <w:t xml:space="preserve">S. </w:t>
            </w:r>
            <w:proofErr w:type="spellStart"/>
            <w:r w:rsidRPr="001B37E0">
              <w:rPr>
                <w:rFonts w:ascii="Helvetica" w:eastAsia="MS PGothic" w:hAnsi="Helvetica" w:cs="Helvetica"/>
                <w:kern w:val="0"/>
                <w:sz w:val="16"/>
                <w:szCs w:val="16"/>
                <w:lang w:val="fr-FR"/>
              </w:rPr>
              <w:t>typhimurium</w:t>
            </w:r>
            <w:proofErr w:type="spellEnd"/>
            <w:r w:rsidRPr="001B37E0">
              <w:rPr>
                <w:rFonts w:ascii="Helvetica" w:eastAsia="MS PGothic" w:hAnsi="Helvetica" w:cs="Helvetica"/>
                <w:kern w:val="0"/>
                <w:sz w:val="16"/>
                <w:szCs w:val="16"/>
                <w:lang w:val="fr-FR"/>
              </w:rPr>
              <w:t xml:space="preserve"> TA 1535, TA 1537, TA 98 and TA 100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 and without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S9 : Rat liver, induced with phenobarbital and 5,6-benzoflavone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582"/>
      </w:tblGrid>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lastRenderedPageBreak/>
              <w:t xml:space="preserve">Species/strain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 coli WP2 </w:t>
            </w:r>
            <w:proofErr w:type="spellStart"/>
            <w:r w:rsidRPr="00210037">
              <w:rPr>
                <w:rFonts w:ascii="Helvetica" w:eastAsia="MS PGothic" w:hAnsi="Helvetica" w:cs="Helvetica"/>
                <w:kern w:val="0"/>
                <w:sz w:val="16"/>
                <w:szCs w:val="16"/>
              </w:rPr>
              <w:t>uvr</w:t>
            </w:r>
            <w:proofErr w:type="spellEnd"/>
            <w:r w:rsidRPr="00210037">
              <w:rPr>
                <w:rFonts w:ascii="Helvetica" w:eastAsia="MS PGothic" w:hAnsi="Helvetica" w:cs="Helvetica"/>
                <w:kern w:val="0"/>
                <w:sz w:val="16"/>
                <w:szCs w:val="16"/>
              </w:rPr>
              <w:t xml:space="preserve"> A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 and without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S9 : Rat liver, induced with phenobarbital and 5,6-benzoflavone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0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0016316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without metabolic activation: 0, 313, 625, 1250, 2500, 5000 </w:t>
            </w:r>
            <w:proofErr w:type="spellStart"/>
            <w:r w:rsidRPr="00210037">
              <w:rPr>
                <w:rFonts w:ascii="Helvetica" w:eastAsia="MS PGothic" w:hAnsi="Helvetica" w:cs="Helvetica"/>
                <w:kern w:val="0"/>
                <w:sz w:val="16"/>
                <w:szCs w:val="16"/>
              </w:rPr>
              <w:t>μg</w:t>
            </w:r>
            <w:proofErr w:type="spellEnd"/>
            <w:r w:rsidRPr="00210037">
              <w:rPr>
                <w:rFonts w:ascii="Helvetica" w:eastAsia="MS PGothic" w:hAnsi="Helvetica" w:cs="Helvetica"/>
                <w:kern w:val="0"/>
                <w:sz w:val="16"/>
                <w:szCs w:val="16"/>
              </w:rPr>
              <w:t xml:space="preserve">/plate (the concentrations were converted by the purity)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with metabolic activation: 0, 313, 625, 1250, 2500, 5000 </w:t>
            </w:r>
            <w:proofErr w:type="spellStart"/>
            <w:r w:rsidRPr="00210037">
              <w:rPr>
                <w:rFonts w:ascii="Helvetica" w:eastAsia="MS PGothic" w:hAnsi="Helvetica" w:cs="Helvetica"/>
                <w:kern w:val="0"/>
                <w:sz w:val="16"/>
                <w:szCs w:val="16"/>
              </w:rPr>
              <w:t>μg</w:t>
            </w:r>
            <w:proofErr w:type="spellEnd"/>
            <w:r w:rsidRPr="00210037">
              <w:rPr>
                <w:rFonts w:ascii="Helvetica" w:eastAsia="MS PGothic" w:hAnsi="Helvetica" w:cs="Helvetica"/>
                <w:kern w:val="0"/>
                <w:sz w:val="16"/>
                <w:szCs w:val="16"/>
              </w:rPr>
              <w:t xml:space="preserve">/plate (the concentrations were converted by the purity)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38642146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DMSO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7"/>
        <w:gridCol w:w="3408"/>
      </w:tblGrid>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(see details on test system and conditions)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6775463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Procedures : </w:t>
            </w:r>
            <w:proofErr w:type="spellStart"/>
            <w:r w:rsidRPr="00210037">
              <w:rPr>
                <w:rFonts w:ascii="Helvetica" w:eastAsia="MS PGothic" w:hAnsi="Helvetica" w:cs="Helvetica"/>
                <w:kern w:val="0"/>
                <w:sz w:val="16"/>
                <w:szCs w:val="16"/>
              </w:rPr>
              <w:t>preincubation</w:t>
            </w:r>
            <w:proofErr w:type="spellEnd"/>
            <w:r w:rsidRPr="00210037">
              <w:rPr>
                <w:rFonts w:ascii="Helvetica" w:eastAsia="MS PGothic" w:hAnsi="Helvetica" w:cs="Helvetica"/>
                <w:kern w:val="0"/>
                <w:sz w:val="16"/>
                <w:szCs w:val="16"/>
              </w:rPr>
              <w:t xml:space="preserve"> method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Exposure duration: 48 hours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Plates/test : 3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Number of replicates : 2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Positive control: 2-(2-furyl)-3-(5-nitro-2-furyl)acrylamide (TA100, TA98), sodium </w:t>
            </w:r>
            <w:proofErr w:type="spellStart"/>
            <w:r w:rsidRPr="00210037">
              <w:rPr>
                <w:rFonts w:ascii="Helvetica" w:eastAsia="MS PGothic" w:hAnsi="Helvetica" w:cs="Helvetica"/>
                <w:kern w:val="0"/>
                <w:sz w:val="16"/>
                <w:szCs w:val="16"/>
              </w:rPr>
              <w:t>azide</w:t>
            </w:r>
            <w:proofErr w:type="spellEnd"/>
            <w:r w:rsidRPr="00210037">
              <w:rPr>
                <w:rFonts w:ascii="Helvetica" w:eastAsia="MS PGothic" w:hAnsi="Helvetica" w:cs="Helvetica"/>
                <w:kern w:val="0"/>
                <w:sz w:val="16"/>
                <w:szCs w:val="16"/>
              </w:rPr>
              <w:t xml:space="preserve"> (TA1535), 9-aminoacridine hydrochloride (TA1537) and N-ethyl-N’-nitro-N-</w:t>
            </w:r>
            <w:proofErr w:type="spellStart"/>
            <w:r w:rsidRPr="00210037">
              <w:rPr>
                <w:rFonts w:ascii="Helvetica" w:eastAsia="MS PGothic" w:hAnsi="Helvetica" w:cs="Helvetica"/>
                <w:kern w:val="0"/>
                <w:sz w:val="16"/>
                <w:szCs w:val="16"/>
              </w:rPr>
              <w:t>nitroguanidine</w:t>
            </w:r>
            <w:proofErr w:type="spellEnd"/>
            <w:r w:rsidRPr="00210037">
              <w:rPr>
                <w:rFonts w:ascii="Helvetica" w:eastAsia="MS PGothic" w:hAnsi="Helvetica" w:cs="Helvetica"/>
                <w:kern w:val="0"/>
                <w:sz w:val="16"/>
                <w:szCs w:val="16"/>
              </w:rPr>
              <w:t xml:space="preserve"> (WP2) without metabolic activation and 2-aminoanthracene (all strains) with metabolic activation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55569219"/>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The chemical was considered to be mutagenic (positive) when the number of </w:t>
            </w:r>
            <w:proofErr w:type="spellStart"/>
            <w:r w:rsidRPr="00210037">
              <w:rPr>
                <w:rFonts w:ascii="Helvetica" w:eastAsia="MS PGothic" w:hAnsi="Helvetica" w:cs="Helvetica"/>
                <w:kern w:val="0"/>
                <w:sz w:val="16"/>
                <w:szCs w:val="16"/>
              </w:rPr>
              <w:t>revertant</w:t>
            </w:r>
            <w:proofErr w:type="spellEnd"/>
            <w:r w:rsidRPr="00210037">
              <w:rPr>
                <w:rFonts w:ascii="Helvetica" w:eastAsia="MS PGothic" w:hAnsi="Helvetica" w:cs="Helvetica"/>
                <w:kern w:val="0"/>
                <w:sz w:val="16"/>
                <w:szCs w:val="16"/>
              </w:rPr>
              <w:t xml:space="preserve"> colonies per plate was increased more than twice that of the vehicle control and in a dose-dependent manner and the increase in </w:t>
            </w:r>
            <w:proofErr w:type="spellStart"/>
            <w:r w:rsidRPr="00210037">
              <w:rPr>
                <w:rFonts w:ascii="Helvetica" w:eastAsia="MS PGothic" w:hAnsi="Helvetica" w:cs="Helvetica"/>
                <w:kern w:val="0"/>
                <w:sz w:val="16"/>
                <w:szCs w:val="16"/>
              </w:rPr>
              <w:t>revertant</w:t>
            </w:r>
            <w:proofErr w:type="spellEnd"/>
            <w:r w:rsidRPr="00210037">
              <w:rPr>
                <w:rFonts w:ascii="Helvetica" w:eastAsia="MS PGothic" w:hAnsi="Helvetica" w:cs="Helvetica"/>
                <w:kern w:val="0"/>
                <w:sz w:val="16"/>
                <w:szCs w:val="16"/>
              </w:rPr>
              <w:t xml:space="preserve"> colonies was reproduced.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28"/>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369766675"/>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Not conducted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888"/>
      </w:tblGrid>
      <w:tr w:rsidR="00210037" w:rsidRPr="00395AA4">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lastRenderedPageBreak/>
              <w:t xml:space="preserve">Species/strain </w:t>
            </w: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kern w:val="0"/>
                <w:sz w:val="16"/>
                <w:szCs w:val="16"/>
                <w:lang w:val="fr-FR"/>
              </w:rPr>
            </w:pPr>
            <w:r w:rsidRPr="001B37E0">
              <w:rPr>
                <w:rFonts w:ascii="Helvetica" w:eastAsia="MS PGothic" w:hAnsi="Helvetica" w:cs="Helvetica"/>
                <w:kern w:val="0"/>
                <w:sz w:val="16"/>
                <w:szCs w:val="16"/>
                <w:lang w:val="fr-FR"/>
              </w:rPr>
              <w:t xml:space="preserve">S. </w:t>
            </w:r>
            <w:proofErr w:type="spellStart"/>
            <w:r w:rsidRPr="001B37E0">
              <w:rPr>
                <w:rFonts w:ascii="Helvetica" w:eastAsia="MS PGothic" w:hAnsi="Helvetica" w:cs="Helvetica"/>
                <w:kern w:val="0"/>
                <w:sz w:val="16"/>
                <w:szCs w:val="16"/>
                <w:lang w:val="fr-FR"/>
              </w:rPr>
              <w:t>typhimurium</w:t>
            </w:r>
            <w:proofErr w:type="spellEnd"/>
            <w:r w:rsidRPr="001B37E0">
              <w:rPr>
                <w:rFonts w:ascii="Helvetica" w:eastAsia="MS PGothic" w:hAnsi="Helvetica" w:cs="Helvetica"/>
                <w:kern w:val="0"/>
                <w:sz w:val="16"/>
                <w:szCs w:val="16"/>
                <w:lang w:val="fr-FR"/>
              </w:rPr>
              <w:t xml:space="preserve"> TA 1535, TA 1537, TA 98 and TA 100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 and without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all strains/cell types tested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Genotoxicity</w:t>
            </w:r>
            <w:proofErr w:type="spellEnd"/>
            <w:r w:rsidRPr="00210037">
              <w:rPr>
                <w:rFonts w:ascii="Helvetica" w:eastAsia="MS PGothic" w:hAnsi="Helvetica" w:cs="Helvetica"/>
                <w:b/>
                <w:bCs/>
                <w:kern w:val="0"/>
                <w:sz w:val="16"/>
                <w:szCs w:val="16"/>
              </w:rPr>
              <w:t xml:space="preserv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negative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 coli WP2 </w:t>
            </w:r>
            <w:proofErr w:type="spellStart"/>
            <w:r w:rsidRPr="00210037">
              <w:rPr>
                <w:rFonts w:ascii="Helvetica" w:eastAsia="MS PGothic" w:hAnsi="Helvetica" w:cs="Helvetica"/>
                <w:kern w:val="0"/>
                <w:sz w:val="16"/>
                <w:szCs w:val="16"/>
              </w:rPr>
              <w:t>uvr</w:t>
            </w:r>
            <w:proofErr w:type="spellEnd"/>
            <w:r w:rsidRPr="00210037">
              <w:rPr>
                <w:rFonts w:ascii="Helvetica" w:eastAsia="MS PGothic" w:hAnsi="Helvetica" w:cs="Helvetica"/>
                <w:kern w:val="0"/>
                <w:sz w:val="16"/>
                <w:szCs w:val="16"/>
              </w:rPr>
              <w:t xml:space="preserve"> A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 and without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all strains/cell types tested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Genotoxicity</w:t>
            </w:r>
            <w:proofErr w:type="spellEnd"/>
            <w:r w:rsidRPr="00210037">
              <w:rPr>
                <w:rFonts w:ascii="Helvetica" w:eastAsia="MS PGothic" w:hAnsi="Helvetica" w:cs="Helvetica"/>
                <w:b/>
                <w:bCs/>
                <w:kern w:val="0"/>
                <w:sz w:val="16"/>
                <w:szCs w:val="16"/>
              </w:rPr>
              <w:t xml:space="preserv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negative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Overall remarks, attachments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999"/>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5124254Ames1.gif / 60.73 KB (image/gif)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5124254Ames2.gif / 60.63 KB (image/gif)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484931106"/>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Disperse yellow-42 did not induce reverse mutations in the Salmonella </w:t>
            </w:r>
            <w:proofErr w:type="spellStart"/>
            <w:r w:rsidRPr="00210037">
              <w:rPr>
                <w:rFonts w:ascii="Helvetica" w:eastAsia="MS PGothic" w:hAnsi="Helvetica" w:cs="Helvetica"/>
                <w:kern w:val="0"/>
                <w:sz w:val="16"/>
                <w:szCs w:val="16"/>
              </w:rPr>
              <w:t>typhimurium</w:t>
            </w:r>
            <w:proofErr w:type="spellEnd"/>
            <w:r w:rsidRPr="00210037">
              <w:rPr>
                <w:rFonts w:ascii="Helvetica" w:eastAsia="MS PGothic" w:hAnsi="Helvetica" w:cs="Helvetica"/>
                <w:kern w:val="0"/>
                <w:sz w:val="16"/>
                <w:szCs w:val="16"/>
              </w:rPr>
              <w:t xml:space="preserve"> and Escherichia coli strains with or without metabolic activation. </w:t>
            </w:r>
          </w:p>
        </w:tc>
      </w:tr>
    </w:tbl>
    <w:p w:rsidR="00210037" w:rsidRPr="00210037" w:rsidRDefault="00210037" w:rsidP="00242468">
      <w:pPr>
        <w:widowControl/>
        <w:jc w:val="left"/>
        <w:rPr>
          <w:rFonts w:ascii="Helvetica" w:eastAsia="MS PGothic" w:hAnsi="Helvetica" w:cs="Helvetica"/>
          <w:b/>
          <w:bCs/>
          <w:i/>
          <w:iCs/>
          <w:kern w:val="0"/>
          <w:sz w:val="30"/>
          <w:szCs w:val="30"/>
        </w:rPr>
      </w:pPr>
      <w:r w:rsidRPr="00210037">
        <w:rPr>
          <w:rFonts w:ascii="Helvetica" w:eastAsia="MS PGothic" w:hAnsi="Helvetica" w:cs="Helvetica"/>
          <w:b/>
          <w:bCs/>
          <w:i/>
          <w:iCs/>
          <w:kern w:val="0"/>
          <w:sz w:val="30"/>
          <w:szCs w:val="30"/>
        </w:rPr>
        <w:t xml:space="preserve">Endpoint study record: Genetic toxicity in vitro.002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210037" w:rsidRPr="00395AA4">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168209791"/>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color w:val="0000B2"/>
                <w:kern w:val="0"/>
                <w:sz w:val="16"/>
                <w:szCs w:val="16"/>
                <w:lang w:val="es-ES_tradnl"/>
              </w:rPr>
            </w:pPr>
            <w:r w:rsidRPr="001B37E0">
              <w:rPr>
                <w:rFonts w:ascii="Helvetica" w:eastAsia="MS PGothic" w:hAnsi="Helvetica" w:cs="Helvetica"/>
                <w:color w:val="0000B2"/>
                <w:kern w:val="0"/>
                <w:sz w:val="16"/>
                <w:szCs w:val="16"/>
                <w:lang w:val="es-ES_tradnl"/>
              </w:rPr>
              <w:t xml:space="preserve">IUC5-729b7080-e8fe-4f8a-b0de-8378a3d62488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XML Transformation V3.0 Plug-In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2012-11-28 10:14:19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Successfully migrated to IUCLID 5.4 format.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317"/>
        <w:gridCol w:w="301"/>
        <w:gridCol w:w="30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key study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 (reliable without restriction)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This study was conducted in accordance with the OECD test guideline under GLP.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Data source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4"/>
        <w:gridCol w:w="652"/>
        <w:gridCol w:w="390"/>
        <w:gridCol w:w="962"/>
        <w:gridCol w:w="3681"/>
        <w:gridCol w:w="772"/>
        <w:gridCol w:w="533"/>
        <w:gridCol w:w="700"/>
        <w:gridCol w:w="723"/>
        <w:gridCol w:w="533"/>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Report date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MHLW (Ministry of Health, </w:t>
            </w:r>
            <w:proofErr w:type="spellStart"/>
            <w:r w:rsidRPr="00210037">
              <w:rPr>
                <w:rFonts w:ascii="Helvetica" w:eastAsia="MS PGothic" w:hAnsi="Helvetica" w:cs="Helvetica"/>
                <w:kern w:val="0"/>
                <w:sz w:val="16"/>
                <w:szCs w:val="16"/>
              </w:rPr>
              <w:t>Labour</w:t>
            </w:r>
            <w:proofErr w:type="spellEnd"/>
            <w:r w:rsidRPr="00210037">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In Vitro Chromosomal Aberration Test of Disperse Yellow 42 in Cultured Chinese Hamster Cells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Toxicity Testing Reports of Environmental Chemicals Vol.9, P342-345; available at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Mitsubishi Chemical Safety Institute Ltd., Kashima Laboratory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3616741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data published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Materials and methods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Type of </w:t>
      </w:r>
      <w:proofErr w:type="spellStart"/>
      <w:r w:rsidRPr="00210037">
        <w:rPr>
          <w:rFonts w:ascii="Helvetica" w:eastAsia="MS PGothic" w:hAnsi="Helvetica" w:cs="Helvetica"/>
          <w:b/>
          <w:bCs/>
          <w:kern w:val="0"/>
          <w:sz w:val="20"/>
          <w:szCs w:val="20"/>
        </w:rPr>
        <w:t>genotoxicity</w:t>
      </w:r>
      <w:proofErr w:type="spellEnd"/>
      <w:r w:rsidRPr="00210037">
        <w:rPr>
          <w:rFonts w:ascii="Helvetica" w:eastAsia="MS PGothic" w:hAnsi="Helvetica" w:cs="Helvetica"/>
          <w:b/>
          <w:b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189374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chromosome aberration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1366044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in vitro mammalian chromosome aberration test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212"/>
        <w:gridCol w:w="882"/>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Deviations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11010231"/>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Test materials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91617642"/>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yes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5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567253251"/>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Name of test material (as cited in study report): </w:t>
            </w:r>
            <w:proofErr w:type="spellStart"/>
            <w:r w:rsidRPr="00210037">
              <w:rPr>
                <w:rFonts w:ascii="Helvetica" w:eastAsia="MS PGothic" w:hAnsi="Helvetica" w:cs="Helvetica"/>
                <w:kern w:val="0"/>
                <w:sz w:val="16"/>
                <w:szCs w:val="16"/>
              </w:rPr>
              <w:t>Diperse</w:t>
            </w:r>
            <w:proofErr w:type="spellEnd"/>
            <w:r w:rsidRPr="00210037">
              <w:rPr>
                <w:rFonts w:ascii="Helvetica" w:eastAsia="MS PGothic" w:hAnsi="Helvetica" w:cs="Helvetica"/>
                <w:kern w:val="0"/>
                <w:sz w:val="16"/>
                <w:szCs w:val="16"/>
              </w:rPr>
              <w:t xml:space="preserve"> Yellow 42</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Purity: 68 % (impurity: water: 32 %</w:t>
            </w:r>
            <w:proofErr w:type="gramStart"/>
            <w:r w:rsidRPr="00210037">
              <w:rPr>
                <w:rFonts w:ascii="Helvetica" w:eastAsia="MS PGothic" w:hAnsi="Helvetica" w:cs="Helvetica"/>
                <w:kern w:val="0"/>
                <w:sz w:val="16"/>
                <w:szCs w:val="16"/>
              </w:rPr>
              <w:t>)</w:t>
            </w:r>
            <w:proofErr w:type="gramEnd"/>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Lot No.: 936 from Mitsui BASF Dye Co., Ltd.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 Storage condition of test material: in a cool and dark place.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Method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298"/>
      </w:tblGrid>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Chinese hamster lung (CHL/IU) cells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 and without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Rat liver, induced with phenobarbital and 5, 6-benzoflavone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0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0855598"/>
              <w:rPr>
                <w:rFonts w:ascii="Helvetica" w:eastAsia="MS PGothic" w:hAnsi="Helvetica" w:cs="Helvetica"/>
                <w:kern w:val="0"/>
                <w:sz w:val="16"/>
                <w:szCs w:val="16"/>
              </w:rPr>
            </w:pPr>
            <w:r w:rsidRPr="00210037">
              <w:rPr>
                <w:rFonts w:ascii="Helvetica" w:eastAsia="MS PGothic" w:hAnsi="Helvetica" w:cs="Helvetica"/>
                <w:kern w:val="0"/>
                <w:sz w:val="16"/>
                <w:szCs w:val="16"/>
              </w:rPr>
              <w:t>1st test</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-S9: 0, 10, 20, 40, 60, 80 </w:t>
            </w:r>
            <w:r w:rsidRPr="00210037">
              <w:rPr>
                <w:rFonts w:ascii="Helvetica" w:eastAsia="MS PGothic" w:hAnsi="Helvetica" w:cs="Helvetica"/>
                <w:kern w:val="0"/>
                <w:sz w:val="16"/>
                <w:szCs w:val="16"/>
              </w:rPr>
              <w:sym w:font="Symbol" w:char="F06D"/>
            </w:r>
            <w:r w:rsidRPr="00210037">
              <w:rPr>
                <w:rFonts w:ascii="Helvetica" w:eastAsia="MS PGothic" w:hAnsi="Helvetica" w:cs="Helvetica"/>
                <w:kern w:val="0"/>
                <w:sz w:val="16"/>
                <w:szCs w:val="16"/>
              </w:rPr>
              <w:t>g/ml (the concentrations were converted by the purity)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+S9: 0, 10, 20, 40, 60, 80, 100 </w:t>
            </w:r>
            <w:r w:rsidRPr="00210037">
              <w:rPr>
                <w:rFonts w:ascii="Helvetica" w:eastAsia="MS PGothic" w:hAnsi="Helvetica" w:cs="Helvetica"/>
                <w:kern w:val="0"/>
                <w:sz w:val="16"/>
                <w:szCs w:val="16"/>
              </w:rPr>
              <w:sym w:font="Symbol" w:char="F06D"/>
            </w:r>
            <w:r w:rsidRPr="00210037">
              <w:rPr>
                <w:rFonts w:ascii="Helvetica" w:eastAsia="MS PGothic" w:hAnsi="Helvetica" w:cs="Helvetica"/>
                <w:kern w:val="0"/>
                <w:sz w:val="16"/>
                <w:szCs w:val="16"/>
              </w:rPr>
              <w:t>g/ml (the concentrations were converted by the purity)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2nd test (confirmation test)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-S9: 0,: 60, 70, 80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/ml (the concentrations were converted by the purity)</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+S9: 0, 70, 80, 90, 100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(the concentrations were converted by the purity)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349913707"/>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DMSO </w:t>
            </w:r>
          </w:p>
        </w:tc>
      </w:tr>
    </w:tbl>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6759"/>
      </w:tblGrid>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no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Positive control </w:t>
            </w:r>
            <w:r w:rsidRPr="00210037">
              <w:rPr>
                <w:rFonts w:ascii="Helvetica" w:eastAsia="MS PGothic" w:hAnsi="Helvetica" w:cs="Helvetica"/>
                <w:b/>
                <w:bCs/>
                <w:kern w:val="0"/>
                <w:sz w:val="16"/>
                <w:szCs w:val="16"/>
              </w:rPr>
              <w:lastRenderedPageBreak/>
              <w:t xml:space="preserve">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69"/>
            </w:tblGrid>
            <w:tr w:rsidR="00210037" w:rsidRPr="00210037" w:rsidT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lastRenderedPageBreak/>
                    <w:t xml:space="preserve">other: </w:t>
                  </w:r>
                  <w:proofErr w:type="spellStart"/>
                  <w:r w:rsidRPr="00210037">
                    <w:rPr>
                      <w:rFonts w:ascii="Helvetica" w:eastAsia="MS PGothic" w:hAnsi="Helvetica" w:cs="Helvetica"/>
                      <w:kern w:val="0"/>
                      <w:sz w:val="16"/>
                      <w:szCs w:val="16"/>
                    </w:rPr>
                    <w:t>mitomycin</w:t>
                  </w:r>
                  <w:proofErr w:type="spellEnd"/>
                  <w:r w:rsidRPr="00210037">
                    <w:rPr>
                      <w:rFonts w:ascii="Helvetica" w:eastAsia="MS PGothic" w:hAnsi="Helvetica" w:cs="Helvetica"/>
                      <w:kern w:val="0"/>
                      <w:sz w:val="16"/>
                      <w:szCs w:val="16"/>
                    </w:rPr>
                    <w:t xml:space="preserve"> C without metabolic activation and </w:t>
                  </w:r>
                  <w:proofErr w:type="spellStart"/>
                  <w:r w:rsidRPr="00210037">
                    <w:rPr>
                      <w:rFonts w:ascii="Helvetica" w:eastAsia="MS PGothic" w:hAnsi="Helvetica" w:cs="Helvetica"/>
                      <w:kern w:val="0"/>
                      <w:sz w:val="16"/>
                      <w:szCs w:val="16"/>
                    </w:rPr>
                    <w:t>benzo</w:t>
                  </w:r>
                  <w:proofErr w:type="spellEnd"/>
                  <w:r w:rsidRPr="00210037">
                    <w:rPr>
                      <w:rFonts w:ascii="Helvetica" w:eastAsia="MS PGothic" w:hAnsi="Helvetica" w:cs="Helvetica"/>
                      <w:kern w:val="0"/>
                      <w:sz w:val="16"/>
                      <w:szCs w:val="16"/>
                    </w:rPr>
                    <w:t>[a]</w:t>
                  </w:r>
                  <w:proofErr w:type="spellStart"/>
                  <w:r w:rsidRPr="00210037">
                    <w:rPr>
                      <w:rFonts w:ascii="Helvetica" w:eastAsia="MS PGothic" w:hAnsi="Helvetica" w:cs="Helvetica"/>
                      <w:kern w:val="0"/>
                      <w:sz w:val="16"/>
                      <w:szCs w:val="16"/>
                    </w:rPr>
                    <w:t>pyrene</w:t>
                  </w:r>
                  <w:proofErr w:type="spellEnd"/>
                  <w:r w:rsidRPr="00210037">
                    <w:rPr>
                      <w:rFonts w:ascii="Helvetica" w:eastAsia="MS PGothic" w:hAnsi="Helvetica" w:cs="Helvetica"/>
                      <w:kern w:val="0"/>
                      <w:sz w:val="16"/>
                      <w:szCs w:val="16"/>
                    </w:rPr>
                    <w:t xml:space="preserve"> with metabolic activation </w:t>
                  </w:r>
                </w:p>
              </w:tc>
            </w:tr>
          </w:tbl>
          <w:p w:rsidR="00210037" w:rsidRPr="00210037" w:rsidRDefault="00210037" w:rsidP="00242468">
            <w:pPr>
              <w:widowControl/>
              <w:spacing w:line="320" w:lineRule="atLeast"/>
              <w:jc w:val="left"/>
              <w:rPr>
                <w:rFonts w:ascii="unknown" w:eastAsia="MS PGothic" w:hAnsi="unknown" w:cs="Helvetica"/>
                <w:kern w:val="0"/>
                <w:sz w:val="16"/>
                <w:szCs w:val="16"/>
              </w:rPr>
            </w:pP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lastRenderedPageBreak/>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22"/>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452626134"/>
              <w:rPr>
                <w:rFonts w:ascii="Helvetica" w:eastAsia="MS PGothic" w:hAnsi="Helvetica" w:cs="Helvetica"/>
                <w:kern w:val="0"/>
                <w:sz w:val="16"/>
                <w:szCs w:val="16"/>
              </w:rPr>
            </w:pPr>
            <w:r w:rsidRPr="00210037">
              <w:rPr>
                <w:rFonts w:ascii="Helvetica" w:eastAsia="MS PGothic" w:hAnsi="Helvetica" w:cs="Helvetica"/>
                <w:kern w:val="0"/>
                <w:sz w:val="16"/>
                <w:szCs w:val="16"/>
              </w:rPr>
              <w:t>[DURATION]- Exposure duration: 6 hours</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[Plate/test] 4 (2 for detecting chromosomal aberrations and 2 for determining cell proliferation rates)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008556092"/>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When the frequency of cells with structural chromosomal aberrations (except for gaps) and/or that of cells with numerical chromosomal aberrations </w:t>
            </w:r>
            <w:proofErr w:type="gramStart"/>
            <w:r w:rsidRPr="00210037">
              <w:rPr>
                <w:rFonts w:ascii="Helvetica" w:eastAsia="MS PGothic" w:hAnsi="Helvetica" w:cs="Helvetica"/>
                <w:kern w:val="0"/>
                <w:sz w:val="16"/>
                <w:szCs w:val="16"/>
              </w:rPr>
              <w:t>was</w:t>
            </w:r>
            <w:proofErr w:type="gramEnd"/>
            <w:r w:rsidRPr="00210037">
              <w:rPr>
                <w:rFonts w:ascii="Helvetica" w:eastAsia="MS PGothic" w:hAnsi="Helvetica" w:cs="Helvetica"/>
                <w:kern w:val="0"/>
                <w:sz w:val="16"/>
                <w:szCs w:val="16"/>
              </w:rPr>
              <w:t xml:space="preserve"> more than 10%, the chemical was concluded to be positive. If the frequency was more than 5% and less than 10%, it was concluded to be false positive. When the frequencies of cells with structural and numerical chromosomal aberrations were both less than 5%, it was concluded to be negative.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Results and discussions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052"/>
      </w:tblGrid>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other: Chinese hamster lung(CHL/IU)cells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with and without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Genotoxicity</w:t>
            </w:r>
            <w:proofErr w:type="spellEnd"/>
            <w:r w:rsidRPr="00210037">
              <w:rPr>
                <w:rFonts w:ascii="Helvetica" w:eastAsia="MS PGothic" w:hAnsi="Helvetica" w:cs="Helvetica"/>
                <w:b/>
                <w:bCs/>
                <w:kern w:val="0"/>
                <w:sz w:val="16"/>
                <w:szCs w:val="16"/>
              </w:rPr>
              <w:t xml:space="preserv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positive (for </w:t>
            </w:r>
            <w:proofErr w:type="spellStart"/>
            <w:r w:rsidRPr="00210037">
              <w:rPr>
                <w:rFonts w:ascii="Helvetica" w:eastAsia="MS PGothic" w:hAnsi="Helvetica" w:cs="Helvetica"/>
                <w:kern w:val="0"/>
                <w:sz w:val="16"/>
                <w:szCs w:val="16"/>
              </w:rPr>
              <w:t>clastgenicity</w:t>
            </w:r>
            <w:proofErr w:type="spellEnd"/>
            <w:r w:rsidRPr="00210037">
              <w:rPr>
                <w:rFonts w:ascii="Helvetica" w:eastAsia="MS PGothic" w:hAnsi="Helvetica" w:cs="Helvetica"/>
                <w:kern w:val="0"/>
                <w:sz w:val="16"/>
                <w:szCs w:val="16"/>
              </w:rPr>
              <w:t xml:space="preserve">)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r w:rsidR="00210037" w:rsidRPr="00210037">
        <w:trPr>
          <w:tblCellSpacing w:w="6" w:type="dxa"/>
        </w:trPr>
        <w:tc>
          <w:tcPr>
            <w:tcW w:w="360" w:type="dxa"/>
            <w:tcBorders>
              <w:top w:val="nil"/>
              <w:left w:val="nil"/>
              <w:bottom w:val="nil"/>
              <w:right w:val="nil"/>
            </w:tcBorders>
            <w:hideMark/>
          </w:tcPr>
          <w:p w:rsidR="00210037" w:rsidRPr="00210037" w:rsidRDefault="00210037" w:rsidP="00242468">
            <w:pPr>
              <w:widowControl/>
              <w:jc w:val="righ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yes </w:t>
            </w:r>
          </w:p>
        </w:tc>
      </w:tr>
    </w:tbl>
    <w:p w:rsidR="00210037" w:rsidRPr="00210037" w:rsidRDefault="00210037" w:rsidP="00242468">
      <w:pPr>
        <w:widowControl/>
        <w:jc w:val="left"/>
        <w:rPr>
          <w:rFonts w:ascii="Helvetica" w:eastAsia="MS PGothic" w:hAnsi="Helvetica" w:cs="Helvetica"/>
          <w:b/>
          <w:bCs/>
          <w:i/>
          <w:iCs/>
          <w:kern w:val="0"/>
          <w:sz w:val="20"/>
          <w:szCs w:val="20"/>
        </w:rPr>
      </w:pPr>
      <w:r w:rsidRPr="00210037">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611744235"/>
              <w:rPr>
                <w:rFonts w:ascii="Helvetica" w:eastAsia="MS PGothic" w:hAnsi="Helvetica" w:cs="Helvetica"/>
                <w:kern w:val="0"/>
                <w:sz w:val="16"/>
                <w:szCs w:val="16"/>
              </w:rPr>
            </w:pPr>
            <w:r w:rsidRPr="00210037">
              <w:rPr>
                <w:rFonts w:ascii="Helvetica" w:eastAsia="MS PGothic" w:hAnsi="Helvetica" w:cs="Helvetica"/>
                <w:kern w:val="0"/>
                <w:sz w:val="16"/>
                <w:szCs w:val="16"/>
              </w:rPr>
              <w:t>The results were shown in the following tables.</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GENOTOXICITY: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In the 1st test, the frequency of cells with structural aberrations </w:t>
            </w:r>
            <w:proofErr w:type="gramStart"/>
            <w:r w:rsidRPr="00210037">
              <w:rPr>
                <w:rFonts w:ascii="Helvetica" w:eastAsia="MS PGothic" w:hAnsi="Helvetica" w:cs="Helvetica"/>
                <w:kern w:val="0"/>
                <w:sz w:val="16"/>
                <w:szCs w:val="16"/>
              </w:rPr>
              <w:t xml:space="preserve">at 80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/mL</w:t>
            </w:r>
            <w:proofErr w:type="gramEnd"/>
            <w:r w:rsidRPr="00210037">
              <w:rPr>
                <w:rFonts w:ascii="Helvetica" w:eastAsia="MS PGothic" w:hAnsi="Helvetica" w:cs="Helvetica"/>
                <w:kern w:val="0"/>
                <w:sz w:val="16"/>
                <w:szCs w:val="16"/>
              </w:rPr>
              <w:t xml:space="preserve"> and above was more than 10% regardless of metabolic activation. However, the frequency varied considerably between plates in the absence of metabolic activation, and a change in the frequency lacked a dose-dependency in the presence of metabolic activation.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In the 2nd test, the </w:t>
            </w:r>
            <w:proofErr w:type="spellStart"/>
            <w:r w:rsidRPr="00210037">
              <w:rPr>
                <w:rFonts w:ascii="Helvetica" w:eastAsia="MS PGothic" w:hAnsi="Helvetica" w:cs="Helvetica"/>
                <w:kern w:val="0"/>
                <w:sz w:val="16"/>
                <w:szCs w:val="16"/>
              </w:rPr>
              <w:t>clastogenic</w:t>
            </w:r>
            <w:proofErr w:type="spellEnd"/>
            <w:r w:rsidRPr="00210037">
              <w:rPr>
                <w:rFonts w:ascii="Helvetica" w:eastAsia="MS PGothic" w:hAnsi="Helvetica" w:cs="Helvetica"/>
                <w:kern w:val="0"/>
                <w:sz w:val="16"/>
                <w:szCs w:val="16"/>
              </w:rPr>
              <w:t xml:space="preserve"> property of disperse yellow 42 was confirmed (the frequency of cells with structural aberrations: 39% at 80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without metabolic activation and 11.0% </w:t>
            </w:r>
            <w:proofErr w:type="gramStart"/>
            <w:r w:rsidRPr="00210037">
              <w:rPr>
                <w:rFonts w:ascii="Helvetica" w:eastAsia="MS PGothic" w:hAnsi="Helvetica" w:cs="Helvetica"/>
                <w:kern w:val="0"/>
                <w:sz w:val="16"/>
                <w:szCs w:val="16"/>
              </w:rPr>
              <w:t xml:space="preserve">at 90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/mL with metabolic activation</w:t>
            </w:r>
            <w:proofErr w:type="gramEnd"/>
            <w:r w:rsidRPr="00210037">
              <w:rPr>
                <w:rFonts w:ascii="Helvetica" w:eastAsia="MS PGothic" w:hAnsi="Helvetica" w:cs="Helvetica"/>
                <w:kern w:val="0"/>
                <w:sz w:val="16"/>
                <w:szCs w:val="16"/>
              </w:rPr>
              <w:t xml:space="preserve">).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The frequency of cells with numerical chromosome aberrations was less than 5 % in either test. </w:t>
            </w:r>
            <w:r w:rsidR="00242468">
              <w:rPr>
                <w:rFonts w:ascii="Helvetica" w:eastAsia="MS PGothic" w:hAnsi="Helvetica" w:cs="Helvetica"/>
                <w:kern w:val="0"/>
                <w:sz w:val="16"/>
                <w:szCs w:val="16"/>
              </w:rPr>
              <w:br/>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CYTOTOXICITY: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1st test: Cell proliferation was inhibited by 35% </w:t>
            </w:r>
            <w:proofErr w:type="gramStart"/>
            <w:r w:rsidRPr="00210037">
              <w:rPr>
                <w:rFonts w:ascii="Helvetica" w:eastAsia="MS PGothic" w:hAnsi="Helvetica" w:cs="Helvetica"/>
                <w:kern w:val="0"/>
                <w:sz w:val="16"/>
                <w:szCs w:val="16"/>
              </w:rPr>
              <w:t xml:space="preserve">at 40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/mL,</w:t>
            </w:r>
            <w:proofErr w:type="gramEnd"/>
            <w:r w:rsidRPr="00210037">
              <w:rPr>
                <w:rFonts w:ascii="Helvetica" w:eastAsia="MS PGothic" w:hAnsi="Helvetica" w:cs="Helvetica"/>
                <w:kern w:val="0"/>
                <w:sz w:val="16"/>
                <w:szCs w:val="16"/>
              </w:rPr>
              <w:t xml:space="preserve"> by 59% at 60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and by 96% at 80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without metabolic activation and by 76% at 80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and by 89% at 100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with metabolic activation. </w:t>
            </w:r>
            <w:r w:rsidR="00242468">
              <w:rPr>
                <w:rFonts w:ascii="Helvetica" w:eastAsia="MS PGothic" w:hAnsi="Helvetica" w:cs="Helvetica"/>
                <w:kern w:val="0"/>
                <w:sz w:val="16"/>
                <w:szCs w:val="16"/>
              </w:rPr>
              <w:br/>
            </w:r>
            <w:r w:rsidRPr="00210037">
              <w:rPr>
                <w:rFonts w:ascii="Helvetica" w:eastAsia="MS PGothic" w:hAnsi="Helvetica" w:cs="Helvetica"/>
                <w:kern w:val="0"/>
                <w:sz w:val="16"/>
                <w:szCs w:val="16"/>
              </w:rPr>
              <w:t xml:space="preserve">2nd test: Cell proliferation was inhibited by 47% </w:t>
            </w:r>
            <w:proofErr w:type="gramStart"/>
            <w:r w:rsidRPr="00210037">
              <w:rPr>
                <w:rFonts w:ascii="Helvetica" w:eastAsia="MS PGothic" w:hAnsi="Helvetica" w:cs="Helvetica"/>
                <w:kern w:val="0"/>
                <w:sz w:val="16"/>
                <w:szCs w:val="16"/>
              </w:rPr>
              <w:t xml:space="preserve">at 60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/mL,</w:t>
            </w:r>
            <w:proofErr w:type="gramEnd"/>
            <w:r w:rsidRPr="00210037">
              <w:rPr>
                <w:rFonts w:ascii="Helvetica" w:eastAsia="MS PGothic" w:hAnsi="Helvetica" w:cs="Helvetica"/>
                <w:kern w:val="0"/>
                <w:sz w:val="16"/>
                <w:szCs w:val="16"/>
              </w:rPr>
              <w:t xml:space="preserve"> by 80% at 70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and by 97% at 80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without metabolic activation and by 25% at 90 </w:t>
            </w:r>
            <w:proofErr w:type="spellStart"/>
            <w:r w:rsidRPr="00210037">
              <w:rPr>
                <w:rFonts w:ascii="Helvetica" w:eastAsia="MS PGothic" w:hAnsi="Helvetica" w:cs="Helvetica"/>
                <w:kern w:val="0"/>
                <w:sz w:val="16"/>
                <w:szCs w:val="16"/>
              </w:rPr>
              <w:t>ug</w:t>
            </w:r>
            <w:proofErr w:type="spellEnd"/>
            <w:r w:rsidRPr="00210037">
              <w:rPr>
                <w:rFonts w:ascii="Helvetica" w:eastAsia="MS PGothic" w:hAnsi="Helvetica" w:cs="Helvetica"/>
                <w:kern w:val="0"/>
                <w:sz w:val="16"/>
                <w:szCs w:val="16"/>
              </w:rPr>
              <w:t xml:space="preserve">/mL and by 96% at 100 </w:t>
            </w:r>
            <w:r w:rsidRPr="00210037">
              <w:rPr>
                <w:rFonts w:ascii="Helvetica" w:eastAsia="MS PGothic" w:hAnsi="Helvetica" w:cs="Helvetica"/>
                <w:kern w:val="0"/>
                <w:sz w:val="16"/>
                <w:szCs w:val="16"/>
              </w:rPr>
              <w:sym w:font="Symbol" w:char="F06D"/>
            </w:r>
            <w:r w:rsidRPr="00210037">
              <w:rPr>
                <w:rFonts w:ascii="Helvetica" w:eastAsia="MS PGothic" w:hAnsi="Helvetica" w:cs="Helvetica"/>
                <w:kern w:val="0"/>
                <w:sz w:val="16"/>
                <w:szCs w:val="16"/>
              </w:rPr>
              <w:t xml:space="preserve">g/mL with metabolic activation. </w:t>
            </w:r>
            <w:r w:rsidR="00242468">
              <w:rPr>
                <w:rFonts w:ascii="Helvetica" w:eastAsia="MS PGothic" w:hAnsi="Helvetica" w:cs="Helvetica"/>
                <w:kern w:val="0"/>
                <w:sz w:val="16"/>
                <w:szCs w:val="16"/>
              </w:rPr>
              <w:br/>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lastRenderedPageBreak/>
        <w:t xml:space="preserve">Overall remarks, attachments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812"/>
        <w:gridCol w:w="749"/>
      </w:tblGrid>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center"/>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5124254CA1.gif / 37.13 KB (image/gif)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5124254CA2.gif / 32.93 KB (image/gif) </w:t>
            </w:r>
          </w:p>
        </w:tc>
        <w:tc>
          <w:tcPr>
            <w:tcW w:w="0" w:type="auto"/>
            <w:tcBorders>
              <w:top w:val="single" w:sz="6" w:space="0" w:color="auto"/>
              <w:left w:val="single" w:sz="6" w:space="0" w:color="auto"/>
              <w:bottom w:val="single" w:sz="6" w:space="0" w:color="auto"/>
              <w:right w:val="single" w:sz="6" w:space="0" w:color="auto"/>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Applicant's summary and conclusion </w:t>
      </w:r>
    </w:p>
    <w:p w:rsidR="00210037" w:rsidRPr="00210037" w:rsidRDefault="00210037" w:rsidP="00242468">
      <w:pPr>
        <w:widowControl/>
        <w:jc w:val="left"/>
        <w:rPr>
          <w:rFonts w:ascii="Helvetica" w:eastAsia="MS PGothic" w:hAnsi="Helvetica" w:cs="Helvetica"/>
          <w:b/>
          <w:bCs/>
          <w:kern w:val="0"/>
          <w:sz w:val="20"/>
          <w:szCs w:val="20"/>
        </w:rPr>
      </w:pPr>
      <w:r w:rsidRPr="00210037">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2029789420"/>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In an in vitro chromosome aberration test using CHL/IU cells, Disperse Yellow 42 induced structural chromosomal aberrations after 6 </w:t>
            </w:r>
            <w:proofErr w:type="spellStart"/>
            <w:r w:rsidRPr="00210037">
              <w:rPr>
                <w:rFonts w:ascii="Helvetica" w:eastAsia="MS PGothic" w:hAnsi="Helvetica" w:cs="Helvetica"/>
                <w:kern w:val="0"/>
                <w:sz w:val="16"/>
                <w:szCs w:val="16"/>
              </w:rPr>
              <w:t>hr</w:t>
            </w:r>
            <w:proofErr w:type="spellEnd"/>
            <w:r w:rsidRPr="00210037">
              <w:rPr>
                <w:rFonts w:ascii="Helvetica" w:eastAsia="MS PGothic" w:hAnsi="Helvetica" w:cs="Helvetica"/>
                <w:kern w:val="0"/>
                <w:sz w:val="16"/>
                <w:szCs w:val="16"/>
              </w:rPr>
              <w:t xml:space="preserve"> short-term treatment with and without metabolic activation. Polyploidy was not induced in any treatment group. </w:t>
            </w:r>
          </w:p>
        </w:tc>
      </w:tr>
    </w:tbl>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14 Information requirements </w:t>
      </w:r>
    </w:p>
    <w:p w:rsidR="00210037" w:rsidRPr="00210037" w:rsidRDefault="00210037" w:rsidP="00242468">
      <w:pPr>
        <w:widowControl/>
        <w:jc w:val="left"/>
        <w:rPr>
          <w:rFonts w:ascii="Helvetica" w:eastAsia="MS PGothic" w:hAnsi="Helvetica" w:cs="Helvetica"/>
          <w:b/>
          <w:bCs/>
          <w:kern w:val="0"/>
          <w:sz w:val="32"/>
          <w:szCs w:val="32"/>
          <w:u w:val="single"/>
        </w:rPr>
      </w:pPr>
      <w:r w:rsidRPr="00210037">
        <w:rPr>
          <w:rFonts w:ascii="Helvetica" w:eastAsia="MS PGothic" w:hAnsi="Helvetica" w:cs="Helvetica"/>
          <w:b/>
          <w:bCs/>
          <w:kern w:val="0"/>
          <w:sz w:val="32"/>
          <w:szCs w:val="32"/>
          <w:u w:val="single"/>
        </w:rPr>
        <w:t xml:space="preserve">14.2 Alternative name request </w:t>
      </w:r>
    </w:p>
    <w:p w:rsidR="00210037" w:rsidRPr="00210037" w:rsidRDefault="00210037" w:rsidP="00242468">
      <w:pPr>
        <w:widowControl/>
        <w:jc w:val="left"/>
        <w:rPr>
          <w:rFonts w:ascii="Helvetica" w:eastAsia="MS PGothic" w:hAnsi="Helvetica" w:cs="Helvetica"/>
          <w:b/>
          <w:bCs/>
          <w:kern w:val="0"/>
          <w:sz w:val="32"/>
          <w:szCs w:val="32"/>
          <w:u w:val="single"/>
        </w:rPr>
      </w:pPr>
      <w:bookmarkStart w:id="3" w:name="ECB5-b0d6663e-c506-4e08-81a9-60486f1e78c"/>
      <w:r w:rsidRPr="00210037">
        <w:rPr>
          <w:rFonts w:ascii="Helvetica" w:eastAsia="MS PGothic" w:hAnsi="Helvetica" w:cs="Helvetica"/>
          <w:b/>
          <w:bCs/>
          <w:kern w:val="0"/>
          <w:sz w:val="32"/>
          <w:szCs w:val="32"/>
          <w:u w:val="single"/>
        </w:rPr>
        <w:t xml:space="preserve">Reference substance: 4-anilino-3-nitro-N-phenylbenzenesulphonamide </w:t>
      </w:r>
      <w:bookmarkEnd w:id="3"/>
    </w:p>
    <w:tbl>
      <w:tblPr>
        <w:tblW w:w="0" w:type="auto"/>
        <w:tblCellSpacing w:w="6" w:type="dxa"/>
        <w:tblCellMar>
          <w:left w:w="0" w:type="dxa"/>
          <w:right w:w="0" w:type="dxa"/>
        </w:tblCellMar>
        <w:tblLook w:val="04A0" w:firstRow="1" w:lastRow="0" w:firstColumn="1" w:lastColumn="0" w:noHBand="0" w:noVBand="1"/>
      </w:tblPr>
      <w:tblGrid>
        <w:gridCol w:w="1041"/>
        <w:gridCol w:w="18"/>
        <w:gridCol w:w="3488"/>
      </w:tblGrid>
      <w:tr w:rsidR="00210037" w:rsidRPr="00526340">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958562649"/>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color w:val="0000B2"/>
                <w:kern w:val="0"/>
                <w:sz w:val="16"/>
                <w:szCs w:val="16"/>
                <w:lang w:val="es-ES_tradnl"/>
              </w:rPr>
            </w:pPr>
            <w:r w:rsidRPr="001B37E0">
              <w:rPr>
                <w:rFonts w:ascii="Helvetica" w:eastAsia="MS PGothic" w:hAnsi="Helvetica" w:cs="Helvetica"/>
                <w:color w:val="0000B2"/>
                <w:kern w:val="0"/>
                <w:sz w:val="16"/>
                <w:szCs w:val="16"/>
                <w:lang w:val="es-ES_tradnl"/>
              </w:rPr>
              <w:t xml:space="preserve">ECB5-b0d6663e-c506-4e08-81a9-60486f1e78c0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XML Transformation V3.0 Plug-In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2007-05-10 18:00:00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Successfully migrated to IUCLID 5.4 format.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350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4-anilino-3-nitro-N-phenylbenzenesulphonamide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1144"/>
        <w:gridCol w:w="1212"/>
        <w:gridCol w:w="115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225-862-7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4-anilino-3-nitro-N-phenylbenzenesulphonamide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C18H15N3O4S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Reference substance information </w:t>
      </w:r>
    </w:p>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820"/>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5124-25-4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72"/>
        <w:gridCol w:w="9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263538208"/>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4-anilino-3-nitro-N-phenylbenzenesulfonamide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408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Benzenesulfonamide</w:t>
            </w:r>
            <w:proofErr w:type="spellEnd"/>
            <w:r w:rsidRPr="00210037">
              <w:rPr>
                <w:rFonts w:ascii="Helvetica" w:eastAsia="MS PGothic" w:hAnsi="Helvetica" w:cs="Helvetica"/>
                <w:kern w:val="0"/>
                <w:sz w:val="16"/>
                <w:szCs w:val="16"/>
              </w:rPr>
              <w:t>, 3-nitro-N-phenyl-4-(</w:t>
            </w:r>
            <w:proofErr w:type="spellStart"/>
            <w:r w:rsidRPr="00210037">
              <w:rPr>
                <w:rFonts w:ascii="Helvetica" w:eastAsia="MS PGothic" w:hAnsi="Helvetica" w:cs="Helvetica"/>
                <w:kern w:val="0"/>
                <w:sz w:val="16"/>
                <w:szCs w:val="16"/>
              </w:rPr>
              <w:t>phenylamino</w:t>
            </w:r>
            <w:proofErr w:type="spellEnd"/>
            <w:r w:rsidRPr="00210037">
              <w:rPr>
                <w:rFonts w:ascii="Helvetica" w:eastAsia="MS PGothic" w:hAnsi="Helvetica" w:cs="Helvetica"/>
                <w:kern w:val="0"/>
                <w:sz w:val="16"/>
                <w:szCs w:val="16"/>
              </w:rPr>
              <w:t xml:space="preserve">)-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408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Benzenesulfonamide</w:t>
            </w:r>
            <w:proofErr w:type="spellEnd"/>
            <w:r w:rsidRPr="00210037">
              <w:rPr>
                <w:rFonts w:ascii="Helvetica" w:eastAsia="MS PGothic" w:hAnsi="Helvetica" w:cs="Helvetica"/>
                <w:kern w:val="0"/>
                <w:sz w:val="16"/>
                <w:szCs w:val="16"/>
              </w:rPr>
              <w:t>, 3-nitro-N-phenyl-4-(</w:t>
            </w:r>
            <w:proofErr w:type="spellStart"/>
            <w:r w:rsidRPr="00210037">
              <w:rPr>
                <w:rFonts w:ascii="Helvetica" w:eastAsia="MS PGothic" w:hAnsi="Helvetica" w:cs="Helvetica"/>
                <w:kern w:val="0"/>
                <w:sz w:val="16"/>
                <w:szCs w:val="16"/>
              </w:rPr>
              <w:t>phenylamino</w:t>
            </w:r>
            <w:proofErr w:type="spellEnd"/>
            <w:r w:rsidRPr="00210037">
              <w:rPr>
                <w:rFonts w:ascii="Helvetica" w:eastAsia="MS PGothic" w:hAnsi="Helvetica" w:cs="Helvetica"/>
                <w:kern w:val="0"/>
                <w:sz w:val="16"/>
                <w:szCs w:val="16"/>
              </w:rPr>
              <w:t xml:space="preserve">)- </w:t>
            </w:r>
          </w:p>
        </w:tc>
      </w:tr>
    </w:tbl>
    <w:p w:rsidR="00210037" w:rsidRPr="00210037" w:rsidRDefault="00210037" w:rsidP="00242468">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4084"/>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lastRenderedPageBreak/>
              <w:t xml:space="preserve">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proofErr w:type="spellStart"/>
            <w:r w:rsidRPr="00210037">
              <w:rPr>
                <w:rFonts w:ascii="Helvetica" w:eastAsia="MS PGothic" w:hAnsi="Helvetica" w:cs="Helvetica"/>
                <w:kern w:val="0"/>
                <w:sz w:val="16"/>
                <w:szCs w:val="16"/>
              </w:rPr>
              <w:t>Benzenesulfonamide</w:t>
            </w:r>
            <w:proofErr w:type="spellEnd"/>
            <w:r w:rsidRPr="00210037">
              <w:rPr>
                <w:rFonts w:ascii="Helvetica" w:eastAsia="MS PGothic" w:hAnsi="Helvetica" w:cs="Helvetica"/>
                <w:kern w:val="0"/>
                <w:sz w:val="16"/>
                <w:szCs w:val="16"/>
              </w:rPr>
              <w:t>, 3-nitro-N-phenyl-4-(</w:t>
            </w:r>
            <w:proofErr w:type="spellStart"/>
            <w:r w:rsidRPr="00210037">
              <w:rPr>
                <w:rFonts w:ascii="Helvetica" w:eastAsia="MS PGothic" w:hAnsi="Helvetica" w:cs="Helvetica"/>
                <w:kern w:val="0"/>
                <w:sz w:val="16"/>
                <w:szCs w:val="16"/>
              </w:rPr>
              <w:t>phenylamino</w:t>
            </w:r>
            <w:proofErr w:type="spellEnd"/>
            <w:r w:rsidRPr="00210037">
              <w:rPr>
                <w:rFonts w:ascii="Helvetica" w:eastAsia="MS PGothic" w:hAnsi="Helvetica" w:cs="Helvetica"/>
                <w:kern w:val="0"/>
                <w:sz w:val="16"/>
                <w:szCs w:val="16"/>
              </w:rPr>
              <w:t xml:space="preserve">)-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Group / category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1825"/>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DSL Category: Organics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2"/>
        <w:gridCol w:w="8802"/>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C18H15N3O4S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369.3944 </w:t>
            </w:r>
          </w:p>
        </w:tc>
      </w:tr>
      <w:tr w:rsidR="00210037" w:rsidRPr="00526340">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210037" w:rsidRPr="001B37E0" w:rsidRDefault="00210037" w:rsidP="00242468">
            <w:pPr>
              <w:widowControl/>
              <w:jc w:val="left"/>
              <w:rPr>
                <w:rFonts w:ascii="Helvetica" w:eastAsia="MS PGothic" w:hAnsi="Helvetica" w:cs="Helvetica"/>
                <w:kern w:val="0"/>
                <w:sz w:val="16"/>
                <w:szCs w:val="16"/>
                <w:lang w:val="es-ES_tradnl"/>
              </w:rPr>
            </w:pPr>
            <w:r w:rsidRPr="001B37E0">
              <w:rPr>
                <w:rFonts w:ascii="Helvetica" w:eastAsia="MS PGothic" w:hAnsi="Helvetica" w:cs="Helvetica"/>
                <w:kern w:val="0"/>
                <w:sz w:val="16"/>
                <w:szCs w:val="16"/>
                <w:lang w:val="es-ES_tradnl"/>
              </w:rPr>
              <w:t xml:space="preserve">[O-][N+](=O)c1cc(ccc1Nc2ccccc2)S(=O)(=O)Nc3ccccc3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InChI</w:t>
            </w:r>
            <w:proofErr w:type="spellEnd"/>
            <w:r w:rsidRPr="00210037">
              <w:rPr>
                <w:rFonts w:ascii="Helvetica" w:eastAsia="MS PGothic" w:hAnsi="Helvetica" w:cs="Helvetica"/>
                <w:b/>
                <w:bCs/>
                <w:kern w:val="0"/>
                <w:sz w:val="16"/>
                <w:szCs w:val="16"/>
              </w:rPr>
              <w:t xml:space="preserv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InChI=1/C18H15N3O4S/c22-21(23)18-13-16(26(24,25)20-15-9-5-2-6-10-15)11-12-17(18)19-14-7-3-1-4-8-14/h1-13,19-20H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zh-CN"/>
              </w:rPr>
              <w:drawing>
                <wp:anchor distT="0" distB="0" distL="0" distR="0" simplePos="0" relativeHeight="251658240" behindDoc="0" locked="0" layoutInCell="1" allowOverlap="0" wp14:anchorId="249329D9" wp14:editId="3CB92E51">
                  <wp:simplePos x="0" y="0"/>
                  <wp:positionH relativeFrom="column">
                    <wp:align>left</wp:align>
                  </wp:positionH>
                  <wp:positionV relativeFrom="line">
                    <wp:posOffset>0</wp:posOffset>
                  </wp:positionV>
                  <wp:extent cx="3333750" cy="3333750"/>
                  <wp:effectExtent l="0" t="0" r="0" b="0"/>
                  <wp:wrapSquare wrapText="bothSides"/>
                  <wp:docPr id="1" name="図 1" descr="C:\iuclid5\5.4.1\5124-25-4-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5124-25-4-V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10037" w:rsidRPr="00210037" w:rsidRDefault="00210037" w:rsidP="00242468">
      <w:pPr>
        <w:widowControl/>
        <w:jc w:val="left"/>
        <w:rPr>
          <w:rFonts w:ascii="Helvetica" w:eastAsia="MS PGothic" w:hAnsi="Helvetica" w:cs="Helvetica"/>
          <w:b/>
          <w:bCs/>
          <w:kern w:val="0"/>
          <w:sz w:val="32"/>
          <w:szCs w:val="32"/>
          <w:u w:val="single"/>
        </w:rPr>
      </w:pPr>
      <w:bookmarkStart w:id="4" w:name="IUC4-b036ff75-0f3c-323b-b200-ed5f46cf510"/>
      <w:r w:rsidRPr="00210037">
        <w:rPr>
          <w:rFonts w:ascii="Helvetica" w:eastAsia="MS PGothic" w:hAnsi="Helvetica" w:cs="Helvetica"/>
          <w:b/>
          <w:bCs/>
          <w:kern w:val="0"/>
          <w:sz w:val="32"/>
          <w:szCs w:val="32"/>
          <w:u w:val="single"/>
        </w:rPr>
        <w:t xml:space="preserve">Legal entity: National Institute of Health Sciences </w:t>
      </w:r>
      <w:bookmarkEnd w:id="4"/>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divId w:val="1701277766"/>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IUC4-b036ff75-0f3c-323b-b200-ed5f46cf5101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0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XML Transformation V3.0 Plug-In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2009-01-09 13:32:30 JST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color w:val="0000B2"/>
                <w:kern w:val="0"/>
                <w:sz w:val="16"/>
                <w:szCs w:val="16"/>
              </w:rPr>
            </w:pPr>
            <w:r w:rsidRPr="00210037">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color w:val="0000B2"/>
                <w:kern w:val="0"/>
                <w:sz w:val="16"/>
                <w:szCs w:val="16"/>
              </w:rPr>
            </w:pPr>
            <w:r w:rsidRPr="00210037">
              <w:rPr>
                <w:rFonts w:ascii="Helvetica" w:eastAsia="MS PGothic" w:hAnsi="Helvetica" w:cs="Helvetica"/>
                <w:color w:val="0000B2"/>
                <w:kern w:val="0"/>
                <w:sz w:val="16"/>
                <w:szCs w:val="16"/>
              </w:rPr>
              <w:t xml:space="preserve">Successfully migrated to IUCLID 5.4 format.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National Institute of Health Sciences </w:t>
            </w:r>
          </w:p>
        </w:tc>
      </w:tr>
    </w:tbl>
    <w:p w:rsidR="00210037" w:rsidRPr="00210037" w:rsidRDefault="00210037" w:rsidP="00242468">
      <w:pPr>
        <w:widowControl/>
        <w:jc w:val="left"/>
        <w:rPr>
          <w:rFonts w:ascii="Helvetica" w:eastAsia="MS PGothic" w:hAnsi="Helvetica" w:cs="Helvetica"/>
          <w:b/>
          <w:bCs/>
          <w:kern w:val="0"/>
          <w:sz w:val="28"/>
          <w:szCs w:val="28"/>
        </w:rPr>
      </w:pPr>
      <w:r w:rsidRPr="00210037">
        <w:rPr>
          <w:rFonts w:ascii="Helvetica" w:eastAsia="MS PGothic" w:hAnsi="Helvetica" w:cs="Helvetica"/>
          <w:b/>
          <w:bCs/>
          <w:kern w:val="0"/>
          <w:sz w:val="28"/>
          <w:szCs w:val="28"/>
        </w:rPr>
        <w:t xml:space="preserve">Identifiers </w:t>
      </w:r>
    </w:p>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210037" w:rsidRPr="00210037">
        <w:tc>
          <w:tcPr>
            <w:tcW w:w="0" w:type="auto"/>
            <w:tcBorders>
              <w:top w:val="outset" w:sz="6" w:space="0" w:color="auto"/>
              <w:left w:val="outset" w:sz="6" w:space="0" w:color="auto"/>
              <w:bottom w:val="outset" w:sz="6" w:space="0" w:color="auto"/>
              <w:right w:val="outset" w:sz="6" w:space="0" w:color="auto"/>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lastRenderedPageBreak/>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Remarks </w:t>
            </w:r>
          </w:p>
        </w:tc>
      </w:tr>
      <w:tr w:rsidR="00210037" w:rsidRPr="00210037">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r w:rsidR="00210037" w:rsidRPr="00210037">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210037" w:rsidRPr="00210037" w:rsidRDefault="00210037" w:rsidP="00242468">
            <w:pPr>
              <w:widowControl/>
              <w:jc w:val="left"/>
              <w:rPr>
                <w:rFonts w:ascii="MS PGothic" w:eastAsia="MS PGothic" w:hAnsi="MS PGothic" w:cs="MS PGothic"/>
                <w:kern w:val="0"/>
                <w:sz w:val="24"/>
                <w:szCs w:val="24"/>
              </w:rPr>
            </w:pPr>
          </w:p>
        </w:tc>
      </w:tr>
    </w:tbl>
    <w:p w:rsidR="00210037" w:rsidRPr="00210037" w:rsidRDefault="00242468" w:rsidP="00242468">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210037" w:rsidRPr="00210037">
        <w:rPr>
          <w:rFonts w:ascii="Helvetica" w:eastAsia="MS PGothic" w:hAnsi="Helvetica" w:cs="Helvetica"/>
          <w:b/>
          <w:bCs/>
          <w:kern w:val="0"/>
          <w:sz w:val="28"/>
          <w:szCs w:val="28"/>
        </w:rPr>
        <w:t xml:space="preserve">Contact information </w:t>
      </w:r>
    </w:p>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1-18-1 </w:t>
            </w:r>
            <w:proofErr w:type="spellStart"/>
            <w:r w:rsidRPr="00210037">
              <w:rPr>
                <w:rFonts w:ascii="Helvetica" w:eastAsia="MS PGothic" w:hAnsi="Helvetica" w:cs="Helvetica"/>
                <w:kern w:val="0"/>
                <w:sz w:val="16"/>
                <w:szCs w:val="16"/>
              </w:rPr>
              <w:t>kamiyoga</w:t>
            </w:r>
            <w:proofErr w:type="spellEnd"/>
            <w:r w:rsidRPr="00210037">
              <w:rPr>
                <w:rFonts w:ascii="Helvetica" w:eastAsia="MS PGothic" w:hAnsi="Helvetica" w:cs="Helvetica"/>
                <w:kern w:val="0"/>
                <w:sz w:val="16"/>
                <w:szCs w:val="16"/>
              </w:rPr>
              <w:t xml:space="preserv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Setagaya-</w:t>
            </w:r>
            <w:proofErr w:type="spellStart"/>
            <w:r w:rsidRPr="00210037">
              <w:rPr>
                <w:rFonts w:ascii="Helvetica" w:eastAsia="MS PGothic" w:hAnsi="Helvetica" w:cs="Helvetica"/>
                <w:kern w:val="0"/>
                <w:sz w:val="16"/>
                <w:szCs w:val="16"/>
              </w:rPr>
              <w:t>ku</w:t>
            </w:r>
            <w:proofErr w:type="spellEnd"/>
            <w:r w:rsidRPr="00210037">
              <w:rPr>
                <w:rFonts w:ascii="Helvetica" w:eastAsia="MS PGothic" w:hAnsi="Helvetica" w:cs="Helvetica"/>
                <w:kern w:val="0"/>
                <w:sz w:val="16"/>
                <w:szCs w:val="16"/>
              </w:rPr>
              <w:t xml:space="preserv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158-8501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Tokyo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Japan </w:t>
            </w:r>
          </w:p>
        </w:tc>
      </w:tr>
    </w:tbl>
    <w:p w:rsidR="00210037" w:rsidRPr="00210037" w:rsidRDefault="00210037" w:rsidP="00242468">
      <w:pPr>
        <w:widowControl/>
        <w:jc w:val="left"/>
        <w:rPr>
          <w:rFonts w:ascii="Helvetica" w:eastAsia="MS PGothic" w:hAnsi="Helvetica" w:cs="Helvetica"/>
          <w:b/>
          <w:bCs/>
          <w:kern w:val="0"/>
          <w:sz w:val="24"/>
          <w:szCs w:val="24"/>
        </w:rPr>
      </w:pPr>
      <w:r w:rsidRPr="00210037">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proofErr w:type="spellStart"/>
            <w:r w:rsidRPr="00210037">
              <w:rPr>
                <w:rFonts w:ascii="Helvetica" w:eastAsia="MS PGothic" w:hAnsi="Helvetica" w:cs="Helvetica"/>
                <w:b/>
                <w:bCs/>
                <w:kern w:val="0"/>
                <w:sz w:val="16"/>
                <w:szCs w:val="16"/>
              </w:rPr>
              <w:t>Organisation</w:t>
            </w:r>
            <w:proofErr w:type="spellEnd"/>
            <w:r w:rsidRPr="00210037">
              <w:rPr>
                <w:rFonts w:ascii="Helvetica" w:eastAsia="MS PGothic" w:hAnsi="Helvetica" w:cs="Helvetica"/>
                <w:b/>
                <w:bCs/>
                <w:kern w:val="0"/>
                <w:sz w:val="16"/>
                <w:szCs w:val="16"/>
              </w:rPr>
              <w:t xml:space="preserv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National Institute of Health Sciences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Division of Risk Assessment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Dr.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Akihiko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Hirose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1-18-1 </w:t>
            </w:r>
            <w:proofErr w:type="spellStart"/>
            <w:r w:rsidRPr="00210037">
              <w:rPr>
                <w:rFonts w:ascii="Helvetica" w:eastAsia="MS PGothic" w:hAnsi="Helvetica" w:cs="Helvetica"/>
                <w:kern w:val="0"/>
                <w:sz w:val="16"/>
                <w:szCs w:val="16"/>
              </w:rPr>
              <w:t>Kamiyoga</w:t>
            </w:r>
            <w:proofErr w:type="spellEnd"/>
            <w:r w:rsidRPr="00210037">
              <w:rPr>
                <w:rFonts w:ascii="Helvetica" w:eastAsia="MS PGothic" w:hAnsi="Helvetica" w:cs="Helvetica"/>
                <w:kern w:val="0"/>
                <w:sz w:val="16"/>
                <w:szCs w:val="16"/>
              </w:rPr>
              <w:t xml:space="preserv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Setagaya-</w:t>
            </w:r>
            <w:proofErr w:type="spellStart"/>
            <w:r w:rsidRPr="00210037">
              <w:rPr>
                <w:rFonts w:ascii="Helvetica" w:eastAsia="MS PGothic" w:hAnsi="Helvetica" w:cs="Helvetica"/>
                <w:kern w:val="0"/>
                <w:sz w:val="16"/>
                <w:szCs w:val="16"/>
              </w:rPr>
              <w:t>ku</w:t>
            </w:r>
            <w:proofErr w:type="spellEnd"/>
            <w:r w:rsidRPr="00210037">
              <w:rPr>
                <w:rFonts w:ascii="Helvetica" w:eastAsia="MS PGothic" w:hAnsi="Helvetica" w:cs="Helvetica"/>
                <w:kern w:val="0"/>
                <w:sz w:val="16"/>
                <w:szCs w:val="16"/>
              </w:rPr>
              <w:t xml:space="preserve">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158-8501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Tokyo </w:t>
            </w:r>
          </w:p>
        </w:tc>
      </w:tr>
      <w:tr w:rsidR="00210037" w:rsidRPr="00210037">
        <w:trPr>
          <w:tblCellSpacing w:w="6" w:type="dxa"/>
        </w:trPr>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b/>
                <w:bCs/>
                <w:kern w:val="0"/>
                <w:sz w:val="16"/>
                <w:szCs w:val="16"/>
              </w:rPr>
            </w:pPr>
            <w:r w:rsidRPr="00210037">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210037" w:rsidRPr="00210037" w:rsidRDefault="00210037" w:rsidP="00242468">
            <w:pPr>
              <w:widowControl/>
              <w:jc w:val="left"/>
              <w:rPr>
                <w:rFonts w:ascii="Helvetica" w:eastAsia="MS PGothic" w:hAnsi="Helvetica" w:cs="Helvetica"/>
                <w:kern w:val="0"/>
                <w:sz w:val="16"/>
                <w:szCs w:val="16"/>
              </w:rPr>
            </w:pPr>
            <w:r w:rsidRPr="00210037">
              <w:rPr>
                <w:rFonts w:ascii="Helvetica" w:eastAsia="MS PGothic" w:hAnsi="Helvetica" w:cs="Helvetica"/>
                <w:kern w:val="0"/>
                <w:sz w:val="16"/>
                <w:szCs w:val="16"/>
              </w:rPr>
              <w:t xml:space="preserve">Japan </w:t>
            </w:r>
          </w:p>
        </w:tc>
      </w:tr>
    </w:tbl>
    <w:p w:rsidR="00ED3CC7" w:rsidRDefault="00242468" w:rsidP="00242468">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ED3CC7" w:rsidSect="00191C96">
      <w:headerReference w:type="default" r:id="rId11"/>
      <w:footerReference w:type="default" r:id="rId12"/>
      <w:pgSz w:w="11906" w:h="16838"/>
      <w:pgMar w:top="1418" w:right="1134" w:bottom="1134" w:left="1134" w:header="73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468" w:rsidRDefault="00242468" w:rsidP="00242468">
      <w:r>
        <w:separator/>
      </w:r>
    </w:p>
  </w:endnote>
  <w:endnote w:type="continuationSeparator" w:id="0">
    <w:p w:rsidR="00242468" w:rsidRDefault="00242468" w:rsidP="0024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unknown">
    <w:altName w:val="Times New Roman"/>
    <w:panose1 w:val="00000000000000000000"/>
    <w:charset w:val="00"/>
    <w:family w:val="roman"/>
    <w:notTrueType/>
    <w:pitch w:val="default"/>
    <w:sig w:usb0="00000003" w:usb1="00000000" w:usb2="00000000" w:usb3="00000000" w:csb0="00000001" w:csb1="00000000"/>
  </w:font>
  <w:font w:name="MS Gothic">
    <w:altName w:val="?l?r ?S?V?b?N"/>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468" w:rsidRDefault="00191C96" w:rsidP="00242468">
    <w:pPr>
      <w:pStyle w:val="Footer"/>
      <w:jc w:val="center"/>
    </w:pPr>
    <w:fldSimple w:instr=" NUMPAGES  \* Arabic  \* MERGEFORMAT ">
      <w:r w:rsidR="005B4CDA">
        <w:rPr>
          <w:noProof/>
        </w:rPr>
        <w:t>30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468" w:rsidRDefault="00242468" w:rsidP="00242468">
      <w:r>
        <w:separator/>
      </w:r>
    </w:p>
  </w:footnote>
  <w:footnote w:type="continuationSeparator" w:id="0">
    <w:p w:rsidR="00242468" w:rsidRDefault="00242468" w:rsidP="00242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7E0" w:rsidRPr="001B37E0" w:rsidRDefault="001B37E0" w:rsidP="005B4CDA">
    <w:pPr>
      <w:pBdr>
        <w:bottom w:val="single" w:sz="6" w:space="2" w:color="auto"/>
      </w:pBdr>
      <w:tabs>
        <w:tab w:val="center" w:pos="1701"/>
        <w:tab w:val="right" w:pos="9639"/>
      </w:tabs>
      <w:ind w:right="-1"/>
      <w:jc w:val="left"/>
      <w:rPr>
        <w:rFonts w:ascii="Times New Roman" w:eastAsia="MS Mincho" w:hAnsi="Times New Roman" w:cs="Times New Roman"/>
        <w:caps/>
        <w:noProof/>
        <w:kern w:val="0"/>
        <w:sz w:val="24"/>
        <w:szCs w:val="20"/>
        <w:lang w:eastAsia="en-US"/>
      </w:rPr>
    </w:pPr>
    <w:r>
      <w:rPr>
        <w:rFonts w:ascii="Times New Roman" w:eastAsia="MS Mincho" w:hAnsi="Times New Roman" w:cs="Times New Roman"/>
        <w:caps/>
        <w:noProof/>
        <w:kern w:val="0"/>
        <w:sz w:val="24"/>
        <w:szCs w:val="20"/>
        <w:lang w:eastAsia="en-US"/>
      </w:rPr>
      <w:t>oecd sids</w:t>
    </w:r>
    <w:r>
      <w:rPr>
        <w:rFonts w:ascii="Times New Roman" w:eastAsia="MS Mincho" w:hAnsi="Times New Roman" w:cs="Times New Roman"/>
        <w:caps/>
        <w:noProof/>
        <w:kern w:val="0"/>
        <w:sz w:val="24"/>
        <w:szCs w:val="20"/>
        <w:lang w:eastAsia="en-US"/>
      </w:rPr>
      <w:tab/>
    </w:r>
    <w:r>
      <w:rPr>
        <w:rFonts w:ascii="Times New Roman" w:eastAsia="MS Mincho" w:hAnsi="Times New Roman" w:cs="Times New Roman"/>
        <w:caps/>
        <w:noProof/>
        <w:kern w:val="0"/>
        <w:sz w:val="24"/>
        <w:szCs w:val="20"/>
        <w:lang w:eastAsia="en-US"/>
      </w:rPr>
      <w:tab/>
    </w:r>
    <w:r w:rsidR="00191C96">
      <w:rPr>
        <w:rFonts w:ascii="Times New Roman" w:eastAsia="MS Mincho" w:hAnsi="Times New Roman" w:cs="Times New Roman"/>
        <w:caps/>
        <w:noProof/>
        <w:kern w:val="0"/>
        <w:sz w:val="24"/>
        <w:szCs w:val="20"/>
        <w:lang w:eastAsia="en-US"/>
      </w:rPr>
      <w:t xml:space="preserve">     </w:t>
    </w:r>
    <w:r w:rsidRPr="001B37E0">
      <w:rPr>
        <w:rFonts w:ascii="Times New Roman" w:eastAsia="MS Mincho" w:hAnsi="Times New Roman" w:cs="Times New Roman"/>
        <w:caps/>
        <w:noProof/>
        <w:kern w:val="0"/>
        <w:sz w:val="24"/>
        <w:szCs w:val="24"/>
        <w:lang w:eastAsia="en-US"/>
      </w:rPr>
      <w:t>Disperse Yellow-42</w:t>
    </w:r>
  </w:p>
  <w:p w:rsidR="001B37E0" w:rsidRPr="001B37E0" w:rsidRDefault="001B37E0" w:rsidP="001B37E0">
    <w:pPr>
      <w:pStyle w:val="Header"/>
      <w:tabs>
        <w:tab w:val="clear" w:pos="8504"/>
        <w:tab w:val="right" w:pos="8789"/>
      </w:tabs>
      <w:ind w:right="-285"/>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037"/>
    <w:rsid w:val="00191C96"/>
    <w:rsid w:val="001B37E0"/>
    <w:rsid w:val="00210037"/>
    <w:rsid w:val="00242468"/>
    <w:rsid w:val="00395AA4"/>
    <w:rsid w:val="00526340"/>
    <w:rsid w:val="005B4CDA"/>
    <w:rsid w:val="007C7EC3"/>
    <w:rsid w:val="008C29C2"/>
    <w:rsid w:val="00DC1C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0037"/>
    <w:rPr>
      <w:color w:val="0000FF"/>
      <w:u w:val="single"/>
    </w:rPr>
  </w:style>
  <w:style w:type="character" w:styleId="FollowedHyperlink">
    <w:name w:val="FollowedHyperlink"/>
    <w:basedOn w:val="DefaultParagraphFont"/>
    <w:uiPriority w:val="99"/>
    <w:semiHidden/>
    <w:unhideWhenUsed/>
    <w:rsid w:val="00210037"/>
    <w:rPr>
      <w:color w:val="800080"/>
      <w:u w:val="single"/>
    </w:rPr>
  </w:style>
  <w:style w:type="paragraph" w:styleId="NormalWeb">
    <w:name w:val="Normal (Web)"/>
    <w:basedOn w:val="Normal"/>
    <w:uiPriority w:val="99"/>
    <w:unhideWhenUsed/>
    <w:rsid w:val="00210037"/>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242468"/>
    <w:pPr>
      <w:tabs>
        <w:tab w:val="center" w:pos="4252"/>
        <w:tab w:val="right" w:pos="8504"/>
      </w:tabs>
      <w:snapToGrid w:val="0"/>
    </w:pPr>
  </w:style>
  <w:style w:type="character" w:customStyle="1" w:styleId="HeaderChar">
    <w:name w:val="Header Char"/>
    <w:basedOn w:val="DefaultParagraphFont"/>
    <w:link w:val="Header"/>
    <w:uiPriority w:val="99"/>
    <w:rsid w:val="00242468"/>
  </w:style>
  <w:style w:type="paragraph" w:styleId="Footer">
    <w:name w:val="footer"/>
    <w:basedOn w:val="Normal"/>
    <w:link w:val="FooterChar"/>
    <w:uiPriority w:val="99"/>
    <w:unhideWhenUsed/>
    <w:rsid w:val="00242468"/>
    <w:pPr>
      <w:tabs>
        <w:tab w:val="center" w:pos="4252"/>
        <w:tab w:val="right" w:pos="8504"/>
      </w:tabs>
      <w:snapToGrid w:val="0"/>
    </w:pPr>
  </w:style>
  <w:style w:type="character" w:customStyle="1" w:styleId="FooterChar">
    <w:name w:val="Footer Char"/>
    <w:basedOn w:val="DefaultParagraphFont"/>
    <w:link w:val="Footer"/>
    <w:uiPriority w:val="99"/>
    <w:rsid w:val="002424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0037"/>
    <w:rPr>
      <w:color w:val="0000FF"/>
      <w:u w:val="single"/>
    </w:rPr>
  </w:style>
  <w:style w:type="character" w:styleId="FollowedHyperlink">
    <w:name w:val="FollowedHyperlink"/>
    <w:basedOn w:val="DefaultParagraphFont"/>
    <w:uiPriority w:val="99"/>
    <w:semiHidden/>
    <w:unhideWhenUsed/>
    <w:rsid w:val="00210037"/>
    <w:rPr>
      <w:color w:val="800080"/>
      <w:u w:val="single"/>
    </w:rPr>
  </w:style>
  <w:style w:type="paragraph" w:styleId="NormalWeb">
    <w:name w:val="Normal (Web)"/>
    <w:basedOn w:val="Normal"/>
    <w:uiPriority w:val="99"/>
    <w:unhideWhenUsed/>
    <w:rsid w:val="00210037"/>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242468"/>
    <w:pPr>
      <w:tabs>
        <w:tab w:val="center" w:pos="4252"/>
        <w:tab w:val="right" w:pos="8504"/>
      </w:tabs>
      <w:snapToGrid w:val="0"/>
    </w:pPr>
  </w:style>
  <w:style w:type="character" w:customStyle="1" w:styleId="HeaderChar">
    <w:name w:val="Header Char"/>
    <w:basedOn w:val="DefaultParagraphFont"/>
    <w:link w:val="Header"/>
    <w:uiPriority w:val="99"/>
    <w:rsid w:val="00242468"/>
  </w:style>
  <w:style w:type="paragraph" w:styleId="Footer">
    <w:name w:val="footer"/>
    <w:basedOn w:val="Normal"/>
    <w:link w:val="FooterChar"/>
    <w:uiPriority w:val="99"/>
    <w:unhideWhenUsed/>
    <w:rsid w:val="00242468"/>
    <w:pPr>
      <w:tabs>
        <w:tab w:val="center" w:pos="4252"/>
        <w:tab w:val="right" w:pos="8504"/>
      </w:tabs>
      <w:snapToGrid w:val="0"/>
    </w:pPr>
  </w:style>
  <w:style w:type="character" w:customStyle="1" w:styleId="FooterChar">
    <w:name w:val="Footer Char"/>
    <w:basedOn w:val="DefaultParagraphFont"/>
    <w:link w:val="Footer"/>
    <w:uiPriority w:val="99"/>
    <w:rsid w:val="0024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285">
      <w:marLeft w:val="0"/>
      <w:marRight w:val="0"/>
      <w:marTop w:val="0"/>
      <w:marBottom w:val="0"/>
      <w:divBdr>
        <w:top w:val="none" w:sz="0" w:space="0" w:color="auto"/>
        <w:left w:val="none" w:sz="0" w:space="0" w:color="auto"/>
        <w:bottom w:val="none" w:sz="0" w:space="0" w:color="auto"/>
        <w:right w:val="none" w:sz="0" w:space="0" w:color="auto"/>
      </w:divBdr>
    </w:div>
    <w:div w:id="7492921">
      <w:marLeft w:val="0"/>
      <w:marRight w:val="0"/>
      <w:marTop w:val="0"/>
      <w:marBottom w:val="0"/>
      <w:divBdr>
        <w:top w:val="none" w:sz="0" w:space="0" w:color="auto"/>
        <w:left w:val="none" w:sz="0" w:space="0" w:color="auto"/>
        <w:bottom w:val="none" w:sz="0" w:space="0" w:color="auto"/>
        <w:right w:val="none" w:sz="0" w:space="0" w:color="auto"/>
      </w:divBdr>
    </w:div>
    <w:div w:id="14039837">
      <w:marLeft w:val="0"/>
      <w:marRight w:val="0"/>
      <w:marTop w:val="0"/>
      <w:marBottom w:val="0"/>
      <w:divBdr>
        <w:top w:val="none" w:sz="0" w:space="0" w:color="auto"/>
        <w:left w:val="none" w:sz="0" w:space="0" w:color="auto"/>
        <w:bottom w:val="none" w:sz="0" w:space="0" w:color="auto"/>
        <w:right w:val="none" w:sz="0" w:space="0" w:color="auto"/>
      </w:divBdr>
    </w:div>
    <w:div w:id="16271233">
      <w:marLeft w:val="0"/>
      <w:marRight w:val="0"/>
      <w:marTop w:val="0"/>
      <w:marBottom w:val="0"/>
      <w:divBdr>
        <w:top w:val="none" w:sz="0" w:space="0" w:color="auto"/>
        <w:left w:val="none" w:sz="0" w:space="0" w:color="auto"/>
        <w:bottom w:val="none" w:sz="0" w:space="0" w:color="auto"/>
        <w:right w:val="none" w:sz="0" w:space="0" w:color="auto"/>
      </w:divBdr>
    </w:div>
    <w:div w:id="17971420">
      <w:marLeft w:val="0"/>
      <w:marRight w:val="0"/>
      <w:marTop w:val="0"/>
      <w:marBottom w:val="0"/>
      <w:divBdr>
        <w:top w:val="none" w:sz="0" w:space="0" w:color="auto"/>
        <w:left w:val="none" w:sz="0" w:space="0" w:color="auto"/>
        <w:bottom w:val="none" w:sz="0" w:space="0" w:color="auto"/>
        <w:right w:val="none" w:sz="0" w:space="0" w:color="auto"/>
      </w:divBdr>
    </w:div>
    <w:div w:id="18312958">
      <w:marLeft w:val="0"/>
      <w:marRight w:val="0"/>
      <w:marTop w:val="0"/>
      <w:marBottom w:val="0"/>
      <w:divBdr>
        <w:top w:val="none" w:sz="0" w:space="0" w:color="auto"/>
        <w:left w:val="none" w:sz="0" w:space="0" w:color="auto"/>
        <w:bottom w:val="none" w:sz="0" w:space="0" w:color="auto"/>
        <w:right w:val="none" w:sz="0" w:space="0" w:color="auto"/>
      </w:divBdr>
    </w:div>
    <w:div w:id="23412447">
      <w:marLeft w:val="0"/>
      <w:marRight w:val="0"/>
      <w:marTop w:val="0"/>
      <w:marBottom w:val="0"/>
      <w:divBdr>
        <w:top w:val="none" w:sz="0" w:space="0" w:color="auto"/>
        <w:left w:val="none" w:sz="0" w:space="0" w:color="auto"/>
        <w:bottom w:val="none" w:sz="0" w:space="0" w:color="auto"/>
        <w:right w:val="none" w:sz="0" w:space="0" w:color="auto"/>
      </w:divBdr>
    </w:div>
    <w:div w:id="29689473">
      <w:marLeft w:val="0"/>
      <w:marRight w:val="0"/>
      <w:marTop w:val="0"/>
      <w:marBottom w:val="0"/>
      <w:divBdr>
        <w:top w:val="none" w:sz="0" w:space="0" w:color="auto"/>
        <w:left w:val="none" w:sz="0" w:space="0" w:color="auto"/>
        <w:bottom w:val="none" w:sz="0" w:space="0" w:color="auto"/>
        <w:right w:val="none" w:sz="0" w:space="0" w:color="auto"/>
      </w:divBdr>
    </w:div>
    <w:div w:id="32586514">
      <w:marLeft w:val="0"/>
      <w:marRight w:val="0"/>
      <w:marTop w:val="0"/>
      <w:marBottom w:val="0"/>
      <w:divBdr>
        <w:top w:val="none" w:sz="0" w:space="0" w:color="auto"/>
        <w:left w:val="none" w:sz="0" w:space="0" w:color="auto"/>
        <w:bottom w:val="none" w:sz="0" w:space="0" w:color="auto"/>
        <w:right w:val="none" w:sz="0" w:space="0" w:color="auto"/>
      </w:divBdr>
    </w:div>
    <w:div w:id="34158752">
      <w:marLeft w:val="0"/>
      <w:marRight w:val="0"/>
      <w:marTop w:val="0"/>
      <w:marBottom w:val="0"/>
      <w:divBdr>
        <w:top w:val="none" w:sz="0" w:space="0" w:color="auto"/>
        <w:left w:val="none" w:sz="0" w:space="0" w:color="auto"/>
        <w:bottom w:val="none" w:sz="0" w:space="0" w:color="auto"/>
        <w:right w:val="none" w:sz="0" w:space="0" w:color="auto"/>
      </w:divBdr>
    </w:div>
    <w:div w:id="40174793">
      <w:marLeft w:val="0"/>
      <w:marRight w:val="0"/>
      <w:marTop w:val="0"/>
      <w:marBottom w:val="0"/>
      <w:divBdr>
        <w:top w:val="none" w:sz="0" w:space="0" w:color="auto"/>
        <w:left w:val="none" w:sz="0" w:space="0" w:color="auto"/>
        <w:bottom w:val="none" w:sz="0" w:space="0" w:color="auto"/>
        <w:right w:val="none" w:sz="0" w:space="0" w:color="auto"/>
      </w:divBdr>
    </w:div>
    <w:div w:id="45574092">
      <w:marLeft w:val="0"/>
      <w:marRight w:val="0"/>
      <w:marTop w:val="0"/>
      <w:marBottom w:val="0"/>
      <w:divBdr>
        <w:top w:val="none" w:sz="0" w:space="0" w:color="auto"/>
        <w:left w:val="none" w:sz="0" w:space="0" w:color="auto"/>
        <w:bottom w:val="none" w:sz="0" w:space="0" w:color="auto"/>
        <w:right w:val="none" w:sz="0" w:space="0" w:color="auto"/>
      </w:divBdr>
    </w:div>
    <w:div w:id="47385039">
      <w:marLeft w:val="0"/>
      <w:marRight w:val="0"/>
      <w:marTop w:val="0"/>
      <w:marBottom w:val="0"/>
      <w:divBdr>
        <w:top w:val="none" w:sz="0" w:space="0" w:color="auto"/>
        <w:left w:val="none" w:sz="0" w:space="0" w:color="auto"/>
        <w:bottom w:val="none" w:sz="0" w:space="0" w:color="auto"/>
        <w:right w:val="none" w:sz="0" w:space="0" w:color="auto"/>
      </w:divBdr>
    </w:div>
    <w:div w:id="50427762">
      <w:marLeft w:val="0"/>
      <w:marRight w:val="0"/>
      <w:marTop w:val="0"/>
      <w:marBottom w:val="0"/>
      <w:divBdr>
        <w:top w:val="none" w:sz="0" w:space="0" w:color="auto"/>
        <w:left w:val="none" w:sz="0" w:space="0" w:color="auto"/>
        <w:bottom w:val="none" w:sz="0" w:space="0" w:color="auto"/>
        <w:right w:val="none" w:sz="0" w:space="0" w:color="auto"/>
      </w:divBdr>
    </w:div>
    <w:div w:id="54091257">
      <w:marLeft w:val="0"/>
      <w:marRight w:val="0"/>
      <w:marTop w:val="0"/>
      <w:marBottom w:val="0"/>
      <w:divBdr>
        <w:top w:val="none" w:sz="0" w:space="0" w:color="auto"/>
        <w:left w:val="none" w:sz="0" w:space="0" w:color="auto"/>
        <w:bottom w:val="none" w:sz="0" w:space="0" w:color="auto"/>
        <w:right w:val="none" w:sz="0" w:space="0" w:color="auto"/>
      </w:divBdr>
    </w:div>
    <w:div w:id="55249142">
      <w:marLeft w:val="0"/>
      <w:marRight w:val="0"/>
      <w:marTop w:val="0"/>
      <w:marBottom w:val="0"/>
      <w:divBdr>
        <w:top w:val="none" w:sz="0" w:space="0" w:color="auto"/>
        <w:left w:val="none" w:sz="0" w:space="0" w:color="auto"/>
        <w:bottom w:val="none" w:sz="0" w:space="0" w:color="auto"/>
        <w:right w:val="none" w:sz="0" w:space="0" w:color="auto"/>
      </w:divBdr>
    </w:div>
    <w:div w:id="59140242">
      <w:marLeft w:val="0"/>
      <w:marRight w:val="0"/>
      <w:marTop w:val="0"/>
      <w:marBottom w:val="0"/>
      <w:divBdr>
        <w:top w:val="none" w:sz="0" w:space="0" w:color="auto"/>
        <w:left w:val="none" w:sz="0" w:space="0" w:color="auto"/>
        <w:bottom w:val="none" w:sz="0" w:space="0" w:color="auto"/>
        <w:right w:val="none" w:sz="0" w:space="0" w:color="auto"/>
      </w:divBdr>
    </w:div>
    <w:div w:id="59910038">
      <w:marLeft w:val="0"/>
      <w:marRight w:val="0"/>
      <w:marTop w:val="0"/>
      <w:marBottom w:val="0"/>
      <w:divBdr>
        <w:top w:val="none" w:sz="0" w:space="0" w:color="auto"/>
        <w:left w:val="none" w:sz="0" w:space="0" w:color="auto"/>
        <w:bottom w:val="none" w:sz="0" w:space="0" w:color="auto"/>
        <w:right w:val="none" w:sz="0" w:space="0" w:color="auto"/>
      </w:divBdr>
    </w:div>
    <w:div w:id="69159786">
      <w:marLeft w:val="0"/>
      <w:marRight w:val="0"/>
      <w:marTop w:val="0"/>
      <w:marBottom w:val="0"/>
      <w:divBdr>
        <w:top w:val="none" w:sz="0" w:space="0" w:color="auto"/>
        <w:left w:val="none" w:sz="0" w:space="0" w:color="auto"/>
        <w:bottom w:val="none" w:sz="0" w:space="0" w:color="auto"/>
        <w:right w:val="none" w:sz="0" w:space="0" w:color="auto"/>
      </w:divBdr>
    </w:div>
    <w:div w:id="69887824">
      <w:marLeft w:val="0"/>
      <w:marRight w:val="0"/>
      <w:marTop w:val="0"/>
      <w:marBottom w:val="0"/>
      <w:divBdr>
        <w:top w:val="none" w:sz="0" w:space="0" w:color="auto"/>
        <w:left w:val="none" w:sz="0" w:space="0" w:color="auto"/>
        <w:bottom w:val="none" w:sz="0" w:space="0" w:color="auto"/>
        <w:right w:val="none" w:sz="0" w:space="0" w:color="auto"/>
      </w:divBdr>
    </w:div>
    <w:div w:id="71391813">
      <w:marLeft w:val="0"/>
      <w:marRight w:val="0"/>
      <w:marTop w:val="0"/>
      <w:marBottom w:val="0"/>
      <w:divBdr>
        <w:top w:val="none" w:sz="0" w:space="0" w:color="auto"/>
        <w:left w:val="none" w:sz="0" w:space="0" w:color="auto"/>
        <w:bottom w:val="none" w:sz="0" w:space="0" w:color="auto"/>
        <w:right w:val="none" w:sz="0" w:space="0" w:color="auto"/>
      </w:divBdr>
    </w:div>
    <w:div w:id="84615148">
      <w:marLeft w:val="0"/>
      <w:marRight w:val="0"/>
      <w:marTop w:val="0"/>
      <w:marBottom w:val="0"/>
      <w:divBdr>
        <w:top w:val="none" w:sz="0" w:space="0" w:color="auto"/>
        <w:left w:val="none" w:sz="0" w:space="0" w:color="auto"/>
        <w:bottom w:val="none" w:sz="0" w:space="0" w:color="auto"/>
        <w:right w:val="none" w:sz="0" w:space="0" w:color="auto"/>
      </w:divBdr>
    </w:div>
    <w:div w:id="85201699">
      <w:marLeft w:val="0"/>
      <w:marRight w:val="0"/>
      <w:marTop w:val="0"/>
      <w:marBottom w:val="0"/>
      <w:divBdr>
        <w:top w:val="none" w:sz="0" w:space="0" w:color="auto"/>
        <w:left w:val="none" w:sz="0" w:space="0" w:color="auto"/>
        <w:bottom w:val="none" w:sz="0" w:space="0" w:color="auto"/>
        <w:right w:val="none" w:sz="0" w:space="0" w:color="auto"/>
      </w:divBdr>
    </w:div>
    <w:div w:id="88237925">
      <w:marLeft w:val="0"/>
      <w:marRight w:val="0"/>
      <w:marTop w:val="0"/>
      <w:marBottom w:val="0"/>
      <w:divBdr>
        <w:top w:val="none" w:sz="0" w:space="0" w:color="auto"/>
        <w:left w:val="none" w:sz="0" w:space="0" w:color="auto"/>
        <w:bottom w:val="none" w:sz="0" w:space="0" w:color="auto"/>
        <w:right w:val="none" w:sz="0" w:space="0" w:color="auto"/>
      </w:divBdr>
    </w:div>
    <w:div w:id="90321638">
      <w:marLeft w:val="0"/>
      <w:marRight w:val="0"/>
      <w:marTop w:val="0"/>
      <w:marBottom w:val="0"/>
      <w:divBdr>
        <w:top w:val="none" w:sz="0" w:space="0" w:color="auto"/>
        <w:left w:val="none" w:sz="0" w:space="0" w:color="auto"/>
        <w:bottom w:val="none" w:sz="0" w:space="0" w:color="auto"/>
        <w:right w:val="none" w:sz="0" w:space="0" w:color="auto"/>
      </w:divBdr>
    </w:div>
    <w:div w:id="91433795">
      <w:marLeft w:val="0"/>
      <w:marRight w:val="0"/>
      <w:marTop w:val="0"/>
      <w:marBottom w:val="0"/>
      <w:divBdr>
        <w:top w:val="none" w:sz="0" w:space="0" w:color="auto"/>
        <w:left w:val="none" w:sz="0" w:space="0" w:color="auto"/>
        <w:bottom w:val="none" w:sz="0" w:space="0" w:color="auto"/>
        <w:right w:val="none" w:sz="0" w:space="0" w:color="auto"/>
      </w:divBdr>
    </w:div>
    <w:div w:id="94712084">
      <w:marLeft w:val="0"/>
      <w:marRight w:val="0"/>
      <w:marTop w:val="0"/>
      <w:marBottom w:val="0"/>
      <w:divBdr>
        <w:top w:val="none" w:sz="0" w:space="0" w:color="auto"/>
        <w:left w:val="none" w:sz="0" w:space="0" w:color="auto"/>
        <w:bottom w:val="none" w:sz="0" w:space="0" w:color="auto"/>
        <w:right w:val="none" w:sz="0" w:space="0" w:color="auto"/>
      </w:divBdr>
    </w:div>
    <w:div w:id="95558971">
      <w:marLeft w:val="0"/>
      <w:marRight w:val="0"/>
      <w:marTop w:val="0"/>
      <w:marBottom w:val="0"/>
      <w:divBdr>
        <w:top w:val="none" w:sz="0" w:space="0" w:color="auto"/>
        <w:left w:val="none" w:sz="0" w:space="0" w:color="auto"/>
        <w:bottom w:val="none" w:sz="0" w:space="0" w:color="auto"/>
        <w:right w:val="none" w:sz="0" w:space="0" w:color="auto"/>
      </w:divBdr>
    </w:div>
    <w:div w:id="95906980">
      <w:marLeft w:val="0"/>
      <w:marRight w:val="0"/>
      <w:marTop w:val="0"/>
      <w:marBottom w:val="0"/>
      <w:divBdr>
        <w:top w:val="none" w:sz="0" w:space="0" w:color="auto"/>
        <w:left w:val="none" w:sz="0" w:space="0" w:color="auto"/>
        <w:bottom w:val="none" w:sz="0" w:space="0" w:color="auto"/>
        <w:right w:val="none" w:sz="0" w:space="0" w:color="auto"/>
      </w:divBdr>
    </w:div>
    <w:div w:id="100539561">
      <w:marLeft w:val="0"/>
      <w:marRight w:val="0"/>
      <w:marTop w:val="0"/>
      <w:marBottom w:val="0"/>
      <w:divBdr>
        <w:top w:val="none" w:sz="0" w:space="0" w:color="auto"/>
        <w:left w:val="none" w:sz="0" w:space="0" w:color="auto"/>
        <w:bottom w:val="none" w:sz="0" w:space="0" w:color="auto"/>
        <w:right w:val="none" w:sz="0" w:space="0" w:color="auto"/>
      </w:divBdr>
    </w:div>
    <w:div w:id="100995662">
      <w:marLeft w:val="0"/>
      <w:marRight w:val="0"/>
      <w:marTop w:val="0"/>
      <w:marBottom w:val="0"/>
      <w:divBdr>
        <w:top w:val="none" w:sz="0" w:space="0" w:color="auto"/>
        <w:left w:val="none" w:sz="0" w:space="0" w:color="auto"/>
        <w:bottom w:val="none" w:sz="0" w:space="0" w:color="auto"/>
        <w:right w:val="none" w:sz="0" w:space="0" w:color="auto"/>
      </w:divBdr>
    </w:div>
    <w:div w:id="116072694">
      <w:marLeft w:val="0"/>
      <w:marRight w:val="0"/>
      <w:marTop w:val="0"/>
      <w:marBottom w:val="0"/>
      <w:divBdr>
        <w:top w:val="none" w:sz="0" w:space="0" w:color="auto"/>
        <w:left w:val="none" w:sz="0" w:space="0" w:color="auto"/>
        <w:bottom w:val="none" w:sz="0" w:space="0" w:color="auto"/>
        <w:right w:val="none" w:sz="0" w:space="0" w:color="auto"/>
      </w:divBdr>
    </w:div>
    <w:div w:id="120195200">
      <w:marLeft w:val="0"/>
      <w:marRight w:val="0"/>
      <w:marTop w:val="0"/>
      <w:marBottom w:val="0"/>
      <w:divBdr>
        <w:top w:val="none" w:sz="0" w:space="0" w:color="auto"/>
        <w:left w:val="none" w:sz="0" w:space="0" w:color="auto"/>
        <w:bottom w:val="none" w:sz="0" w:space="0" w:color="auto"/>
        <w:right w:val="none" w:sz="0" w:space="0" w:color="auto"/>
      </w:divBdr>
    </w:div>
    <w:div w:id="124541029">
      <w:marLeft w:val="0"/>
      <w:marRight w:val="0"/>
      <w:marTop w:val="0"/>
      <w:marBottom w:val="0"/>
      <w:divBdr>
        <w:top w:val="none" w:sz="0" w:space="0" w:color="auto"/>
        <w:left w:val="none" w:sz="0" w:space="0" w:color="auto"/>
        <w:bottom w:val="none" w:sz="0" w:space="0" w:color="auto"/>
        <w:right w:val="none" w:sz="0" w:space="0" w:color="auto"/>
      </w:divBdr>
    </w:div>
    <w:div w:id="131170236">
      <w:marLeft w:val="0"/>
      <w:marRight w:val="0"/>
      <w:marTop w:val="0"/>
      <w:marBottom w:val="0"/>
      <w:divBdr>
        <w:top w:val="none" w:sz="0" w:space="0" w:color="auto"/>
        <w:left w:val="none" w:sz="0" w:space="0" w:color="auto"/>
        <w:bottom w:val="none" w:sz="0" w:space="0" w:color="auto"/>
        <w:right w:val="none" w:sz="0" w:space="0" w:color="auto"/>
      </w:divBdr>
    </w:div>
    <w:div w:id="135489307">
      <w:marLeft w:val="0"/>
      <w:marRight w:val="0"/>
      <w:marTop w:val="0"/>
      <w:marBottom w:val="0"/>
      <w:divBdr>
        <w:top w:val="none" w:sz="0" w:space="0" w:color="auto"/>
        <w:left w:val="none" w:sz="0" w:space="0" w:color="auto"/>
        <w:bottom w:val="none" w:sz="0" w:space="0" w:color="auto"/>
        <w:right w:val="none" w:sz="0" w:space="0" w:color="auto"/>
      </w:divBdr>
    </w:div>
    <w:div w:id="135878046">
      <w:marLeft w:val="0"/>
      <w:marRight w:val="0"/>
      <w:marTop w:val="0"/>
      <w:marBottom w:val="0"/>
      <w:divBdr>
        <w:top w:val="none" w:sz="0" w:space="0" w:color="auto"/>
        <w:left w:val="none" w:sz="0" w:space="0" w:color="auto"/>
        <w:bottom w:val="none" w:sz="0" w:space="0" w:color="auto"/>
        <w:right w:val="none" w:sz="0" w:space="0" w:color="auto"/>
      </w:divBdr>
    </w:div>
    <w:div w:id="135926056">
      <w:marLeft w:val="0"/>
      <w:marRight w:val="0"/>
      <w:marTop w:val="0"/>
      <w:marBottom w:val="0"/>
      <w:divBdr>
        <w:top w:val="none" w:sz="0" w:space="0" w:color="auto"/>
        <w:left w:val="none" w:sz="0" w:space="0" w:color="auto"/>
        <w:bottom w:val="none" w:sz="0" w:space="0" w:color="auto"/>
        <w:right w:val="none" w:sz="0" w:space="0" w:color="auto"/>
      </w:divBdr>
    </w:div>
    <w:div w:id="138115940">
      <w:marLeft w:val="0"/>
      <w:marRight w:val="0"/>
      <w:marTop w:val="0"/>
      <w:marBottom w:val="0"/>
      <w:divBdr>
        <w:top w:val="none" w:sz="0" w:space="0" w:color="auto"/>
        <w:left w:val="none" w:sz="0" w:space="0" w:color="auto"/>
        <w:bottom w:val="none" w:sz="0" w:space="0" w:color="auto"/>
        <w:right w:val="none" w:sz="0" w:space="0" w:color="auto"/>
      </w:divBdr>
    </w:div>
    <w:div w:id="140855598">
      <w:marLeft w:val="0"/>
      <w:marRight w:val="0"/>
      <w:marTop w:val="0"/>
      <w:marBottom w:val="0"/>
      <w:divBdr>
        <w:top w:val="none" w:sz="0" w:space="0" w:color="auto"/>
        <w:left w:val="none" w:sz="0" w:space="0" w:color="auto"/>
        <w:bottom w:val="none" w:sz="0" w:space="0" w:color="auto"/>
        <w:right w:val="none" w:sz="0" w:space="0" w:color="auto"/>
      </w:divBdr>
    </w:div>
    <w:div w:id="141893740">
      <w:marLeft w:val="0"/>
      <w:marRight w:val="0"/>
      <w:marTop w:val="0"/>
      <w:marBottom w:val="0"/>
      <w:divBdr>
        <w:top w:val="none" w:sz="0" w:space="0" w:color="auto"/>
        <w:left w:val="none" w:sz="0" w:space="0" w:color="auto"/>
        <w:bottom w:val="none" w:sz="0" w:space="0" w:color="auto"/>
        <w:right w:val="none" w:sz="0" w:space="0" w:color="auto"/>
      </w:divBdr>
    </w:div>
    <w:div w:id="141973858">
      <w:marLeft w:val="0"/>
      <w:marRight w:val="0"/>
      <w:marTop w:val="0"/>
      <w:marBottom w:val="0"/>
      <w:divBdr>
        <w:top w:val="none" w:sz="0" w:space="0" w:color="auto"/>
        <w:left w:val="none" w:sz="0" w:space="0" w:color="auto"/>
        <w:bottom w:val="none" w:sz="0" w:space="0" w:color="auto"/>
        <w:right w:val="none" w:sz="0" w:space="0" w:color="auto"/>
      </w:divBdr>
    </w:div>
    <w:div w:id="142698606">
      <w:marLeft w:val="0"/>
      <w:marRight w:val="0"/>
      <w:marTop w:val="0"/>
      <w:marBottom w:val="0"/>
      <w:divBdr>
        <w:top w:val="none" w:sz="0" w:space="0" w:color="auto"/>
        <w:left w:val="none" w:sz="0" w:space="0" w:color="auto"/>
        <w:bottom w:val="none" w:sz="0" w:space="0" w:color="auto"/>
        <w:right w:val="none" w:sz="0" w:space="0" w:color="auto"/>
      </w:divBdr>
    </w:div>
    <w:div w:id="144207675">
      <w:marLeft w:val="0"/>
      <w:marRight w:val="0"/>
      <w:marTop w:val="0"/>
      <w:marBottom w:val="0"/>
      <w:divBdr>
        <w:top w:val="none" w:sz="0" w:space="0" w:color="auto"/>
        <w:left w:val="none" w:sz="0" w:space="0" w:color="auto"/>
        <w:bottom w:val="none" w:sz="0" w:space="0" w:color="auto"/>
        <w:right w:val="none" w:sz="0" w:space="0" w:color="auto"/>
      </w:divBdr>
    </w:div>
    <w:div w:id="149832132">
      <w:marLeft w:val="0"/>
      <w:marRight w:val="0"/>
      <w:marTop w:val="0"/>
      <w:marBottom w:val="0"/>
      <w:divBdr>
        <w:top w:val="none" w:sz="0" w:space="0" w:color="auto"/>
        <w:left w:val="none" w:sz="0" w:space="0" w:color="auto"/>
        <w:bottom w:val="none" w:sz="0" w:space="0" w:color="auto"/>
        <w:right w:val="none" w:sz="0" w:space="0" w:color="auto"/>
      </w:divBdr>
    </w:div>
    <w:div w:id="153762375">
      <w:marLeft w:val="0"/>
      <w:marRight w:val="0"/>
      <w:marTop w:val="0"/>
      <w:marBottom w:val="0"/>
      <w:divBdr>
        <w:top w:val="none" w:sz="0" w:space="0" w:color="auto"/>
        <w:left w:val="none" w:sz="0" w:space="0" w:color="auto"/>
        <w:bottom w:val="none" w:sz="0" w:space="0" w:color="auto"/>
        <w:right w:val="none" w:sz="0" w:space="0" w:color="auto"/>
      </w:divBdr>
    </w:div>
    <w:div w:id="153959735">
      <w:marLeft w:val="0"/>
      <w:marRight w:val="0"/>
      <w:marTop w:val="0"/>
      <w:marBottom w:val="0"/>
      <w:divBdr>
        <w:top w:val="none" w:sz="0" w:space="0" w:color="auto"/>
        <w:left w:val="none" w:sz="0" w:space="0" w:color="auto"/>
        <w:bottom w:val="none" w:sz="0" w:space="0" w:color="auto"/>
        <w:right w:val="none" w:sz="0" w:space="0" w:color="auto"/>
      </w:divBdr>
    </w:div>
    <w:div w:id="169563163">
      <w:marLeft w:val="0"/>
      <w:marRight w:val="0"/>
      <w:marTop w:val="0"/>
      <w:marBottom w:val="0"/>
      <w:divBdr>
        <w:top w:val="none" w:sz="0" w:space="0" w:color="auto"/>
        <w:left w:val="none" w:sz="0" w:space="0" w:color="auto"/>
        <w:bottom w:val="none" w:sz="0" w:space="0" w:color="auto"/>
        <w:right w:val="none" w:sz="0" w:space="0" w:color="auto"/>
      </w:divBdr>
    </w:div>
    <w:div w:id="171458873">
      <w:marLeft w:val="0"/>
      <w:marRight w:val="0"/>
      <w:marTop w:val="0"/>
      <w:marBottom w:val="0"/>
      <w:divBdr>
        <w:top w:val="none" w:sz="0" w:space="0" w:color="auto"/>
        <w:left w:val="none" w:sz="0" w:space="0" w:color="auto"/>
        <w:bottom w:val="none" w:sz="0" w:space="0" w:color="auto"/>
        <w:right w:val="none" w:sz="0" w:space="0" w:color="auto"/>
      </w:divBdr>
    </w:div>
    <w:div w:id="171916428">
      <w:marLeft w:val="0"/>
      <w:marRight w:val="0"/>
      <w:marTop w:val="0"/>
      <w:marBottom w:val="0"/>
      <w:divBdr>
        <w:top w:val="none" w:sz="0" w:space="0" w:color="auto"/>
        <w:left w:val="none" w:sz="0" w:space="0" w:color="auto"/>
        <w:bottom w:val="none" w:sz="0" w:space="0" w:color="auto"/>
        <w:right w:val="none" w:sz="0" w:space="0" w:color="auto"/>
      </w:divBdr>
    </w:div>
    <w:div w:id="172691504">
      <w:marLeft w:val="0"/>
      <w:marRight w:val="0"/>
      <w:marTop w:val="0"/>
      <w:marBottom w:val="0"/>
      <w:divBdr>
        <w:top w:val="none" w:sz="0" w:space="0" w:color="auto"/>
        <w:left w:val="none" w:sz="0" w:space="0" w:color="auto"/>
        <w:bottom w:val="none" w:sz="0" w:space="0" w:color="auto"/>
        <w:right w:val="none" w:sz="0" w:space="0" w:color="auto"/>
      </w:divBdr>
    </w:div>
    <w:div w:id="173499889">
      <w:marLeft w:val="0"/>
      <w:marRight w:val="0"/>
      <w:marTop w:val="0"/>
      <w:marBottom w:val="0"/>
      <w:divBdr>
        <w:top w:val="none" w:sz="0" w:space="0" w:color="auto"/>
        <w:left w:val="none" w:sz="0" w:space="0" w:color="auto"/>
        <w:bottom w:val="none" w:sz="0" w:space="0" w:color="auto"/>
        <w:right w:val="none" w:sz="0" w:space="0" w:color="auto"/>
      </w:divBdr>
    </w:div>
    <w:div w:id="175191388">
      <w:marLeft w:val="0"/>
      <w:marRight w:val="0"/>
      <w:marTop w:val="0"/>
      <w:marBottom w:val="0"/>
      <w:divBdr>
        <w:top w:val="none" w:sz="0" w:space="0" w:color="auto"/>
        <w:left w:val="none" w:sz="0" w:space="0" w:color="auto"/>
        <w:bottom w:val="none" w:sz="0" w:space="0" w:color="auto"/>
        <w:right w:val="none" w:sz="0" w:space="0" w:color="auto"/>
      </w:divBdr>
    </w:div>
    <w:div w:id="180708960">
      <w:marLeft w:val="0"/>
      <w:marRight w:val="0"/>
      <w:marTop w:val="0"/>
      <w:marBottom w:val="0"/>
      <w:divBdr>
        <w:top w:val="none" w:sz="0" w:space="0" w:color="auto"/>
        <w:left w:val="none" w:sz="0" w:space="0" w:color="auto"/>
        <w:bottom w:val="none" w:sz="0" w:space="0" w:color="auto"/>
        <w:right w:val="none" w:sz="0" w:space="0" w:color="auto"/>
      </w:divBdr>
    </w:div>
    <w:div w:id="185364698">
      <w:marLeft w:val="0"/>
      <w:marRight w:val="0"/>
      <w:marTop w:val="0"/>
      <w:marBottom w:val="0"/>
      <w:divBdr>
        <w:top w:val="none" w:sz="0" w:space="0" w:color="auto"/>
        <w:left w:val="none" w:sz="0" w:space="0" w:color="auto"/>
        <w:bottom w:val="none" w:sz="0" w:space="0" w:color="auto"/>
        <w:right w:val="none" w:sz="0" w:space="0" w:color="auto"/>
      </w:divBdr>
    </w:div>
    <w:div w:id="189345666">
      <w:marLeft w:val="0"/>
      <w:marRight w:val="0"/>
      <w:marTop w:val="0"/>
      <w:marBottom w:val="0"/>
      <w:divBdr>
        <w:top w:val="none" w:sz="0" w:space="0" w:color="auto"/>
        <w:left w:val="none" w:sz="0" w:space="0" w:color="auto"/>
        <w:bottom w:val="none" w:sz="0" w:space="0" w:color="auto"/>
        <w:right w:val="none" w:sz="0" w:space="0" w:color="auto"/>
      </w:divBdr>
    </w:div>
    <w:div w:id="195430504">
      <w:marLeft w:val="0"/>
      <w:marRight w:val="0"/>
      <w:marTop w:val="0"/>
      <w:marBottom w:val="0"/>
      <w:divBdr>
        <w:top w:val="none" w:sz="0" w:space="0" w:color="auto"/>
        <w:left w:val="none" w:sz="0" w:space="0" w:color="auto"/>
        <w:bottom w:val="none" w:sz="0" w:space="0" w:color="auto"/>
        <w:right w:val="none" w:sz="0" w:space="0" w:color="auto"/>
      </w:divBdr>
    </w:div>
    <w:div w:id="203253489">
      <w:marLeft w:val="0"/>
      <w:marRight w:val="0"/>
      <w:marTop w:val="0"/>
      <w:marBottom w:val="0"/>
      <w:divBdr>
        <w:top w:val="none" w:sz="0" w:space="0" w:color="auto"/>
        <w:left w:val="none" w:sz="0" w:space="0" w:color="auto"/>
        <w:bottom w:val="none" w:sz="0" w:space="0" w:color="auto"/>
        <w:right w:val="none" w:sz="0" w:space="0" w:color="auto"/>
      </w:divBdr>
    </w:div>
    <w:div w:id="203443765">
      <w:marLeft w:val="0"/>
      <w:marRight w:val="0"/>
      <w:marTop w:val="0"/>
      <w:marBottom w:val="0"/>
      <w:divBdr>
        <w:top w:val="none" w:sz="0" w:space="0" w:color="auto"/>
        <w:left w:val="none" w:sz="0" w:space="0" w:color="auto"/>
        <w:bottom w:val="none" w:sz="0" w:space="0" w:color="auto"/>
        <w:right w:val="none" w:sz="0" w:space="0" w:color="auto"/>
      </w:divBdr>
    </w:div>
    <w:div w:id="204173033">
      <w:marLeft w:val="0"/>
      <w:marRight w:val="0"/>
      <w:marTop w:val="0"/>
      <w:marBottom w:val="0"/>
      <w:divBdr>
        <w:top w:val="none" w:sz="0" w:space="0" w:color="auto"/>
        <w:left w:val="none" w:sz="0" w:space="0" w:color="auto"/>
        <w:bottom w:val="none" w:sz="0" w:space="0" w:color="auto"/>
        <w:right w:val="none" w:sz="0" w:space="0" w:color="auto"/>
      </w:divBdr>
    </w:div>
    <w:div w:id="208148838">
      <w:marLeft w:val="0"/>
      <w:marRight w:val="0"/>
      <w:marTop w:val="0"/>
      <w:marBottom w:val="0"/>
      <w:divBdr>
        <w:top w:val="none" w:sz="0" w:space="0" w:color="auto"/>
        <w:left w:val="none" w:sz="0" w:space="0" w:color="auto"/>
        <w:bottom w:val="none" w:sz="0" w:space="0" w:color="auto"/>
        <w:right w:val="none" w:sz="0" w:space="0" w:color="auto"/>
      </w:divBdr>
    </w:div>
    <w:div w:id="208341787">
      <w:marLeft w:val="0"/>
      <w:marRight w:val="0"/>
      <w:marTop w:val="0"/>
      <w:marBottom w:val="0"/>
      <w:divBdr>
        <w:top w:val="none" w:sz="0" w:space="0" w:color="auto"/>
        <w:left w:val="none" w:sz="0" w:space="0" w:color="auto"/>
        <w:bottom w:val="none" w:sz="0" w:space="0" w:color="auto"/>
        <w:right w:val="none" w:sz="0" w:space="0" w:color="auto"/>
      </w:divBdr>
    </w:div>
    <w:div w:id="213658023">
      <w:marLeft w:val="0"/>
      <w:marRight w:val="0"/>
      <w:marTop w:val="0"/>
      <w:marBottom w:val="0"/>
      <w:divBdr>
        <w:top w:val="none" w:sz="0" w:space="0" w:color="auto"/>
        <w:left w:val="none" w:sz="0" w:space="0" w:color="auto"/>
        <w:bottom w:val="none" w:sz="0" w:space="0" w:color="auto"/>
        <w:right w:val="none" w:sz="0" w:space="0" w:color="auto"/>
      </w:divBdr>
    </w:div>
    <w:div w:id="225383139">
      <w:marLeft w:val="0"/>
      <w:marRight w:val="0"/>
      <w:marTop w:val="0"/>
      <w:marBottom w:val="0"/>
      <w:divBdr>
        <w:top w:val="none" w:sz="0" w:space="0" w:color="auto"/>
        <w:left w:val="none" w:sz="0" w:space="0" w:color="auto"/>
        <w:bottom w:val="none" w:sz="0" w:space="0" w:color="auto"/>
        <w:right w:val="none" w:sz="0" w:space="0" w:color="auto"/>
      </w:divBdr>
    </w:div>
    <w:div w:id="225922992">
      <w:marLeft w:val="0"/>
      <w:marRight w:val="0"/>
      <w:marTop w:val="0"/>
      <w:marBottom w:val="0"/>
      <w:divBdr>
        <w:top w:val="none" w:sz="0" w:space="0" w:color="auto"/>
        <w:left w:val="none" w:sz="0" w:space="0" w:color="auto"/>
        <w:bottom w:val="none" w:sz="0" w:space="0" w:color="auto"/>
        <w:right w:val="none" w:sz="0" w:space="0" w:color="auto"/>
      </w:divBdr>
    </w:div>
    <w:div w:id="230894854">
      <w:marLeft w:val="0"/>
      <w:marRight w:val="0"/>
      <w:marTop w:val="0"/>
      <w:marBottom w:val="0"/>
      <w:divBdr>
        <w:top w:val="none" w:sz="0" w:space="0" w:color="auto"/>
        <w:left w:val="none" w:sz="0" w:space="0" w:color="auto"/>
        <w:bottom w:val="none" w:sz="0" w:space="0" w:color="auto"/>
        <w:right w:val="none" w:sz="0" w:space="0" w:color="auto"/>
      </w:divBdr>
    </w:div>
    <w:div w:id="230969701">
      <w:marLeft w:val="0"/>
      <w:marRight w:val="0"/>
      <w:marTop w:val="0"/>
      <w:marBottom w:val="0"/>
      <w:divBdr>
        <w:top w:val="none" w:sz="0" w:space="0" w:color="auto"/>
        <w:left w:val="none" w:sz="0" w:space="0" w:color="auto"/>
        <w:bottom w:val="none" w:sz="0" w:space="0" w:color="auto"/>
        <w:right w:val="none" w:sz="0" w:space="0" w:color="auto"/>
      </w:divBdr>
    </w:div>
    <w:div w:id="231896691">
      <w:marLeft w:val="0"/>
      <w:marRight w:val="0"/>
      <w:marTop w:val="0"/>
      <w:marBottom w:val="0"/>
      <w:divBdr>
        <w:top w:val="none" w:sz="0" w:space="0" w:color="auto"/>
        <w:left w:val="none" w:sz="0" w:space="0" w:color="auto"/>
        <w:bottom w:val="none" w:sz="0" w:space="0" w:color="auto"/>
        <w:right w:val="none" w:sz="0" w:space="0" w:color="auto"/>
      </w:divBdr>
    </w:div>
    <w:div w:id="234359966">
      <w:marLeft w:val="0"/>
      <w:marRight w:val="0"/>
      <w:marTop w:val="0"/>
      <w:marBottom w:val="0"/>
      <w:divBdr>
        <w:top w:val="none" w:sz="0" w:space="0" w:color="auto"/>
        <w:left w:val="none" w:sz="0" w:space="0" w:color="auto"/>
        <w:bottom w:val="none" w:sz="0" w:space="0" w:color="auto"/>
        <w:right w:val="none" w:sz="0" w:space="0" w:color="auto"/>
      </w:divBdr>
    </w:div>
    <w:div w:id="235551029">
      <w:marLeft w:val="0"/>
      <w:marRight w:val="0"/>
      <w:marTop w:val="0"/>
      <w:marBottom w:val="0"/>
      <w:divBdr>
        <w:top w:val="none" w:sz="0" w:space="0" w:color="auto"/>
        <w:left w:val="none" w:sz="0" w:space="0" w:color="auto"/>
        <w:bottom w:val="none" w:sz="0" w:space="0" w:color="auto"/>
        <w:right w:val="none" w:sz="0" w:space="0" w:color="auto"/>
      </w:divBdr>
    </w:div>
    <w:div w:id="235748446">
      <w:marLeft w:val="0"/>
      <w:marRight w:val="0"/>
      <w:marTop w:val="0"/>
      <w:marBottom w:val="0"/>
      <w:divBdr>
        <w:top w:val="none" w:sz="0" w:space="0" w:color="auto"/>
        <w:left w:val="none" w:sz="0" w:space="0" w:color="auto"/>
        <w:bottom w:val="none" w:sz="0" w:space="0" w:color="auto"/>
        <w:right w:val="none" w:sz="0" w:space="0" w:color="auto"/>
      </w:divBdr>
    </w:div>
    <w:div w:id="238176354">
      <w:marLeft w:val="0"/>
      <w:marRight w:val="0"/>
      <w:marTop w:val="0"/>
      <w:marBottom w:val="0"/>
      <w:divBdr>
        <w:top w:val="none" w:sz="0" w:space="0" w:color="auto"/>
        <w:left w:val="none" w:sz="0" w:space="0" w:color="auto"/>
        <w:bottom w:val="none" w:sz="0" w:space="0" w:color="auto"/>
        <w:right w:val="none" w:sz="0" w:space="0" w:color="auto"/>
      </w:divBdr>
    </w:div>
    <w:div w:id="238558850">
      <w:marLeft w:val="0"/>
      <w:marRight w:val="0"/>
      <w:marTop w:val="0"/>
      <w:marBottom w:val="0"/>
      <w:divBdr>
        <w:top w:val="none" w:sz="0" w:space="0" w:color="auto"/>
        <w:left w:val="none" w:sz="0" w:space="0" w:color="auto"/>
        <w:bottom w:val="none" w:sz="0" w:space="0" w:color="auto"/>
        <w:right w:val="none" w:sz="0" w:space="0" w:color="auto"/>
      </w:divBdr>
    </w:div>
    <w:div w:id="241457106">
      <w:marLeft w:val="0"/>
      <w:marRight w:val="0"/>
      <w:marTop w:val="0"/>
      <w:marBottom w:val="0"/>
      <w:divBdr>
        <w:top w:val="none" w:sz="0" w:space="0" w:color="auto"/>
        <w:left w:val="none" w:sz="0" w:space="0" w:color="auto"/>
        <w:bottom w:val="none" w:sz="0" w:space="0" w:color="auto"/>
        <w:right w:val="none" w:sz="0" w:space="0" w:color="auto"/>
      </w:divBdr>
    </w:div>
    <w:div w:id="251863738">
      <w:marLeft w:val="0"/>
      <w:marRight w:val="0"/>
      <w:marTop w:val="0"/>
      <w:marBottom w:val="0"/>
      <w:divBdr>
        <w:top w:val="none" w:sz="0" w:space="0" w:color="auto"/>
        <w:left w:val="none" w:sz="0" w:space="0" w:color="auto"/>
        <w:bottom w:val="none" w:sz="0" w:space="0" w:color="auto"/>
        <w:right w:val="none" w:sz="0" w:space="0" w:color="auto"/>
      </w:divBdr>
    </w:div>
    <w:div w:id="252444805">
      <w:marLeft w:val="0"/>
      <w:marRight w:val="0"/>
      <w:marTop w:val="0"/>
      <w:marBottom w:val="0"/>
      <w:divBdr>
        <w:top w:val="none" w:sz="0" w:space="0" w:color="auto"/>
        <w:left w:val="none" w:sz="0" w:space="0" w:color="auto"/>
        <w:bottom w:val="none" w:sz="0" w:space="0" w:color="auto"/>
        <w:right w:val="none" w:sz="0" w:space="0" w:color="auto"/>
      </w:divBdr>
    </w:div>
    <w:div w:id="253780101">
      <w:marLeft w:val="0"/>
      <w:marRight w:val="0"/>
      <w:marTop w:val="0"/>
      <w:marBottom w:val="0"/>
      <w:divBdr>
        <w:top w:val="none" w:sz="0" w:space="0" w:color="auto"/>
        <w:left w:val="none" w:sz="0" w:space="0" w:color="auto"/>
        <w:bottom w:val="none" w:sz="0" w:space="0" w:color="auto"/>
        <w:right w:val="none" w:sz="0" w:space="0" w:color="auto"/>
      </w:divBdr>
    </w:div>
    <w:div w:id="255096513">
      <w:marLeft w:val="0"/>
      <w:marRight w:val="0"/>
      <w:marTop w:val="0"/>
      <w:marBottom w:val="0"/>
      <w:divBdr>
        <w:top w:val="none" w:sz="0" w:space="0" w:color="auto"/>
        <w:left w:val="none" w:sz="0" w:space="0" w:color="auto"/>
        <w:bottom w:val="none" w:sz="0" w:space="0" w:color="auto"/>
        <w:right w:val="none" w:sz="0" w:space="0" w:color="auto"/>
      </w:divBdr>
    </w:div>
    <w:div w:id="257981152">
      <w:marLeft w:val="0"/>
      <w:marRight w:val="0"/>
      <w:marTop w:val="0"/>
      <w:marBottom w:val="0"/>
      <w:divBdr>
        <w:top w:val="none" w:sz="0" w:space="0" w:color="auto"/>
        <w:left w:val="none" w:sz="0" w:space="0" w:color="auto"/>
        <w:bottom w:val="none" w:sz="0" w:space="0" w:color="auto"/>
        <w:right w:val="none" w:sz="0" w:space="0" w:color="auto"/>
      </w:divBdr>
    </w:div>
    <w:div w:id="263273345">
      <w:marLeft w:val="0"/>
      <w:marRight w:val="0"/>
      <w:marTop w:val="0"/>
      <w:marBottom w:val="0"/>
      <w:divBdr>
        <w:top w:val="none" w:sz="0" w:space="0" w:color="auto"/>
        <w:left w:val="none" w:sz="0" w:space="0" w:color="auto"/>
        <w:bottom w:val="none" w:sz="0" w:space="0" w:color="auto"/>
        <w:right w:val="none" w:sz="0" w:space="0" w:color="auto"/>
      </w:divBdr>
    </w:div>
    <w:div w:id="263417063">
      <w:marLeft w:val="0"/>
      <w:marRight w:val="0"/>
      <w:marTop w:val="0"/>
      <w:marBottom w:val="0"/>
      <w:divBdr>
        <w:top w:val="none" w:sz="0" w:space="0" w:color="auto"/>
        <w:left w:val="none" w:sz="0" w:space="0" w:color="auto"/>
        <w:bottom w:val="none" w:sz="0" w:space="0" w:color="auto"/>
        <w:right w:val="none" w:sz="0" w:space="0" w:color="auto"/>
      </w:divBdr>
    </w:div>
    <w:div w:id="271982362">
      <w:marLeft w:val="0"/>
      <w:marRight w:val="0"/>
      <w:marTop w:val="0"/>
      <w:marBottom w:val="0"/>
      <w:divBdr>
        <w:top w:val="none" w:sz="0" w:space="0" w:color="auto"/>
        <w:left w:val="none" w:sz="0" w:space="0" w:color="auto"/>
        <w:bottom w:val="none" w:sz="0" w:space="0" w:color="auto"/>
        <w:right w:val="none" w:sz="0" w:space="0" w:color="auto"/>
      </w:divBdr>
    </w:div>
    <w:div w:id="278267936">
      <w:marLeft w:val="0"/>
      <w:marRight w:val="0"/>
      <w:marTop w:val="0"/>
      <w:marBottom w:val="0"/>
      <w:divBdr>
        <w:top w:val="none" w:sz="0" w:space="0" w:color="auto"/>
        <w:left w:val="none" w:sz="0" w:space="0" w:color="auto"/>
        <w:bottom w:val="none" w:sz="0" w:space="0" w:color="auto"/>
        <w:right w:val="none" w:sz="0" w:space="0" w:color="auto"/>
      </w:divBdr>
    </w:div>
    <w:div w:id="280234556">
      <w:marLeft w:val="0"/>
      <w:marRight w:val="0"/>
      <w:marTop w:val="0"/>
      <w:marBottom w:val="0"/>
      <w:divBdr>
        <w:top w:val="none" w:sz="0" w:space="0" w:color="auto"/>
        <w:left w:val="none" w:sz="0" w:space="0" w:color="auto"/>
        <w:bottom w:val="none" w:sz="0" w:space="0" w:color="auto"/>
        <w:right w:val="none" w:sz="0" w:space="0" w:color="auto"/>
      </w:divBdr>
    </w:div>
    <w:div w:id="283387521">
      <w:marLeft w:val="0"/>
      <w:marRight w:val="0"/>
      <w:marTop w:val="0"/>
      <w:marBottom w:val="0"/>
      <w:divBdr>
        <w:top w:val="none" w:sz="0" w:space="0" w:color="auto"/>
        <w:left w:val="none" w:sz="0" w:space="0" w:color="auto"/>
        <w:bottom w:val="none" w:sz="0" w:space="0" w:color="auto"/>
        <w:right w:val="none" w:sz="0" w:space="0" w:color="auto"/>
      </w:divBdr>
    </w:div>
    <w:div w:id="285737106">
      <w:marLeft w:val="0"/>
      <w:marRight w:val="0"/>
      <w:marTop w:val="0"/>
      <w:marBottom w:val="0"/>
      <w:divBdr>
        <w:top w:val="none" w:sz="0" w:space="0" w:color="auto"/>
        <w:left w:val="none" w:sz="0" w:space="0" w:color="auto"/>
        <w:bottom w:val="none" w:sz="0" w:space="0" w:color="auto"/>
        <w:right w:val="none" w:sz="0" w:space="0" w:color="auto"/>
      </w:divBdr>
    </w:div>
    <w:div w:id="288510806">
      <w:marLeft w:val="0"/>
      <w:marRight w:val="0"/>
      <w:marTop w:val="0"/>
      <w:marBottom w:val="0"/>
      <w:divBdr>
        <w:top w:val="none" w:sz="0" w:space="0" w:color="auto"/>
        <w:left w:val="none" w:sz="0" w:space="0" w:color="auto"/>
        <w:bottom w:val="none" w:sz="0" w:space="0" w:color="auto"/>
        <w:right w:val="none" w:sz="0" w:space="0" w:color="auto"/>
      </w:divBdr>
    </w:div>
    <w:div w:id="294144475">
      <w:marLeft w:val="0"/>
      <w:marRight w:val="0"/>
      <w:marTop w:val="0"/>
      <w:marBottom w:val="0"/>
      <w:divBdr>
        <w:top w:val="none" w:sz="0" w:space="0" w:color="auto"/>
        <w:left w:val="none" w:sz="0" w:space="0" w:color="auto"/>
        <w:bottom w:val="none" w:sz="0" w:space="0" w:color="auto"/>
        <w:right w:val="none" w:sz="0" w:space="0" w:color="auto"/>
      </w:divBdr>
    </w:div>
    <w:div w:id="296109607">
      <w:marLeft w:val="0"/>
      <w:marRight w:val="0"/>
      <w:marTop w:val="0"/>
      <w:marBottom w:val="0"/>
      <w:divBdr>
        <w:top w:val="none" w:sz="0" w:space="0" w:color="auto"/>
        <w:left w:val="none" w:sz="0" w:space="0" w:color="auto"/>
        <w:bottom w:val="none" w:sz="0" w:space="0" w:color="auto"/>
        <w:right w:val="none" w:sz="0" w:space="0" w:color="auto"/>
      </w:divBdr>
    </w:div>
    <w:div w:id="304048351">
      <w:marLeft w:val="0"/>
      <w:marRight w:val="0"/>
      <w:marTop w:val="0"/>
      <w:marBottom w:val="0"/>
      <w:divBdr>
        <w:top w:val="none" w:sz="0" w:space="0" w:color="auto"/>
        <w:left w:val="none" w:sz="0" w:space="0" w:color="auto"/>
        <w:bottom w:val="none" w:sz="0" w:space="0" w:color="auto"/>
        <w:right w:val="none" w:sz="0" w:space="0" w:color="auto"/>
      </w:divBdr>
    </w:div>
    <w:div w:id="309948745">
      <w:marLeft w:val="0"/>
      <w:marRight w:val="0"/>
      <w:marTop w:val="0"/>
      <w:marBottom w:val="0"/>
      <w:divBdr>
        <w:top w:val="none" w:sz="0" w:space="0" w:color="auto"/>
        <w:left w:val="none" w:sz="0" w:space="0" w:color="auto"/>
        <w:bottom w:val="none" w:sz="0" w:space="0" w:color="auto"/>
        <w:right w:val="none" w:sz="0" w:space="0" w:color="auto"/>
      </w:divBdr>
    </w:div>
    <w:div w:id="310791008">
      <w:marLeft w:val="0"/>
      <w:marRight w:val="0"/>
      <w:marTop w:val="0"/>
      <w:marBottom w:val="0"/>
      <w:divBdr>
        <w:top w:val="none" w:sz="0" w:space="0" w:color="auto"/>
        <w:left w:val="none" w:sz="0" w:space="0" w:color="auto"/>
        <w:bottom w:val="none" w:sz="0" w:space="0" w:color="auto"/>
        <w:right w:val="none" w:sz="0" w:space="0" w:color="auto"/>
      </w:divBdr>
    </w:div>
    <w:div w:id="316302411">
      <w:marLeft w:val="0"/>
      <w:marRight w:val="0"/>
      <w:marTop w:val="0"/>
      <w:marBottom w:val="0"/>
      <w:divBdr>
        <w:top w:val="none" w:sz="0" w:space="0" w:color="auto"/>
        <w:left w:val="none" w:sz="0" w:space="0" w:color="auto"/>
        <w:bottom w:val="none" w:sz="0" w:space="0" w:color="auto"/>
        <w:right w:val="none" w:sz="0" w:space="0" w:color="auto"/>
      </w:divBdr>
    </w:div>
    <w:div w:id="316499728">
      <w:marLeft w:val="0"/>
      <w:marRight w:val="0"/>
      <w:marTop w:val="0"/>
      <w:marBottom w:val="0"/>
      <w:divBdr>
        <w:top w:val="none" w:sz="0" w:space="0" w:color="auto"/>
        <w:left w:val="none" w:sz="0" w:space="0" w:color="auto"/>
        <w:bottom w:val="none" w:sz="0" w:space="0" w:color="auto"/>
        <w:right w:val="none" w:sz="0" w:space="0" w:color="auto"/>
      </w:divBdr>
    </w:div>
    <w:div w:id="318971681">
      <w:marLeft w:val="0"/>
      <w:marRight w:val="0"/>
      <w:marTop w:val="0"/>
      <w:marBottom w:val="0"/>
      <w:divBdr>
        <w:top w:val="none" w:sz="0" w:space="0" w:color="auto"/>
        <w:left w:val="none" w:sz="0" w:space="0" w:color="auto"/>
        <w:bottom w:val="none" w:sz="0" w:space="0" w:color="auto"/>
        <w:right w:val="none" w:sz="0" w:space="0" w:color="auto"/>
      </w:divBdr>
    </w:div>
    <w:div w:id="322050395">
      <w:marLeft w:val="0"/>
      <w:marRight w:val="0"/>
      <w:marTop w:val="0"/>
      <w:marBottom w:val="0"/>
      <w:divBdr>
        <w:top w:val="none" w:sz="0" w:space="0" w:color="auto"/>
        <w:left w:val="none" w:sz="0" w:space="0" w:color="auto"/>
        <w:bottom w:val="none" w:sz="0" w:space="0" w:color="auto"/>
        <w:right w:val="none" w:sz="0" w:space="0" w:color="auto"/>
      </w:divBdr>
    </w:div>
    <w:div w:id="323553568">
      <w:marLeft w:val="0"/>
      <w:marRight w:val="0"/>
      <w:marTop w:val="0"/>
      <w:marBottom w:val="0"/>
      <w:divBdr>
        <w:top w:val="none" w:sz="0" w:space="0" w:color="auto"/>
        <w:left w:val="none" w:sz="0" w:space="0" w:color="auto"/>
        <w:bottom w:val="none" w:sz="0" w:space="0" w:color="auto"/>
        <w:right w:val="none" w:sz="0" w:space="0" w:color="auto"/>
      </w:divBdr>
    </w:div>
    <w:div w:id="324600896">
      <w:marLeft w:val="0"/>
      <w:marRight w:val="0"/>
      <w:marTop w:val="0"/>
      <w:marBottom w:val="0"/>
      <w:divBdr>
        <w:top w:val="none" w:sz="0" w:space="0" w:color="auto"/>
        <w:left w:val="none" w:sz="0" w:space="0" w:color="auto"/>
        <w:bottom w:val="none" w:sz="0" w:space="0" w:color="auto"/>
        <w:right w:val="none" w:sz="0" w:space="0" w:color="auto"/>
      </w:divBdr>
    </w:div>
    <w:div w:id="326516600">
      <w:marLeft w:val="0"/>
      <w:marRight w:val="0"/>
      <w:marTop w:val="0"/>
      <w:marBottom w:val="0"/>
      <w:divBdr>
        <w:top w:val="none" w:sz="0" w:space="0" w:color="auto"/>
        <w:left w:val="none" w:sz="0" w:space="0" w:color="auto"/>
        <w:bottom w:val="none" w:sz="0" w:space="0" w:color="auto"/>
        <w:right w:val="none" w:sz="0" w:space="0" w:color="auto"/>
      </w:divBdr>
    </w:div>
    <w:div w:id="334574504">
      <w:marLeft w:val="0"/>
      <w:marRight w:val="0"/>
      <w:marTop w:val="0"/>
      <w:marBottom w:val="0"/>
      <w:divBdr>
        <w:top w:val="none" w:sz="0" w:space="0" w:color="auto"/>
        <w:left w:val="none" w:sz="0" w:space="0" w:color="auto"/>
        <w:bottom w:val="none" w:sz="0" w:space="0" w:color="auto"/>
        <w:right w:val="none" w:sz="0" w:space="0" w:color="auto"/>
      </w:divBdr>
    </w:div>
    <w:div w:id="336811429">
      <w:marLeft w:val="0"/>
      <w:marRight w:val="0"/>
      <w:marTop w:val="0"/>
      <w:marBottom w:val="0"/>
      <w:divBdr>
        <w:top w:val="none" w:sz="0" w:space="0" w:color="auto"/>
        <w:left w:val="none" w:sz="0" w:space="0" w:color="auto"/>
        <w:bottom w:val="none" w:sz="0" w:space="0" w:color="auto"/>
        <w:right w:val="none" w:sz="0" w:space="0" w:color="auto"/>
      </w:divBdr>
    </w:div>
    <w:div w:id="342363711">
      <w:marLeft w:val="0"/>
      <w:marRight w:val="0"/>
      <w:marTop w:val="0"/>
      <w:marBottom w:val="0"/>
      <w:divBdr>
        <w:top w:val="none" w:sz="0" w:space="0" w:color="auto"/>
        <w:left w:val="none" w:sz="0" w:space="0" w:color="auto"/>
        <w:bottom w:val="none" w:sz="0" w:space="0" w:color="auto"/>
        <w:right w:val="none" w:sz="0" w:space="0" w:color="auto"/>
      </w:divBdr>
    </w:div>
    <w:div w:id="344595070">
      <w:marLeft w:val="0"/>
      <w:marRight w:val="0"/>
      <w:marTop w:val="0"/>
      <w:marBottom w:val="0"/>
      <w:divBdr>
        <w:top w:val="none" w:sz="0" w:space="0" w:color="auto"/>
        <w:left w:val="none" w:sz="0" w:space="0" w:color="auto"/>
        <w:bottom w:val="none" w:sz="0" w:space="0" w:color="auto"/>
        <w:right w:val="none" w:sz="0" w:space="0" w:color="auto"/>
      </w:divBdr>
    </w:div>
    <w:div w:id="345599921">
      <w:marLeft w:val="0"/>
      <w:marRight w:val="0"/>
      <w:marTop w:val="0"/>
      <w:marBottom w:val="0"/>
      <w:divBdr>
        <w:top w:val="none" w:sz="0" w:space="0" w:color="auto"/>
        <w:left w:val="none" w:sz="0" w:space="0" w:color="auto"/>
        <w:bottom w:val="none" w:sz="0" w:space="0" w:color="auto"/>
        <w:right w:val="none" w:sz="0" w:space="0" w:color="auto"/>
      </w:divBdr>
    </w:div>
    <w:div w:id="345905958">
      <w:marLeft w:val="0"/>
      <w:marRight w:val="0"/>
      <w:marTop w:val="0"/>
      <w:marBottom w:val="0"/>
      <w:divBdr>
        <w:top w:val="none" w:sz="0" w:space="0" w:color="auto"/>
        <w:left w:val="none" w:sz="0" w:space="0" w:color="auto"/>
        <w:bottom w:val="none" w:sz="0" w:space="0" w:color="auto"/>
        <w:right w:val="none" w:sz="0" w:space="0" w:color="auto"/>
      </w:divBdr>
    </w:div>
    <w:div w:id="350843051">
      <w:marLeft w:val="0"/>
      <w:marRight w:val="0"/>
      <w:marTop w:val="0"/>
      <w:marBottom w:val="0"/>
      <w:divBdr>
        <w:top w:val="none" w:sz="0" w:space="0" w:color="auto"/>
        <w:left w:val="none" w:sz="0" w:space="0" w:color="auto"/>
        <w:bottom w:val="none" w:sz="0" w:space="0" w:color="auto"/>
        <w:right w:val="none" w:sz="0" w:space="0" w:color="auto"/>
      </w:divBdr>
    </w:div>
    <w:div w:id="352652167">
      <w:marLeft w:val="0"/>
      <w:marRight w:val="0"/>
      <w:marTop w:val="0"/>
      <w:marBottom w:val="0"/>
      <w:divBdr>
        <w:top w:val="none" w:sz="0" w:space="0" w:color="auto"/>
        <w:left w:val="none" w:sz="0" w:space="0" w:color="auto"/>
        <w:bottom w:val="none" w:sz="0" w:space="0" w:color="auto"/>
        <w:right w:val="none" w:sz="0" w:space="0" w:color="auto"/>
      </w:divBdr>
    </w:div>
    <w:div w:id="353188769">
      <w:marLeft w:val="0"/>
      <w:marRight w:val="0"/>
      <w:marTop w:val="0"/>
      <w:marBottom w:val="0"/>
      <w:divBdr>
        <w:top w:val="none" w:sz="0" w:space="0" w:color="auto"/>
        <w:left w:val="none" w:sz="0" w:space="0" w:color="auto"/>
        <w:bottom w:val="none" w:sz="0" w:space="0" w:color="auto"/>
        <w:right w:val="none" w:sz="0" w:space="0" w:color="auto"/>
      </w:divBdr>
    </w:div>
    <w:div w:id="353658057">
      <w:marLeft w:val="0"/>
      <w:marRight w:val="0"/>
      <w:marTop w:val="0"/>
      <w:marBottom w:val="0"/>
      <w:divBdr>
        <w:top w:val="none" w:sz="0" w:space="0" w:color="auto"/>
        <w:left w:val="none" w:sz="0" w:space="0" w:color="auto"/>
        <w:bottom w:val="none" w:sz="0" w:space="0" w:color="auto"/>
        <w:right w:val="none" w:sz="0" w:space="0" w:color="auto"/>
      </w:divBdr>
    </w:div>
    <w:div w:id="353920921">
      <w:marLeft w:val="0"/>
      <w:marRight w:val="0"/>
      <w:marTop w:val="0"/>
      <w:marBottom w:val="0"/>
      <w:divBdr>
        <w:top w:val="none" w:sz="0" w:space="0" w:color="auto"/>
        <w:left w:val="none" w:sz="0" w:space="0" w:color="auto"/>
        <w:bottom w:val="none" w:sz="0" w:space="0" w:color="auto"/>
        <w:right w:val="none" w:sz="0" w:space="0" w:color="auto"/>
      </w:divBdr>
    </w:div>
    <w:div w:id="357438533">
      <w:marLeft w:val="0"/>
      <w:marRight w:val="0"/>
      <w:marTop w:val="0"/>
      <w:marBottom w:val="0"/>
      <w:divBdr>
        <w:top w:val="none" w:sz="0" w:space="0" w:color="auto"/>
        <w:left w:val="none" w:sz="0" w:space="0" w:color="auto"/>
        <w:bottom w:val="none" w:sz="0" w:space="0" w:color="auto"/>
        <w:right w:val="none" w:sz="0" w:space="0" w:color="auto"/>
      </w:divBdr>
    </w:div>
    <w:div w:id="359431476">
      <w:marLeft w:val="0"/>
      <w:marRight w:val="0"/>
      <w:marTop w:val="0"/>
      <w:marBottom w:val="0"/>
      <w:divBdr>
        <w:top w:val="none" w:sz="0" w:space="0" w:color="auto"/>
        <w:left w:val="none" w:sz="0" w:space="0" w:color="auto"/>
        <w:bottom w:val="none" w:sz="0" w:space="0" w:color="auto"/>
        <w:right w:val="none" w:sz="0" w:space="0" w:color="auto"/>
      </w:divBdr>
    </w:div>
    <w:div w:id="360976145">
      <w:marLeft w:val="0"/>
      <w:marRight w:val="0"/>
      <w:marTop w:val="0"/>
      <w:marBottom w:val="0"/>
      <w:divBdr>
        <w:top w:val="none" w:sz="0" w:space="0" w:color="auto"/>
        <w:left w:val="none" w:sz="0" w:space="0" w:color="auto"/>
        <w:bottom w:val="none" w:sz="0" w:space="0" w:color="auto"/>
        <w:right w:val="none" w:sz="0" w:space="0" w:color="auto"/>
      </w:divBdr>
    </w:div>
    <w:div w:id="363136819">
      <w:marLeft w:val="0"/>
      <w:marRight w:val="0"/>
      <w:marTop w:val="0"/>
      <w:marBottom w:val="0"/>
      <w:divBdr>
        <w:top w:val="none" w:sz="0" w:space="0" w:color="auto"/>
        <w:left w:val="none" w:sz="0" w:space="0" w:color="auto"/>
        <w:bottom w:val="none" w:sz="0" w:space="0" w:color="auto"/>
        <w:right w:val="none" w:sz="0" w:space="0" w:color="auto"/>
      </w:divBdr>
    </w:div>
    <w:div w:id="369766675">
      <w:marLeft w:val="0"/>
      <w:marRight w:val="0"/>
      <w:marTop w:val="0"/>
      <w:marBottom w:val="0"/>
      <w:divBdr>
        <w:top w:val="none" w:sz="0" w:space="0" w:color="auto"/>
        <w:left w:val="none" w:sz="0" w:space="0" w:color="auto"/>
        <w:bottom w:val="none" w:sz="0" w:space="0" w:color="auto"/>
        <w:right w:val="none" w:sz="0" w:space="0" w:color="auto"/>
      </w:divBdr>
    </w:div>
    <w:div w:id="371734750">
      <w:marLeft w:val="0"/>
      <w:marRight w:val="0"/>
      <w:marTop w:val="0"/>
      <w:marBottom w:val="0"/>
      <w:divBdr>
        <w:top w:val="none" w:sz="0" w:space="0" w:color="auto"/>
        <w:left w:val="none" w:sz="0" w:space="0" w:color="auto"/>
        <w:bottom w:val="none" w:sz="0" w:space="0" w:color="auto"/>
        <w:right w:val="none" w:sz="0" w:space="0" w:color="auto"/>
      </w:divBdr>
    </w:div>
    <w:div w:id="373310975">
      <w:marLeft w:val="0"/>
      <w:marRight w:val="0"/>
      <w:marTop w:val="0"/>
      <w:marBottom w:val="0"/>
      <w:divBdr>
        <w:top w:val="none" w:sz="0" w:space="0" w:color="auto"/>
        <w:left w:val="none" w:sz="0" w:space="0" w:color="auto"/>
        <w:bottom w:val="none" w:sz="0" w:space="0" w:color="auto"/>
        <w:right w:val="none" w:sz="0" w:space="0" w:color="auto"/>
      </w:divBdr>
    </w:div>
    <w:div w:id="375472068">
      <w:marLeft w:val="0"/>
      <w:marRight w:val="0"/>
      <w:marTop w:val="0"/>
      <w:marBottom w:val="0"/>
      <w:divBdr>
        <w:top w:val="none" w:sz="0" w:space="0" w:color="auto"/>
        <w:left w:val="none" w:sz="0" w:space="0" w:color="auto"/>
        <w:bottom w:val="none" w:sz="0" w:space="0" w:color="auto"/>
        <w:right w:val="none" w:sz="0" w:space="0" w:color="auto"/>
      </w:divBdr>
    </w:div>
    <w:div w:id="376247223">
      <w:marLeft w:val="0"/>
      <w:marRight w:val="0"/>
      <w:marTop w:val="0"/>
      <w:marBottom w:val="0"/>
      <w:divBdr>
        <w:top w:val="none" w:sz="0" w:space="0" w:color="auto"/>
        <w:left w:val="none" w:sz="0" w:space="0" w:color="auto"/>
        <w:bottom w:val="none" w:sz="0" w:space="0" w:color="auto"/>
        <w:right w:val="none" w:sz="0" w:space="0" w:color="auto"/>
      </w:divBdr>
    </w:div>
    <w:div w:id="381101282">
      <w:marLeft w:val="0"/>
      <w:marRight w:val="0"/>
      <w:marTop w:val="0"/>
      <w:marBottom w:val="0"/>
      <w:divBdr>
        <w:top w:val="none" w:sz="0" w:space="0" w:color="auto"/>
        <w:left w:val="none" w:sz="0" w:space="0" w:color="auto"/>
        <w:bottom w:val="none" w:sz="0" w:space="0" w:color="auto"/>
        <w:right w:val="none" w:sz="0" w:space="0" w:color="auto"/>
      </w:divBdr>
    </w:div>
    <w:div w:id="386421467">
      <w:marLeft w:val="0"/>
      <w:marRight w:val="0"/>
      <w:marTop w:val="0"/>
      <w:marBottom w:val="0"/>
      <w:divBdr>
        <w:top w:val="none" w:sz="0" w:space="0" w:color="auto"/>
        <w:left w:val="none" w:sz="0" w:space="0" w:color="auto"/>
        <w:bottom w:val="none" w:sz="0" w:space="0" w:color="auto"/>
        <w:right w:val="none" w:sz="0" w:space="0" w:color="auto"/>
      </w:divBdr>
    </w:div>
    <w:div w:id="389578611">
      <w:marLeft w:val="0"/>
      <w:marRight w:val="0"/>
      <w:marTop w:val="0"/>
      <w:marBottom w:val="0"/>
      <w:divBdr>
        <w:top w:val="none" w:sz="0" w:space="0" w:color="auto"/>
        <w:left w:val="none" w:sz="0" w:space="0" w:color="auto"/>
        <w:bottom w:val="none" w:sz="0" w:space="0" w:color="auto"/>
        <w:right w:val="none" w:sz="0" w:space="0" w:color="auto"/>
      </w:divBdr>
    </w:div>
    <w:div w:id="394473415">
      <w:marLeft w:val="0"/>
      <w:marRight w:val="0"/>
      <w:marTop w:val="0"/>
      <w:marBottom w:val="0"/>
      <w:divBdr>
        <w:top w:val="none" w:sz="0" w:space="0" w:color="auto"/>
        <w:left w:val="none" w:sz="0" w:space="0" w:color="auto"/>
        <w:bottom w:val="none" w:sz="0" w:space="0" w:color="auto"/>
        <w:right w:val="none" w:sz="0" w:space="0" w:color="auto"/>
      </w:divBdr>
    </w:div>
    <w:div w:id="404688390">
      <w:marLeft w:val="0"/>
      <w:marRight w:val="0"/>
      <w:marTop w:val="0"/>
      <w:marBottom w:val="0"/>
      <w:divBdr>
        <w:top w:val="none" w:sz="0" w:space="0" w:color="auto"/>
        <w:left w:val="none" w:sz="0" w:space="0" w:color="auto"/>
        <w:bottom w:val="none" w:sz="0" w:space="0" w:color="auto"/>
        <w:right w:val="none" w:sz="0" w:space="0" w:color="auto"/>
      </w:divBdr>
    </w:div>
    <w:div w:id="409812910">
      <w:marLeft w:val="0"/>
      <w:marRight w:val="0"/>
      <w:marTop w:val="0"/>
      <w:marBottom w:val="0"/>
      <w:divBdr>
        <w:top w:val="none" w:sz="0" w:space="0" w:color="auto"/>
        <w:left w:val="none" w:sz="0" w:space="0" w:color="auto"/>
        <w:bottom w:val="none" w:sz="0" w:space="0" w:color="auto"/>
        <w:right w:val="none" w:sz="0" w:space="0" w:color="auto"/>
      </w:divBdr>
    </w:div>
    <w:div w:id="410395875">
      <w:marLeft w:val="0"/>
      <w:marRight w:val="0"/>
      <w:marTop w:val="0"/>
      <w:marBottom w:val="0"/>
      <w:divBdr>
        <w:top w:val="none" w:sz="0" w:space="0" w:color="auto"/>
        <w:left w:val="none" w:sz="0" w:space="0" w:color="auto"/>
        <w:bottom w:val="none" w:sz="0" w:space="0" w:color="auto"/>
        <w:right w:val="none" w:sz="0" w:space="0" w:color="auto"/>
      </w:divBdr>
    </w:div>
    <w:div w:id="410470351">
      <w:marLeft w:val="0"/>
      <w:marRight w:val="0"/>
      <w:marTop w:val="0"/>
      <w:marBottom w:val="0"/>
      <w:divBdr>
        <w:top w:val="none" w:sz="0" w:space="0" w:color="auto"/>
        <w:left w:val="none" w:sz="0" w:space="0" w:color="auto"/>
        <w:bottom w:val="none" w:sz="0" w:space="0" w:color="auto"/>
        <w:right w:val="none" w:sz="0" w:space="0" w:color="auto"/>
      </w:divBdr>
    </w:div>
    <w:div w:id="410544628">
      <w:marLeft w:val="0"/>
      <w:marRight w:val="0"/>
      <w:marTop w:val="0"/>
      <w:marBottom w:val="0"/>
      <w:divBdr>
        <w:top w:val="none" w:sz="0" w:space="0" w:color="auto"/>
        <w:left w:val="none" w:sz="0" w:space="0" w:color="auto"/>
        <w:bottom w:val="none" w:sz="0" w:space="0" w:color="auto"/>
        <w:right w:val="none" w:sz="0" w:space="0" w:color="auto"/>
      </w:divBdr>
    </w:div>
    <w:div w:id="412433681">
      <w:marLeft w:val="0"/>
      <w:marRight w:val="0"/>
      <w:marTop w:val="0"/>
      <w:marBottom w:val="0"/>
      <w:divBdr>
        <w:top w:val="none" w:sz="0" w:space="0" w:color="auto"/>
        <w:left w:val="none" w:sz="0" w:space="0" w:color="auto"/>
        <w:bottom w:val="none" w:sz="0" w:space="0" w:color="auto"/>
        <w:right w:val="none" w:sz="0" w:space="0" w:color="auto"/>
      </w:divBdr>
    </w:div>
    <w:div w:id="416942002">
      <w:marLeft w:val="0"/>
      <w:marRight w:val="0"/>
      <w:marTop w:val="0"/>
      <w:marBottom w:val="0"/>
      <w:divBdr>
        <w:top w:val="none" w:sz="0" w:space="0" w:color="auto"/>
        <w:left w:val="none" w:sz="0" w:space="0" w:color="auto"/>
        <w:bottom w:val="none" w:sz="0" w:space="0" w:color="auto"/>
        <w:right w:val="none" w:sz="0" w:space="0" w:color="auto"/>
      </w:divBdr>
    </w:div>
    <w:div w:id="418253827">
      <w:marLeft w:val="0"/>
      <w:marRight w:val="0"/>
      <w:marTop w:val="0"/>
      <w:marBottom w:val="0"/>
      <w:divBdr>
        <w:top w:val="none" w:sz="0" w:space="0" w:color="auto"/>
        <w:left w:val="none" w:sz="0" w:space="0" w:color="auto"/>
        <w:bottom w:val="none" w:sz="0" w:space="0" w:color="auto"/>
        <w:right w:val="none" w:sz="0" w:space="0" w:color="auto"/>
      </w:divBdr>
    </w:div>
    <w:div w:id="420761498">
      <w:marLeft w:val="0"/>
      <w:marRight w:val="0"/>
      <w:marTop w:val="0"/>
      <w:marBottom w:val="0"/>
      <w:divBdr>
        <w:top w:val="none" w:sz="0" w:space="0" w:color="auto"/>
        <w:left w:val="none" w:sz="0" w:space="0" w:color="auto"/>
        <w:bottom w:val="none" w:sz="0" w:space="0" w:color="auto"/>
        <w:right w:val="none" w:sz="0" w:space="0" w:color="auto"/>
      </w:divBdr>
    </w:div>
    <w:div w:id="422729392">
      <w:marLeft w:val="0"/>
      <w:marRight w:val="0"/>
      <w:marTop w:val="0"/>
      <w:marBottom w:val="0"/>
      <w:divBdr>
        <w:top w:val="none" w:sz="0" w:space="0" w:color="auto"/>
        <w:left w:val="none" w:sz="0" w:space="0" w:color="auto"/>
        <w:bottom w:val="none" w:sz="0" w:space="0" w:color="auto"/>
        <w:right w:val="none" w:sz="0" w:space="0" w:color="auto"/>
      </w:divBdr>
    </w:div>
    <w:div w:id="423692363">
      <w:marLeft w:val="0"/>
      <w:marRight w:val="0"/>
      <w:marTop w:val="0"/>
      <w:marBottom w:val="0"/>
      <w:divBdr>
        <w:top w:val="none" w:sz="0" w:space="0" w:color="auto"/>
        <w:left w:val="none" w:sz="0" w:space="0" w:color="auto"/>
        <w:bottom w:val="none" w:sz="0" w:space="0" w:color="auto"/>
        <w:right w:val="none" w:sz="0" w:space="0" w:color="auto"/>
      </w:divBdr>
    </w:div>
    <w:div w:id="424031625">
      <w:marLeft w:val="0"/>
      <w:marRight w:val="0"/>
      <w:marTop w:val="0"/>
      <w:marBottom w:val="0"/>
      <w:divBdr>
        <w:top w:val="none" w:sz="0" w:space="0" w:color="auto"/>
        <w:left w:val="none" w:sz="0" w:space="0" w:color="auto"/>
        <w:bottom w:val="none" w:sz="0" w:space="0" w:color="auto"/>
        <w:right w:val="none" w:sz="0" w:space="0" w:color="auto"/>
      </w:divBdr>
    </w:div>
    <w:div w:id="427044029">
      <w:marLeft w:val="0"/>
      <w:marRight w:val="0"/>
      <w:marTop w:val="0"/>
      <w:marBottom w:val="0"/>
      <w:divBdr>
        <w:top w:val="none" w:sz="0" w:space="0" w:color="auto"/>
        <w:left w:val="none" w:sz="0" w:space="0" w:color="auto"/>
        <w:bottom w:val="none" w:sz="0" w:space="0" w:color="auto"/>
        <w:right w:val="none" w:sz="0" w:space="0" w:color="auto"/>
      </w:divBdr>
    </w:div>
    <w:div w:id="433745515">
      <w:marLeft w:val="0"/>
      <w:marRight w:val="0"/>
      <w:marTop w:val="0"/>
      <w:marBottom w:val="0"/>
      <w:divBdr>
        <w:top w:val="none" w:sz="0" w:space="0" w:color="auto"/>
        <w:left w:val="none" w:sz="0" w:space="0" w:color="auto"/>
        <w:bottom w:val="none" w:sz="0" w:space="0" w:color="auto"/>
        <w:right w:val="none" w:sz="0" w:space="0" w:color="auto"/>
      </w:divBdr>
    </w:div>
    <w:div w:id="434400988">
      <w:marLeft w:val="0"/>
      <w:marRight w:val="0"/>
      <w:marTop w:val="0"/>
      <w:marBottom w:val="0"/>
      <w:divBdr>
        <w:top w:val="none" w:sz="0" w:space="0" w:color="auto"/>
        <w:left w:val="none" w:sz="0" w:space="0" w:color="auto"/>
        <w:bottom w:val="none" w:sz="0" w:space="0" w:color="auto"/>
        <w:right w:val="none" w:sz="0" w:space="0" w:color="auto"/>
      </w:divBdr>
    </w:div>
    <w:div w:id="434984831">
      <w:marLeft w:val="0"/>
      <w:marRight w:val="0"/>
      <w:marTop w:val="0"/>
      <w:marBottom w:val="0"/>
      <w:divBdr>
        <w:top w:val="none" w:sz="0" w:space="0" w:color="auto"/>
        <w:left w:val="none" w:sz="0" w:space="0" w:color="auto"/>
        <w:bottom w:val="none" w:sz="0" w:space="0" w:color="auto"/>
        <w:right w:val="none" w:sz="0" w:space="0" w:color="auto"/>
      </w:divBdr>
    </w:div>
    <w:div w:id="440732016">
      <w:marLeft w:val="0"/>
      <w:marRight w:val="0"/>
      <w:marTop w:val="0"/>
      <w:marBottom w:val="0"/>
      <w:divBdr>
        <w:top w:val="none" w:sz="0" w:space="0" w:color="auto"/>
        <w:left w:val="none" w:sz="0" w:space="0" w:color="auto"/>
        <w:bottom w:val="none" w:sz="0" w:space="0" w:color="auto"/>
        <w:right w:val="none" w:sz="0" w:space="0" w:color="auto"/>
      </w:divBdr>
    </w:div>
    <w:div w:id="443351188">
      <w:marLeft w:val="0"/>
      <w:marRight w:val="0"/>
      <w:marTop w:val="0"/>
      <w:marBottom w:val="0"/>
      <w:divBdr>
        <w:top w:val="none" w:sz="0" w:space="0" w:color="auto"/>
        <w:left w:val="none" w:sz="0" w:space="0" w:color="auto"/>
        <w:bottom w:val="none" w:sz="0" w:space="0" w:color="auto"/>
        <w:right w:val="none" w:sz="0" w:space="0" w:color="auto"/>
      </w:divBdr>
    </w:div>
    <w:div w:id="446318503">
      <w:marLeft w:val="0"/>
      <w:marRight w:val="0"/>
      <w:marTop w:val="0"/>
      <w:marBottom w:val="0"/>
      <w:divBdr>
        <w:top w:val="none" w:sz="0" w:space="0" w:color="auto"/>
        <w:left w:val="none" w:sz="0" w:space="0" w:color="auto"/>
        <w:bottom w:val="none" w:sz="0" w:space="0" w:color="auto"/>
        <w:right w:val="none" w:sz="0" w:space="0" w:color="auto"/>
      </w:divBdr>
    </w:div>
    <w:div w:id="447511108">
      <w:marLeft w:val="0"/>
      <w:marRight w:val="0"/>
      <w:marTop w:val="0"/>
      <w:marBottom w:val="0"/>
      <w:divBdr>
        <w:top w:val="none" w:sz="0" w:space="0" w:color="auto"/>
        <w:left w:val="none" w:sz="0" w:space="0" w:color="auto"/>
        <w:bottom w:val="none" w:sz="0" w:space="0" w:color="auto"/>
        <w:right w:val="none" w:sz="0" w:space="0" w:color="auto"/>
      </w:divBdr>
    </w:div>
    <w:div w:id="448747684">
      <w:marLeft w:val="0"/>
      <w:marRight w:val="0"/>
      <w:marTop w:val="0"/>
      <w:marBottom w:val="0"/>
      <w:divBdr>
        <w:top w:val="none" w:sz="0" w:space="0" w:color="auto"/>
        <w:left w:val="none" w:sz="0" w:space="0" w:color="auto"/>
        <w:bottom w:val="none" w:sz="0" w:space="0" w:color="auto"/>
        <w:right w:val="none" w:sz="0" w:space="0" w:color="auto"/>
      </w:divBdr>
    </w:div>
    <w:div w:id="450904581">
      <w:marLeft w:val="0"/>
      <w:marRight w:val="0"/>
      <w:marTop w:val="0"/>
      <w:marBottom w:val="0"/>
      <w:divBdr>
        <w:top w:val="none" w:sz="0" w:space="0" w:color="auto"/>
        <w:left w:val="none" w:sz="0" w:space="0" w:color="auto"/>
        <w:bottom w:val="none" w:sz="0" w:space="0" w:color="auto"/>
        <w:right w:val="none" w:sz="0" w:space="0" w:color="auto"/>
      </w:divBdr>
    </w:div>
    <w:div w:id="451095027">
      <w:marLeft w:val="0"/>
      <w:marRight w:val="0"/>
      <w:marTop w:val="0"/>
      <w:marBottom w:val="0"/>
      <w:divBdr>
        <w:top w:val="none" w:sz="0" w:space="0" w:color="auto"/>
        <w:left w:val="none" w:sz="0" w:space="0" w:color="auto"/>
        <w:bottom w:val="none" w:sz="0" w:space="0" w:color="auto"/>
        <w:right w:val="none" w:sz="0" w:space="0" w:color="auto"/>
      </w:divBdr>
    </w:div>
    <w:div w:id="451287915">
      <w:marLeft w:val="0"/>
      <w:marRight w:val="0"/>
      <w:marTop w:val="0"/>
      <w:marBottom w:val="0"/>
      <w:divBdr>
        <w:top w:val="none" w:sz="0" w:space="0" w:color="auto"/>
        <w:left w:val="none" w:sz="0" w:space="0" w:color="auto"/>
        <w:bottom w:val="none" w:sz="0" w:space="0" w:color="auto"/>
        <w:right w:val="none" w:sz="0" w:space="0" w:color="auto"/>
      </w:divBdr>
    </w:div>
    <w:div w:id="452018798">
      <w:marLeft w:val="0"/>
      <w:marRight w:val="0"/>
      <w:marTop w:val="0"/>
      <w:marBottom w:val="0"/>
      <w:divBdr>
        <w:top w:val="none" w:sz="0" w:space="0" w:color="auto"/>
        <w:left w:val="none" w:sz="0" w:space="0" w:color="auto"/>
        <w:bottom w:val="none" w:sz="0" w:space="0" w:color="auto"/>
        <w:right w:val="none" w:sz="0" w:space="0" w:color="auto"/>
      </w:divBdr>
    </w:div>
    <w:div w:id="453646149">
      <w:marLeft w:val="0"/>
      <w:marRight w:val="0"/>
      <w:marTop w:val="0"/>
      <w:marBottom w:val="0"/>
      <w:divBdr>
        <w:top w:val="none" w:sz="0" w:space="0" w:color="auto"/>
        <w:left w:val="none" w:sz="0" w:space="0" w:color="auto"/>
        <w:bottom w:val="none" w:sz="0" w:space="0" w:color="auto"/>
        <w:right w:val="none" w:sz="0" w:space="0" w:color="auto"/>
      </w:divBdr>
    </w:div>
    <w:div w:id="455442151">
      <w:marLeft w:val="0"/>
      <w:marRight w:val="0"/>
      <w:marTop w:val="0"/>
      <w:marBottom w:val="0"/>
      <w:divBdr>
        <w:top w:val="none" w:sz="0" w:space="0" w:color="auto"/>
        <w:left w:val="none" w:sz="0" w:space="0" w:color="auto"/>
        <w:bottom w:val="none" w:sz="0" w:space="0" w:color="auto"/>
        <w:right w:val="none" w:sz="0" w:space="0" w:color="auto"/>
      </w:divBdr>
      <w:divsChild>
        <w:div w:id="1882279719">
          <w:marLeft w:val="0"/>
          <w:marRight w:val="0"/>
          <w:marTop w:val="0"/>
          <w:marBottom w:val="0"/>
          <w:divBdr>
            <w:top w:val="none" w:sz="0" w:space="0" w:color="auto"/>
            <w:left w:val="none" w:sz="0" w:space="0" w:color="auto"/>
            <w:bottom w:val="none" w:sz="0" w:space="0" w:color="auto"/>
            <w:right w:val="none" w:sz="0" w:space="0" w:color="auto"/>
          </w:divBdr>
        </w:div>
        <w:div w:id="1002123733">
          <w:marLeft w:val="0"/>
          <w:marRight w:val="0"/>
          <w:marTop w:val="0"/>
          <w:marBottom w:val="0"/>
          <w:divBdr>
            <w:top w:val="none" w:sz="0" w:space="0" w:color="auto"/>
            <w:left w:val="none" w:sz="0" w:space="0" w:color="auto"/>
            <w:bottom w:val="none" w:sz="0" w:space="0" w:color="auto"/>
            <w:right w:val="none" w:sz="0" w:space="0" w:color="auto"/>
          </w:divBdr>
        </w:div>
        <w:div w:id="1582329347">
          <w:marLeft w:val="0"/>
          <w:marRight w:val="0"/>
          <w:marTop w:val="0"/>
          <w:marBottom w:val="0"/>
          <w:divBdr>
            <w:top w:val="none" w:sz="0" w:space="0" w:color="auto"/>
            <w:left w:val="none" w:sz="0" w:space="0" w:color="auto"/>
            <w:bottom w:val="none" w:sz="0" w:space="0" w:color="auto"/>
            <w:right w:val="none" w:sz="0" w:space="0" w:color="auto"/>
          </w:divBdr>
        </w:div>
        <w:div w:id="606737141">
          <w:marLeft w:val="0"/>
          <w:marRight w:val="0"/>
          <w:marTop w:val="0"/>
          <w:marBottom w:val="0"/>
          <w:divBdr>
            <w:top w:val="none" w:sz="0" w:space="0" w:color="auto"/>
            <w:left w:val="none" w:sz="0" w:space="0" w:color="auto"/>
            <w:bottom w:val="none" w:sz="0" w:space="0" w:color="auto"/>
            <w:right w:val="none" w:sz="0" w:space="0" w:color="auto"/>
          </w:divBdr>
        </w:div>
      </w:divsChild>
    </w:div>
    <w:div w:id="455872245">
      <w:marLeft w:val="0"/>
      <w:marRight w:val="0"/>
      <w:marTop w:val="0"/>
      <w:marBottom w:val="0"/>
      <w:divBdr>
        <w:top w:val="none" w:sz="0" w:space="0" w:color="auto"/>
        <w:left w:val="none" w:sz="0" w:space="0" w:color="auto"/>
        <w:bottom w:val="none" w:sz="0" w:space="0" w:color="auto"/>
        <w:right w:val="none" w:sz="0" w:space="0" w:color="auto"/>
      </w:divBdr>
    </w:div>
    <w:div w:id="458766581">
      <w:marLeft w:val="0"/>
      <w:marRight w:val="0"/>
      <w:marTop w:val="0"/>
      <w:marBottom w:val="0"/>
      <w:divBdr>
        <w:top w:val="none" w:sz="0" w:space="0" w:color="auto"/>
        <w:left w:val="none" w:sz="0" w:space="0" w:color="auto"/>
        <w:bottom w:val="none" w:sz="0" w:space="0" w:color="auto"/>
        <w:right w:val="none" w:sz="0" w:space="0" w:color="auto"/>
      </w:divBdr>
    </w:div>
    <w:div w:id="460265951">
      <w:marLeft w:val="0"/>
      <w:marRight w:val="0"/>
      <w:marTop w:val="0"/>
      <w:marBottom w:val="0"/>
      <w:divBdr>
        <w:top w:val="none" w:sz="0" w:space="0" w:color="auto"/>
        <w:left w:val="none" w:sz="0" w:space="0" w:color="auto"/>
        <w:bottom w:val="none" w:sz="0" w:space="0" w:color="auto"/>
        <w:right w:val="none" w:sz="0" w:space="0" w:color="auto"/>
      </w:divBdr>
    </w:div>
    <w:div w:id="460877932">
      <w:marLeft w:val="0"/>
      <w:marRight w:val="0"/>
      <w:marTop w:val="0"/>
      <w:marBottom w:val="0"/>
      <w:divBdr>
        <w:top w:val="none" w:sz="0" w:space="0" w:color="auto"/>
        <w:left w:val="none" w:sz="0" w:space="0" w:color="auto"/>
        <w:bottom w:val="none" w:sz="0" w:space="0" w:color="auto"/>
        <w:right w:val="none" w:sz="0" w:space="0" w:color="auto"/>
      </w:divBdr>
    </w:div>
    <w:div w:id="464933710">
      <w:marLeft w:val="0"/>
      <w:marRight w:val="0"/>
      <w:marTop w:val="0"/>
      <w:marBottom w:val="0"/>
      <w:divBdr>
        <w:top w:val="none" w:sz="0" w:space="0" w:color="auto"/>
        <w:left w:val="none" w:sz="0" w:space="0" w:color="auto"/>
        <w:bottom w:val="none" w:sz="0" w:space="0" w:color="auto"/>
        <w:right w:val="none" w:sz="0" w:space="0" w:color="auto"/>
      </w:divBdr>
    </w:div>
    <w:div w:id="467286540">
      <w:marLeft w:val="0"/>
      <w:marRight w:val="0"/>
      <w:marTop w:val="0"/>
      <w:marBottom w:val="0"/>
      <w:divBdr>
        <w:top w:val="none" w:sz="0" w:space="0" w:color="auto"/>
        <w:left w:val="none" w:sz="0" w:space="0" w:color="auto"/>
        <w:bottom w:val="none" w:sz="0" w:space="0" w:color="auto"/>
        <w:right w:val="none" w:sz="0" w:space="0" w:color="auto"/>
      </w:divBdr>
    </w:div>
    <w:div w:id="467430251">
      <w:marLeft w:val="0"/>
      <w:marRight w:val="0"/>
      <w:marTop w:val="0"/>
      <w:marBottom w:val="0"/>
      <w:divBdr>
        <w:top w:val="none" w:sz="0" w:space="0" w:color="auto"/>
        <w:left w:val="none" w:sz="0" w:space="0" w:color="auto"/>
        <w:bottom w:val="none" w:sz="0" w:space="0" w:color="auto"/>
        <w:right w:val="none" w:sz="0" w:space="0" w:color="auto"/>
      </w:divBdr>
    </w:div>
    <w:div w:id="469054350">
      <w:marLeft w:val="0"/>
      <w:marRight w:val="0"/>
      <w:marTop w:val="0"/>
      <w:marBottom w:val="0"/>
      <w:divBdr>
        <w:top w:val="none" w:sz="0" w:space="0" w:color="auto"/>
        <w:left w:val="none" w:sz="0" w:space="0" w:color="auto"/>
        <w:bottom w:val="none" w:sz="0" w:space="0" w:color="auto"/>
        <w:right w:val="none" w:sz="0" w:space="0" w:color="auto"/>
      </w:divBdr>
    </w:div>
    <w:div w:id="469447816">
      <w:marLeft w:val="0"/>
      <w:marRight w:val="0"/>
      <w:marTop w:val="0"/>
      <w:marBottom w:val="0"/>
      <w:divBdr>
        <w:top w:val="none" w:sz="0" w:space="0" w:color="auto"/>
        <w:left w:val="none" w:sz="0" w:space="0" w:color="auto"/>
        <w:bottom w:val="none" w:sz="0" w:space="0" w:color="auto"/>
        <w:right w:val="none" w:sz="0" w:space="0" w:color="auto"/>
      </w:divBdr>
    </w:div>
    <w:div w:id="470444422">
      <w:marLeft w:val="0"/>
      <w:marRight w:val="0"/>
      <w:marTop w:val="0"/>
      <w:marBottom w:val="0"/>
      <w:divBdr>
        <w:top w:val="none" w:sz="0" w:space="0" w:color="auto"/>
        <w:left w:val="none" w:sz="0" w:space="0" w:color="auto"/>
        <w:bottom w:val="none" w:sz="0" w:space="0" w:color="auto"/>
        <w:right w:val="none" w:sz="0" w:space="0" w:color="auto"/>
      </w:divBdr>
    </w:div>
    <w:div w:id="474496509">
      <w:marLeft w:val="0"/>
      <w:marRight w:val="0"/>
      <w:marTop w:val="0"/>
      <w:marBottom w:val="0"/>
      <w:divBdr>
        <w:top w:val="none" w:sz="0" w:space="0" w:color="auto"/>
        <w:left w:val="none" w:sz="0" w:space="0" w:color="auto"/>
        <w:bottom w:val="none" w:sz="0" w:space="0" w:color="auto"/>
        <w:right w:val="none" w:sz="0" w:space="0" w:color="auto"/>
      </w:divBdr>
    </w:div>
    <w:div w:id="477773175">
      <w:marLeft w:val="0"/>
      <w:marRight w:val="0"/>
      <w:marTop w:val="0"/>
      <w:marBottom w:val="0"/>
      <w:divBdr>
        <w:top w:val="none" w:sz="0" w:space="0" w:color="auto"/>
        <w:left w:val="none" w:sz="0" w:space="0" w:color="auto"/>
        <w:bottom w:val="none" w:sz="0" w:space="0" w:color="auto"/>
        <w:right w:val="none" w:sz="0" w:space="0" w:color="auto"/>
      </w:divBdr>
    </w:div>
    <w:div w:id="478426854">
      <w:marLeft w:val="0"/>
      <w:marRight w:val="0"/>
      <w:marTop w:val="0"/>
      <w:marBottom w:val="0"/>
      <w:divBdr>
        <w:top w:val="none" w:sz="0" w:space="0" w:color="auto"/>
        <w:left w:val="none" w:sz="0" w:space="0" w:color="auto"/>
        <w:bottom w:val="none" w:sz="0" w:space="0" w:color="auto"/>
        <w:right w:val="none" w:sz="0" w:space="0" w:color="auto"/>
      </w:divBdr>
    </w:div>
    <w:div w:id="478838736">
      <w:marLeft w:val="0"/>
      <w:marRight w:val="0"/>
      <w:marTop w:val="0"/>
      <w:marBottom w:val="0"/>
      <w:divBdr>
        <w:top w:val="none" w:sz="0" w:space="0" w:color="auto"/>
        <w:left w:val="none" w:sz="0" w:space="0" w:color="auto"/>
        <w:bottom w:val="none" w:sz="0" w:space="0" w:color="auto"/>
        <w:right w:val="none" w:sz="0" w:space="0" w:color="auto"/>
      </w:divBdr>
    </w:div>
    <w:div w:id="483619026">
      <w:marLeft w:val="0"/>
      <w:marRight w:val="0"/>
      <w:marTop w:val="0"/>
      <w:marBottom w:val="0"/>
      <w:divBdr>
        <w:top w:val="none" w:sz="0" w:space="0" w:color="auto"/>
        <w:left w:val="none" w:sz="0" w:space="0" w:color="auto"/>
        <w:bottom w:val="none" w:sz="0" w:space="0" w:color="auto"/>
        <w:right w:val="none" w:sz="0" w:space="0" w:color="auto"/>
      </w:divBdr>
    </w:div>
    <w:div w:id="484931106">
      <w:marLeft w:val="0"/>
      <w:marRight w:val="0"/>
      <w:marTop w:val="0"/>
      <w:marBottom w:val="0"/>
      <w:divBdr>
        <w:top w:val="none" w:sz="0" w:space="0" w:color="auto"/>
        <w:left w:val="none" w:sz="0" w:space="0" w:color="auto"/>
        <w:bottom w:val="none" w:sz="0" w:space="0" w:color="auto"/>
        <w:right w:val="none" w:sz="0" w:space="0" w:color="auto"/>
      </w:divBdr>
    </w:div>
    <w:div w:id="485779558">
      <w:marLeft w:val="0"/>
      <w:marRight w:val="0"/>
      <w:marTop w:val="0"/>
      <w:marBottom w:val="0"/>
      <w:divBdr>
        <w:top w:val="none" w:sz="0" w:space="0" w:color="auto"/>
        <w:left w:val="none" w:sz="0" w:space="0" w:color="auto"/>
        <w:bottom w:val="none" w:sz="0" w:space="0" w:color="auto"/>
        <w:right w:val="none" w:sz="0" w:space="0" w:color="auto"/>
      </w:divBdr>
    </w:div>
    <w:div w:id="486366427">
      <w:marLeft w:val="0"/>
      <w:marRight w:val="0"/>
      <w:marTop w:val="0"/>
      <w:marBottom w:val="0"/>
      <w:divBdr>
        <w:top w:val="none" w:sz="0" w:space="0" w:color="auto"/>
        <w:left w:val="none" w:sz="0" w:space="0" w:color="auto"/>
        <w:bottom w:val="none" w:sz="0" w:space="0" w:color="auto"/>
        <w:right w:val="none" w:sz="0" w:space="0" w:color="auto"/>
      </w:divBdr>
    </w:div>
    <w:div w:id="488255619">
      <w:marLeft w:val="0"/>
      <w:marRight w:val="0"/>
      <w:marTop w:val="0"/>
      <w:marBottom w:val="0"/>
      <w:divBdr>
        <w:top w:val="none" w:sz="0" w:space="0" w:color="auto"/>
        <w:left w:val="none" w:sz="0" w:space="0" w:color="auto"/>
        <w:bottom w:val="none" w:sz="0" w:space="0" w:color="auto"/>
        <w:right w:val="none" w:sz="0" w:space="0" w:color="auto"/>
      </w:divBdr>
    </w:div>
    <w:div w:id="489828345">
      <w:marLeft w:val="0"/>
      <w:marRight w:val="0"/>
      <w:marTop w:val="0"/>
      <w:marBottom w:val="0"/>
      <w:divBdr>
        <w:top w:val="none" w:sz="0" w:space="0" w:color="auto"/>
        <w:left w:val="none" w:sz="0" w:space="0" w:color="auto"/>
        <w:bottom w:val="none" w:sz="0" w:space="0" w:color="auto"/>
        <w:right w:val="none" w:sz="0" w:space="0" w:color="auto"/>
      </w:divBdr>
    </w:div>
    <w:div w:id="491990332">
      <w:marLeft w:val="0"/>
      <w:marRight w:val="0"/>
      <w:marTop w:val="0"/>
      <w:marBottom w:val="0"/>
      <w:divBdr>
        <w:top w:val="none" w:sz="0" w:space="0" w:color="auto"/>
        <w:left w:val="none" w:sz="0" w:space="0" w:color="auto"/>
        <w:bottom w:val="none" w:sz="0" w:space="0" w:color="auto"/>
        <w:right w:val="none" w:sz="0" w:space="0" w:color="auto"/>
      </w:divBdr>
    </w:div>
    <w:div w:id="492527842">
      <w:marLeft w:val="0"/>
      <w:marRight w:val="0"/>
      <w:marTop w:val="0"/>
      <w:marBottom w:val="0"/>
      <w:divBdr>
        <w:top w:val="none" w:sz="0" w:space="0" w:color="auto"/>
        <w:left w:val="none" w:sz="0" w:space="0" w:color="auto"/>
        <w:bottom w:val="none" w:sz="0" w:space="0" w:color="auto"/>
        <w:right w:val="none" w:sz="0" w:space="0" w:color="auto"/>
      </w:divBdr>
    </w:div>
    <w:div w:id="493037253">
      <w:marLeft w:val="0"/>
      <w:marRight w:val="0"/>
      <w:marTop w:val="0"/>
      <w:marBottom w:val="0"/>
      <w:divBdr>
        <w:top w:val="none" w:sz="0" w:space="0" w:color="auto"/>
        <w:left w:val="none" w:sz="0" w:space="0" w:color="auto"/>
        <w:bottom w:val="none" w:sz="0" w:space="0" w:color="auto"/>
        <w:right w:val="none" w:sz="0" w:space="0" w:color="auto"/>
      </w:divBdr>
    </w:div>
    <w:div w:id="493106189">
      <w:marLeft w:val="0"/>
      <w:marRight w:val="0"/>
      <w:marTop w:val="0"/>
      <w:marBottom w:val="0"/>
      <w:divBdr>
        <w:top w:val="none" w:sz="0" w:space="0" w:color="auto"/>
        <w:left w:val="none" w:sz="0" w:space="0" w:color="auto"/>
        <w:bottom w:val="none" w:sz="0" w:space="0" w:color="auto"/>
        <w:right w:val="none" w:sz="0" w:space="0" w:color="auto"/>
      </w:divBdr>
    </w:div>
    <w:div w:id="493961232">
      <w:marLeft w:val="0"/>
      <w:marRight w:val="0"/>
      <w:marTop w:val="0"/>
      <w:marBottom w:val="0"/>
      <w:divBdr>
        <w:top w:val="none" w:sz="0" w:space="0" w:color="auto"/>
        <w:left w:val="none" w:sz="0" w:space="0" w:color="auto"/>
        <w:bottom w:val="none" w:sz="0" w:space="0" w:color="auto"/>
        <w:right w:val="none" w:sz="0" w:space="0" w:color="auto"/>
      </w:divBdr>
    </w:div>
    <w:div w:id="494152108">
      <w:marLeft w:val="0"/>
      <w:marRight w:val="0"/>
      <w:marTop w:val="0"/>
      <w:marBottom w:val="0"/>
      <w:divBdr>
        <w:top w:val="none" w:sz="0" w:space="0" w:color="auto"/>
        <w:left w:val="none" w:sz="0" w:space="0" w:color="auto"/>
        <w:bottom w:val="none" w:sz="0" w:space="0" w:color="auto"/>
        <w:right w:val="none" w:sz="0" w:space="0" w:color="auto"/>
      </w:divBdr>
    </w:div>
    <w:div w:id="499538491">
      <w:marLeft w:val="0"/>
      <w:marRight w:val="0"/>
      <w:marTop w:val="0"/>
      <w:marBottom w:val="0"/>
      <w:divBdr>
        <w:top w:val="none" w:sz="0" w:space="0" w:color="auto"/>
        <w:left w:val="none" w:sz="0" w:space="0" w:color="auto"/>
        <w:bottom w:val="none" w:sz="0" w:space="0" w:color="auto"/>
        <w:right w:val="none" w:sz="0" w:space="0" w:color="auto"/>
      </w:divBdr>
    </w:div>
    <w:div w:id="504173815">
      <w:marLeft w:val="0"/>
      <w:marRight w:val="0"/>
      <w:marTop w:val="0"/>
      <w:marBottom w:val="0"/>
      <w:divBdr>
        <w:top w:val="none" w:sz="0" w:space="0" w:color="auto"/>
        <w:left w:val="none" w:sz="0" w:space="0" w:color="auto"/>
        <w:bottom w:val="none" w:sz="0" w:space="0" w:color="auto"/>
        <w:right w:val="none" w:sz="0" w:space="0" w:color="auto"/>
      </w:divBdr>
    </w:div>
    <w:div w:id="506794832">
      <w:marLeft w:val="0"/>
      <w:marRight w:val="0"/>
      <w:marTop w:val="0"/>
      <w:marBottom w:val="0"/>
      <w:divBdr>
        <w:top w:val="none" w:sz="0" w:space="0" w:color="auto"/>
        <w:left w:val="none" w:sz="0" w:space="0" w:color="auto"/>
        <w:bottom w:val="none" w:sz="0" w:space="0" w:color="auto"/>
        <w:right w:val="none" w:sz="0" w:space="0" w:color="auto"/>
      </w:divBdr>
    </w:div>
    <w:div w:id="506948488">
      <w:marLeft w:val="0"/>
      <w:marRight w:val="0"/>
      <w:marTop w:val="0"/>
      <w:marBottom w:val="0"/>
      <w:divBdr>
        <w:top w:val="none" w:sz="0" w:space="0" w:color="auto"/>
        <w:left w:val="none" w:sz="0" w:space="0" w:color="auto"/>
        <w:bottom w:val="none" w:sz="0" w:space="0" w:color="auto"/>
        <w:right w:val="none" w:sz="0" w:space="0" w:color="auto"/>
      </w:divBdr>
    </w:div>
    <w:div w:id="509025565">
      <w:marLeft w:val="0"/>
      <w:marRight w:val="0"/>
      <w:marTop w:val="0"/>
      <w:marBottom w:val="0"/>
      <w:divBdr>
        <w:top w:val="none" w:sz="0" w:space="0" w:color="auto"/>
        <w:left w:val="none" w:sz="0" w:space="0" w:color="auto"/>
        <w:bottom w:val="none" w:sz="0" w:space="0" w:color="auto"/>
        <w:right w:val="none" w:sz="0" w:space="0" w:color="auto"/>
      </w:divBdr>
    </w:div>
    <w:div w:id="509370286">
      <w:marLeft w:val="0"/>
      <w:marRight w:val="0"/>
      <w:marTop w:val="0"/>
      <w:marBottom w:val="0"/>
      <w:divBdr>
        <w:top w:val="none" w:sz="0" w:space="0" w:color="auto"/>
        <w:left w:val="none" w:sz="0" w:space="0" w:color="auto"/>
        <w:bottom w:val="none" w:sz="0" w:space="0" w:color="auto"/>
        <w:right w:val="none" w:sz="0" w:space="0" w:color="auto"/>
      </w:divBdr>
    </w:div>
    <w:div w:id="512769306">
      <w:marLeft w:val="0"/>
      <w:marRight w:val="0"/>
      <w:marTop w:val="0"/>
      <w:marBottom w:val="0"/>
      <w:divBdr>
        <w:top w:val="none" w:sz="0" w:space="0" w:color="auto"/>
        <w:left w:val="none" w:sz="0" w:space="0" w:color="auto"/>
        <w:bottom w:val="none" w:sz="0" w:space="0" w:color="auto"/>
        <w:right w:val="none" w:sz="0" w:space="0" w:color="auto"/>
      </w:divBdr>
    </w:div>
    <w:div w:id="515001878">
      <w:marLeft w:val="0"/>
      <w:marRight w:val="0"/>
      <w:marTop w:val="0"/>
      <w:marBottom w:val="0"/>
      <w:divBdr>
        <w:top w:val="none" w:sz="0" w:space="0" w:color="auto"/>
        <w:left w:val="none" w:sz="0" w:space="0" w:color="auto"/>
        <w:bottom w:val="none" w:sz="0" w:space="0" w:color="auto"/>
        <w:right w:val="none" w:sz="0" w:space="0" w:color="auto"/>
      </w:divBdr>
    </w:div>
    <w:div w:id="516046027">
      <w:marLeft w:val="0"/>
      <w:marRight w:val="0"/>
      <w:marTop w:val="0"/>
      <w:marBottom w:val="0"/>
      <w:divBdr>
        <w:top w:val="none" w:sz="0" w:space="0" w:color="auto"/>
        <w:left w:val="none" w:sz="0" w:space="0" w:color="auto"/>
        <w:bottom w:val="none" w:sz="0" w:space="0" w:color="auto"/>
        <w:right w:val="none" w:sz="0" w:space="0" w:color="auto"/>
      </w:divBdr>
    </w:div>
    <w:div w:id="521628399">
      <w:marLeft w:val="0"/>
      <w:marRight w:val="0"/>
      <w:marTop w:val="0"/>
      <w:marBottom w:val="0"/>
      <w:divBdr>
        <w:top w:val="none" w:sz="0" w:space="0" w:color="auto"/>
        <w:left w:val="none" w:sz="0" w:space="0" w:color="auto"/>
        <w:bottom w:val="none" w:sz="0" w:space="0" w:color="auto"/>
        <w:right w:val="none" w:sz="0" w:space="0" w:color="auto"/>
      </w:divBdr>
    </w:div>
    <w:div w:id="521866080">
      <w:marLeft w:val="0"/>
      <w:marRight w:val="0"/>
      <w:marTop w:val="0"/>
      <w:marBottom w:val="0"/>
      <w:divBdr>
        <w:top w:val="none" w:sz="0" w:space="0" w:color="auto"/>
        <w:left w:val="none" w:sz="0" w:space="0" w:color="auto"/>
        <w:bottom w:val="none" w:sz="0" w:space="0" w:color="auto"/>
        <w:right w:val="none" w:sz="0" w:space="0" w:color="auto"/>
      </w:divBdr>
    </w:div>
    <w:div w:id="524908634">
      <w:marLeft w:val="0"/>
      <w:marRight w:val="0"/>
      <w:marTop w:val="0"/>
      <w:marBottom w:val="0"/>
      <w:divBdr>
        <w:top w:val="none" w:sz="0" w:space="0" w:color="auto"/>
        <w:left w:val="none" w:sz="0" w:space="0" w:color="auto"/>
        <w:bottom w:val="none" w:sz="0" w:space="0" w:color="auto"/>
        <w:right w:val="none" w:sz="0" w:space="0" w:color="auto"/>
      </w:divBdr>
    </w:div>
    <w:div w:id="525750075">
      <w:marLeft w:val="0"/>
      <w:marRight w:val="0"/>
      <w:marTop w:val="0"/>
      <w:marBottom w:val="0"/>
      <w:divBdr>
        <w:top w:val="none" w:sz="0" w:space="0" w:color="auto"/>
        <w:left w:val="none" w:sz="0" w:space="0" w:color="auto"/>
        <w:bottom w:val="none" w:sz="0" w:space="0" w:color="auto"/>
        <w:right w:val="none" w:sz="0" w:space="0" w:color="auto"/>
      </w:divBdr>
    </w:div>
    <w:div w:id="530805428">
      <w:marLeft w:val="0"/>
      <w:marRight w:val="0"/>
      <w:marTop w:val="0"/>
      <w:marBottom w:val="0"/>
      <w:divBdr>
        <w:top w:val="none" w:sz="0" w:space="0" w:color="auto"/>
        <w:left w:val="none" w:sz="0" w:space="0" w:color="auto"/>
        <w:bottom w:val="none" w:sz="0" w:space="0" w:color="auto"/>
        <w:right w:val="none" w:sz="0" w:space="0" w:color="auto"/>
      </w:divBdr>
    </w:div>
    <w:div w:id="530993143">
      <w:marLeft w:val="0"/>
      <w:marRight w:val="0"/>
      <w:marTop w:val="0"/>
      <w:marBottom w:val="0"/>
      <w:divBdr>
        <w:top w:val="none" w:sz="0" w:space="0" w:color="auto"/>
        <w:left w:val="none" w:sz="0" w:space="0" w:color="auto"/>
        <w:bottom w:val="none" w:sz="0" w:space="0" w:color="auto"/>
        <w:right w:val="none" w:sz="0" w:space="0" w:color="auto"/>
      </w:divBdr>
    </w:div>
    <w:div w:id="531304815">
      <w:marLeft w:val="0"/>
      <w:marRight w:val="0"/>
      <w:marTop w:val="0"/>
      <w:marBottom w:val="0"/>
      <w:divBdr>
        <w:top w:val="none" w:sz="0" w:space="0" w:color="auto"/>
        <w:left w:val="none" w:sz="0" w:space="0" w:color="auto"/>
        <w:bottom w:val="none" w:sz="0" w:space="0" w:color="auto"/>
        <w:right w:val="none" w:sz="0" w:space="0" w:color="auto"/>
      </w:divBdr>
    </w:div>
    <w:div w:id="535392761">
      <w:marLeft w:val="0"/>
      <w:marRight w:val="0"/>
      <w:marTop w:val="0"/>
      <w:marBottom w:val="0"/>
      <w:divBdr>
        <w:top w:val="none" w:sz="0" w:space="0" w:color="auto"/>
        <w:left w:val="none" w:sz="0" w:space="0" w:color="auto"/>
        <w:bottom w:val="none" w:sz="0" w:space="0" w:color="auto"/>
        <w:right w:val="none" w:sz="0" w:space="0" w:color="auto"/>
      </w:divBdr>
    </w:div>
    <w:div w:id="537396882">
      <w:marLeft w:val="0"/>
      <w:marRight w:val="0"/>
      <w:marTop w:val="0"/>
      <w:marBottom w:val="0"/>
      <w:divBdr>
        <w:top w:val="none" w:sz="0" w:space="0" w:color="auto"/>
        <w:left w:val="none" w:sz="0" w:space="0" w:color="auto"/>
        <w:bottom w:val="none" w:sz="0" w:space="0" w:color="auto"/>
        <w:right w:val="none" w:sz="0" w:space="0" w:color="auto"/>
      </w:divBdr>
    </w:div>
    <w:div w:id="537744294">
      <w:marLeft w:val="0"/>
      <w:marRight w:val="0"/>
      <w:marTop w:val="0"/>
      <w:marBottom w:val="0"/>
      <w:divBdr>
        <w:top w:val="none" w:sz="0" w:space="0" w:color="auto"/>
        <w:left w:val="none" w:sz="0" w:space="0" w:color="auto"/>
        <w:bottom w:val="none" w:sz="0" w:space="0" w:color="auto"/>
        <w:right w:val="none" w:sz="0" w:space="0" w:color="auto"/>
      </w:divBdr>
    </w:div>
    <w:div w:id="537858155">
      <w:marLeft w:val="0"/>
      <w:marRight w:val="0"/>
      <w:marTop w:val="0"/>
      <w:marBottom w:val="0"/>
      <w:divBdr>
        <w:top w:val="none" w:sz="0" w:space="0" w:color="auto"/>
        <w:left w:val="none" w:sz="0" w:space="0" w:color="auto"/>
        <w:bottom w:val="none" w:sz="0" w:space="0" w:color="auto"/>
        <w:right w:val="none" w:sz="0" w:space="0" w:color="auto"/>
      </w:divBdr>
    </w:div>
    <w:div w:id="539781059">
      <w:marLeft w:val="0"/>
      <w:marRight w:val="0"/>
      <w:marTop w:val="0"/>
      <w:marBottom w:val="0"/>
      <w:divBdr>
        <w:top w:val="none" w:sz="0" w:space="0" w:color="auto"/>
        <w:left w:val="none" w:sz="0" w:space="0" w:color="auto"/>
        <w:bottom w:val="none" w:sz="0" w:space="0" w:color="auto"/>
        <w:right w:val="none" w:sz="0" w:space="0" w:color="auto"/>
      </w:divBdr>
    </w:div>
    <w:div w:id="543566677">
      <w:marLeft w:val="0"/>
      <w:marRight w:val="0"/>
      <w:marTop w:val="0"/>
      <w:marBottom w:val="0"/>
      <w:divBdr>
        <w:top w:val="none" w:sz="0" w:space="0" w:color="auto"/>
        <w:left w:val="none" w:sz="0" w:space="0" w:color="auto"/>
        <w:bottom w:val="none" w:sz="0" w:space="0" w:color="auto"/>
        <w:right w:val="none" w:sz="0" w:space="0" w:color="auto"/>
      </w:divBdr>
    </w:div>
    <w:div w:id="549194672">
      <w:marLeft w:val="0"/>
      <w:marRight w:val="0"/>
      <w:marTop w:val="0"/>
      <w:marBottom w:val="0"/>
      <w:divBdr>
        <w:top w:val="none" w:sz="0" w:space="0" w:color="auto"/>
        <w:left w:val="none" w:sz="0" w:space="0" w:color="auto"/>
        <w:bottom w:val="none" w:sz="0" w:space="0" w:color="auto"/>
        <w:right w:val="none" w:sz="0" w:space="0" w:color="auto"/>
      </w:divBdr>
    </w:div>
    <w:div w:id="549458743">
      <w:marLeft w:val="0"/>
      <w:marRight w:val="0"/>
      <w:marTop w:val="0"/>
      <w:marBottom w:val="0"/>
      <w:divBdr>
        <w:top w:val="none" w:sz="0" w:space="0" w:color="auto"/>
        <w:left w:val="none" w:sz="0" w:space="0" w:color="auto"/>
        <w:bottom w:val="none" w:sz="0" w:space="0" w:color="auto"/>
        <w:right w:val="none" w:sz="0" w:space="0" w:color="auto"/>
      </w:divBdr>
    </w:div>
    <w:div w:id="552235861">
      <w:marLeft w:val="0"/>
      <w:marRight w:val="0"/>
      <w:marTop w:val="0"/>
      <w:marBottom w:val="0"/>
      <w:divBdr>
        <w:top w:val="none" w:sz="0" w:space="0" w:color="auto"/>
        <w:left w:val="none" w:sz="0" w:space="0" w:color="auto"/>
        <w:bottom w:val="none" w:sz="0" w:space="0" w:color="auto"/>
        <w:right w:val="none" w:sz="0" w:space="0" w:color="auto"/>
      </w:divBdr>
    </w:div>
    <w:div w:id="557210404">
      <w:marLeft w:val="0"/>
      <w:marRight w:val="0"/>
      <w:marTop w:val="0"/>
      <w:marBottom w:val="0"/>
      <w:divBdr>
        <w:top w:val="none" w:sz="0" w:space="0" w:color="auto"/>
        <w:left w:val="none" w:sz="0" w:space="0" w:color="auto"/>
        <w:bottom w:val="none" w:sz="0" w:space="0" w:color="auto"/>
        <w:right w:val="none" w:sz="0" w:space="0" w:color="auto"/>
      </w:divBdr>
    </w:div>
    <w:div w:id="557254199">
      <w:marLeft w:val="0"/>
      <w:marRight w:val="0"/>
      <w:marTop w:val="0"/>
      <w:marBottom w:val="0"/>
      <w:divBdr>
        <w:top w:val="none" w:sz="0" w:space="0" w:color="auto"/>
        <w:left w:val="none" w:sz="0" w:space="0" w:color="auto"/>
        <w:bottom w:val="none" w:sz="0" w:space="0" w:color="auto"/>
        <w:right w:val="none" w:sz="0" w:space="0" w:color="auto"/>
      </w:divBdr>
    </w:div>
    <w:div w:id="557399301">
      <w:marLeft w:val="0"/>
      <w:marRight w:val="0"/>
      <w:marTop w:val="0"/>
      <w:marBottom w:val="0"/>
      <w:divBdr>
        <w:top w:val="none" w:sz="0" w:space="0" w:color="auto"/>
        <w:left w:val="none" w:sz="0" w:space="0" w:color="auto"/>
        <w:bottom w:val="none" w:sz="0" w:space="0" w:color="auto"/>
        <w:right w:val="none" w:sz="0" w:space="0" w:color="auto"/>
      </w:divBdr>
    </w:div>
    <w:div w:id="561015747">
      <w:marLeft w:val="0"/>
      <w:marRight w:val="0"/>
      <w:marTop w:val="0"/>
      <w:marBottom w:val="0"/>
      <w:divBdr>
        <w:top w:val="none" w:sz="0" w:space="0" w:color="auto"/>
        <w:left w:val="none" w:sz="0" w:space="0" w:color="auto"/>
        <w:bottom w:val="none" w:sz="0" w:space="0" w:color="auto"/>
        <w:right w:val="none" w:sz="0" w:space="0" w:color="auto"/>
      </w:divBdr>
    </w:div>
    <w:div w:id="563764020">
      <w:marLeft w:val="0"/>
      <w:marRight w:val="0"/>
      <w:marTop w:val="0"/>
      <w:marBottom w:val="0"/>
      <w:divBdr>
        <w:top w:val="none" w:sz="0" w:space="0" w:color="auto"/>
        <w:left w:val="none" w:sz="0" w:space="0" w:color="auto"/>
        <w:bottom w:val="none" w:sz="0" w:space="0" w:color="auto"/>
        <w:right w:val="none" w:sz="0" w:space="0" w:color="auto"/>
      </w:divBdr>
    </w:div>
    <w:div w:id="572858196">
      <w:marLeft w:val="0"/>
      <w:marRight w:val="0"/>
      <w:marTop w:val="0"/>
      <w:marBottom w:val="0"/>
      <w:divBdr>
        <w:top w:val="none" w:sz="0" w:space="0" w:color="auto"/>
        <w:left w:val="none" w:sz="0" w:space="0" w:color="auto"/>
        <w:bottom w:val="none" w:sz="0" w:space="0" w:color="auto"/>
        <w:right w:val="none" w:sz="0" w:space="0" w:color="auto"/>
      </w:divBdr>
    </w:div>
    <w:div w:id="573123204">
      <w:marLeft w:val="0"/>
      <w:marRight w:val="0"/>
      <w:marTop w:val="0"/>
      <w:marBottom w:val="0"/>
      <w:divBdr>
        <w:top w:val="none" w:sz="0" w:space="0" w:color="auto"/>
        <w:left w:val="none" w:sz="0" w:space="0" w:color="auto"/>
        <w:bottom w:val="none" w:sz="0" w:space="0" w:color="auto"/>
        <w:right w:val="none" w:sz="0" w:space="0" w:color="auto"/>
      </w:divBdr>
    </w:div>
    <w:div w:id="579947169">
      <w:marLeft w:val="0"/>
      <w:marRight w:val="0"/>
      <w:marTop w:val="0"/>
      <w:marBottom w:val="0"/>
      <w:divBdr>
        <w:top w:val="none" w:sz="0" w:space="0" w:color="auto"/>
        <w:left w:val="none" w:sz="0" w:space="0" w:color="auto"/>
        <w:bottom w:val="none" w:sz="0" w:space="0" w:color="auto"/>
        <w:right w:val="none" w:sz="0" w:space="0" w:color="auto"/>
      </w:divBdr>
    </w:div>
    <w:div w:id="580482248">
      <w:marLeft w:val="0"/>
      <w:marRight w:val="0"/>
      <w:marTop w:val="0"/>
      <w:marBottom w:val="0"/>
      <w:divBdr>
        <w:top w:val="none" w:sz="0" w:space="0" w:color="auto"/>
        <w:left w:val="none" w:sz="0" w:space="0" w:color="auto"/>
        <w:bottom w:val="none" w:sz="0" w:space="0" w:color="auto"/>
        <w:right w:val="none" w:sz="0" w:space="0" w:color="auto"/>
      </w:divBdr>
    </w:div>
    <w:div w:id="580912065">
      <w:marLeft w:val="0"/>
      <w:marRight w:val="0"/>
      <w:marTop w:val="0"/>
      <w:marBottom w:val="0"/>
      <w:divBdr>
        <w:top w:val="none" w:sz="0" w:space="0" w:color="auto"/>
        <w:left w:val="none" w:sz="0" w:space="0" w:color="auto"/>
        <w:bottom w:val="none" w:sz="0" w:space="0" w:color="auto"/>
        <w:right w:val="none" w:sz="0" w:space="0" w:color="auto"/>
      </w:divBdr>
      <w:divsChild>
        <w:div w:id="528303921">
          <w:marLeft w:val="0"/>
          <w:marRight w:val="0"/>
          <w:marTop w:val="0"/>
          <w:marBottom w:val="0"/>
          <w:divBdr>
            <w:top w:val="none" w:sz="0" w:space="0" w:color="auto"/>
            <w:left w:val="none" w:sz="0" w:space="0" w:color="auto"/>
            <w:bottom w:val="none" w:sz="0" w:space="0" w:color="auto"/>
            <w:right w:val="none" w:sz="0" w:space="0" w:color="auto"/>
          </w:divBdr>
        </w:div>
        <w:div w:id="1285651655">
          <w:marLeft w:val="0"/>
          <w:marRight w:val="0"/>
          <w:marTop w:val="0"/>
          <w:marBottom w:val="0"/>
          <w:divBdr>
            <w:top w:val="none" w:sz="0" w:space="0" w:color="auto"/>
            <w:left w:val="none" w:sz="0" w:space="0" w:color="auto"/>
            <w:bottom w:val="none" w:sz="0" w:space="0" w:color="auto"/>
            <w:right w:val="none" w:sz="0" w:space="0" w:color="auto"/>
          </w:divBdr>
        </w:div>
        <w:div w:id="127826945">
          <w:marLeft w:val="0"/>
          <w:marRight w:val="0"/>
          <w:marTop w:val="0"/>
          <w:marBottom w:val="0"/>
          <w:divBdr>
            <w:top w:val="none" w:sz="0" w:space="0" w:color="auto"/>
            <w:left w:val="none" w:sz="0" w:space="0" w:color="auto"/>
            <w:bottom w:val="none" w:sz="0" w:space="0" w:color="auto"/>
            <w:right w:val="none" w:sz="0" w:space="0" w:color="auto"/>
          </w:divBdr>
        </w:div>
      </w:divsChild>
    </w:div>
    <w:div w:id="587350000">
      <w:marLeft w:val="0"/>
      <w:marRight w:val="0"/>
      <w:marTop w:val="0"/>
      <w:marBottom w:val="0"/>
      <w:divBdr>
        <w:top w:val="none" w:sz="0" w:space="0" w:color="auto"/>
        <w:left w:val="none" w:sz="0" w:space="0" w:color="auto"/>
        <w:bottom w:val="none" w:sz="0" w:space="0" w:color="auto"/>
        <w:right w:val="none" w:sz="0" w:space="0" w:color="auto"/>
      </w:divBdr>
    </w:div>
    <w:div w:id="598031457">
      <w:marLeft w:val="0"/>
      <w:marRight w:val="0"/>
      <w:marTop w:val="0"/>
      <w:marBottom w:val="0"/>
      <w:divBdr>
        <w:top w:val="none" w:sz="0" w:space="0" w:color="auto"/>
        <w:left w:val="none" w:sz="0" w:space="0" w:color="auto"/>
        <w:bottom w:val="none" w:sz="0" w:space="0" w:color="auto"/>
        <w:right w:val="none" w:sz="0" w:space="0" w:color="auto"/>
      </w:divBdr>
    </w:div>
    <w:div w:id="598372722">
      <w:marLeft w:val="0"/>
      <w:marRight w:val="0"/>
      <w:marTop w:val="0"/>
      <w:marBottom w:val="0"/>
      <w:divBdr>
        <w:top w:val="none" w:sz="0" w:space="0" w:color="auto"/>
        <w:left w:val="none" w:sz="0" w:space="0" w:color="auto"/>
        <w:bottom w:val="none" w:sz="0" w:space="0" w:color="auto"/>
        <w:right w:val="none" w:sz="0" w:space="0" w:color="auto"/>
      </w:divBdr>
    </w:div>
    <w:div w:id="600453672">
      <w:marLeft w:val="0"/>
      <w:marRight w:val="0"/>
      <w:marTop w:val="0"/>
      <w:marBottom w:val="0"/>
      <w:divBdr>
        <w:top w:val="none" w:sz="0" w:space="0" w:color="auto"/>
        <w:left w:val="none" w:sz="0" w:space="0" w:color="auto"/>
        <w:bottom w:val="none" w:sz="0" w:space="0" w:color="auto"/>
        <w:right w:val="none" w:sz="0" w:space="0" w:color="auto"/>
      </w:divBdr>
    </w:div>
    <w:div w:id="604116562">
      <w:marLeft w:val="0"/>
      <w:marRight w:val="0"/>
      <w:marTop w:val="0"/>
      <w:marBottom w:val="0"/>
      <w:divBdr>
        <w:top w:val="none" w:sz="0" w:space="0" w:color="auto"/>
        <w:left w:val="none" w:sz="0" w:space="0" w:color="auto"/>
        <w:bottom w:val="none" w:sz="0" w:space="0" w:color="auto"/>
        <w:right w:val="none" w:sz="0" w:space="0" w:color="auto"/>
      </w:divBdr>
    </w:div>
    <w:div w:id="610429347">
      <w:marLeft w:val="0"/>
      <w:marRight w:val="0"/>
      <w:marTop w:val="0"/>
      <w:marBottom w:val="0"/>
      <w:divBdr>
        <w:top w:val="none" w:sz="0" w:space="0" w:color="auto"/>
        <w:left w:val="none" w:sz="0" w:space="0" w:color="auto"/>
        <w:bottom w:val="none" w:sz="0" w:space="0" w:color="auto"/>
        <w:right w:val="none" w:sz="0" w:space="0" w:color="auto"/>
      </w:divBdr>
    </w:div>
    <w:div w:id="613370732">
      <w:marLeft w:val="0"/>
      <w:marRight w:val="0"/>
      <w:marTop w:val="0"/>
      <w:marBottom w:val="0"/>
      <w:divBdr>
        <w:top w:val="none" w:sz="0" w:space="0" w:color="auto"/>
        <w:left w:val="none" w:sz="0" w:space="0" w:color="auto"/>
        <w:bottom w:val="none" w:sz="0" w:space="0" w:color="auto"/>
        <w:right w:val="none" w:sz="0" w:space="0" w:color="auto"/>
      </w:divBdr>
    </w:div>
    <w:div w:id="615720058">
      <w:marLeft w:val="0"/>
      <w:marRight w:val="0"/>
      <w:marTop w:val="0"/>
      <w:marBottom w:val="0"/>
      <w:divBdr>
        <w:top w:val="none" w:sz="0" w:space="0" w:color="auto"/>
        <w:left w:val="none" w:sz="0" w:space="0" w:color="auto"/>
        <w:bottom w:val="none" w:sz="0" w:space="0" w:color="auto"/>
        <w:right w:val="none" w:sz="0" w:space="0" w:color="auto"/>
      </w:divBdr>
    </w:div>
    <w:div w:id="618419674">
      <w:marLeft w:val="0"/>
      <w:marRight w:val="0"/>
      <w:marTop w:val="0"/>
      <w:marBottom w:val="0"/>
      <w:divBdr>
        <w:top w:val="none" w:sz="0" w:space="0" w:color="auto"/>
        <w:left w:val="none" w:sz="0" w:space="0" w:color="auto"/>
        <w:bottom w:val="none" w:sz="0" w:space="0" w:color="auto"/>
        <w:right w:val="none" w:sz="0" w:space="0" w:color="auto"/>
      </w:divBdr>
    </w:div>
    <w:div w:id="622074420">
      <w:marLeft w:val="0"/>
      <w:marRight w:val="0"/>
      <w:marTop w:val="0"/>
      <w:marBottom w:val="0"/>
      <w:divBdr>
        <w:top w:val="none" w:sz="0" w:space="0" w:color="auto"/>
        <w:left w:val="none" w:sz="0" w:space="0" w:color="auto"/>
        <w:bottom w:val="none" w:sz="0" w:space="0" w:color="auto"/>
        <w:right w:val="none" w:sz="0" w:space="0" w:color="auto"/>
      </w:divBdr>
    </w:div>
    <w:div w:id="622198908">
      <w:marLeft w:val="0"/>
      <w:marRight w:val="0"/>
      <w:marTop w:val="0"/>
      <w:marBottom w:val="0"/>
      <w:divBdr>
        <w:top w:val="none" w:sz="0" w:space="0" w:color="auto"/>
        <w:left w:val="none" w:sz="0" w:space="0" w:color="auto"/>
        <w:bottom w:val="none" w:sz="0" w:space="0" w:color="auto"/>
        <w:right w:val="none" w:sz="0" w:space="0" w:color="auto"/>
      </w:divBdr>
    </w:div>
    <w:div w:id="624703836">
      <w:marLeft w:val="0"/>
      <w:marRight w:val="0"/>
      <w:marTop w:val="0"/>
      <w:marBottom w:val="0"/>
      <w:divBdr>
        <w:top w:val="none" w:sz="0" w:space="0" w:color="auto"/>
        <w:left w:val="none" w:sz="0" w:space="0" w:color="auto"/>
        <w:bottom w:val="none" w:sz="0" w:space="0" w:color="auto"/>
        <w:right w:val="none" w:sz="0" w:space="0" w:color="auto"/>
      </w:divBdr>
    </w:div>
    <w:div w:id="624964324">
      <w:marLeft w:val="0"/>
      <w:marRight w:val="0"/>
      <w:marTop w:val="0"/>
      <w:marBottom w:val="0"/>
      <w:divBdr>
        <w:top w:val="none" w:sz="0" w:space="0" w:color="auto"/>
        <w:left w:val="none" w:sz="0" w:space="0" w:color="auto"/>
        <w:bottom w:val="none" w:sz="0" w:space="0" w:color="auto"/>
        <w:right w:val="none" w:sz="0" w:space="0" w:color="auto"/>
      </w:divBdr>
    </w:div>
    <w:div w:id="626550764">
      <w:marLeft w:val="0"/>
      <w:marRight w:val="0"/>
      <w:marTop w:val="0"/>
      <w:marBottom w:val="0"/>
      <w:divBdr>
        <w:top w:val="none" w:sz="0" w:space="0" w:color="auto"/>
        <w:left w:val="none" w:sz="0" w:space="0" w:color="auto"/>
        <w:bottom w:val="none" w:sz="0" w:space="0" w:color="auto"/>
        <w:right w:val="none" w:sz="0" w:space="0" w:color="auto"/>
      </w:divBdr>
    </w:div>
    <w:div w:id="626938056">
      <w:marLeft w:val="0"/>
      <w:marRight w:val="0"/>
      <w:marTop w:val="0"/>
      <w:marBottom w:val="0"/>
      <w:divBdr>
        <w:top w:val="none" w:sz="0" w:space="0" w:color="auto"/>
        <w:left w:val="none" w:sz="0" w:space="0" w:color="auto"/>
        <w:bottom w:val="none" w:sz="0" w:space="0" w:color="auto"/>
        <w:right w:val="none" w:sz="0" w:space="0" w:color="auto"/>
      </w:divBdr>
    </w:div>
    <w:div w:id="628977883">
      <w:marLeft w:val="0"/>
      <w:marRight w:val="0"/>
      <w:marTop w:val="0"/>
      <w:marBottom w:val="0"/>
      <w:divBdr>
        <w:top w:val="none" w:sz="0" w:space="0" w:color="auto"/>
        <w:left w:val="none" w:sz="0" w:space="0" w:color="auto"/>
        <w:bottom w:val="none" w:sz="0" w:space="0" w:color="auto"/>
        <w:right w:val="none" w:sz="0" w:space="0" w:color="auto"/>
      </w:divBdr>
    </w:div>
    <w:div w:id="630866033">
      <w:marLeft w:val="0"/>
      <w:marRight w:val="0"/>
      <w:marTop w:val="0"/>
      <w:marBottom w:val="0"/>
      <w:divBdr>
        <w:top w:val="none" w:sz="0" w:space="0" w:color="auto"/>
        <w:left w:val="none" w:sz="0" w:space="0" w:color="auto"/>
        <w:bottom w:val="none" w:sz="0" w:space="0" w:color="auto"/>
        <w:right w:val="none" w:sz="0" w:space="0" w:color="auto"/>
      </w:divBdr>
    </w:div>
    <w:div w:id="631832846">
      <w:marLeft w:val="0"/>
      <w:marRight w:val="0"/>
      <w:marTop w:val="0"/>
      <w:marBottom w:val="0"/>
      <w:divBdr>
        <w:top w:val="none" w:sz="0" w:space="0" w:color="auto"/>
        <w:left w:val="none" w:sz="0" w:space="0" w:color="auto"/>
        <w:bottom w:val="none" w:sz="0" w:space="0" w:color="auto"/>
        <w:right w:val="none" w:sz="0" w:space="0" w:color="auto"/>
      </w:divBdr>
    </w:div>
    <w:div w:id="633372439">
      <w:marLeft w:val="0"/>
      <w:marRight w:val="0"/>
      <w:marTop w:val="0"/>
      <w:marBottom w:val="0"/>
      <w:divBdr>
        <w:top w:val="none" w:sz="0" w:space="0" w:color="auto"/>
        <w:left w:val="none" w:sz="0" w:space="0" w:color="auto"/>
        <w:bottom w:val="none" w:sz="0" w:space="0" w:color="auto"/>
        <w:right w:val="none" w:sz="0" w:space="0" w:color="auto"/>
      </w:divBdr>
    </w:div>
    <w:div w:id="637686587">
      <w:marLeft w:val="0"/>
      <w:marRight w:val="0"/>
      <w:marTop w:val="0"/>
      <w:marBottom w:val="0"/>
      <w:divBdr>
        <w:top w:val="none" w:sz="0" w:space="0" w:color="auto"/>
        <w:left w:val="none" w:sz="0" w:space="0" w:color="auto"/>
        <w:bottom w:val="none" w:sz="0" w:space="0" w:color="auto"/>
        <w:right w:val="none" w:sz="0" w:space="0" w:color="auto"/>
      </w:divBdr>
    </w:div>
    <w:div w:id="639312335">
      <w:marLeft w:val="0"/>
      <w:marRight w:val="0"/>
      <w:marTop w:val="0"/>
      <w:marBottom w:val="0"/>
      <w:divBdr>
        <w:top w:val="none" w:sz="0" w:space="0" w:color="auto"/>
        <w:left w:val="none" w:sz="0" w:space="0" w:color="auto"/>
        <w:bottom w:val="none" w:sz="0" w:space="0" w:color="auto"/>
        <w:right w:val="none" w:sz="0" w:space="0" w:color="auto"/>
      </w:divBdr>
    </w:div>
    <w:div w:id="640962207">
      <w:marLeft w:val="0"/>
      <w:marRight w:val="0"/>
      <w:marTop w:val="0"/>
      <w:marBottom w:val="0"/>
      <w:divBdr>
        <w:top w:val="none" w:sz="0" w:space="0" w:color="auto"/>
        <w:left w:val="none" w:sz="0" w:space="0" w:color="auto"/>
        <w:bottom w:val="none" w:sz="0" w:space="0" w:color="auto"/>
        <w:right w:val="none" w:sz="0" w:space="0" w:color="auto"/>
      </w:divBdr>
    </w:div>
    <w:div w:id="642781900">
      <w:marLeft w:val="0"/>
      <w:marRight w:val="0"/>
      <w:marTop w:val="0"/>
      <w:marBottom w:val="0"/>
      <w:divBdr>
        <w:top w:val="none" w:sz="0" w:space="0" w:color="auto"/>
        <w:left w:val="none" w:sz="0" w:space="0" w:color="auto"/>
        <w:bottom w:val="none" w:sz="0" w:space="0" w:color="auto"/>
        <w:right w:val="none" w:sz="0" w:space="0" w:color="auto"/>
      </w:divBdr>
    </w:div>
    <w:div w:id="644164950">
      <w:marLeft w:val="0"/>
      <w:marRight w:val="0"/>
      <w:marTop w:val="0"/>
      <w:marBottom w:val="0"/>
      <w:divBdr>
        <w:top w:val="none" w:sz="0" w:space="0" w:color="auto"/>
        <w:left w:val="none" w:sz="0" w:space="0" w:color="auto"/>
        <w:bottom w:val="none" w:sz="0" w:space="0" w:color="auto"/>
        <w:right w:val="none" w:sz="0" w:space="0" w:color="auto"/>
      </w:divBdr>
    </w:div>
    <w:div w:id="648174469">
      <w:marLeft w:val="0"/>
      <w:marRight w:val="0"/>
      <w:marTop w:val="0"/>
      <w:marBottom w:val="0"/>
      <w:divBdr>
        <w:top w:val="none" w:sz="0" w:space="0" w:color="auto"/>
        <w:left w:val="none" w:sz="0" w:space="0" w:color="auto"/>
        <w:bottom w:val="none" w:sz="0" w:space="0" w:color="auto"/>
        <w:right w:val="none" w:sz="0" w:space="0" w:color="auto"/>
      </w:divBdr>
    </w:div>
    <w:div w:id="650983239">
      <w:marLeft w:val="0"/>
      <w:marRight w:val="0"/>
      <w:marTop w:val="0"/>
      <w:marBottom w:val="0"/>
      <w:divBdr>
        <w:top w:val="none" w:sz="0" w:space="0" w:color="auto"/>
        <w:left w:val="none" w:sz="0" w:space="0" w:color="auto"/>
        <w:bottom w:val="none" w:sz="0" w:space="0" w:color="auto"/>
        <w:right w:val="none" w:sz="0" w:space="0" w:color="auto"/>
      </w:divBdr>
    </w:div>
    <w:div w:id="653488742">
      <w:marLeft w:val="0"/>
      <w:marRight w:val="0"/>
      <w:marTop w:val="0"/>
      <w:marBottom w:val="0"/>
      <w:divBdr>
        <w:top w:val="none" w:sz="0" w:space="0" w:color="auto"/>
        <w:left w:val="none" w:sz="0" w:space="0" w:color="auto"/>
        <w:bottom w:val="none" w:sz="0" w:space="0" w:color="auto"/>
        <w:right w:val="none" w:sz="0" w:space="0" w:color="auto"/>
      </w:divBdr>
    </w:div>
    <w:div w:id="656957912">
      <w:marLeft w:val="0"/>
      <w:marRight w:val="0"/>
      <w:marTop w:val="0"/>
      <w:marBottom w:val="0"/>
      <w:divBdr>
        <w:top w:val="none" w:sz="0" w:space="0" w:color="auto"/>
        <w:left w:val="none" w:sz="0" w:space="0" w:color="auto"/>
        <w:bottom w:val="none" w:sz="0" w:space="0" w:color="auto"/>
        <w:right w:val="none" w:sz="0" w:space="0" w:color="auto"/>
      </w:divBdr>
    </w:div>
    <w:div w:id="657810042">
      <w:marLeft w:val="0"/>
      <w:marRight w:val="0"/>
      <w:marTop w:val="0"/>
      <w:marBottom w:val="0"/>
      <w:divBdr>
        <w:top w:val="none" w:sz="0" w:space="0" w:color="auto"/>
        <w:left w:val="none" w:sz="0" w:space="0" w:color="auto"/>
        <w:bottom w:val="none" w:sz="0" w:space="0" w:color="auto"/>
        <w:right w:val="none" w:sz="0" w:space="0" w:color="auto"/>
      </w:divBdr>
    </w:div>
    <w:div w:id="663780889">
      <w:marLeft w:val="0"/>
      <w:marRight w:val="0"/>
      <w:marTop w:val="0"/>
      <w:marBottom w:val="0"/>
      <w:divBdr>
        <w:top w:val="none" w:sz="0" w:space="0" w:color="auto"/>
        <w:left w:val="none" w:sz="0" w:space="0" w:color="auto"/>
        <w:bottom w:val="none" w:sz="0" w:space="0" w:color="auto"/>
        <w:right w:val="none" w:sz="0" w:space="0" w:color="auto"/>
      </w:divBdr>
    </w:div>
    <w:div w:id="665396869">
      <w:marLeft w:val="0"/>
      <w:marRight w:val="0"/>
      <w:marTop w:val="0"/>
      <w:marBottom w:val="0"/>
      <w:divBdr>
        <w:top w:val="none" w:sz="0" w:space="0" w:color="auto"/>
        <w:left w:val="none" w:sz="0" w:space="0" w:color="auto"/>
        <w:bottom w:val="none" w:sz="0" w:space="0" w:color="auto"/>
        <w:right w:val="none" w:sz="0" w:space="0" w:color="auto"/>
      </w:divBdr>
    </w:div>
    <w:div w:id="665744536">
      <w:marLeft w:val="0"/>
      <w:marRight w:val="0"/>
      <w:marTop w:val="0"/>
      <w:marBottom w:val="0"/>
      <w:divBdr>
        <w:top w:val="none" w:sz="0" w:space="0" w:color="auto"/>
        <w:left w:val="none" w:sz="0" w:space="0" w:color="auto"/>
        <w:bottom w:val="none" w:sz="0" w:space="0" w:color="auto"/>
        <w:right w:val="none" w:sz="0" w:space="0" w:color="auto"/>
      </w:divBdr>
    </w:div>
    <w:div w:id="667244875">
      <w:marLeft w:val="0"/>
      <w:marRight w:val="0"/>
      <w:marTop w:val="0"/>
      <w:marBottom w:val="0"/>
      <w:divBdr>
        <w:top w:val="none" w:sz="0" w:space="0" w:color="auto"/>
        <w:left w:val="none" w:sz="0" w:space="0" w:color="auto"/>
        <w:bottom w:val="none" w:sz="0" w:space="0" w:color="auto"/>
        <w:right w:val="none" w:sz="0" w:space="0" w:color="auto"/>
      </w:divBdr>
    </w:div>
    <w:div w:id="671760391">
      <w:marLeft w:val="0"/>
      <w:marRight w:val="0"/>
      <w:marTop w:val="0"/>
      <w:marBottom w:val="0"/>
      <w:divBdr>
        <w:top w:val="none" w:sz="0" w:space="0" w:color="auto"/>
        <w:left w:val="none" w:sz="0" w:space="0" w:color="auto"/>
        <w:bottom w:val="none" w:sz="0" w:space="0" w:color="auto"/>
        <w:right w:val="none" w:sz="0" w:space="0" w:color="auto"/>
      </w:divBdr>
    </w:div>
    <w:div w:id="674236077">
      <w:marLeft w:val="0"/>
      <w:marRight w:val="0"/>
      <w:marTop w:val="0"/>
      <w:marBottom w:val="0"/>
      <w:divBdr>
        <w:top w:val="none" w:sz="0" w:space="0" w:color="auto"/>
        <w:left w:val="none" w:sz="0" w:space="0" w:color="auto"/>
        <w:bottom w:val="none" w:sz="0" w:space="0" w:color="auto"/>
        <w:right w:val="none" w:sz="0" w:space="0" w:color="auto"/>
      </w:divBdr>
    </w:div>
    <w:div w:id="678627252">
      <w:marLeft w:val="0"/>
      <w:marRight w:val="0"/>
      <w:marTop w:val="0"/>
      <w:marBottom w:val="0"/>
      <w:divBdr>
        <w:top w:val="none" w:sz="0" w:space="0" w:color="auto"/>
        <w:left w:val="none" w:sz="0" w:space="0" w:color="auto"/>
        <w:bottom w:val="none" w:sz="0" w:space="0" w:color="auto"/>
        <w:right w:val="none" w:sz="0" w:space="0" w:color="auto"/>
      </w:divBdr>
    </w:div>
    <w:div w:id="678770626">
      <w:marLeft w:val="0"/>
      <w:marRight w:val="0"/>
      <w:marTop w:val="0"/>
      <w:marBottom w:val="0"/>
      <w:divBdr>
        <w:top w:val="none" w:sz="0" w:space="0" w:color="auto"/>
        <w:left w:val="none" w:sz="0" w:space="0" w:color="auto"/>
        <w:bottom w:val="none" w:sz="0" w:space="0" w:color="auto"/>
        <w:right w:val="none" w:sz="0" w:space="0" w:color="auto"/>
      </w:divBdr>
    </w:div>
    <w:div w:id="682779572">
      <w:marLeft w:val="0"/>
      <w:marRight w:val="0"/>
      <w:marTop w:val="0"/>
      <w:marBottom w:val="0"/>
      <w:divBdr>
        <w:top w:val="none" w:sz="0" w:space="0" w:color="auto"/>
        <w:left w:val="none" w:sz="0" w:space="0" w:color="auto"/>
        <w:bottom w:val="none" w:sz="0" w:space="0" w:color="auto"/>
        <w:right w:val="none" w:sz="0" w:space="0" w:color="auto"/>
      </w:divBdr>
    </w:div>
    <w:div w:id="688608704">
      <w:marLeft w:val="0"/>
      <w:marRight w:val="0"/>
      <w:marTop w:val="0"/>
      <w:marBottom w:val="0"/>
      <w:divBdr>
        <w:top w:val="none" w:sz="0" w:space="0" w:color="auto"/>
        <w:left w:val="none" w:sz="0" w:space="0" w:color="auto"/>
        <w:bottom w:val="none" w:sz="0" w:space="0" w:color="auto"/>
        <w:right w:val="none" w:sz="0" w:space="0" w:color="auto"/>
      </w:divBdr>
    </w:div>
    <w:div w:id="690565553">
      <w:marLeft w:val="0"/>
      <w:marRight w:val="0"/>
      <w:marTop w:val="0"/>
      <w:marBottom w:val="0"/>
      <w:divBdr>
        <w:top w:val="none" w:sz="0" w:space="0" w:color="auto"/>
        <w:left w:val="none" w:sz="0" w:space="0" w:color="auto"/>
        <w:bottom w:val="none" w:sz="0" w:space="0" w:color="auto"/>
        <w:right w:val="none" w:sz="0" w:space="0" w:color="auto"/>
      </w:divBdr>
    </w:div>
    <w:div w:id="694963265">
      <w:marLeft w:val="0"/>
      <w:marRight w:val="0"/>
      <w:marTop w:val="0"/>
      <w:marBottom w:val="0"/>
      <w:divBdr>
        <w:top w:val="none" w:sz="0" w:space="0" w:color="auto"/>
        <w:left w:val="none" w:sz="0" w:space="0" w:color="auto"/>
        <w:bottom w:val="none" w:sz="0" w:space="0" w:color="auto"/>
        <w:right w:val="none" w:sz="0" w:space="0" w:color="auto"/>
      </w:divBdr>
    </w:div>
    <w:div w:id="698892930">
      <w:marLeft w:val="0"/>
      <w:marRight w:val="0"/>
      <w:marTop w:val="0"/>
      <w:marBottom w:val="0"/>
      <w:divBdr>
        <w:top w:val="none" w:sz="0" w:space="0" w:color="auto"/>
        <w:left w:val="none" w:sz="0" w:space="0" w:color="auto"/>
        <w:bottom w:val="none" w:sz="0" w:space="0" w:color="auto"/>
        <w:right w:val="none" w:sz="0" w:space="0" w:color="auto"/>
      </w:divBdr>
    </w:div>
    <w:div w:id="703292417">
      <w:marLeft w:val="0"/>
      <w:marRight w:val="0"/>
      <w:marTop w:val="0"/>
      <w:marBottom w:val="0"/>
      <w:divBdr>
        <w:top w:val="none" w:sz="0" w:space="0" w:color="auto"/>
        <w:left w:val="none" w:sz="0" w:space="0" w:color="auto"/>
        <w:bottom w:val="none" w:sz="0" w:space="0" w:color="auto"/>
        <w:right w:val="none" w:sz="0" w:space="0" w:color="auto"/>
      </w:divBdr>
    </w:div>
    <w:div w:id="706948630">
      <w:marLeft w:val="0"/>
      <w:marRight w:val="0"/>
      <w:marTop w:val="0"/>
      <w:marBottom w:val="0"/>
      <w:divBdr>
        <w:top w:val="none" w:sz="0" w:space="0" w:color="auto"/>
        <w:left w:val="none" w:sz="0" w:space="0" w:color="auto"/>
        <w:bottom w:val="none" w:sz="0" w:space="0" w:color="auto"/>
        <w:right w:val="none" w:sz="0" w:space="0" w:color="auto"/>
      </w:divBdr>
    </w:div>
    <w:div w:id="708534212">
      <w:marLeft w:val="0"/>
      <w:marRight w:val="0"/>
      <w:marTop w:val="0"/>
      <w:marBottom w:val="0"/>
      <w:divBdr>
        <w:top w:val="none" w:sz="0" w:space="0" w:color="auto"/>
        <w:left w:val="none" w:sz="0" w:space="0" w:color="auto"/>
        <w:bottom w:val="none" w:sz="0" w:space="0" w:color="auto"/>
        <w:right w:val="none" w:sz="0" w:space="0" w:color="auto"/>
      </w:divBdr>
    </w:div>
    <w:div w:id="709182479">
      <w:marLeft w:val="0"/>
      <w:marRight w:val="0"/>
      <w:marTop w:val="0"/>
      <w:marBottom w:val="0"/>
      <w:divBdr>
        <w:top w:val="none" w:sz="0" w:space="0" w:color="auto"/>
        <w:left w:val="none" w:sz="0" w:space="0" w:color="auto"/>
        <w:bottom w:val="none" w:sz="0" w:space="0" w:color="auto"/>
        <w:right w:val="none" w:sz="0" w:space="0" w:color="auto"/>
      </w:divBdr>
    </w:div>
    <w:div w:id="714085081">
      <w:marLeft w:val="0"/>
      <w:marRight w:val="0"/>
      <w:marTop w:val="0"/>
      <w:marBottom w:val="0"/>
      <w:divBdr>
        <w:top w:val="none" w:sz="0" w:space="0" w:color="auto"/>
        <w:left w:val="none" w:sz="0" w:space="0" w:color="auto"/>
        <w:bottom w:val="none" w:sz="0" w:space="0" w:color="auto"/>
        <w:right w:val="none" w:sz="0" w:space="0" w:color="auto"/>
      </w:divBdr>
    </w:div>
    <w:div w:id="714617990">
      <w:marLeft w:val="0"/>
      <w:marRight w:val="0"/>
      <w:marTop w:val="0"/>
      <w:marBottom w:val="0"/>
      <w:divBdr>
        <w:top w:val="none" w:sz="0" w:space="0" w:color="auto"/>
        <w:left w:val="none" w:sz="0" w:space="0" w:color="auto"/>
        <w:bottom w:val="none" w:sz="0" w:space="0" w:color="auto"/>
        <w:right w:val="none" w:sz="0" w:space="0" w:color="auto"/>
      </w:divBdr>
    </w:div>
    <w:div w:id="717709731">
      <w:marLeft w:val="0"/>
      <w:marRight w:val="0"/>
      <w:marTop w:val="0"/>
      <w:marBottom w:val="0"/>
      <w:divBdr>
        <w:top w:val="none" w:sz="0" w:space="0" w:color="auto"/>
        <w:left w:val="none" w:sz="0" w:space="0" w:color="auto"/>
        <w:bottom w:val="none" w:sz="0" w:space="0" w:color="auto"/>
        <w:right w:val="none" w:sz="0" w:space="0" w:color="auto"/>
      </w:divBdr>
    </w:div>
    <w:div w:id="718282450">
      <w:marLeft w:val="0"/>
      <w:marRight w:val="0"/>
      <w:marTop w:val="0"/>
      <w:marBottom w:val="0"/>
      <w:divBdr>
        <w:top w:val="none" w:sz="0" w:space="0" w:color="auto"/>
        <w:left w:val="none" w:sz="0" w:space="0" w:color="auto"/>
        <w:bottom w:val="none" w:sz="0" w:space="0" w:color="auto"/>
        <w:right w:val="none" w:sz="0" w:space="0" w:color="auto"/>
      </w:divBdr>
    </w:div>
    <w:div w:id="721485979">
      <w:marLeft w:val="0"/>
      <w:marRight w:val="0"/>
      <w:marTop w:val="0"/>
      <w:marBottom w:val="0"/>
      <w:divBdr>
        <w:top w:val="none" w:sz="0" w:space="0" w:color="auto"/>
        <w:left w:val="none" w:sz="0" w:space="0" w:color="auto"/>
        <w:bottom w:val="none" w:sz="0" w:space="0" w:color="auto"/>
        <w:right w:val="none" w:sz="0" w:space="0" w:color="auto"/>
      </w:divBdr>
    </w:div>
    <w:div w:id="729041147">
      <w:marLeft w:val="0"/>
      <w:marRight w:val="0"/>
      <w:marTop w:val="0"/>
      <w:marBottom w:val="0"/>
      <w:divBdr>
        <w:top w:val="none" w:sz="0" w:space="0" w:color="auto"/>
        <w:left w:val="none" w:sz="0" w:space="0" w:color="auto"/>
        <w:bottom w:val="none" w:sz="0" w:space="0" w:color="auto"/>
        <w:right w:val="none" w:sz="0" w:space="0" w:color="auto"/>
      </w:divBdr>
    </w:div>
    <w:div w:id="740566597">
      <w:marLeft w:val="0"/>
      <w:marRight w:val="0"/>
      <w:marTop w:val="0"/>
      <w:marBottom w:val="0"/>
      <w:divBdr>
        <w:top w:val="none" w:sz="0" w:space="0" w:color="auto"/>
        <w:left w:val="none" w:sz="0" w:space="0" w:color="auto"/>
        <w:bottom w:val="none" w:sz="0" w:space="0" w:color="auto"/>
        <w:right w:val="none" w:sz="0" w:space="0" w:color="auto"/>
      </w:divBdr>
    </w:div>
    <w:div w:id="743918408">
      <w:marLeft w:val="0"/>
      <w:marRight w:val="0"/>
      <w:marTop w:val="0"/>
      <w:marBottom w:val="0"/>
      <w:divBdr>
        <w:top w:val="none" w:sz="0" w:space="0" w:color="auto"/>
        <w:left w:val="none" w:sz="0" w:space="0" w:color="auto"/>
        <w:bottom w:val="none" w:sz="0" w:space="0" w:color="auto"/>
        <w:right w:val="none" w:sz="0" w:space="0" w:color="auto"/>
      </w:divBdr>
    </w:div>
    <w:div w:id="744959239">
      <w:marLeft w:val="0"/>
      <w:marRight w:val="0"/>
      <w:marTop w:val="0"/>
      <w:marBottom w:val="0"/>
      <w:divBdr>
        <w:top w:val="none" w:sz="0" w:space="0" w:color="auto"/>
        <w:left w:val="none" w:sz="0" w:space="0" w:color="auto"/>
        <w:bottom w:val="none" w:sz="0" w:space="0" w:color="auto"/>
        <w:right w:val="none" w:sz="0" w:space="0" w:color="auto"/>
      </w:divBdr>
    </w:div>
    <w:div w:id="746612558">
      <w:marLeft w:val="0"/>
      <w:marRight w:val="0"/>
      <w:marTop w:val="0"/>
      <w:marBottom w:val="0"/>
      <w:divBdr>
        <w:top w:val="none" w:sz="0" w:space="0" w:color="auto"/>
        <w:left w:val="none" w:sz="0" w:space="0" w:color="auto"/>
        <w:bottom w:val="none" w:sz="0" w:space="0" w:color="auto"/>
        <w:right w:val="none" w:sz="0" w:space="0" w:color="auto"/>
      </w:divBdr>
    </w:div>
    <w:div w:id="749354896">
      <w:marLeft w:val="0"/>
      <w:marRight w:val="0"/>
      <w:marTop w:val="0"/>
      <w:marBottom w:val="0"/>
      <w:divBdr>
        <w:top w:val="none" w:sz="0" w:space="0" w:color="auto"/>
        <w:left w:val="none" w:sz="0" w:space="0" w:color="auto"/>
        <w:bottom w:val="none" w:sz="0" w:space="0" w:color="auto"/>
        <w:right w:val="none" w:sz="0" w:space="0" w:color="auto"/>
      </w:divBdr>
    </w:div>
    <w:div w:id="753749147">
      <w:marLeft w:val="0"/>
      <w:marRight w:val="0"/>
      <w:marTop w:val="0"/>
      <w:marBottom w:val="0"/>
      <w:divBdr>
        <w:top w:val="none" w:sz="0" w:space="0" w:color="auto"/>
        <w:left w:val="none" w:sz="0" w:space="0" w:color="auto"/>
        <w:bottom w:val="none" w:sz="0" w:space="0" w:color="auto"/>
        <w:right w:val="none" w:sz="0" w:space="0" w:color="auto"/>
      </w:divBdr>
    </w:div>
    <w:div w:id="753864211">
      <w:marLeft w:val="0"/>
      <w:marRight w:val="0"/>
      <w:marTop w:val="0"/>
      <w:marBottom w:val="0"/>
      <w:divBdr>
        <w:top w:val="none" w:sz="0" w:space="0" w:color="auto"/>
        <w:left w:val="none" w:sz="0" w:space="0" w:color="auto"/>
        <w:bottom w:val="none" w:sz="0" w:space="0" w:color="auto"/>
        <w:right w:val="none" w:sz="0" w:space="0" w:color="auto"/>
      </w:divBdr>
    </w:div>
    <w:div w:id="755596031">
      <w:marLeft w:val="0"/>
      <w:marRight w:val="0"/>
      <w:marTop w:val="0"/>
      <w:marBottom w:val="0"/>
      <w:divBdr>
        <w:top w:val="none" w:sz="0" w:space="0" w:color="auto"/>
        <w:left w:val="none" w:sz="0" w:space="0" w:color="auto"/>
        <w:bottom w:val="none" w:sz="0" w:space="0" w:color="auto"/>
        <w:right w:val="none" w:sz="0" w:space="0" w:color="auto"/>
      </w:divBdr>
    </w:div>
    <w:div w:id="758645116">
      <w:marLeft w:val="0"/>
      <w:marRight w:val="0"/>
      <w:marTop w:val="0"/>
      <w:marBottom w:val="0"/>
      <w:divBdr>
        <w:top w:val="none" w:sz="0" w:space="0" w:color="auto"/>
        <w:left w:val="none" w:sz="0" w:space="0" w:color="auto"/>
        <w:bottom w:val="none" w:sz="0" w:space="0" w:color="auto"/>
        <w:right w:val="none" w:sz="0" w:space="0" w:color="auto"/>
      </w:divBdr>
    </w:div>
    <w:div w:id="759721862">
      <w:marLeft w:val="0"/>
      <w:marRight w:val="0"/>
      <w:marTop w:val="0"/>
      <w:marBottom w:val="0"/>
      <w:divBdr>
        <w:top w:val="none" w:sz="0" w:space="0" w:color="auto"/>
        <w:left w:val="none" w:sz="0" w:space="0" w:color="auto"/>
        <w:bottom w:val="none" w:sz="0" w:space="0" w:color="auto"/>
        <w:right w:val="none" w:sz="0" w:space="0" w:color="auto"/>
      </w:divBdr>
    </w:div>
    <w:div w:id="761999090">
      <w:marLeft w:val="0"/>
      <w:marRight w:val="0"/>
      <w:marTop w:val="0"/>
      <w:marBottom w:val="0"/>
      <w:divBdr>
        <w:top w:val="none" w:sz="0" w:space="0" w:color="auto"/>
        <w:left w:val="none" w:sz="0" w:space="0" w:color="auto"/>
        <w:bottom w:val="none" w:sz="0" w:space="0" w:color="auto"/>
        <w:right w:val="none" w:sz="0" w:space="0" w:color="auto"/>
      </w:divBdr>
    </w:div>
    <w:div w:id="766118764">
      <w:marLeft w:val="0"/>
      <w:marRight w:val="0"/>
      <w:marTop w:val="0"/>
      <w:marBottom w:val="0"/>
      <w:divBdr>
        <w:top w:val="none" w:sz="0" w:space="0" w:color="auto"/>
        <w:left w:val="none" w:sz="0" w:space="0" w:color="auto"/>
        <w:bottom w:val="none" w:sz="0" w:space="0" w:color="auto"/>
        <w:right w:val="none" w:sz="0" w:space="0" w:color="auto"/>
      </w:divBdr>
    </w:div>
    <w:div w:id="766727639">
      <w:marLeft w:val="0"/>
      <w:marRight w:val="0"/>
      <w:marTop w:val="0"/>
      <w:marBottom w:val="0"/>
      <w:divBdr>
        <w:top w:val="none" w:sz="0" w:space="0" w:color="auto"/>
        <w:left w:val="none" w:sz="0" w:space="0" w:color="auto"/>
        <w:bottom w:val="none" w:sz="0" w:space="0" w:color="auto"/>
        <w:right w:val="none" w:sz="0" w:space="0" w:color="auto"/>
      </w:divBdr>
    </w:div>
    <w:div w:id="770275720">
      <w:marLeft w:val="0"/>
      <w:marRight w:val="0"/>
      <w:marTop w:val="0"/>
      <w:marBottom w:val="0"/>
      <w:divBdr>
        <w:top w:val="none" w:sz="0" w:space="0" w:color="auto"/>
        <w:left w:val="none" w:sz="0" w:space="0" w:color="auto"/>
        <w:bottom w:val="none" w:sz="0" w:space="0" w:color="auto"/>
        <w:right w:val="none" w:sz="0" w:space="0" w:color="auto"/>
      </w:divBdr>
    </w:div>
    <w:div w:id="771972634">
      <w:marLeft w:val="0"/>
      <w:marRight w:val="0"/>
      <w:marTop w:val="0"/>
      <w:marBottom w:val="0"/>
      <w:divBdr>
        <w:top w:val="none" w:sz="0" w:space="0" w:color="auto"/>
        <w:left w:val="none" w:sz="0" w:space="0" w:color="auto"/>
        <w:bottom w:val="none" w:sz="0" w:space="0" w:color="auto"/>
        <w:right w:val="none" w:sz="0" w:space="0" w:color="auto"/>
      </w:divBdr>
    </w:div>
    <w:div w:id="775297496">
      <w:marLeft w:val="0"/>
      <w:marRight w:val="0"/>
      <w:marTop w:val="0"/>
      <w:marBottom w:val="0"/>
      <w:divBdr>
        <w:top w:val="none" w:sz="0" w:space="0" w:color="auto"/>
        <w:left w:val="none" w:sz="0" w:space="0" w:color="auto"/>
        <w:bottom w:val="none" w:sz="0" w:space="0" w:color="auto"/>
        <w:right w:val="none" w:sz="0" w:space="0" w:color="auto"/>
      </w:divBdr>
    </w:div>
    <w:div w:id="777607052">
      <w:marLeft w:val="0"/>
      <w:marRight w:val="0"/>
      <w:marTop w:val="0"/>
      <w:marBottom w:val="0"/>
      <w:divBdr>
        <w:top w:val="none" w:sz="0" w:space="0" w:color="auto"/>
        <w:left w:val="none" w:sz="0" w:space="0" w:color="auto"/>
        <w:bottom w:val="none" w:sz="0" w:space="0" w:color="auto"/>
        <w:right w:val="none" w:sz="0" w:space="0" w:color="auto"/>
      </w:divBdr>
    </w:div>
    <w:div w:id="779685501">
      <w:marLeft w:val="0"/>
      <w:marRight w:val="0"/>
      <w:marTop w:val="0"/>
      <w:marBottom w:val="0"/>
      <w:divBdr>
        <w:top w:val="none" w:sz="0" w:space="0" w:color="auto"/>
        <w:left w:val="none" w:sz="0" w:space="0" w:color="auto"/>
        <w:bottom w:val="none" w:sz="0" w:space="0" w:color="auto"/>
        <w:right w:val="none" w:sz="0" w:space="0" w:color="auto"/>
      </w:divBdr>
    </w:div>
    <w:div w:id="785655540">
      <w:marLeft w:val="0"/>
      <w:marRight w:val="0"/>
      <w:marTop w:val="0"/>
      <w:marBottom w:val="0"/>
      <w:divBdr>
        <w:top w:val="none" w:sz="0" w:space="0" w:color="auto"/>
        <w:left w:val="none" w:sz="0" w:space="0" w:color="auto"/>
        <w:bottom w:val="none" w:sz="0" w:space="0" w:color="auto"/>
        <w:right w:val="none" w:sz="0" w:space="0" w:color="auto"/>
      </w:divBdr>
    </w:div>
    <w:div w:id="787235493">
      <w:marLeft w:val="0"/>
      <w:marRight w:val="0"/>
      <w:marTop w:val="0"/>
      <w:marBottom w:val="0"/>
      <w:divBdr>
        <w:top w:val="none" w:sz="0" w:space="0" w:color="auto"/>
        <w:left w:val="none" w:sz="0" w:space="0" w:color="auto"/>
        <w:bottom w:val="none" w:sz="0" w:space="0" w:color="auto"/>
        <w:right w:val="none" w:sz="0" w:space="0" w:color="auto"/>
      </w:divBdr>
    </w:div>
    <w:div w:id="788206172">
      <w:marLeft w:val="0"/>
      <w:marRight w:val="0"/>
      <w:marTop w:val="0"/>
      <w:marBottom w:val="0"/>
      <w:divBdr>
        <w:top w:val="none" w:sz="0" w:space="0" w:color="auto"/>
        <w:left w:val="none" w:sz="0" w:space="0" w:color="auto"/>
        <w:bottom w:val="none" w:sz="0" w:space="0" w:color="auto"/>
        <w:right w:val="none" w:sz="0" w:space="0" w:color="auto"/>
      </w:divBdr>
    </w:div>
    <w:div w:id="793716522">
      <w:marLeft w:val="0"/>
      <w:marRight w:val="0"/>
      <w:marTop w:val="0"/>
      <w:marBottom w:val="0"/>
      <w:divBdr>
        <w:top w:val="none" w:sz="0" w:space="0" w:color="auto"/>
        <w:left w:val="none" w:sz="0" w:space="0" w:color="auto"/>
        <w:bottom w:val="none" w:sz="0" w:space="0" w:color="auto"/>
        <w:right w:val="none" w:sz="0" w:space="0" w:color="auto"/>
      </w:divBdr>
    </w:div>
    <w:div w:id="799803186">
      <w:marLeft w:val="0"/>
      <w:marRight w:val="0"/>
      <w:marTop w:val="0"/>
      <w:marBottom w:val="0"/>
      <w:divBdr>
        <w:top w:val="none" w:sz="0" w:space="0" w:color="auto"/>
        <w:left w:val="none" w:sz="0" w:space="0" w:color="auto"/>
        <w:bottom w:val="none" w:sz="0" w:space="0" w:color="auto"/>
        <w:right w:val="none" w:sz="0" w:space="0" w:color="auto"/>
      </w:divBdr>
    </w:div>
    <w:div w:id="805969532">
      <w:marLeft w:val="0"/>
      <w:marRight w:val="0"/>
      <w:marTop w:val="0"/>
      <w:marBottom w:val="0"/>
      <w:divBdr>
        <w:top w:val="none" w:sz="0" w:space="0" w:color="auto"/>
        <w:left w:val="none" w:sz="0" w:space="0" w:color="auto"/>
        <w:bottom w:val="none" w:sz="0" w:space="0" w:color="auto"/>
        <w:right w:val="none" w:sz="0" w:space="0" w:color="auto"/>
      </w:divBdr>
    </w:div>
    <w:div w:id="807669535">
      <w:marLeft w:val="0"/>
      <w:marRight w:val="0"/>
      <w:marTop w:val="0"/>
      <w:marBottom w:val="0"/>
      <w:divBdr>
        <w:top w:val="none" w:sz="0" w:space="0" w:color="auto"/>
        <w:left w:val="none" w:sz="0" w:space="0" w:color="auto"/>
        <w:bottom w:val="none" w:sz="0" w:space="0" w:color="auto"/>
        <w:right w:val="none" w:sz="0" w:space="0" w:color="auto"/>
      </w:divBdr>
    </w:div>
    <w:div w:id="809173548">
      <w:marLeft w:val="0"/>
      <w:marRight w:val="0"/>
      <w:marTop w:val="0"/>
      <w:marBottom w:val="0"/>
      <w:divBdr>
        <w:top w:val="none" w:sz="0" w:space="0" w:color="auto"/>
        <w:left w:val="none" w:sz="0" w:space="0" w:color="auto"/>
        <w:bottom w:val="none" w:sz="0" w:space="0" w:color="auto"/>
        <w:right w:val="none" w:sz="0" w:space="0" w:color="auto"/>
      </w:divBdr>
    </w:div>
    <w:div w:id="812410940">
      <w:marLeft w:val="0"/>
      <w:marRight w:val="0"/>
      <w:marTop w:val="0"/>
      <w:marBottom w:val="0"/>
      <w:divBdr>
        <w:top w:val="none" w:sz="0" w:space="0" w:color="auto"/>
        <w:left w:val="none" w:sz="0" w:space="0" w:color="auto"/>
        <w:bottom w:val="none" w:sz="0" w:space="0" w:color="auto"/>
        <w:right w:val="none" w:sz="0" w:space="0" w:color="auto"/>
      </w:divBdr>
    </w:div>
    <w:div w:id="818112147">
      <w:marLeft w:val="0"/>
      <w:marRight w:val="0"/>
      <w:marTop w:val="0"/>
      <w:marBottom w:val="0"/>
      <w:divBdr>
        <w:top w:val="none" w:sz="0" w:space="0" w:color="auto"/>
        <w:left w:val="none" w:sz="0" w:space="0" w:color="auto"/>
        <w:bottom w:val="none" w:sz="0" w:space="0" w:color="auto"/>
        <w:right w:val="none" w:sz="0" w:space="0" w:color="auto"/>
      </w:divBdr>
    </w:div>
    <w:div w:id="819267255">
      <w:marLeft w:val="0"/>
      <w:marRight w:val="0"/>
      <w:marTop w:val="0"/>
      <w:marBottom w:val="0"/>
      <w:divBdr>
        <w:top w:val="none" w:sz="0" w:space="0" w:color="auto"/>
        <w:left w:val="none" w:sz="0" w:space="0" w:color="auto"/>
        <w:bottom w:val="none" w:sz="0" w:space="0" w:color="auto"/>
        <w:right w:val="none" w:sz="0" w:space="0" w:color="auto"/>
      </w:divBdr>
    </w:div>
    <w:div w:id="826672878">
      <w:marLeft w:val="0"/>
      <w:marRight w:val="0"/>
      <w:marTop w:val="0"/>
      <w:marBottom w:val="0"/>
      <w:divBdr>
        <w:top w:val="none" w:sz="0" w:space="0" w:color="auto"/>
        <w:left w:val="none" w:sz="0" w:space="0" w:color="auto"/>
        <w:bottom w:val="none" w:sz="0" w:space="0" w:color="auto"/>
        <w:right w:val="none" w:sz="0" w:space="0" w:color="auto"/>
      </w:divBdr>
    </w:div>
    <w:div w:id="828129647">
      <w:marLeft w:val="0"/>
      <w:marRight w:val="0"/>
      <w:marTop w:val="0"/>
      <w:marBottom w:val="0"/>
      <w:divBdr>
        <w:top w:val="none" w:sz="0" w:space="0" w:color="auto"/>
        <w:left w:val="none" w:sz="0" w:space="0" w:color="auto"/>
        <w:bottom w:val="none" w:sz="0" w:space="0" w:color="auto"/>
        <w:right w:val="none" w:sz="0" w:space="0" w:color="auto"/>
      </w:divBdr>
    </w:div>
    <w:div w:id="839925433">
      <w:marLeft w:val="0"/>
      <w:marRight w:val="0"/>
      <w:marTop w:val="0"/>
      <w:marBottom w:val="0"/>
      <w:divBdr>
        <w:top w:val="none" w:sz="0" w:space="0" w:color="auto"/>
        <w:left w:val="none" w:sz="0" w:space="0" w:color="auto"/>
        <w:bottom w:val="none" w:sz="0" w:space="0" w:color="auto"/>
        <w:right w:val="none" w:sz="0" w:space="0" w:color="auto"/>
      </w:divBdr>
    </w:div>
    <w:div w:id="844058208">
      <w:marLeft w:val="0"/>
      <w:marRight w:val="0"/>
      <w:marTop w:val="0"/>
      <w:marBottom w:val="0"/>
      <w:divBdr>
        <w:top w:val="none" w:sz="0" w:space="0" w:color="auto"/>
        <w:left w:val="none" w:sz="0" w:space="0" w:color="auto"/>
        <w:bottom w:val="none" w:sz="0" w:space="0" w:color="auto"/>
        <w:right w:val="none" w:sz="0" w:space="0" w:color="auto"/>
      </w:divBdr>
    </w:div>
    <w:div w:id="844325767">
      <w:marLeft w:val="0"/>
      <w:marRight w:val="0"/>
      <w:marTop w:val="0"/>
      <w:marBottom w:val="0"/>
      <w:divBdr>
        <w:top w:val="none" w:sz="0" w:space="0" w:color="auto"/>
        <w:left w:val="none" w:sz="0" w:space="0" w:color="auto"/>
        <w:bottom w:val="none" w:sz="0" w:space="0" w:color="auto"/>
        <w:right w:val="none" w:sz="0" w:space="0" w:color="auto"/>
      </w:divBdr>
    </w:div>
    <w:div w:id="850140730">
      <w:marLeft w:val="0"/>
      <w:marRight w:val="0"/>
      <w:marTop w:val="0"/>
      <w:marBottom w:val="0"/>
      <w:divBdr>
        <w:top w:val="none" w:sz="0" w:space="0" w:color="auto"/>
        <w:left w:val="none" w:sz="0" w:space="0" w:color="auto"/>
        <w:bottom w:val="none" w:sz="0" w:space="0" w:color="auto"/>
        <w:right w:val="none" w:sz="0" w:space="0" w:color="auto"/>
      </w:divBdr>
    </w:div>
    <w:div w:id="856043452">
      <w:marLeft w:val="0"/>
      <w:marRight w:val="0"/>
      <w:marTop w:val="0"/>
      <w:marBottom w:val="0"/>
      <w:divBdr>
        <w:top w:val="none" w:sz="0" w:space="0" w:color="auto"/>
        <w:left w:val="none" w:sz="0" w:space="0" w:color="auto"/>
        <w:bottom w:val="none" w:sz="0" w:space="0" w:color="auto"/>
        <w:right w:val="none" w:sz="0" w:space="0" w:color="auto"/>
      </w:divBdr>
    </w:div>
    <w:div w:id="861434718">
      <w:marLeft w:val="0"/>
      <w:marRight w:val="0"/>
      <w:marTop w:val="0"/>
      <w:marBottom w:val="0"/>
      <w:divBdr>
        <w:top w:val="none" w:sz="0" w:space="0" w:color="auto"/>
        <w:left w:val="none" w:sz="0" w:space="0" w:color="auto"/>
        <w:bottom w:val="none" w:sz="0" w:space="0" w:color="auto"/>
        <w:right w:val="none" w:sz="0" w:space="0" w:color="auto"/>
      </w:divBdr>
    </w:div>
    <w:div w:id="868176657">
      <w:marLeft w:val="0"/>
      <w:marRight w:val="0"/>
      <w:marTop w:val="0"/>
      <w:marBottom w:val="0"/>
      <w:divBdr>
        <w:top w:val="none" w:sz="0" w:space="0" w:color="auto"/>
        <w:left w:val="none" w:sz="0" w:space="0" w:color="auto"/>
        <w:bottom w:val="none" w:sz="0" w:space="0" w:color="auto"/>
        <w:right w:val="none" w:sz="0" w:space="0" w:color="auto"/>
      </w:divBdr>
    </w:div>
    <w:div w:id="869756693">
      <w:marLeft w:val="0"/>
      <w:marRight w:val="0"/>
      <w:marTop w:val="0"/>
      <w:marBottom w:val="0"/>
      <w:divBdr>
        <w:top w:val="none" w:sz="0" w:space="0" w:color="auto"/>
        <w:left w:val="none" w:sz="0" w:space="0" w:color="auto"/>
        <w:bottom w:val="none" w:sz="0" w:space="0" w:color="auto"/>
        <w:right w:val="none" w:sz="0" w:space="0" w:color="auto"/>
      </w:divBdr>
    </w:div>
    <w:div w:id="871725935">
      <w:marLeft w:val="0"/>
      <w:marRight w:val="0"/>
      <w:marTop w:val="0"/>
      <w:marBottom w:val="0"/>
      <w:divBdr>
        <w:top w:val="none" w:sz="0" w:space="0" w:color="auto"/>
        <w:left w:val="none" w:sz="0" w:space="0" w:color="auto"/>
        <w:bottom w:val="none" w:sz="0" w:space="0" w:color="auto"/>
        <w:right w:val="none" w:sz="0" w:space="0" w:color="auto"/>
      </w:divBdr>
    </w:div>
    <w:div w:id="871769967">
      <w:marLeft w:val="0"/>
      <w:marRight w:val="0"/>
      <w:marTop w:val="0"/>
      <w:marBottom w:val="0"/>
      <w:divBdr>
        <w:top w:val="none" w:sz="0" w:space="0" w:color="auto"/>
        <w:left w:val="none" w:sz="0" w:space="0" w:color="auto"/>
        <w:bottom w:val="none" w:sz="0" w:space="0" w:color="auto"/>
        <w:right w:val="none" w:sz="0" w:space="0" w:color="auto"/>
      </w:divBdr>
    </w:div>
    <w:div w:id="873082189">
      <w:marLeft w:val="0"/>
      <w:marRight w:val="0"/>
      <w:marTop w:val="0"/>
      <w:marBottom w:val="0"/>
      <w:divBdr>
        <w:top w:val="none" w:sz="0" w:space="0" w:color="auto"/>
        <w:left w:val="none" w:sz="0" w:space="0" w:color="auto"/>
        <w:bottom w:val="none" w:sz="0" w:space="0" w:color="auto"/>
        <w:right w:val="none" w:sz="0" w:space="0" w:color="auto"/>
      </w:divBdr>
    </w:div>
    <w:div w:id="873466995">
      <w:marLeft w:val="0"/>
      <w:marRight w:val="0"/>
      <w:marTop w:val="0"/>
      <w:marBottom w:val="0"/>
      <w:divBdr>
        <w:top w:val="none" w:sz="0" w:space="0" w:color="auto"/>
        <w:left w:val="none" w:sz="0" w:space="0" w:color="auto"/>
        <w:bottom w:val="none" w:sz="0" w:space="0" w:color="auto"/>
        <w:right w:val="none" w:sz="0" w:space="0" w:color="auto"/>
      </w:divBdr>
    </w:div>
    <w:div w:id="875653080">
      <w:marLeft w:val="0"/>
      <w:marRight w:val="0"/>
      <w:marTop w:val="0"/>
      <w:marBottom w:val="0"/>
      <w:divBdr>
        <w:top w:val="none" w:sz="0" w:space="0" w:color="auto"/>
        <w:left w:val="none" w:sz="0" w:space="0" w:color="auto"/>
        <w:bottom w:val="none" w:sz="0" w:space="0" w:color="auto"/>
        <w:right w:val="none" w:sz="0" w:space="0" w:color="auto"/>
      </w:divBdr>
    </w:div>
    <w:div w:id="883562760">
      <w:marLeft w:val="0"/>
      <w:marRight w:val="0"/>
      <w:marTop w:val="0"/>
      <w:marBottom w:val="0"/>
      <w:divBdr>
        <w:top w:val="none" w:sz="0" w:space="0" w:color="auto"/>
        <w:left w:val="none" w:sz="0" w:space="0" w:color="auto"/>
        <w:bottom w:val="none" w:sz="0" w:space="0" w:color="auto"/>
        <w:right w:val="none" w:sz="0" w:space="0" w:color="auto"/>
      </w:divBdr>
    </w:div>
    <w:div w:id="885946130">
      <w:marLeft w:val="0"/>
      <w:marRight w:val="0"/>
      <w:marTop w:val="0"/>
      <w:marBottom w:val="0"/>
      <w:divBdr>
        <w:top w:val="none" w:sz="0" w:space="0" w:color="auto"/>
        <w:left w:val="none" w:sz="0" w:space="0" w:color="auto"/>
        <w:bottom w:val="none" w:sz="0" w:space="0" w:color="auto"/>
        <w:right w:val="none" w:sz="0" w:space="0" w:color="auto"/>
      </w:divBdr>
    </w:div>
    <w:div w:id="891118516">
      <w:marLeft w:val="0"/>
      <w:marRight w:val="0"/>
      <w:marTop w:val="0"/>
      <w:marBottom w:val="0"/>
      <w:divBdr>
        <w:top w:val="none" w:sz="0" w:space="0" w:color="auto"/>
        <w:left w:val="none" w:sz="0" w:space="0" w:color="auto"/>
        <w:bottom w:val="none" w:sz="0" w:space="0" w:color="auto"/>
        <w:right w:val="none" w:sz="0" w:space="0" w:color="auto"/>
      </w:divBdr>
    </w:div>
    <w:div w:id="891229615">
      <w:marLeft w:val="0"/>
      <w:marRight w:val="0"/>
      <w:marTop w:val="0"/>
      <w:marBottom w:val="0"/>
      <w:divBdr>
        <w:top w:val="none" w:sz="0" w:space="0" w:color="auto"/>
        <w:left w:val="none" w:sz="0" w:space="0" w:color="auto"/>
        <w:bottom w:val="none" w:sz="0" w:space="0" w:color="auto"/>
        <w:right w:val="none" w:sz="0" w:space="0" w:color="auto"/>
      </w:divBdr>
    </w:div>
    <w:div w:id="896087485">
      <w:marLeft w:val="0"/>
      <w:marRight w:val="0"/>
      <w:marTop w:val="0"/>
      <w:marBottom w:val="0"/>
      <w:divBdr>
        <w:top w:val="none" w:sz="0" w:space="0" w:color="auto"/>
        <w:left w:val="none" w:sz="0" w:space="0" w:color="auto"/>
        <w:bottom w:val="none" w:sz="0" w:space="0" w:color="auto"/>
        <w:right w:val="none" w:sz="0" w:space="0" w:color="auto"/>
      </w:divBdr>
    </w:div>
    <w:div w:id="898514480">
      <w:marLeft w:val="0"/>
      <w:marRight w:val="0"/>
      <w:marTop w:val="0"/>
      <w:marBottom w:val="0"/>
      <w:divBdr>
        <w:top w:val="none" w:sz="0" w:space="0" w:color="auto"/>
        <w:left w:val="none" w:sz="0" w:space="0" w:color="auto"/>
        <w:bottom w:val="none" w:sz="0" w:space="0" w:color="auto"/>
        <w:right w:val="none" w:sz="0" w:space="0" w:color="auto"/>
      </w:divBdr>
    </w:div>
    <w:div w:id="898857992">
      <w:marLeft w:val="0"/>
      <w:marRight w:val="0"/>
      <w:marTop w:val="0"/>
      <w:marBottom w:val="0"/>
      <w:divBdr>
        <w:top w:val="none" w:sz="0" w:space="0" w:color="auto"/>
        <w:left w:val="none" w:sz="0" w:space="0" w:color="auto"/>
        <w:bottom w:val="none" w:sz="0" w:space="0" w:color="auto"/>
        <w:right w:val="none" w:sz="0" w:space="0" w:color="auto"/>
      </w:divBdr>
    </w:div>
    <w:div w:id="901134906">
      <w:marLeft w:val="0"/>
      <w:marRight w:val="0"/>
      <w:marTop w:val="0"/>
      <w:marBottom w:val="0"/>
      <w:divBdr>
        <w:top w:val="none" w:sz="0" w:space="0" w:color="auto"/>
        <w:left w:val="none" w:sz="0" w:space="0" w:color="auto"/>
        <w:bottom w:val="none" w:sz="0" w:space="0" w:color="auto"/>
        <w:right w:val="none" w:sz="0" w:space="0" w:color="auto"/>
      </w:divBdr>
    </w:div>
    <w:div w:id="906843624">
      <w:marLeft w:val="0"/>
      <w:marRight w:val="0"/>
      <w:marTop w:val="0"/>
      <w:marBottom w:val="0"/>
      <w:divBdr>
        <w:top w:val="none" w:sz="0" w:space="0" w:color="auto"/>
        <w:left w:val="none" w:sz="0" w:space="0" w:color="auto"/>
        <w:bottom w:val="none" w:sz="0" w:space="0" w:color="auto"/>
        <w:right w:val="none" w:sz="0" w:space="0" w:color="auto"/>
      </w:divBdr>
    </w:div>
    <w:div w:id="907114422">
      <w:marLeft w:val="0"/>
      <w:marRight w:val="0"/>
      <w:marTop w:val="0"/>
      <w:marBottom w:val="0"/>
      <w:divBdr>
        <w:top w:val="none" w:sz="0" w:space="0" w:color="auto"/>
        <w:left w:val="none" w:sz="0" w:space="0" w:color="auto"/>
        <w:bottom w:val="none" w:sz="0" w:space="0" w:color="auto"/>
        <w:right w:val="none" w:sz="0" w:space="0" w:color="auto"/>
      </w:divBdr>
    </w:div>
    <w:div w:id="908539576">
      <w:marLeft w:val="0"/>
      <w:marRight w:val="0"/>
      <w:marTop w:val="0"/>
      <w:marBottom w:val="0"/>
      <w:divBdr>
        <w:top w:val="none" w:sz="0" w:space="0" w:color="auto"/>
        <w:left w:val="none" w:sz="0" w:space="0" w:color="auto"/>
        <w:bottom w:val="none" w:sz="0" w:space="0" w:color="auto"/>
        <w:right w:val="none" w:sz="0" w:space="0" w:color="auto"/>
      </w:divBdr>
    </w:div>
    <w:div w:id="908613196">
      <w:marLeft w:val="0"/>
      <w:marRight w:val="0"/>
      <w:marTop w:val="0"/>
      <w:marBottom w:val="0"/>
      <w:divBdr>
        <w:top w:val="none" w:sz="0" w:space="0" w:color="auto"/>
        <w:left w:val="none" w:sz="0" w:space="0" w:color="auto"/>
        <w:bottom w:val="none" w:sz="0" w:space="0" w:color="auto"/>
        <w:right w:val="none" w:sz="0" w:space="0" w:color="auto"/>
      </w:divBdr>
    </w:div>
    <w:div w:id="912400081">
      <w:marLeft w:val="0"/>
      <w:marRight w:val="0"/>
      <w:marTop w:val="0"/>
      <w:marBottom w:val="0"/>
      <w:divBdr>
        <w:top w:val="none" w:sz="0" w:space="0" w:color="auto"/>
        <w:left w:val="none" w:sz="0" w:space="0" w:color="auto"/>
        <w:bottom w:val="none" w:sz="0" w:space="0" w:color="auto"/>
        <w:right w:val="none" w:sz="0" w:space="0" w:color="auto"/>
      </w:divBdr>
    </w:div>
    <w:div w:id="920605341">
      <w:marLeft w:val="0"/>
      <w:marRight w:val="0"/>
      <w:marTop w:val="0"/>
      <w:marBottom w:val="0"/>
      <w:divBdr>
        <w:top w:val="none" w:sz="0" w:space="0" w:color="auto"/>
        <w:left w:val="none" w:sz="0" w:space="0" w:color="auto"/>
        <w:bottom w:val="none" w:sz="0" w:space="0" w:color="auto"/>
        <w:right w:val="none" w:sz="0" w:space="0" w:color="auto"/>
      </w:divBdr>
    </w:div>
    <w:div w:id="920607204">
      <w:marLeft w:val="0"/>
      <w:marRight w:val="0"/>
      <w:marTop w:val="0"/>
      <w:marBottom w:val="0"/>
      <w:divBdr>
        <w:top w:val="none" w:sz="0" w:space="0" w:color="auto"/>
        <w:left w:val="none" w:sz="0" w:space="0" w:color="auto"/>
        <w:bottom w:val="none" w:sz="0" w:space="0" w:color="auto"/>
        <w:right w:val="none" w:sz="0" w:space="0" w:color="auto"/>
      </w:divBdr>
    </w:div>
    <w:div w:id="921135484">
      <w:marLeft w:val="0"/>
      <w:marRight w:val="0"/>
      <w:marTop w:val="0"/>
      <w:marBottom w:val="0"/>
      <w:divBdr>
        <w:top w:val="none" w:sz="0" w:space="0" w:color="auto"/>
        <w:left w:val="none" w:sz="0" w:space="0" w:color="auto"/>
        <w:bottom w:val="none" w:sz="0" w:space="0" w:color="auto"/>
        <w:right w:val="none" w:sz="0" w:space="0" w:color="auto"/>
      </w:divBdr>
    </w:div>
    <w:div w:id="923883272">
      <w:marLeft w:val="0"/>
      <w:marRight w:val="0"/>
      <w:marTop w:val="0"/>
      <w:marBottom w:val="0"/>
      <w:divBdr>
        <w:top w:val="none" w:sz="0" w:space="0" w:color="auto"/>
        <w:left w:val="none" w:sz="0" w:space="0" w:color="auto"/>
        <w:bottom w:val="none" w:sz="0" w:space="0" w:color="auto"/>
        <w:right w:val="none" w:sz="0" w:space="0" w:color="auto"/>
      </w:divBdr>
    </w:div>
    <w:div w:id="925071093">
      <w:marLeft w:val="0"/>
      <w:marRight w:val="0"/>
      <w:marTop w:val="0"/>
      <w:marBottom w:val="0"/>
      <w:divBdr>
        <w:top w:val="none" w:sz="0" w:space="0" w:color="auto"/>
        <w:left w:val="none" w:sz="0" w:space="0" w:color="auto"/>
        <w:bottom w:val="none" w:sz="0" w:space="0" w:color="auto"/>
        <w:right w:val="none" w:sz="0" w:space="0" w:color="auto"/>
      </w:divBdr>
    </w:div>
    <w:div w:id="925382308">
      <w:marLeft w:val="0"/>
      <w:marRight w:val="0"/>
      <w:marTop w:val="0"/>
      <w:marBottom w:val="0"/>
      <w:divBdr>
        <w:top w:val="none" w:sz="0" w:space="0" w:color="auto"/>
        <w:left w:val="none" w:sz="0" w:space="0" w:color="auto"/>
        <w:bottom w:val="none" w:sz="0" w:space="0" w:color="auto"/>
        <w:right w:val="none" w:sz="0" w:space="0" w:color="auto"/>
      </w:divBdr>
    </w:div>
    <w:div w:id="925575615">
      <w:marLeft w:val="0"/>
      <w:marRight w:val="0"/>
      <w:marTop w:val="0"/>
      <w:marBottom w:val="0"/>
      <w:divBdr>
        <w:top w:val="none" w:sz="0" w:space="0" w:color="auto"/>
        <w:left w:val="none" w:sz="0" w:space="0" w:color="auto"/>
        <w:bottom w:val="none" w:sz="0" w:space="0" w:color="auto"/>
        <w:right w:val="none" w:sz="0" w:space="0" w:color="auto"/>
      </w:divBdr>
    </w:div>
    <w:div w:id="929194070">
      <w:marLeft w:val="0"/>
      <w:marRight w:val="0"/>
      <w:marTop w:val="0"/>
      <w:marBottom w:val="0"/>
      <w:divBdr>
        <w:top w:val="none" w:sz="0" w:space="0" w:color="auto"/>
        <w:left w:val="none" w:sz="0" w:space="0" w:color="auto"/>
        <w:bottom w:val="none" w:sz="0" w:space="0" w:color="auto"/>
        <w:right w:val="none" w:sz="0" w:space="0" w:color="auto"/>
      </w:divBdr>
    </w:div>
    <w:div w:id="929654133">
      <w:marLeft w:val="0"/>
      <w:marRight w:val="0"/>
      <w:marTop w:val="0"/>
      <w:marBottom w:val="0"/>
      <w:divBdr>
        <w:top w:val="none" w:sz="0" w:space="0" w:color="auto"/>
        <w:left w:val="none" w:sz="0" w:space="0" w:color="auto"/>
        <w:bottom w:val="none" w:sz="0" w:space="0" w:color="auto"/>
        <w:right w:val="none" w:sz="0" w:space="0" w:color="auto"/>
      </w:divBdr>
    </w:div>
    <w:div w:id="936333386">
      <w:marLeft w:val="0"/>
      <w:marRight w:val="0"/>
      <w:marTop w:val="0"/>
      <w:marBottom w:val="0"/>
      <w:divBdr>
        <w:top w:val="none" w:sz="0" w:space="0" w:color="auto"/>
        <w:left w:val="none" w:sz="0" w:space="0" w:color="auto"/>
        <w:bottom w:val="none" w:sz="0" w:space="0" w:color="auto"/>
        <w:right w:val="none" w:sz="0" w:space="0" w:color="auto"/>
      </w:divBdr>
    </w:div>
    <w:div w:id="937785887">
      <w:marLeft w:val="0"/>
      <w:marRight w:val="0"/>
      <w:marTop w:val="0"/>
      <w:marBottom w:val="0"/>
      <w:divBdr>
        <w:top w:val="none" w:sz="0" w:space="0" w:color="auto"/>
        <w:left w:val="none" w:sz="0" w:space="0" w:color="auto"/>
        <w:bottom w:val="none" w:sz="0" w:space="0" w:color="auto"/>
        <w:right w:val="none" w:sz="0" w:space="0" w:color="auto"/>
      </w:divBdr>
    </w:div>
    <w:div w:id="939146431">
      <w:marLeft w:val="0"/>
      <w:marRight w:val="0"/>
      <w:marTop w:val="0"/>
      <w:marBottom w:val="0"/>
      <w:divBdr>
        <w:top w:val="none" w:sz="0" w:space="0" w:color="auto"/>
        <w:left w:val="none" w:sz="0" w:space="0" w:color="auto"/>
        <w:bottom w:val="none" w:sz="0" w:space="0" w:color="auto"/>
        <w:right w:val="none" w:sz="0" w:space="0" w:color="auto"/>
      </w:divBdr>
    </w:div>
    <w:div w:id="939262008">
      <w:marLeft w:val="0"/>
      <w:marRight w:val="0"/>
      <w:marTop w:val="0"/>
      <w:marBottom w:val="0"/>
      <w:divBdr>
        <w:top w:val="none" w:sz="0" w:space="0" w:color="auto"/>
        <w:left w:val="none" w:sz="0" w:space="0" w:color="auto"/>
        <w:bottom w:val="none" w:sz="0" w:space="0" w:color="auto"/>
        <w:right w:val="none" w:sz="0" w:space="0" w:color="auto"/>
      </w:divBdr>
    </w:div>
    <w:div w:id="943074966">
      <w:marLeft w:val="0"/>
      <w:marRight w:val="0"/>
      <w:marTop w:val="0"/>
      <w:marBottom w:val="0"/>
      <w:divBdr>
        <w:top w:val="none" w:sz="0" w:space="0" w:color="auto"/>
        <w:left w:val="none" w:sz="0" w:space="0" w:color="auto"/>
        <w:bottom w:val="none" w:sz="0" w:space="0" w:color="auto"/>
        <w:right w:val="none" w:sz="0" w:space="0" w:color="auto"/>
      </w:divBdr>
    </w:div>
    <w:div w:id="946231982">
      <w:marLeft w:val="0"/>
      <w:marRight w:val="0"/>
      <w:marTop w:val="0"/>
      <w:marBottom w:val="0"/>
      <w:divBdr>
        <w:top w:val="none" w:sz="0" w:space="0" w:color="auto"/>
        <w:left w:val="none" w:sz="0" w:space="0" w:color="auto"/>
        <w:bottom w:val="none" w:sz="0" w:space="0" w:color="auto"/>
        <w:right w:val="none" w:sz="0" w:space="0" w:color="auto"/>
      </w:divBdr>
    </w:div>
    <w:div w:id="948242701">
      <w:marLeft w:val="0"/>
      <w:marRight w:val="0"/>
      <w:marTop w:val="0"/>
      <w:marBottom w:val="0"/>
      <w:divBdr>
        <w:top w:val="none" w:sz="0" w:space="0" w:color="auto"/>
        <w:left w:val="none" w:sz="0" w:space="0" w:color="auto"/>
        <w:bottom w:val="none" w:sz="0" w:space="0" w:color="auto"/>
        <w:right w:val="none" w:sz="0" w:space="0" w:color="auto"/>
      </w:divBdr>
    </w:div>
    <w:div w:id="953293006">
      <w:marLeft w:val="0"/>
      <w:marRight w:val="0"/>
      <w:marTop w:val="0"/>
      <w:marBottom w:val="0"/>
      <w:divBdr>
        <w:top w:val="none" w:sz="0" w:space="0" w:color="auto"/>
        <w:left w:val="none" w:sz="0" w:space="0" w:color="auto"/>
        <w:bottom w:val="none" w:sz="0" w:space="0" w:color="auto"/>
        <w:right w:val="none" w:sz="0" w:space="0" w:color="auto"/>
      </w:divBdr>
    </w:div>
    <w:div w:id="953899883">
      <w:marLeft w:val="0"/>
      <w:marRight w:val="0"/>
      <w:marTop w:val="0"/>
      <w:marBottom w:val="0"/>
      <w:divBdr>
        <w:top w:val="none" w:sz="0" w:space="0" w:color="auto"/>
        <w:left w:val="none" w:sz="0" w:space="0" w:color="auto"/>
        <w:bottom w:val="none" w:sz="0" w:space="0" w:color="auto"/>
        <w:right w:val="none" w:sz="0" w:space="0" w:color="auto"/>
      </w:divBdr>
    </w:div>
    <w:div w:id="955714188">
      <w:marLeft w:val="0"/>
      <w:marRight w:val="0"/>
      <w:marTop w:val="0"/>
      <w:marBottom w:val="0"/>
      <w:divBdr>
        <w:top w:val="none" w:sz="0" w:space="0" w:color="auto"/>
        <w:left w:val="none" w:sz="0" w:space="0" w:color="auto"/>
        <w:bottom w:val="none" w:sz="0" w:space="0" w:color="auto"/>
        <w:right w:val="none" w:sz="0" w:space="0" w:color="auto"/>
      </w:divBdr>
    </w:div>
    <w:div w:id="956332025">
      <w:marLeft w:val="0"/>
      <w:marRight w:val="0"/>
      <w:marTop w:val="0"/>
      <w:marBottom w:val="0"/>
      <w:divBdr>
        <w:top w:val="none" w:sz="0" w:space="0" w:color="auto"/>
        <w:left w:val="none" w:sz="0" w:space="0" w:color="auto"/>
        <w:bottom w:val="none" w:sz="0" w:space="0" w:color="auto"/>
        <w:right w:val="none" w:sz="0" w:space="0" w:color="auto"/>
      </w:divBdr>
    </w:div>
    <w:div w:id="958728422">
      <w:marLeft w:val="0"/>
      <w:marRight w:val="0"/>
      <w:marTop w:val="0"/>
      <w:marBottom w:val="0"/>
      <w:divBdr>
        <w:top w:val="none" w:sz="0" w:space="0" w:color="auto"/>
        <w:left w:val="none" w:sz="0" w:space="0" w:color="auto"/>
        <w:bottom w:val="none" w:sz="0" w:space="0" w:color="auto"/>
        <w:right w:val="none" w:sz="0" w:space="0" w:color="auto"/>
      </w:divBdr>
    </w:div>
    <w:div w:id="961153970">
      <w:marLeft w:val="0"/>
      <w:marRight w:val="0"/>
      <w:marTop w:val="0"/>
      <w:marBottom w:val="0"/>
      <w:divBdr>
        <w:top w:val="none" w:sz="0" w:space="0" w:color="auto"/>
        <w:left w:val="none" w:sz="0" w:space="0" w:color="auto"/>
        <w:bottom w:val="none" w:sz="0" w:space="0" w:color="auto"/>
        <w:right w:val="none" w:sz="0" w:space="0" w:color="auto"/>
      </w:divBdr>
    </w:div>
    <w:div w:id="965962525">
      <w:marLeft w:val="0"/>
      <w:marRight w:val="0"/>
      <w:marTop w:val="0"/>
      <w:marBottom w:val="0"/>
      <w:divBdr>
        <w:top w:val="none" w:sz="0" w:space="0" w:color="auto"/>
        <w:left w:val="none" w:sz="0" w:space="0" w:color="auto"/>
        <w:bottom w:val="none" w:sz="0" w:space="0" w:color="auto"/>
        <w:right w:val="none" w:sz="0" w:space="0" w:color="auto"/>
      </w:divBdr>
    </w:div>
    <w:div w:id="966397881">
      <w:marLeft w:val="0"/>
      <w:marRight w:val="0"/>
      <w:marTop w:val="0"/>
      <w:marBottom w:val="0"/>
      <w:divBdr>
        <w:top w:val="none" w:sz="0" w:space="0" w:color="auto"/>
        <w:left w:val="none" w:sz="0" w:space="0" w:color="auto"/>
        <w:bottom w:val="none" w:sz="0" w:space="0" w:color="auto"/>
        <w:right w:val="none" w:sz="0" w:space="0" w:color="auto"/>
      </w:divBdr>
    </w:div>
    <w:div w:id="968366349">
      <w:marLeft w:val="0"/>
      <w:marRight w:val="0"/>
      <w:marTop w:val="0"/>
      <w:marBottom w:val="0"/>
      <w:divBdr>
        <w:top w:val="none" w:sz="0" w:space="0" w:color="auto"/>
        <w:left w:val="none" w:sz="0" w:space="0" w:color="auto"/>
        <w:bottom w:val="none" w:sz="0" w:space="0" w:color="auto"/>
        <w:right w:val="none" w:sz="0" w:space="0" w:color="auto"/>
      </w:divBdr>
    </w:div>
    <w:div w:id="970483173">
      <w:marLeft w:val="0"/>
      <w:marRight w:val="0"/>
      <w:marTop w:val="0"/>
      <w:marBottom w:val="0"/>
      <w:divBdr>
        <w:top w:val="none" w:sz="0" w:space="0" w:color="auto"/>
        <w:left w:val="none" w:sz="0" w:space="0" w:color="auto"/>
        <w:bottom w:val="none" w:sz="0" w:space="0" w:color="auto"/>
        <w:right w:val="none" w:sz="0" w:space="0" w:color="auto"/>
      </w:divBdr>
    </w:div>
    <w:div w:id="971978200">
      <w:marLeft w:val="0"/>
      <w:marRight w:val="0"/>
      <w:marTop w:val="0"/>
      <w:marBottom w:val="0"/>
      <w:divBdr>
        <w:top w:val="none" w:sz="0" w:space="0" w:color="auto"/>
        <w:left w:val="none" w:sz="0" w:space="0" w:color="auto"/>
        <w:bottom w:val="none" w:sz="0" w:space="0" w:color="auto"/>
        <w:right w:val="none" w:sz="0" w:space="0" w:color="auto"/>
      </w:divBdr>
    </w:div>
    <w:div w:id="974064329">
      <w:marLeft w:val="0"/>
      <w:marRight w:val="0"/>
      <w:marTop w:val="0"/>
      <w:marBottom w:val="0"/>
      <w:divBdr>
        <w:top w:val="none" w:sz="0" w:space="0" w:color="auto"/>
        <w:left w:val="none" w:sz="0" w:space="0" w:color="auto"/>
        <w:bottom w:val="none" w:sz="0" w:space="0" w:color="auto"/>
        <w:right w:val="none" w:sz="0" w:space="0" w:color="auto"/>
      </w:divBdr>
    </w:div>
    <w:div w:id="976227675">
      <w:marLeft w:val="0"/>
      <w:marRight w:val="0"/>
      <w:marTop w:val="0"/>
      <w:marBottom w:val="0"/>
      <w:divBdr>
        <w:top w:val="none" w:sz="0" w:space="0" w:color="auto"/>
        <w:left w:val="none" w:sz="0" w:space="0" w:color="auto"/>
        <w:bottom w:val="none" w:sz="0" w:space="0" w:color="auto"/>
        <w:right w:val="none" w:sz="0" w:space="0" w:color="auto"/>
      </w:divBdr>
    </w:div>
    <w:div w:id="986518752">
      <w:marLeft w:val="0"/>
      <w:marRight w:val="0"/>
      <w:marTop w:val="0"/>
      <w:marBottom w:val="0"/>
      <w:divBdr>
        <w:top w:val="none" w:sz="0" w:space="0" w:color="auto"/>
        <w:left w:val="none" w:sz="0" w:space="0" w:color="auto"/>
        <w:bottom w:val="none" w:sz="0" w:space="0" w:color="auto"/>
        <w:right w:val="none" w:sz="0" w:space="0" w:color="auto"/>
      </w:divBdr>
    </w:div>
    <w:div w:id="988708342">
      <w:marLeft w:val="0"/>
      <w:marRight w:val="0"/>
      <w:marTop w:val="0"/>
      <w:marBottom w:val="0"/>
      <w:divBdr>
        <w:top w:val="none" w:sz="0" w:space="0" w:color="auto"/>
        <w:left w:val="none" w:sz="0" w:space="0" w:color="auto"/>
        <w:bottom w:val="none" w:sz="0" w:space="0" w:color="auto"/>
        <w:right w:val="none" w:sz="0" w:space="0" w:color="auto"/>
      </w:divBdr>
    </w:div>
    <w:div w:id="994919945">
      <w:marLeft w:val="0"/>
      <w:marRight w:val="0"/>
      <w:marTop w:val="0"/>
      <w:marBottom w:val="0"/>
      <w:divBdr>
        <w:top w:val="none" w:sz="0" w:space="0" w:color="auto"/>
        <w:left w:val="none" w:sz="0" w:space="0" w:color="auto"/>
        <w:bottom w:val="none" w:sz="0" w:space="0" w:color="auto"/>
        <w:right w:val="none" w:sz="0" w:space="0" w:color="auto"/>
      </w:divBdr>
    </w:div>
    <w:div w:id="995307917">
      <w:marLeft w:val="0"/>
      <w:marRight w:val="0"/>
      <w:marTop w:val="0"/>
      <w:marBottom w:val="0"/>
      <w:divBdr>
        <w:top w:val="none" w:sz="0" w:space="0" w:color="auto"/>
        <w:left w:val="none" w:sz="0" w:space="0" w:color="auto"/>
        <w:bottom w:val="none" w:sz="0" w:space="0" w:color="auto"/>
        <w:right w:val="none" w:sz="0" w:space="0" w:color="auto"/>
      </w:divBdr>
    </w:div>
    <w:div w:id="999113102">
      <w:marLeft w:val="0"/>
      <w:marRight w:val="0"/>
      <w:marTop w:val="0"/>
      <w:marBottom w:val="0"/>
      <w:divBdr>
        <w:top w:val="none" w:sz="0" w:space="0" w:color="auto"/>
        <w:left w:val="none" w:sz="0" w:space="0" w:color="auto"/>
        <w:bottom w:val="none" w:sz="0" w:space="0" w:color="auto"/>
        <w:right w:val="none" w:sz="0" w:space="0" w:color="auto"/>
      </w:divBdr>
    </w:div>
    <w:div w:id="999819552">
      <w:marLeft w:val="0"/>
      <w:marRight w:val="0"/>
      <w:marTop w:val="0"/>
      <w:marBottom w:val="0"/>
      <w:divBdr>
        <w:top w:val="none" w:sz="0" w:space="0" w:color="auto"/>
        <w:left w:val="none" w:sz="0" w:space="0" w:color="auto"/>
        <w:bottom w:val="none" w:sz="0" w:space="0" w:color="auto"/>
        <w:right w:val="none" w:sz="0" w:space="0" w:color="auto"/>
      </w:divBdr>
    </w:div>
    <w:div w:id="1001742269">
      <w:marLeft w:val="0"/>
      <w:marRight w:val="0"/>
      <w:marTop w:val="0"/>
      <w:marBottom w:val="0"/>
      <w:divBdr>
        <w:top w:val="none" w:sz="0" w:space="0" w:color="auto"/>
        <w:left w:val="none" w:sz="0" w:space="0" w:color="auto"/>
        <w:bottom w:val="none" w:sz="0" w:space="0" w:color="auto"/>
        <w:right w:val="none" w:sz="0" w:space="0" w:color="auto"/>
      </w:divBdr>
    </w:div>
    <w:div w:id="1003050049">
      <w:marLeft w:val="0"/>
      <w:marRight w:val="0"/>
      <w:marTop w:val="0"/>
      <w:marBottom w:val="0"/>
      <w:divBdr>
        <w:top w:val="none" w:sz="0" w:space="0" w:color="auto"/>
        <w:left w:val="none" w:sz="0" w:space="0" w:color="auto"/>
        <w:bottom w:val="none" w:sz="0" w:space="0" w:color="auto"/>
        <w:right w:val="none" w:sz="0" w:space="0" w:color="auto"/>
      </w:divBdr>
    </w:div>
    <w:div w:id="1004935954">
      <w:marLeft w:val="0"/>
      <w:marRight w:val="0"/>
      <w:marTop w:val="0"/>
      <w:marBottom w:val="0"/>
      <w:divBdr>
        <w:top w:val="none" w:sz="0" w:space="0" w:color="auto"/>
        <w:left w:val="none" w:sz="0" w:space="0" w:color="auto"/>
        <w:bottom w:val="none" w:sz="0" w:space="0" w:color="auto"/>
        <w:right w:val="none" w:sz="0" w:space="0" w:color="auto"/>
      </w:divBdr>
    </w:div>
    <w:div w:id="1005475353">
      <w:marLeft w:val="0"/>
      <w:marRight w:val="0"/>
      <w:marTop w:val="0"/>
      <w:marBottom w:val="0"/>
      <w:divBdr>
        <w:top w:val="none" w:sz="0" w:space="0" w:color="auto"/>
        <w:left w:val="none" w:sz="0" w:space="0" w:color="auto"/>
        <w:bottom w:val="none" w:sz="0" w:space="0" w:color="auto"/>
        <w:right w:val="none" w:sz="0" w:space="0" w:color="auto"/>
      </w:divBdr>
    </w:div>
    <w:div w:id="1011685427">
      <w:marLeft w:val="0"/>
      <w:marRight w:val="0"/>
      <w:marTop w:val="0"/>
      <w:marBottom w:val="0"/>
      <w:divBdr>
        <w:top w:val="none" w:sz="0" w:space="0" w:color="auto"/>
        <w:left w:val="none" w:sz="0" w:space="0" w:color="auto"/>
        <w:bottom w:val="none" w:sz="0" w:space="0" w:color="auto"/>
        <w:right w:val="none" w:sz="0" w:space="0" w:color="auto"/>
      </w:divBdr>
    </w:div>
    <w:div w:id="1011834672">
      <w:marLeft w:val="0"/>
      <w:marRight w:val="0"/>
      <w:marTop w:val="0"/>
      <w:marBottom w:val="0"/>
      <w:divBdr>
        <w:top w:val="none" w:sz="0" w:space="0" w:color="auto"/>
        <w:left w:val="none" w:sz="0" w:space="0" w:color="auto"/>
        <w:bottom w:val="none" w:sz="0" w:space="0" w:color="auto"/>
        <w:right w:val="none" w:sz="0" w:space="0" w:color="auto"/>
      </w:divBdr>
    </w:div>
    <w:div w:id="1012335784">
      <w:marLeft w:val="0"/>
      <w:marRight w:val="0"/>
      <w:marTop w:val="0"/>
      <w:marBottom w:val="0"/>
      <w:divBdr>
        <w:top w:val="none" w:sz="0" w:space="0" w:color="auto"/>
        <w:left w:val="none" w:sz="0" w:space="0" w:color="auto"/>
        <w:bottom w:val="none" w:sz="0" w:space="0" w:color="auto"/>
        <w:right w:val="none" w:sz="0" w:space="0" w:color="auto"/>
      </w:divBdr>
    </w:div>
    <w:div w:id="1012339129">
      <w:marLeft w:val="0"/>
      <w:marRight w:val="0"/>
      <w:marTop w:val="0"/>
      <w:marBottom w:val="0"/>
      <w:divBdr>
        <w:top w:val="none" w:sz="0" w:space="0" w:color="auto"/>
        <w:left w:val="none" w:sz="0" w:space="0" w:color="auto"/>
        <w:bottom w:val="none" w:sz="0" w:space="0" w:color="auto"/>
        <w:right w:val="none" w:sz="0" w:space="0" w:color="auto"/>
      </w:divBdr>
    </w:div>
    <w:div w:id="1016269012">
      <w:marLeft w:val="0"/>
      <w:marRight w:val="0"/>
      <w:marTop w:val="0"/>
      <w:marBottom w:val="0"/>
      <w:divBdr>
        <w:top w:val="none" w:sz="0" w:space="0" w:color="auto"/>
        <w:left w:val="none" w:sz="0" w:space="0" w:color="auto"/>
        <w:bottom w:val="none" w:sz="0" w:space="0" w:color="auto"/>
        <w:right w:val="none" w:sz="0" w:space="0" w:color="auto"/>
      </w:divBdr>
    </w:div>
    <w:div w:id="1017464237">
      <w:marLeft w:val="0"/>
      <w:marRight w:val="0"/>
      <w:marTop w:val="0"/>
      <w:marBottom w:val="0"/>
      <w:divBdr>
        <w:top w:val="none" w:sz="0" w:space="0" w:color="auto"/>
        <w:left w:val="none" w:sz="0" w:space="0" w:color="auto"/>
        <w:bottom w:val="none" w:sz="0" w:space="0" w:color="auto"/>
        <w:right w:val="none" w:sz="0" w:space="0" w:color="auto"/>
      </w:divBdr>
    </w:div>
    <w:div w:id="1033651170">
      <w:marLeft w:val="0"/>
      <w:marRight w:val="0"/>
      <w:marTop w:val="0"/>
      <w:marBottom w:val="0"/>
      <w:divBdr>
        <w:top w:val="none" w:sz="0" w:space="0" w:color="auto"/>
        <w:left w:val="none" w:sz="0" w:space="0" w:color="auto"/>
        <w:bottom w:val="none" w:sz="0" w:space="0" w:color="auto"/>
        <w:right w:val="none" w:sz="0" w:space="0" w:color="auto"/>
      </w:divBdr>
    </w:div>
    <w:div w:id="1036196116">
      <w:marLeft w:val="0"/>
      <w:marRight w:val="0"/>
      <w:marTop w:val="0"/>
      <w:marBottom w:val="0"/>
      <w:divBdr>
        <w:top w:val="none" w:sz="0" w:space="0" w:color="auto"/>
        <w:left w:val="none" w:sz="0" w:space="0" w:color="auto"/>
        <w:bottom w:val="none" w:sz="0" w:space="0" w:color="auto"/>
        <w:right w:val="none" w:sz="0" w:space="0" w:color="auto"/>
      </w:divBdr>
    </w:div>
    <w:div w:id="1036348216">
      <w:marLeft w:val="0"/>
      <w:marRight w:val="0"/>
      <w:marTop w:val="0"/>
      <w:marBottom w:val="0"/>
      <w:divBdr>
        <w:top w:val="none" w:sz="0" w:space="0" w:color="auto"/>
        <w:left w:val="none" w:sz="0" w:space="0" w:color="auto"/>
        <w:bottom w:val="none" w:sz="0" w:space="0" w:color="auto"/>
        <w:right w:val="none" w:sz="0" w:space="0" w:color="auto"/>
      </w:divBdr>
    </w:div>
    <w:div w:id="1043285214">
      <w:marLeft w:val="0"/>
      <w:marRight w:val="0"/>
      <w:marTop w:val="0"/>
      <w:marBottom w:val="0"/>
      <w:divBdr>
        <w:top w:val="none" w:sz="0" w:space="0" w:color="auto"/>
        <w:left w:val="none" w:sz="0" w:space="0" w:color="auto"/>
        <w:bottom w:val="none" w:sz="0" w:space="0" w:color="auto"/>
        <w:right w:val="none" w:sz="0" w:space="0" w:color="auto"/>
      </w:divBdr>
    </w:div>
    <w:div w:id="1044215324">
      <w:marLeft w:val="0"/>
      <w:marRight w:val="0"/>
      <w:marTop w:val="0"/>
      <w:marBottom w:val="0"/>
      <w:divBdr>
        <w:top w:val="none" w:sz="0" w:space="0" w:color="auto"/>
        <w:left w:val="none" w:sz="0" w:space="0" w:color="auto"/>
        <w:bottom w:val="none" w:sz="0" w:space="0" w:color="auto"/>
        <w:right w:val="none" w:sz="0" w:space="0" w:color="auto"/>
      </w:divBdr>
    </w:div>
    <w:div w:id="1060207788">
      <w:marLeft w:val="0"/>
      <w:marRight w:val="0"/>
      <w:marTop w:val="0"/>
      <w:marBottom w:val="0"/>
      <w:divBdr>
        <w:top w:val="none" w:sz="0" w:space="0" w:color="auto"/>
        <w:left w:val="none" w:sz="0" w:space="0" w:color="auto"/>
        <w:bottom w:val="none" w:sz="0" w:space="0" w:color="auto"/>
        <w:right w:val="none" w:sz="0" w:space="0" w:color="auto"/>
      </w:divBdr>
    </w:div>
    <w:div w:id="1061178850">
      <w:marLeft w:val="0"/>
      <w:marRight w:val="0"/>
      <w:marTop w:val="0"/>
      <w:marBottom w:val="0"/>
      <w:divBdr>
        <w:top w:val="none" w:sz="0" w:space="0" w:color="auto"/>
        <w:left w:val="none" w:sz="0" w:space="0" w:color="auto"/>
        <w:bottom w:val="none" w:sz="0" w:space="0" w:color="auto"/>
        <w:right w:val="none" w:sz="0" w:space="0" w:color="auto"/>
      </w:divBdr>
    </w:div>
    <w:div w:id="1061709197">
      <w:marLeft w:val="0"/>
      <w:marRight w:val="0"/>
      <w:marTop w:val="0"/>
      <w:marBottom w:val="0"/>
      <w:divBdr>
        <w:top w:val="none" w:sz="0" w:space="0" w:color="auto"/>
        <w:left w:val="none" w:sz="0" w:space="0" w:color="auto"/>
        <w:bottom w:val="none" w:sz="0" w:space="0" w:color="auto"/>
        <w:right w:val="none" w:sz="0" w:space="0" w:color="auto"/>
      </w:divBdr>
    </w:div>
    <w:div w:id="1063866935">
      <w:marLeft w:val="0"/>
      <w:marRight w:val="0"/>
      <w:marTop w:val="0"/>
      <w:marBottom w:val="0"/>
      <w:divBdr>
        <w:top w:val="none" w:sz="0" w:space="0" w:color="auto"/>
        <w:left w:val="none" w:sz="0" w:space="0" w:color="auto"/>
        <w:bottom w:val="none" w:sz="0" w:space="0" w:color="auto"/>
        <w:right w:val="none" w:sz="0" w:space="0" w:color="auto"/>
      </w:divBdr>
    </w:div>
    <w:div w:id="1069696807">
      <w:marLeft w:val="0"/>
      <w:marRight w:val="0"/>
      <w:marTop w:val="0"/>
      <w:marBottom w:val="0"/>
      <w:divBdr>
        <w:top w:val="none" w:sz="0" w:space="0" w:color="auto"/>
        <w:left w:val="none" w:sz="0" w:space="0" w:color="auto"/>
        <w:bottom w:val="none" w:sz="0" w:space="0" w:color="auto"/>
        <w:right w:val="none" w:sz="0" w:space="0" w:color="auto"/>
      </w:divBdr>
    </w:div>
    <w:div w:id="1078984972">
      <w:marLeft w:val="0"/>
      <w:marRight w:val="0"/>
      <w:marTop w:val="0"/>
      <w:marBottom w:val="0"/>
      <w:divBdr>
        <w:top w:val="none" w:sz="0" w:space="0" w:color="auto"/>
        <w:left w:val="none" w:sz="0" w:space="0" w:color="auto"/>
        <w:bottom w:val="none" w:sz="0" w:space="0" w:color="auto"/>
        <w:right w:val="none" w:sz="0" w:space="0" w:color="auto"/>
      </w:divBdr>
    </w:div>
    <w:div w:id="1078988637">
      <w:marLeft w:val="0"/>
      <w:marRight w:val="0"/>
      <w:marTop w:val="0"/>
      <w:marBottom w:val="0"/>
      <w:divBdr>
        <w:top w:val="none" w:sz="0" w:space="0" w:color="auto"/>
        <w:left w:val="none" w:sz="0" w:space="0" w:color="auto"/>
        <w:bottom w:val="none" w:sz="0" w:space="0" w:color="auto"/>
        <w:right w:val="none" w:sz="0" w:space="0" w:color="auto"/>
      </w:divBdr>
    </w:div>
    <w:div w:id="1080492323">
      <w:marLeft w:val="0"/>
      <w:marRight w:val="0"/>
      <w:marTop w:val="0"/>
      <w:marBottom w:val="0"/>
      <w:divBdr>
        <w:top w:val="none" w:sz="0" w:space="0" w:color="auto"/>
        <w:left w:val="none" w:sz="0" w:space="0" w:color="auto"/>
        <w:bottom w:val="none" w:sz="0" w:space="0" w:color="auto"/>
        <w:right w:val="none" w:sz="0" w:space="0" w:color="auto"/>
      </w:divBdr>
    </w:div>
    <w:div w:id="1081754162">
      <w:marLeft w:val="0"/>
      <w:marRight w:val="0"/>
      <w:marTop w:val="0"/>
      <w:marBottom w:val="0"/>
      <w:divBdr>
        <w:top w:val="none" w:sz="0" w:space="0" w:color="auto"/>
        <w:left w:val="none" w:sz="0" w:space="0" w:color="auto"/>
        <w:bottom w:val="none" w:sz="0" w:space="0" w:color="auto"/>
        <w:right w:val="none" w:sz="0" w:space="0" w:color="auto"/>
      </w:divBdr>
    </w:div>
    <w:div w:id="1085221742">
      <w:marLeft w:val="0"/>
      <w:marRight w:val="0"/>
      <w:marTop w:val="0"/>
      <w:marBottom w:val="0"/>
      <w:divBdr>
        <w:top w:val="none" w:sz="0" w:space="0" w:color="auto"/>
        <w:left w:val="none" w:sz="0" w:space="0" w:color="auto"/>
        <w:bottom w:val="none" w:sz="0" w:space="0" w:color="auto"/>
        <w:right w:val="none" w:sz="0" w:space="0" w:color="auto"/>
      </w:divBdr>
    </w:div>
    <w:div w:id="1090812068">
      <w:marLeft w:val="0"/>
      <w:marRight w:val="0"/>
      <w:marTop w:val="0"/>
      <w:marBottom w:val="0"/>
      <w:divBdr>
        <w:top w:val="none" w:sz="0" w:space="0" w:color="auto"/>
        <w:left w:val="none" w:sz="0" w:space="0" w:color="auto"/>
        <w:bottom w:val="none" w:sz="0" w:space="0" w:color="auto"/>
        <w:right w:val="none" w:sz="0" w:space="0" w:color="auto"/>
      </w:divBdr>
    </w:div>
    <w:div w:id="1094789573">
      <w:marLeft w:val="0"/>
      <w:marRight w:val="0"/>
      <w:marTop w:val="0"/>
      <w:marBottom w:val="0"/>
      <w:divBdr>
        <w:top w:val="none" w:sz="0" w:space="0" w:color="auto"/>
        <w:left w:val="none" w:sz="0" w:space="0" w:color="auto"/>
        <w:bottom w:val="none" w:sz="0" w:space="0" w:color="auto"/>
        <w:right w:val="none" w:sz="0" w:space="0" w:color="auto"/>
      </w:divBdr>
    </w:div>
    <w:div w:id="1095902163">
      <w:marLeft w:val="0"/>
      <w:marRight w:val="0"/>
      <w:marTop w:val="0"/>
      <w:marBottom w:val="0"/>
      <w:divBdr>
        <w:top w:val="none" w:sz="0" w:space="0" w:color="auto"/>
        <w:left w:val="none" w:sz="0" w:space="0" w:color="auto"/>
        <w:bottom w:val="none" w:sz="0" w:space="0" w:color="auto"/>
        <w:right w:val="none" w:sz="0" w:space="0" w:color="auto"/>
      </w:divBdr>
    </w:div>
    <w:div w:id="1099329308">
      <w:marLeft w:val="0"/>
      <w:marRight w:val="0"/>
      <w:marTop w:val="0"/>
      <w:marBottom w:val="0"/>
      <w:divBdr>
        <w:top w:val="none" w:sz="0" w:space="0" w:color="auto"/>
        <w:left w:val="none" w:sz="0" w:space="0" w:color="auto"/>
        <w:bottom w:val="none" w:sz="0" w:space="0" w:color="auto"/>
        <w:right w:val="none" w:sz="0" w:space="0" w:color="auto"/>
      </w:divBdr>
    </w:div>
    <w:div w:id="1100416748">
      <w:marLeft w:val="0"/>
      <w:marRight w:val="0"/>
      <w:marTop w:val="0"/>
      <w:marBottom w:val="0"/>
      <w:divBdr>
        <w:top w:val="none" w:sz="0" w:space="0" w:color="auto"/>
        <w:left w:val="none" w:sz="0" w:space="0" w:color="auto"/>
        <w:bottom w:val="none" w:sz="0" w:space="0" w:color="auto"/>
        <w:right w:val="none" w:sz="0" w:space="0" w:color="auto"/>
      </w:divBdr>
    </w:div>
    <w:div w:id="1102870817">
      <w:marLeft w:val="0"/>
      <w:marRight w:val="0"/>
      <w:marTop w:val="0"/>
      <w:marBottom w:val="0"/>
      <w:divBdr>
        <w:top w:val="none" w:sz="0" w:space="0" w:color="auto"/>
        <w:left w:val="none" w:sz="0" w:space="0" w:color="auto"/>
        <w:bottom w:val="none" w:sz="0" w:space="0" w:color="auto"/>
        <w:right w:val="none" w:sz="0" w:space="0" w:color="auto"/>
      </w:divBdr>
    </w:div>
    <w:div w:id="1105463041">
      <w:marLeft w:val="0"/>
      <w:marRight w:val="0"/>
      <w:marTop w:val="0"/>
      <w:marBottom w:val="0"/>
      <w:divBdr>
        <w:top w:val="none" w:sz="0" w:space="0" w:color="auto"/>
        <w:left w:val="none" w:sz="0" w:space="0" w:color="auto"/>
        <w:bottom w:val="none" w:sz="0" w:space="0" w:color="auto"/>
        <w:right w:val="none" w:sz="0" w:space="0" w:color="auto"/>
      </w:divBdr>
    </w:div>
    <w:div w:id="1107237442">
      <w:marLeft w:val="0"/>
      <w:marRight w:val="0"/>
      <w:marTop w:val="0"/>
      <w:marBottom w:val="0"/>
      <w:divBdr>
        <w:top w:val="none" w:sz="0" w:space="0" w:color="auto"/>
        <w:left w:val="none" w:sz="0" w:space="0" w:color="auto"/>
        <w:bottom w:val="none" w:sz="0" w:space="0" w:color="auto"/>
        <w:right w:val="none" w:sz="0" w:space="0" w:color="auto"/>
      </w:divBdr>
    </w:div>
    <w:div w:id="1113942033">
      <w:marLeft w:val="0"/>
      <w:marRight w:val="0"/>
      <w:marTop w:val="0"/>
      <w:marBottom w:val="0"/>
      <w:divBdr>
        <w:top w:val="none" w:sz="0" w:space="0" w:color="auto"/>
        <w:left w:val="none" w:sz="0" w:space="0" w:color="auto"/>
        <w:bottom w:val="none" w:sz="0" w:space="0" w:color="auto"/>
        <w:right w:val="none" w:sz="0" w:space="0" w:color="auto"/>
      </w:divBdr>
    </w:div>
    <w:div w:id="1116098085">
      <w:marLeft w:val="0"/>
      <w:marRight w:val="0"/>
      <w:marTop w:val="0"/>
      <w:marBottom w:val="0"/>
      <w:divBdr>
        <w:top w:val="none" w:sz="0" w:space="0" w:color="auto"/>
        <w:left w:val="none" w:sz="0" w:space="0" w:color="auto"/>
        <w:bottom w:val="none" w:sz="0" w:space="0" w:color="auto"/>
        <w:right w:val="none" w:sz="0" w:space="0" w:color="auto"/>
      </w:divBdr>
    </w:div>
    <w:div w:id="1118062296">
      <w:marLeft w:val="0"/>
      <w:marRight w:val="0"/>
      <w:marTop w:val="0"/>
      <w:marBottom w:val="0"/>
      <w:divBdr>
        <w:top w:val="none" w:sz="0" w:space="0" w:color="auto"/>
        <w:left w:val="none" w:sz="0" w:space="0" w:color="auto"/>
        <w:bottom w:val="none" w:sz="0" w:space="0" w:color="auto"/>
        <w:right w:val="none" w:sz="0" w:space="0" w:color="auto"/>
      </w:divBdr>
    </w:div>
    <w:div w:id="1118254850">
      <w:marLeft w:val="0"/>
      <w:marRight w:val="0"/>
      <w:marTop w:val="0"/>
      <w:marBottom w:val="0"/>
      <w:divBdr>
        <w:top w:val="none" w:sz="0" w:space="0" w:color="auto"/>
        <w:left w:val="none" w:sz="0" w:space="0" w:color="auto"/>
        <w:bottom w:val="none" w:sz="0" w:space="0" w:color="auto"/>
        <w:right w:val="none" w:sz="0" w:space="0" w:color="auto"/>
      </w:divBdr>
    </w:div>
    <w:div w:id="1120611925">
      <w:marLeft w:val="0"/>
      <w:marRight w:val="0"/>
      <w:marTop w:val="0"/>
      <w:marBottom w:val="0"/>
      <w:divBdr>
        <w:top w:val="none" w:sz="0" w:space="0" w:color="auto"/>
        <w:left w:val="none" w:sz="0" w:space="0" w:color="auto"/>
        <w:bottom w:val="none" w:sz="0" w:space="0" w:color="auto"/>
        <w:right w:val="none" w:sz="0" w:space="0" w:color="auto"/>
      </w:divBdr>
    </w:div>
    <w:div w:id="1121531291">
      <w:marLeft w:val="0"/>
      <w:marRight w:val="0"/>
      <w:marTop w:val="0"/>
      <w:marBottom w:val="0"/>
      <w:divBdr>
        <w:top w:val="none" w:sz="0" w:space="0" w:color="auto"/>
        <w:left w:val="none" w:sz="0" w:space="0" w:color="auto"/>
        <w:bottom w:val="none" w:sz="0" w:space="0" w:color="auto"/>
        <w:right w:val="none" w:sz="0" w:space="0" w:color="auto"/>
      </w:divBdr>
    </w:div>
    <w:div w:id="1125542147">
      <w:marLeft w:val="0"/>
      <w:marRight w:val="0"/>
      <w:marTop w:val="0"/>
      <w:marBottom w:val="0"/>
      <w:divBdr>
        <w:top w:val="none" w:sz="0" w:space="0" w:color="auto"/>
        <w:left w:val="none" w:sz="0" w:space="0" w:color="auto"/>
        <w:bottom w:val="none" w:sz="0" w:space="0" w:color="auto"/>
        <w:right w:val="none" w:sz="0" w:space="0" w:color="auto"/>
      </w:divBdr>
    </w:div>
    <w:div w:id="1131898743">
      <w:marLeft w:val="0"/>
      <w:marRight w:val="0"/>
      <w:marTop w:val="0"/>
      <w:marBottom w:val="0"/>
      <w:divBdr>
        <w:top w:val="none" w:sz="0" w:space="0" w:color="auto"/>
        <w:left w:val="none" w:sz="0" w:space="0" w:color="auto"/>
        <w:bottom w:val="none" w:sz="0" w:space="0" w:color="auto"/>
        <w:right w:val="none" w:sz="0" w:space="0" w:color="auto"/>
      </w:divBdr>
    </w:div>
    <w:div w:id="1143696677">
      <w:marLeft w:val="0"/>
      <w:marRight w:val="0"/>
      <w:marTop w:val="0"/>
      <w:marBottom w:val="0"/>
      <w:divBdr>
        <w:top w:val="none" w:sz="0" w:space="0" w:color="auto"/>
        <w:left w:val="none" w:sz="0" w:space="0" w:color="auto"/>
        <w:bottom w:val="none" w:sz="0" w:space="0" w:color="auto"/>
        <w:right w:val="none" w:sz="0" w:space="0" w:color="auto"/>
      </w:divBdr>
    </w:div>
    <w:div w:id="1145124496">
      <w:marLeft w:val="0"/>
      <w:marRight w:val="0"/>
      <w:marTop w:val="0"/>
      <w:marBottom w:val="0"/>
      <w:divBdr>
        <w:top w:val="none" w:sz="0" w:space="0" w:color="auto"/>
        <w:left w:val="none" w:sz="0" w:space="0" w:color="auto"/>
        <w:bottom w:val="none" w:sz="0" w:space="0" w:color="auto"/>
        <w:right w:val="none" w:sz="0" w:space="0" w:color="auto"/>
      </w:divBdr>
    </w:div>
    <w:div w:id="1147744362">
      <w:marLeft w:val="0"/>
      <w:marRight w:val="0"/>
      <w:marTop w:val="0"/>
      <w:marBottom w:val="0"/>
      <w:divBdr>
        <w:top w:val="none" w:sz="0" w:space="0" w:color="auto"/>
        <w:left w:val="none" w:sz="0" w:space="0" w:color="auto"/>
        <w:bottom w:val="none" w:sz="0" w:space="0" w:color="auto"/>
        <w:right w:val="none" w:sz="0" w:space="0" w:color="auto"/>
      </w:divBdr>
    </w:div>
    <w:div w:id="1149593956">
      <w:marLeft w:val="0"/>
      <w:marRight w:val="0"/>
      <w:marTop w:val="0"/>
      <w:marBottom w:val="0"/>
      <w:divBdr>
        <w:top w:val="none" w:sz="0" w:space="0" w:color="auto"/>
        <w:left w:val="none" w:sz="0" w:space="0" w:color="auto"/>
        <w:bottom w:val="none" w:sz="0" w:space="0" w:color="auto"/>
        <w:right w:val="none" w:sz="0" w:space="0" w:color="auto"/>
      </w:divBdr>
    </w:div>
    <w:div w:id="1155296249">
      <w:marLeft w:val="0"/>
      <w:marRight w:val="0"/>
      <w:marTop w:val="0"/>
      <w:marBottom w:val="0"/>
      <w:divBdr>
        <w:top w:val="none" w:sz="0" w:space="0" w:color="auto"/>
        <w:left w:val="none" w:sz="0" w:space="0" w:color="auto"/>
        <w:bottom w:val="none" w:sz="0" w:space="0" w:color="auto"/>
        <w:right w:val="none" w:sz="0" w:space="0" w:color="auto"/>
      </w:divBdr>
    </w:div>
    <w:div w:id="1158107376">
      <w:marLeft w:val="0"/>
      <w:marRight w:val="0"/>
      <w:marTop w:val="0"/>
      <w:marBottom w:val="0"/>
      <w:divBdr>
        <w:top w:val="none" w:sz="0" w:space="0" w:color="auto"/>
        <w:left w:val="none" w:sz="0" w:space="0" w:color="auto"/>
        <w:bottom w:val="none" w:sz="0" w:space="0" w:color="auto"/>
        <w:right w:val="none" w:sz="0" w:space="0" w:color="auto"/>
      </w:divBdr>
    </w:div>
    <w:div w:id="1161197975">
      <w:marLeft w:val="0"/>
      <w:marRight w:val="0"/>
      <w:marTop w:val="0"/>
      <w:marBottom w:val="0"/>
      <w:divBdr>
        <w:top w:val="none" w:sz="0" w:space="0" w:color="auto"/>
        <w:left w:val="none" w:sz="0" w:space="0" w:color="auto"/>
        <w:bottom w:val="none" w:sz="0" w:space="0" w:color="auto"/>
        <w:right w:val="none" w:sz="0" w:space="0" w:color="auto"/>
      </w:divBdr>
    </w:div>
    <w:div w:id="1161846024">
      <w:marLeft w:val="0"/>
      <w:marRight w:val="0"/>
      <w:marTop w:val="0"/>
      <w:marBottom w:val="0"/>
      <w:divBdr>
        <w:top w:val="none" w:sz="0" w:space="0" w:color="auto"/>
        <w:left w:val="none" w:sz="0" w:space="0" w:color="auto"/>
        <w:bottom w:val="none" w:sz="0" w:space="0" w:color="auto"/>
        <w:right w:val="none" w:sz="0" w:space="0" w:color="auto"/>
      </w:divBdr>
    </w:div>
    <w:div w:id="1163669571">
      <w:marLeft w:val="0"/>
      <w:marRight w:val="0"/>
      <w:marTop w:val="0"/>
      <w:marBottom w:val="0"/>
      <w:divBdr>
        <w:top w:val="none" w:sz="0" w:space="0" w:color="auto"/>
        <w:left w:val="none" w:sz="0" w:space="0" w:color="auto"/>
        <w:bottom w:val="none" w:sz="0" w:space="0" w:color="auto"/>
        <w:right w:val="none" w:sz="0" w:space="0" w:color="auto"/>
      </w:divBdr>
    </w:div>
    <w:div w:id="1168209791">
      <w:marLeft w:val="0"/>
      <w:marRight w:val="0"/>
      <w:marTop w:val="0"/>
      <w:marBottom w:val="0"/>
      <w:divBdr>
        <w:top w:val="none" w:sz="0" w:space="0" w:color="auto"/>
        <w:left w:val="none" w:sz="0" w:space="0" w:color="auto"/>
        <w:bottom w:val="none" w:sz="0" w:space="0" w:color="auto"/>
        <w:right w:val="none" w:sz="0" w:space="0" w:color="auto"/>
      </w:divBdr>
    </w:div>
    <w:div w:id="1171330189">
      <w:marLeft w:val="0"/>
      <w:marRight w:val="0"/>
      <w:marTop w:val="0"/>
      <w:marBottom w:val="0"/>
      <w:divBdr>
        <w:top w:val="none" w:sz="0" w:space="0" w:color="auto"/>
        <w:left w:val="none" w:sz="0" w:space="0" w:color="auto"/>
        <w:bottom w:val="none" w:sz="0" w:space="0" w:color="auto"/>
        <w:right w:val="none" w:sz="0" w:space="0" w:color="auto"/>
      </w:divBdr>
    </w:div>
    <w:div w:id="1171603644">
      <w:marLeft w:val="0"/>
      <w:marRight w:val="0"/>
      <w:marTop w:val="0"/>
      <w:marBottom w:val="0"/>
      <w:divBdr>
        <w:top w:val="none" w:sz="0" w:space="0" w:color="auto"/>
        <w:left w:val="none" w:sz="0" w:space="0" w:color="auto"/>
        <w:bottom w:val="none" w:sz="0" w:space="0" w:color="auto"/>
        <w:right w:val="none" w:sz="0" w:space="0" w:color="auto"/>
      </w:divBdr>
    </w:div>
    <w:div w:id="1177235897">
      <w:marLeft w:val="0"/>
      <w:marRight w:val="0"/>
      <w:marTop w:val="0"/>
      <w:marBottom w:val="0"/>
      <w:divBdr>
        <w:top w:val="none" w:sz="0" w:space="0" w:color="auto"/>
        <w:left w:val="none" w:sz="0" w:space="0" w:color="auto"/>
        <w:bottom w:val="none" w:sz="0" w:space="0" w:color="auto"/>
        <w:right w:val="none" w:sz="0" w:space="0" w:color="auto"/>
      </w:divBdr>
    </w:div>
    <w:div w:id="1178082341">
      <w:marLeft w:val="0"/>
      <w:marRight w:val="0"/>
      <w:marTop w:val="0"/>
      <w:marBottom w:val="0"/>
      <w:divBdr>
        <w:top w:val="none" w:sz="0" w:space="0" w:color="auto"/>
        <w:left w:val="none" w:sz="0" w:space="0" w:color="auto"/>
        <w:bottom w:val="none" w:sz="0" w:space="0" w:color="auto"/>
        <w:right w:val="none" w:sz="0" w:space="0" w:color="auto"/>
      </w:divBdr>
    </w:div>
    <w:div w:id="1178348531">
      <w:marLeft w:val="0"/>
      <w:marRight w:val="0"/>
      <w:marTop w:val="0"/>
      <w:marBottom w:val="0"/>
      <w:divBdr>
        <w:top w:val="none" w:sz="0" w:space="0" w:color="auto"/>
        <w:left w:val="none" w:sz="0" w:space="0" w:color="auto"/>
        <w:bottom w:val="none" w:sz="0" w:space="0" w:color="auto"/>
        <w:right w:val="none" w:sz="0" w:space="0" w:color="auto"/>
      </w:divBdr>
    </w:div>
    <w:div w:id="1181358129">
      <w:marLeft w:val="0"/>
      <w:marRight w:val="0"/>
      <w:marTop w:val="0"/>
      <w:marBottom w:val="0"/>
      <w:divBdr>
        <w:top w:val="none" w:sz="0" w:space="0" w:color="auto"/>
        <w:left w:val="none" w:sz="0" w:space="0" w:color="auto"/>
        <w:bottom w:val="none" w:sz="0" w:space="0" w:color="auto"/>
        <w:right w:val="none" w:sz="0" w:space="0" w:color="auto"/>
      </w:divBdr>
    </w:div>
    <w:div w:id="1183471416">
      <w:marLeft w:val="0"/>
      <w:marRight w:val="0"/>
      <w:marTop w:val="0"/>
      <w:marBottom w:val="0"/>
      <w:divBdr>
        <w:top w:val="none" w:sz="0" w:space="0" w:color="auto"/>
        <w:left w:val="none" w:sz="0" w:space="0" w:color="auto"/>
        <w:bottom w:val="none" w:sz="0" w:space="0" w:color="auto"/>
        <w:right w:val="none" w:sz="0" w:space="0" w:color="auto"/>
      </w:divBdr>
    </w:div>
    <w:div w:id="1186749126">
      <w:marLeft w:val="0"/>
      <w:marRight w:val="0"/>
      <w:marTop w:val="0"/>
      <w:marBottom w:val="0"/>
      <w:divBdr>
        <w:top w:val="none" w:sz="0" w:space="0" w:color="auto"/>
        <w:left w:val="none" w:sz="0" w:space="0" w:color="auto"/>
        <w:bottom w:val="none" w:sz="0" w:space="0" w:color="auto"/>
        <w:right w:val="none" w:sz="0" w:space="0" w:color="auto"/>
      </w:divBdr>
    </w:div>
    <w:div w:id="1192498711">
      <w:marLeft w:val="0"/>
      <w:marRight w:val="0"/>
      <w:marTop w:val="0"/>
      <w:marBottom w:val="0"/>
      <w:divBdr>
        <w:top w:val="none" w:sz="0" w:space="0" w:color="auto"/>
        <w:left w:val="none" w:sz="0" w:space="0" w:color="auto"/>
        <w:bottom w:val="none" w:sz="0" w:space="0" w:color="auto"/>
        <w:right w:val="none" w:sz="0" w:space="0" w:color="auto"/>
      </w:divBdr>
    </w:div>
    <w:div w:id="1194803411">
      <w:marLeft w:val="0"/>
      <w:marRight w:val="0"/>
      <w:marTop w:val="0"/>
      <w:marBottom w:val="0"/>
      <w:divBdr>
        <w:top w:val="none" w:sz="0" w:space="0" w:color="auto"/>
        <w:left w:val="none" w:sz="0" w:space="0" w:color="auto"/>
        <w:bottom w:val="none" w:sz="0" w:space="0" w:color="auto"/>
        <w:right w:val="none" w:sz="0" w:space="0" w:color="auto"/>
      </w:divBdr>
    </w:div>
    <w:div w:id="1197768133">
      <w:marLeft w:val="0"/>
      <w:marRight w:val="0"/>
      <w:marTop w:val="0"/>
      <w:marBottom w:val="0"/>
      <w:divBdr>
        <w:top w:val="none" w:sz="0" w:space="0" w:color="auto"/>
        <w:left w:val="none" w:sz="0" w:space="0" w:color="auto"/>
        <w:bottom w:val="none" w:sz="0" w:space="0" w:color="auto"/>
        <w:right w:val="none" w:sz="0" w:space="0" w:color="auto"/>
      </w:divBdr>
    </w:div>
    <w:div w:id="1199198660">
      <w:marLeft w:val="0"/>
      <w:marRight w:val="0"/>
      <w:marTop w:val="0"/>
      <w:marBottom w:val="0"/>
      <w:divBdr>
        <w:top w:val="none" w:sz="0" w:space="0" w:color="auto"/>
        <w:left w:val="none" w:sz="0" w:space="0" w:color="auto"/>
        <w:bottom w:val="none" w:sz="0" w:space="0" w:color="auto"/>
        <w:right w:val="none" w:sz="0" w:space="0" w:color="auto"/>
      </w:divBdr>
    </w:div>
    <w:div w:id="1199855043">
      <w:marLeft w:val="0"/>
      <w:marRight w:val="0"/>
      <w:marTop w:val="0"/>
      <w:marBottom w:val="0"/>
      <w:divBdr>
        <w:top w:val="none" w:sz="0" w:space="0" w:color="auto"/>
        <w:left w:val="none" w:sz="0" w:space="0" w:color="auto"/>
        <w:bottom w:val="none" w:sz="0" w:space="0" w:color="auto"/>
        <w:right w:val="none" w:sz="0" w:space="0" w:color="auto"/>
      </w:divBdr>
    </w:div>
    <w:div w:id="1200510855">
      <w:marLeft w:val="0"/>
      <w:marRight w:val="0"/>
      <w:marTop w:val="0"/>
      <w:marBottom w:val="0"/>
      <w:divBdr>
        <w:top w:val="none" w:sz="0" w:space="0" w:color="auto"/>
        <w:left w:val="none" w:sz="0" w:space="0" w:color="auto"/>
        <w:bottom w:val="none" w:sz="0" w:space="0" w:color="auto"/>
        <w:right w:val="none" w:sz="0" w:space="0" w:color="auto"/>
      </w:divBdr>
    </w:div>
    <w:div w:id="1201210504">
      <w:marLeft w:val="0"/>
      <w:marRight w:val="0"/>
      <w:marTop w:val="0"/>
      <w:marBottom w:val="0"/>
      <w:divBdr>
        <w:top w:val="none" w:sz="0" w:space="0" w:color="auto"/>
        <w:left w:val="none" w:sz="0" w:space="0" w:color="auto"/>
        <w:bottom w:val="none" w:sz="0" w:space="0" w:color="auto"/>
        <w:right w:val="none" w:sz="0" w:space="0" w:color="auto"/>
      </w:divBdr>
    </w:div>
    <w:div w:id="1202399637">
      <w:marLeft w:val="0"/>
      <w:marRight w:val="0"/>
      <w:marTop w:val="0"/>
      <w:marBottom w:val="0"/>
      <w:divBdr>
        <w:top w:val="none" w:sz="0" w:space="0" w:color="auto"/>
        <w:left w:val="none" w:sz="0" w:space="0" w:color="auto"/>
        <w:bottom w:val="none" w:sz="0" w:space="0" w:color="auto"/>
        <w:right w:val="none" w:sz="0" w:space="0" w:color="auto"/>
      </w:divBdr>
    </w:div>
    <w:div w:id="1203206550">
      <w:marLeft w:val="0"/>
      <w:marRight w:val="0"/>
      <w:marTop w:val="0"/>
      <w:marBottom w:val="0"/>
      <w:divBdr>
        <w:top w:val="none" w:sz="0" w:space="0" w:color="auto"/>
        <w:left w:val="none" w:sz="0" w:space="0" w:color="auto"/>
        <w:bottom w:val="none" w:sz="0" w:space="0" w:color="auto"/>
        <w:right w:val="none" w:sz="0" w:space="0" w:color="auto"/>
      </w:divBdr>
    </w:div>
    <w:div w:id="1206018921">
      <w:marLeft w:val="0"/>
      <w:marRight w:val="0"/>
      <w:marTop w:val="0"/>
      <w:marBottom w:val="0"/>
      <w:divBdr>
        <w:top w:val="none" w:sz="0" w:space="0" w:color="auto"/>
        <w:left w:val="none" w:sz="0" w:space="0" w:color="auto"/>
        <w:bottom w:val="none" w:sz="0" w:space="0" w:color="auto"/>
        <w:right w:val="none" w:sz="0" w:space="0" w:color="auto"/>
      </w:divBdr>
    </w:div>
    <w:div w:id="1207183242">
      <w:marLeft w:val="0"/>
      <w:marRight w:val="0"/>
      <w:marTop w:val="0"/>
      <w:marBottom w:val="0"/>
      <w:divBdr>
        <w:top w:val="none" w:sz="0" w:space="0" w:color="auto"/>
        <w:left w:val="none" w:sz="0" w:space="0" w:color="auto"/>
        <w:bottom w:val="none" w:sz="0" w:space="0" w:color="auto"/>
        <w:right w:val="none" w:sz="0" w:space="0" w:color="auto"/>
      </w:divBdr>
    </w:div>
    <w:div w:id="1210066181">
      <w:marLeft w:val="0"/>
      <w:marRight w:val="0"/>
      <w:marTop w:val="0"/>
      <w:marBottom w:val="0"/>
      <w:divBdr>
        <w:top w:val="none" w:sz="0" w:space="0" w:color="auto"/>
        <w:left w:val="none" w:sz="0" w:space="0" w:color="auto"/>
        <w:bottom w:val="none" w:sz="0" w:space="0" w:color="auto"/>
        <w:right w:val="none" w:sz="0" w:space="0" w:color="auto"/>
      </w:divBdr>
    </w:div>
    <w:div w:id="1210874013">
      <w:marLeft w:val="0"/>
      <w:marRight w:val="0"/>
      <w:marTop w:val="0"/>
      <w:marBottom w:val="0"/>
      <w:divBdr>
        <w:top w:val="none" w:sz="0" w:space="0" w:color="auto"/>
        <w:left w:val="none" w:sz="0" w:space="0" w:color="auto"/>
        <w:bottom w:val="none" w:sz="0" w:space="0" w:color="auto"/>
        <w:right w:val="none" w:sz="0" w:space="0" w:color="auto"/>
      </w:divBdr>
    </w:div>
    <w:div w:id="1214736511">
      <w:marLeft w:val="0"/>
      <w:marRight w:val="0"/>
      <w:marTop w:val="0"/>
      <w:marBottom w:val="0"/>
      <w:divBdr>
        <w:top w:val="none" w:sz="0" w:space="0" w:color="auto"/>
        <w:left w:val="none" w:sz="0" w:space="0" w:color="auto"/>
        <w:bottom w:val="none" w:sz="0" w:space="0" w:color="auto"/>
        <w:right w:val="none" w:sz="0" w:space="0" w:color="auto"/>
      </w:divBdr>
    </w:div>
    <w:div w:id="1214972182">
      <w:marLeft w:val="0"/>
      <w:marRight w:val="0"/>
      <w:marTop w:val="0"/>
      <w:marBottom w:val="0"/>
      <w:divBdr>
        <w:top w:val="none" w:sz="0" w:space="0" w:color="auto"/>
        <w:left w:val="none" w:sz="0" w:space="0" w:color="auto"/>
        <w:bottom w:val="none" w:sz="0" w:space="0" w:color="auto"/>
        <w:right w:val="none" w:sz="0" w:space="0" w:color="auto"/>
      </w:divBdr>
    </w:div>
    <w:div w:id="1218473319">
      <w:marLeft w:val="0"/>
      <w:marRight w:val="0"/>
      <w:marTop w:val="0"/>
      <w:marBottom w:val="0"/>
      <w:divBdr>
        <w:top w:val="none" w:sz="0" w:space="0" w:color="auto"/>
        <w:left w:val="none" w:sz="0" w:space="0" w:color="auto"/>
        <w:bottom w:val="none" w:sz="0" w:space="0" w:color="auto"/>
        <w:right w:val="none" w:sz="0" w:space="0" w:color="auto"/>
      </w:divBdr>
    </w:div>
    <w:div w:id="1224951282">
      <w:marLeft w:val="0"/>
      <w:marRight w:val="0"/>
      <w:marTop w:val="0"/>
      <w:marBottom w:val="0"/>
      <w:divBdr>
        <w:top w:val="none" w:sz="0" w:space="0" w:color="auto"/>
        <w:left w:val="none" w:sz="0" w:space="0" w:color="auto"/>
        <w:bottom w:val="none" w:sz="0" w:space="0" w:color="auto"/>
        <w:right w:val="none" w:sz="0" w:space="0" w:color="auto"/>
      </w:divBdr>
    </w:div>
    <w:div w:id="1228105916">
      <w:marLeft w:val="0"/>
      <w:marRight w:val="0"/>
      <w:marTop w:val="0"/>
      <w:marBottom w:val="0"/>
      <w:divBdr>
        <w:top w:val="none" w:sz="0" w:space="0" w:color="auto"/>
        <w:left w:val="none" w:sz="0" w:space="0" w:color="auto"/>
        <w:bottom w:val="none" w:sz="0" w:space="0" w:color="auto"/>
        <w:right w:val="none" w:sz="0" w:space="0" w:color="auto"/>
      </w:divBdr>
    </w:div>
    <w:div w:id="1234969879">
      <w:marLeft w:val="0"/>
      <w:marRight w:val="0"/>
      <w:marTop w:val="0"/>
      <w:marBottom w:val="0"/>
      <w:divBdr>
        <w:top w:val="none" w:sz="0" w:space="0" w:color="auto"/>
        <w:left w:val="none" w:sz="0" w:space="0" w:color="auto"/>
        <w:bottom w:val="none" w:sz="0" w:space="0" w:color="auto"/>
        <w:right w:val="none" w:sz="0" w:space="0" w:color="auto"/>
      </w:divBdr>
    </w:div>
    <w:div w:id="1235626911">
      <w:marLeft w:val="0"/>
      <w:marRight w:val="0"/>
      <w:marTop w:val="0"/>
      <w:marBottom w:val="0"/>
      <w:divBdr>
        <w:top w:val="none" w:sz="0" w:space="0" w:color="auto"/>
        <w:left w:val="none" w:sz="0" w:space="0" w:color="auto"/>
        <w:bottom w:val="none" w:sz="0" w:space="0" w:color="auto"/>
        <w:right w:val="none" w:sz="0" w:space="0" w:color="auto"/>
      </w:divBdr>
    </w:div>
    <w:div w:id="1235776158">
      <w:marLeft w:val="0"/>
      <w:marRight w:val="0"/>
      <w:marTop w:val="0"/>
      <w:marBottom w:val="0"/>
      <w:divBdr>
        <w:top w:val="none" w:sz="0" w:space="0" w:color="auto"/>
        <w:left w:val="none" w:sz="0" w:space="0" w:color="auto"/>
        <w:bottom w:val="none" w:sz="0" w:space="0" w:color="auto"/>
        <w:right w:val="none" w:sz="0" w:space="0" w:color="auto"/>
      </w:divBdr>
    </w:div>
    <w:div w:id="1243563036">
      <w:marLeft w:val="0"/>
      <w:marRight w:val="0"/>
      <w:marTop w:val="0"/>
      <w:marBottom w:val="0"/>
      <w:divBdr>
        <w:top w:val="none" w:sz="0" w:space="0" w:color="auto"/>
        <w:left w:val="none" w:sz="0" w:space="0" w:color="auto"/>
        <w:bottom w:val="none" w:sz="0" w:space="0" w:color="auto"/>
        <w:right w:val="none" w:sz="0" w:space="0" w:color="auto"/>
      </w:divBdr>
    </w:div>
    <w:div w:id="1245066600">
      <w:marLeft w:val="0"/>
      <w:marRight w:val="0"/>
      <w:marTop w:val="0"/>
      <w:marBottom w:val="0"/>
      <w:divBdr>
        <w:top w:val="none" w:sz="0" w:space="0" w:color="auto"/>
        <w:left w:val="none" w:sz="0" w:space="0" w:color="auto"/>
        <w:bottom w:val="none" w:sz="0" w:space="0" w:color="auto"/>
        <w:right w:val="none" w:sz="0" w:space="0" w:color="auto"/>
      </w:divBdr>
    </w:div>
    <w:div w:id="1249582409">
      <w:marLeft w:val="0"/>
      <w:marRight w:val="0"/>
      <w:marTop w:val="0"/>
      <w:marBottom w:val="0"/>
      <w:divBdr>
        <w:top w:val="none" w:sz="0" w:space="0" w:color="auto"/>
        <w:left w:val="none" w:sz="0" w:space="0" w:color="auto"/>
        <w:bottom w:val="none" w:sz="0" w:space="0" w:color="auto"/>
        <w:right w:val="none" w:sz="0" w:space="0" w:color="auto"/>
      </w:divBdr>
    </w:div>
    <w:div w:id="1253395275">
      <w:marLeft w:val="0"/>
      <w:marRight w:val="0"/>
      <w:marTop w:val="0"/>
      <w:marBottom w:val="0"/>
      <w:divBdr>
        <w:top w:val="none" w:sz="0" w:space="0" w:color="auto"/>
        <w:left w:val="none" w:sz="0" w:space="0" w:color="auto"/>
        <w:bottom w:val="none" w:sz="0" w:space="0" w:color="auto"/>
        <w:right w:val="none" w:sz="0" w:space="0" w:color="auto"/>
      </w:divBdr>
    </w:div>
    <w:div w:id="1255091831">
      <w:marLeft w:val="0"/>
      <w:marRight w:val="0"/>
      <w:marTop w:val="0"/>
      <w:marBottom w:val="0"/>
      <w:divBdr>
        <w:top w:val="none" w:sz="0" w:space="0" w:color="auto"/>
        <w:left w:val="none" w:sz="0" w:space="0" w:color="auto"/>
        <w:bottom w:val="none" w:sz="0" w:space="0" w:color="auto"/>
        <w:right w:val="none" w:sz="0" w:space="0" w:color="auto"/>
      </w:divBdr>
    </w:div>
    <w:div w:id="1256481066">
      <w:marLeft w:val="0"/>
      <w:marRight w:val="0"/>
      <w:marTop w:val="0"/>
      <w:marBottom w:val="0"/>
      <w:divBdr>
        <w:top w:val="none" w:sz="0" w:space="0" w:color="auto"/>
        <w:left w:val="none" w:sz="0" w:space="0" w:color="auto"/>
        <w:bottom w:val="none" w:sz="0" w:space="0" w:color="auto"/>
        <w:right w:val="none" w:sz="0" w:space="0" w:color="auto"/>
      </w:divBdr>
    </w:div>
    <w:div w:id="1263538208">
      <w:marLeft w:val="0"/>
      <w:marRight w:val="0"/>
      <w:marTop w:val="0"/>
      <w:marBottom w:val="0"/>
      <w:divBdr>
        <w:top w:val="none" w:sz="0" w:space="0" w:color="auto"/>
        <w:left w:val="none" w:sz="0" w:space="0" w:color="auto"/>
        <w:bottom w:val="none" w:sz="0" w:space="0" w:color="auto"/>
        <w:right w:val="none" w:sz="0" w:space="0" w:color="auto"/>
      </w:divBdr>
    </w:div>
    <w:div w:id="1268849811">
      <w:marLeft w:val="0"/>
      <w:marRight w:val="0"/>
      <w:marTop w:val="0"/>
      <w:marBottom w:val="0"/>
      <w:divBdr>
        <w:top w:val="none" w:sz="0" w:space="0" w:color="auto"/>
        <w:left w:val="none" w:sz="0" w:space="0" w:color="auto"/>
        <w:bottom w:val="none" w:sz="0" w:space="0" w:color="auto"/>
        <w:right w:val="none" w:sz="0" w:space="0" w:color="auto"/>
      </w:divBdr>
    </w:div>
    <w:div w:id="1272083515">
      <w:marLeft w:val="0"/>
      <w:marRight w:val="0"/>
      <w:marTop w:val="0"/>
      <w:marBottom w:val="0"/>
      <w:divBdr>
        <w:top w:val="none" w:sz="0" w:space="0" w:color="auto"/>
        <w:left w:val="none" w:sz="0" w:space="0" w:color="auto"/>
        <w:bottom w:val="none" w:sz="0" w:space="0" w:color="auto"/>
        <w:right w:val="none" w:sz="0" w:space="0" w:color="auto"/>
      </w:divBdr>
    </w:div>
    <w:div w:id="1277253083">
      <w:marLeft w:val="0"/>
      <w:marRight w:val="0"/>
      <w:marTop w:val="0"/>
      <w:marBottom w:val="0"/>
      <w:divBdr>
        <w:top w:val="none" w:sz="0" w:space="0" w:color="auto"/>
        <w:left w:val="none" w:sz="0" w:space="0" w:color="auto"/>
        <w:bottom w:val="none" w:sz="0" w:space="0" w:color="auto"/>
        <w:right w:val="none" w:sz="0" w:space="0" w:color="auto"/>
      </w:divBdr>
    </w:div>
    <w:div w:id="1277717814">
      <w:marLeft w:val="0"/>
      <w:marRight w:val="0"/>
      <w:marTop w:val="0"/>
      <w:marBottom w:val="0"/>
      <w:divBdr>
        <w:top w:val="none" w:sz="0" w:space="0" w:color="auto"/>
        <w:left w:val="none" w:sz="0" w:space="0" w:color="auto"/>
        <w:bottom w:val="none" w:sz="0" w:space="0" w:color="auto"/>
        <w:right w:val="none" w:sz="0" w:space="0" w:color="auto"/>
      </w:divBdr>
    </w:div>
    <w:div w:id="1281037088">
      <w:marLeft w:val="0"/>
      <w:marRight w:val="0"/>
      <w:marTop w:val="0"/>
      <w:marBottom w:val="0"/>
      <w:divBdr>
        <w:top w:val="none" w:sz="0" w:space="0" w:color="auto"/>
        <w:left w:val="none" w:sz="0" w:space="0" w:color="auto"/>
        <w:bottom w:val="none" w:sz="0" w:space="0" w:color="auto"/>
        <w:right w:val="none" w:sz="0" w:space="0" w:color="auto"/>
      </w:divBdr>
    </w:div>
    <w:div w:id="1282178665">
      <w:marLeft w:val="0"/>
      <w:marRight w:val="0"/>
      <w:marTop w:val="0"/>
      <w:marBottom w:val="0"/>
      <w:divBdr>
        <w:top w:val="none" w:sz="0" w:space="0" w:color="auto"/>
        <w:left w:val="none" w:sz="0" w:space="0" w:color="auto"/>
        <w:bottom w:val="none" w:sz="0" w:space="0" w:color="auto"/>
        <w:right w:val="none" w:sz="0" w:space="0" w:color="auto"/>
      </w:divBdr>
    </w:div>
    <w:div w:id="1285887368">
      <w:marLeft w:val="0"/>
      <w:marRight w:val="0"/>
      <w:marTop w:val="0"/>
      <w:marBottom w:val="0"/>
      <w:divBdr>
        <w:top w:val="none" w:sz="0" w:space="0" w:color="auto"/>
        <w:left w:val="none" w:sz="0" w:space="0" w:color="auto"/>
        <w:bottom w:val="none" w:sz="0" w:space="0" w:color="auto"/>
        <w:right w:val="none" w:sz="0" w:space="0" w:color="auto"/>
      </w:divBdr>
    </w:div>
    <w:div w:id="1287811087">
      <w:marLeft w:val="0"/>
      <w:marRight w:val="0"/>
      <w:marTop w:val="0"/>
      <w:marBottom w:val="0"/>
      <w:divBdr>
        <w:top w:val="none" w:sz="0" w:space="0" w:color="auto"/>
        <w:left w:val="none" w:sz="0" w:space="0" w:color="auto"/>
        <w:bottom w:val="none" w:sz="0" w:space="0" w:color="auto"/>
        <w:right w:val="none" w:sz="0" w:space="0" w:color="auto"/>
      </w:divBdr>
    </w:div>
    <w:div w:id="1292243736">
      <w:marLeft w:val="0"/>
      <w:marRight w:val="0"/>
      <w:marTop w:val="0"/>
      <w:marBottom w:val="0"/>
      <w:divBdr>
        <w:top w:val="none" w:sz="0" w:space="0" w:color="auto"/>
        <w:left w:val="none" w:sz="0" w:space="0" w:color="auto"/>
        <w:bottom w:val="none" w:sz="0" w:space="0" w:color="auto"/>
        <w:right w:val="none" w:sz="0" w:space="0" w:color="auto"/>
      </w:divBdr>
    </w:div>
    <w:div w:id="1293054391">
      <w:marLeft w:val="0"/>
      <w:marRight w:val="0"/>
      <w:marTop w:val="0"/>
      <w:marBottom w:val="0"/>
      <w:divBdr>
        <w:top w:val="none" w:sz="0" w:space="0" w:color="auto"/>
        <w:left w:val="none" w:sz="0" w:space="0" w:color="auto"/>
        <w:bottom w:val="none" w:sz="0" w:space="0" w:color="auto"/>
        <w:right w:val="none" w:sz="0" w:space="0" w:color="auto"/>
      </w:divBdr>
    </w:div>
    <w:div w:id="1294869355">
      <w:marLeft w:val="0"/>
      <w:marRight w:val="0"/>
      <w:marTop w:val="0"/>
      <w:marBottom w:val="0"/>
      <w:divBdr>
        <w:top w:val="none" w:sz="0" w:space="0" w:color="auto"/>
        <w:left w:val="none" w:sz="0" w:space="0" w:color="auto"/>
        <w:bottom w:val="none" w:sz="0" w:space="0" w:color="auto"/>
        <w:right w:val="none" w:sz="0" w:space="0" w:color="auto"/>
      </w:divBdr>
    </w:div>
    <w:div w:id="1296764428">
      <w:marLeft w:val="0"/>
      <w:marRight w:val="0"/>
      <w:marTop w:val="0"/>
      <w:marBottom w:val="0"/>
      <w:divBdr>
        <w:top w:val="none" w:sz="0" w:space="0" w:color="auto"/>
        <w:left w:val="none" w:sz="0" w:space="0" w:color="auto"/>
        <w:bottom w:val="none" w:sz="0" w:space="0" w:color="auto"/>
        <w:right w:val="none" w:sz="0" w:space="0" w:color="auto"/>
      </w:divBdr>
    </w:div>
    <w:div w:id="1302996291">
      <w:marLeft w:val="0"/>
      <w:marRight w:val="0"/>
      <w:marTop w:val="0"/>
      <w:marBottom w:val="0"/>
      <w:divBdr>
        <w:top w:val="none" w:sz="0" w:space="0" w:color="auto"/>
        <w:left w:val="none" w:sz="0" w:space="0" w:color="auto"/>
        <w:bottom w:val="none" w:sz="0" w:space="0" w:color="auto"/>
        <w:right w:val="none" w:sz="0" w:space="0" w:color="auto"/>
      </w:divBdr>
    </w:div>
    <w:div w:id="1304583110">
      <w:marLeft w:val="0"/>
      <w:marRight w:val="0"/>
      <w:marTop w:val="0"/>
      <w:marBottom w:val="0"/>
      <w:divBdr>
        <w:top w:val="none" w:sz="0" w:space="0" w:color="auto"/>
        <w:left w:val="none" w:sz="0" w:space="0" w:color="auto"/>
        <w:bottom w:val="none" w:sz="0" w:space="0" w:color="auto"/>
        <w:right w:val="none" w:sz="0" w:space="0" w:color="auto"/>
      </w:divBdr>
    </w:div>
    <w:div w:id="1306273584">
      <w:marLeft w:val="0"/>
      <w:marRight w:val="0"/>
      <w:marTop w:val="0"/>
      <w:marBottom w:val="0"/>
      <w:divBdr>
        <w:top w:val="none" w:sz="0" w:space="0" w:color="auto"/>
        <w:left w:val="none" w:sz="0" w:space="0" w:color="auto"/>
        <w:bottom w:val="none" w:sz="0" w:space="0" w:color="auto"/>
        <w:right w:val="none" w:sz="0" w:space="0" w:color="auto"/>
      </w:divBdr>
    </w:div>
    <w:div w:id="1309750789">
      <w:marLeft w:val="0"/>
      <w:marRight w:val="0"/>
      <w:marTop w:val="0"/>
      <w:marBottom w:val="0"/>
      <w:divBdr>
        <w:top w:val="none" w:sz="0" w:space="0" w:color="auto"/>
        <w:left w:val="none" w:sz="0" w:space="0" w:color="auto"/>
        <w:bottom w:val="none" w:sz="0" w:space="0" w:color="auto"/>
        <w:right w:val="none" w:sz="0" w:space="0" w:color="auto"/>
      </w:divBdr>
    </w:div>
    <w:div w:id="1316839618">
      <w:marLeft w:val="0"/>
      <w:marRight w:val="0"/>
      <w:marTop w:val="0"/>
      <w:marBottom w:val="0"/>
      <w:divBdr>
        <w:top w:val="none" w:sz="0" w:space="0" w:color="auto"/>
        <w:left w:val="none" w:sz="0" w:space="0" w:color="auto"/>
        <w:bottom w:val="none" w:sz="0" w:space="0" w:color="auto"/>
        <w:right w:val="none" w:sz="0" w:space="0" w:color="auto"/>
      </w:divBdr>
    </w:div>
    <w:div w:id="1322273599">
      <w:marLeft w:val="0"/>
      <w:marRight w:val="0"/>
      <w:marTop w:val="0"/>
      <w:marBottom w:val="0"/>
      <w:divBdr>
        <w:top w:val="none" w:sz="0" w:space="0" w:color="auto"/>
        <w:left w:val="none" w:sz="0" w:space="0" w:color="auto"/>
        <w:bottom w:val="none" w:sz="0" w:space="0" w:color="auto"/>
        <w:right w:val="none" w:sz="0" w:space="0" w:color="auto"/>
      </w:divBdr>
    </w:div>
    <w:div w:id="1329557461">
      <w:marLeft w:val="0"/>
      <w:marRight w:val="0"/>
      <w:marTop w:val="0"/>
      <w:marBottom w:val="0"/>
      <w:divBdr>
        <w:top w:val="none" w:sz="0" w:space="0" w:color="auto"/>
        <w:left w:val="none" w:sz="0" w:space="0" w:color="auto"/>
        <w:bottom w:val="none" w:sz="0" w:space="0" w:color="auto"/>
        <w:right w:val="none" w:sz="0" w:space="0" w:color="auto"/>
      </w:divBdr>
    </w:div>
    <w:div w:id="1330715907">
      <w:marLeft w:val="0"/>
      <w:marRight w:val="0"/>
      <w:marTop w:val="0"/>
      <w:marBottom w:val="0"/>
      <w:divBdr>
        <w:top w:val="none" w:sz="0" w:space="0" w:color="auto"/>
        <w:left w:val="none" w:sz="0" w:space="0" w:color="auto"/>
        <w:bottom w:val="none" w:sz="0" w:space="0" w:color="auto"/>
        <w:right w:val="none" w:sz="0" w:space="0" w:color="auto"/>
      </w:divBdr>
    </w:div>
    <w:div w:id="1332489344">
      <w:marLeft w:val="0"/>
      <w:marRight w:val="0"/>
      <w:marTop w:val="0"/>
      <w:marBottom w:val="0"/>
      <w:divBdr>
        <w:top w:val="none" w:sz="0" w:space="0" w:color="auto"/>
        <w:left w:val="none" w:sz="0" w:space="0" w:color="auto"/>
        <w:bottom w:val="none" w:sz="0" w:space="0" w:color="auto"/>
        <w:right w:val="none" w:sz="0" w:space="0" w:color="auto"/>
      </w:divBdr>
    </w:div>
    <w:div w:id="1333218031">
      <w:marLeft w:val="0"/>
      <w:marRight w:val="0"/>
      <w:marTop w:val="0"/>
      <w:marBottom w:val="0"/>
      <w:divBdr>
        <w:top w:val="none" w:sz="0" w:space="0" w:color="auto"/>
        <w:left w:val="none" w:sz="0" w:space="0" w:color="auto"/>
        <w:bottom w:val="none" w:sz="0" w:space="0" w:color="auto"/>
        <w:right w:val="none" w:sz="0" w:space="0" w:color="auto"/>
      </w:divBdr>
    </w:div>
    <w:div w:id="1335836841">
      <w:marLeft w:val="0"/>
      <w:marRight w:val="0"/>
      <w:marTop w:val="0"/>
      <w:marBottom w:val="0"/>
      <w:divBdr>
        <w:top w:val="none" w:sz="0" w:space="0" w:color="auto"/>
        <w:left w:val="none" w:sz="0" w:space="0" w:color="auto"/>
        <w:bottom w:val="none" w:sz="0" w:space="0" w:color="auto"/>
        <w:right w:val="none" w:sz="0" w:space="0" w:color="auto"/>
      </w:divBdr>
    </w:div>
    <w:div w:id="1341195237">
      <w:marLeft w:val="0"/>
      <w:marRight w:val="0"/>
      <w:marTop w:val="0"/>
      <w:marBottom w:val="0"/>
      <w:divBdr>
        <w:top w:val="none" w:sz="0" w:space="0" w:color="auto"/>
        <w:left w:val="none" w:sz="0" w:space="0" w:color="auto"/>
        <w:bottom w:val="none" w:sz="0" w:space="0" w:color="auto"/>
        <w:right w:val="none" w:sz="0" w:space="0" w:color="auto"/>
      </w:divBdr>
    </w:div>
    <w:div w:id="1341355616">
      <w:marLeft w:val="0"/>
      <w:marRight w:val="0"/>
      <w:marTop w:val="0"/>
      <w:marBottom w:val="0"/>
      <w:divBdr>
        <w:top w:val="none" w:sz="0" w:space="0" w:color="auto"/>
        <w:left w:val="none" w:sz="0" w:space="0" w:color="auto"/>
        <w:bottom w:val="none" w:sz="0" w:space="0" w:color="auto"/>
        <w:right w:val="none" w:sz="0" w:space="0" w:color="auto"/>
      </w:divBdr>
    </w:div>
    <w:div w:id="1341548206">
      <w:marLeft w:val="0"/>
      <w:marRight w:val="0"/>
      <w:marTop w:val="0"/>
      <w:marBottom w:val="0"/>
      <w:divBdr>
        <w:top w:val="none" w:sz="0" w:space="0" w:color="auto"/>
        <w:left w:val="none" w:sz="0" w:space="0" w:color="auto"/>
        <w:bottom w:val="none" w:sz="0" w:space="0" w:color="auto"/>
        <w:right w:val="none" w:sz="0" w:space="0" w:color="auto"/>
      </w:divBdr>
    </w:div>
    <w:div w:id="1342312985">
      <w:marLeft w:val="0"/>
      <w:marRight w:val="0"/>
      <w:marTop w:val="0"/>
      <w:marBottom w:val="0"/>
      <w:divBdr>
        <w:top w:val="none" w:sz="0" w:space="0" w:color="auto"/>
        <w:left w:val="none" w:sz="0" w:space="0" w:color="auto"/>
        <w:bottom w:val="none" w:sz="0" w:space="0" w:color="auto"/>
        <w:right w:val="none" w:sz="0" w:space="0" w:color="auto"/>
      </w:divBdr>
    </w:div>
    <w:div w:id="1343817758">
      <w:marLeft w:val="0"/>
      <w:marRight w:val="0"/>
      <w:marTop w:val="0"/>
      <w:marBottom w:val="0"/>
      <w:divBdr>
        <w:top w:val="none" w:sz="0" w:space="0" w:color="auto"/>
        <w:left w:val="none" w:sz="0" w:space="0" w:color="auto"/>
        <w:bottom w:val="none" w:sz="0" w:space="0" w:color="auto"/>
        <w:right w:val="none" w:sz="0" w:space="0" w:color="auto"/>
      </w:divBdr>
    </w:div>
    <w:div w:id="1347439466">
      <w:marLeft w:val="0"/>
      <w:marRight w:val="0"/>
      <w:marTop w:val="0"/>
      <w:marBottom w:val="0"/>
      <w:divBdr>
        <w:top w:val="none" w:sz="0" w:space="0" w:color="auto"/>
        <w:left w:val="none" w:sz="0" w:space="0" w:color="auto"/>
        <w:bottom w:val="none" w:sz="0" w:space="0" w:color="auto"/>
        <w:right w:val="none" w:sz="0" w:space="0" w:color="auto"/>
      </w:divBdr>
    </w:div>
    <w:div w:id="1347486700">
      <w:marLeft w:val="0"/>
      <w:marRight w:val="0"/>
      <w:marTop w:val="0"/>
      <w:marBottom w:val="0"/>
      <w:divBdr>
        <w:top w:val="none" w:sz="0" w:space="0" w:color="auto"/>
        <w:left w:val="none" w:sz="0" w:space="0" w:color="auto"/>
        <w:bottom w:val="none" w:sz="0" w:space="0" w:color="auto"/>
        <w:right w:val="none" w:sz="0" w:space="0" w:color="auto"/>
      </w:divBdr>
    </w:div>
    <w:div w:id="1349913707">
      <w:marLeft w:val="0"/>
      <w:marRight w:val="0"/>
      <w:marTop w:val="0"/>
      <w:marBottom w:val="0"/>
      <w:divBdr>
        <w:top w:val="none" w:sz="0" w:space="0" w:color="auto"/>
        <w:left w:val="none" w:sz="0" w:space="0" w:color="auto"/>
        <w:bottom w:val="none" w:sz="0" w:space="0" w:color="auto"/>
        <w:right w:val="none" w:sz="0" w:space="0" w:color="auto"/>
      </w:divBdr>
    </w:div>
    <w:div w:id="1350372890">
      <w:marLeft w:val="0"/>
      <w:marRight w:val="0"/>
      <w:marTop w:val="0"/>
      <w:marBottom w:val="0"/>
      <w:divBdr>
        <w:top w:val="none" w:sz="0" w:space="0" w:color="auto"/>
        <w:left w:val="none" w:sz="0" w:space="0" w:color="auto"/>
        <w:bottom w:val="none" w:sz="0" w:space="0" w:color="auto"/>
        <w:right w:val="none" w:sz="0" w:space="0" w:color="auto"/>
      </w:divBdr>
    </w:div>
    <w:div w:id="1352414352">
      <w:marLeft w:val="0"/>
      <w:marRight w:val="0"/>
      <w:marTop w:val="0"/>
      <w:marBottom w:val="0"/>
      <w:divBdr>
        <w:top w:val="none" w:sz="0" w:space="0" w:color="auto"/>
        <w:left w:val="none" w:sz="0" w:space="0" w:color="auto"/>
        <w:bottom w:val="none" w:sz="0" w:space="0" w:color="auto"/>
        <w:right w:val="none" w:sz="0" w:space="0" w:color="auto"/>
      </w:divBdr>
    </w:div>
    <w:div w:id="1354766791">
      <w:marLeft w:val="0"/>
      <w:marRight w:val="0"/>
      <w:marTop w:val="0"/>
      <w:marBottom w:val="0"/>
      <w:divBdr>
        <w:top w:val="none" w:sz="0" w:space="0" w:color="auto"/>
        <w:left w:val="none" w:sz="0" w:space="0" w:color="auto"/>
        <w:bottom w:val="none" w:sz="0" w:space="0" w:color="auto"/>
        <w:right w:val="none" w:sz="0" w:space="0" w:color="auto"/>
      </w:divBdr>
    </w:div>
    <w:div w:id="1355569219">
      <w:marLeft w:val="0"/>
      <w:marRight w:val="0"/>
      <w:marTop w:val="0"/>
      <w:marBottom w:val="0"/>
      <w:divBdr>
        <w:top w:val="none" w:sz="0" w:space="0" w:color="auto"/>
        <w:left w:val="none" w:sz="0" w:space="0" w:color="auto"/>
        <w:bottom w:val="none" w:sz="0" w:space="0" w:color="auto"/>
        <w:right w:val="none" w:sz="0" w:space="0" w:color="auto"/>
      </w:divBdr>
    </w:div>
    <w:div w:id="1356031808">
      <w:marLeft w:val="0"/>
      <w:marRight w:val="0"/>
      <w:marTop w:val="0"/>
      <w:marBottom w:val="0"/>
      <w:divBdr>
        <w:top w:val="none" w:sz="0" w:space="0" w:color="auto"/>
        <w:left w:val="none" w:sz="0" w:space="0" w:color="auto"/>
        <w:bottom w:val="none" w:sz="0" w:space="0" w:color="auto"/>
        <w:right w:val="none" w:sz="0" w:space="0" w:color="auto"/>
      </w:divBdr>
    </w:div>
    <w:div w:id="1356728950">
      <w:marLeft w:val="0"/>
      <w:marRight w:val="0"/>
      <w:marTop w:val="0"/>
      <w:marBottom w:val="0"/>
      <w:divBdr>
        <w:top w:val="none" w:sz="0" w:space="0" w:color="auto"/>
        <w:left w:val="none" w:sz="0" w:space="0" w:color="auto"/>
        <w:bottom w:val="none" w:sz="0" w:space="0" w:color="auto"/>
        <w:right w:val="none" w:sz="0" w:space="0" w:color="auto"/>
      </w:divBdr>
    </w:div>
    <w:div w:id="1359283177">
      <w:marLeft w:val="0"/>
      <w:marRight w:val="0"/>
      <w:marTop w:val="0"/>
      <w:marBottom w:val="0"/>
      <w:divBdr>
        <w:top w:val="none" w:sz="0" w:space="0" w:color="auto"/>
        <w:left w:val="none" w:sz="0" w:space="0" w:color="auto"/>
        <w:bottom w:val="none" w:sz="0" w:space="0" w:color="auto"/>
        <w:right w:val="none" w:sz="0" w:space="0" w:color="auto"/>
      </w:divBdr>
    </w:div>
    <w:div w:id="1367681340">
      <w:marLeft w:val="0"/>
      <w:marRight w:val="0"/>
      <w:marTop w:val="0"/>
      <w:marBottom w:val="0"/>
      <w:divBdr>
        <w:top w:val="none" w:sz="0" w:space="0" w:color="auto"/>
        <w:left w:val="none" w:sz="0" w:space="0" w:color="auto"/>
        <w:bottom w:val="none" w:sz="0" w:space="0" w:color="auto"/>
        <w:right w:val="none" w:sz="0" w:space="0" w:color="auto"/>
      </w:divBdr>
    </w:div>
    <w:div w:id="1367754630">
      <w:marLeft w:val="0"/>
      <w:marRight w:val="0"/>
      <w:marTop w:val="0"/>
      <w:marBottom w:val="0"/>
      <w:divBdr>
        <w:top w:val="none" w:sz="0" w:space="0" w:color="auto"/>
        <w:left w:val="none" w:sz="0" w:space="0" w:color="auto"/>
        <w:bottom w:val="none" w:sz="0" w:space="0" w:color="auto"/>
        <w:right w:val="none" w:sz="0" w:space="0" w:color="auto"/>
      </w:divBdr>
    </w:div>
    <w:div w:id="1374041422">
      <w:marLeft w:val="0"/>
      <w:marRight w:val="0"/>
      <w:marTop w:val="0"/>
      <w:marBottom w:val="0"/>
      <w:divBdr>
        <w:top w:val="none" w:sz="0" w:space="0" w:color="auto"/>
        <w:left w:val="none" w:sz="0" w:space="0" w:color="auto"/>
        <w:bottom w:val="none" w:sz="0" w:space="0" w:color="auto"/>
        <w:right w:val="none" w:sz="0" w:space="0" w:color="auto"/>
      </w:divBdr>
    </w:div>
    <w:div w:id="1374843495">
      <w:marLeft w:val="0"/>
      <w:marRight w:val="0"/>
      <w:marTop w:val="0"/>
      <w:marBottom w:val="0"/>
      <w:divBdr>
        <w:top w:val="none" w:sz="0" w:space="0" w:color="auto"/>
        <w:left w:val="none" w:sz="0" w:space="0" w:color="auto"/>
        <w:bottom w:val="none" w:sz="0" w:space="0" w:color="auto"/>
        <w:right w:val="none" w:sz="0" w:space="0" w:color="auto"/>
      </w:divBdr>
    </w:div>
    <w:div w:id="1377658764">
      <w:marLeft w:val="0"/>
      <w:marRight w:val="0"/>
      <w:marTop w:val="0"/>
      <w:marBottom w:val="0"/>
      <w:divBdr>
        <w:top w:val="none" w:sz="0" w:space="0" w:color="auto"/>
        <w:left w:val="none" w:sz="0" w:space="0" w:color="auto"/>
        <w:bottom w:val="none" w:sz="0" w:space="0" w:color="auto"/>
        <w:right w:val="none" w:sz="0" w:space="0" w:color="auto"/>
      </w:divBdr>
    </w:div>
    <w:div w:id="1382167788">
      <w:marLeft w:val="0"/>
      <w:marRight w:val="0"/>
      <w:marTop w:val="0"/>
      <w:marBottom w:val="0"/>
      <w:divBdr>
        <w:top w:val="none" w:sz="0" w:space="0" w:color="auto"/>
        <w:left w:val="none" w:sz="0" w:space="0" w:color="auto"/>
        <w:bottom w:val="none" w:sz="0" w:space="0" w:color="auto"/>
        <w:right w:val="none" w:sz="0" w:space="0" w:color="auto"/>
      </w:divBdr>
    </w:div>
    <w:div w:id="1384718320">
      <w:marLeft w:val="0"/>
      <w:marRight w:val="0"/>
      <w:marTop w:val="0"/>
      <w:marBottom w:val="0"/>
      <w:divBdr>
        <w:top w:val="none" w:sz="0" w:space="0" w:color="auto"/>
        <w:left w:val="none" w:sz="0" w:space="0" w:color="auto"/>
        <w:bottom w:val="none" w:sz="0" w:space="0" w:color="auto"/>
        <w:right w:val="none" w:sz="0" w:space="0" w:color="auto"/>
      </w:divBdr>
    </w:div>
    <w:div w:id="1386106331">
      <w:marLeft w:val="0"/>
      <w:marRight w:val="0"/>
      <w:marTop w:val="0"/>
      <w:marBottom w:val="0"/>
      <w:divBdr>
        <w:top w:val="none" w:sz="0" w:space="0" w:color="auto"/>
        <w:left w:val="none" w:sz="0" w:space="0" w:color="auto"/>
        <w:bottom w:val="none" w:sz="0" w:space="0" w:color="auto"/>
        <w:right w:val="none" w:sz="0" w:space="0" w:color="auto"/>
      </w:divBdr>
    </w:div>
    <w:div w:id="1388144920">
      <w:marLeft w:val="0"/>
      <w:marRight w:val="0"/>
      <w:marTop w:val="0"/>
      <w:marBottom w:val="0"/>
      <w:divBdr>
        <w:top w:val="none" w:sz="0" w:space="0" w:color="auto"/>
        <w:left w:val="none" w:sz="0" w:space="0" w:color="auto"/>
        <w:bottom w:val="none" w:sz="0" w:space="0" w:color="auto"/>
        <w:right w:val="none" w:sz="0" w:space="0" w:color="auto"/>
      </w:divBdr>
    </w:div>
    <w:div w:id="1389567618">
      <w:marLeft w:val="0"/>
      <w:marRight w:val="0"/>
      <w:marTop w:val="0"/>
      <w:marBottom w:val="0"/>
      <w:divBdr>
        <w:top w:val="none" w:sz="0" w:space="0" w:color="auto"/>
        <w:left w:val="none" w:sz="0" w:space="0" w:color="auto"/>
        <w:bottom w:val="none" w:sz="0" w:space="0" w:color="auto"/>
        <w:right w:val="none" w:sz="0" w:space="0" w:color="auto"/>
      </w:divBdr>
    </w:div>
    <w:div w:id="1391617642">
      <w:marLeft w:val="0"/>
      <w:marRight w:val="0"/>
      <w:marTop w:val="0"/>
      <w:marBottom w:val="0"/>
      <w:divBdr>
        <w:top w:val="none" w:sz="0" w:space="0" w:color="auto"/>
        <w:left w:val="none" w:sz="0" w:space="0" w:color="auto"/>
        <w:bottom w:val="none" w:sz="0" w:space="0" w:color="auto"/>
        <w:right w:val="none" w:sz="0" w:space="0" w:color="auto"/>
      </w:divBdr>
    </w:div>
    <w:div w:id="1396388999">
      <w:marLeft w:val="0"/>
      <w:marRight w:val="0"/>
      <w:marTop w:val="0"/>
      <w:marBottom w:val="0"/>
      <w:divBdr>
        <w:top w:val="none" w:sz="0" w:space="0" w:color="auto"/>
        <w:left w:val="none" w:sz="0" w:space="0" w:color="auto"/>
        <w:bottom w:val="none" w:sz="0" w:space="0" w:color="auto"/>
        <w:right w:val="none" w:sz="0" w:space="0" w:color="auto"/>
      </w:divBdr>
    </w:div>
    <w:div w:id="1396779808">
      <w:marLeft w:val="0"/>
      <w:marRight w:val="0"/>
      <w:marTop w:val="0"/>
      <w:marBottom w:val="0"/>
      <w:divBdr>
        <w:top w:val="none" w:sz="0" w:space="0" w:color="auto"/>
        <w:left w:val="none" w:sz="0" w:space="0" w:color="auto"/>
        <w:bottom w:val="none" w:sz="0" w:space="0" w:color="auto"/>
        <w:right w:val="none" w:sz="0" w:space="0" w:color="auto"/>
      </w:divBdr>
    </w:div>
    <w:div w:id="1400589647">
      <w:marLeft w:val="0"/>
      <w:marRight w:val="0"/>
      <w:marTop w:val="0"/>
      <w:marBottom w:val="0"/>
      <w:divBdr>
        <w:top w:val="none" w:sz="0" w:space="0" w:color="auto"/>
        <w:left w:val="none" w:sz="0" w:space="0" w:color="auto"/>
        <w:bottom w:val="none" w:sz="0" w:space="0" w:color="auto"/>
        <w:right w:val="none" w:sz="0" w:space="0" w:color="auto"/>
      </w:divBdr>
    </w:div>
    <w:div w:id="1405834862">
      <w:marLeft w:val="0"/>
      <w:marRight w:val="0"/>
      <w:marTop w:val="0"/>
      <w:marBottom w:val="0"/>
      <w:divBdr>
        <w:top w:val="none" w:sz="0" w:space="0" w:color="auto"/>
        <w:left w:val="none" w:sz="0" w:space="0" w:color="auto"/>
        <w:bottom w:val="none" w:sz="0" w:space="0" w:color="auto"/>
        <w:right w:val="none" w:sz="0" w:space="0" w:color="auto"/>
      </w:divBdr>
    </w:div>
    <w:div w:id="1406492732">
      <w:marLeft w:val="0"/>
      <w:marRight w:val="0"/>
      <w:marTop w:val="0"/>
      <w:marBottom w:val="0"/>
      <w:divBdr>
        <w:top w:val="none" w:sz="0" w:space="0" w:color="auto"/>
        <w:left w:val="none" w:sz="0" w:space="0" w:color="auto"/>
        <w:bottom w:val="none" w:sz="0" w:space="0" w:color="auto"/>
        <w:right w:val="none" w:sz="0" w:space="0" w:color="auto"/>
      </w:divBdr>
    </w:div>
    <w:div w:id="1408648766">
      <w:marLeft w:val="0"/>
      <w:marRight w:val="0"/>
      <w:marTop w:val="0"/>
      <w:marBottom w:val="0"/>
      <w:divBdr>
        <w:top w:val="none" w:sz="0" w:space="0" w:color="auto"/>
        <w:left w:val="none" w:sz="0" w:space="0" w:color="auto"/>
        <w:bottom w:val="none" w:sz="0" w:space="0" w:color="auto"/>
        <w:right w:val="none" w:sz="0" w:space="0" w:color="auto"/>
      </w:divBdr>
    </w:div>
    <w:div w:id="1413969591">
      <w:marLeft w:val="0"/>
      <w:marRight w:val="0"/>
      <w:marTop w:val="0"/>
      <w:marBottom w:val="0"/>
      <w:divBdr>
        <w:top w:val="none" w:sz="0" w:space="0" w:color="auto"/>
        <w:left w:val="none" w:sz="0" w:space="0" w:color="auto"/>
        <w:bottom w:val="none" w:sz="0" w:space="0" w:color="auto"/>
        <w:right w:val="none" w:sz="0" w:space="0" w:color="auto"/>
      </w:divBdr>
    </w:div>
    <w:div w:id="1415473811">
      <w:marLeft w:val="0"/>
      <w:marRight w:val="0"/>
      <w:marTop w:val="0"/>
      <w:marBottom w:val="0"/>
      <w:divBdr>
        <w:top w:val="none" w:sz="0" w:space="0" w:color="auto"/>
        <w:left w:val="none" w:sz="0" w:space="0" w:color="auto"/>
        <w:bottom w:val="none" w:sz="0" w:space="0" w:color="auto"/>
        <w:right w:val="none" w:sz="0" w:space="0" w:color="auto"/>
      </w:divBdr>
    </w:div>
    <w:div w:id="1416973468">
      <w:marLeft w:val="0"/>
      <w:marRight w:val="0"/>
      <w:marTop w:val="0"/>
      <w:marBottom w:val="0"/>
      <w:divBdr>
        <w:top w:val="none" w:sz="0" w:space="0" w:color="auto"/>
        <w:left w:val="none" w:sz="0" w:space="0" w:color="auto"/>
        <w:bottom w:val="none" w:sz="0" w:space="0" w:color="auto"/>
        <w:right w:val="none" w:sz="0" w:space="0" w:color="auto"/>
      </w:divBdr>
    </w:div>
    <w:div w:id="1417827272">
      <w:marLeft w:val="0"/>
      <w:marRight w:val="0"/>
      <w:marTop w:val="0"/>
      <w:marBottom w:val="0"/>
      <w:divBdr>
        <w:top w:val="none" w:sz="0" w:space="0" w:color="auto"/>
        <w:left w:val="none" w:sz="0" w:space="0" w:color="auto"/>
        <w:bottom w:val="none" w:sz="0" w:space="0" w:color="auto"/>
        <w:right w:val="none" w:sz="0" w:space="0" w:color="auto"/>
      </w:divBdr>
    </w:div>
    <w:div w:id="1418096769">
      <w:marLeft w:val="0"/>
      <w:marRight w:val="0"/>
      <w:marTop w:val="0"/>
      <w:marBottom w:val="0"/>
      <w:divBdr>
        <w:top w:val="none" w:sz="0" w:space="0" w:color="auto"/>
        <w:left w:val="none" w:sz="0" w:space="0" w:color="auto"/>
        <w:bottom w:val="none" w:sz="0" w:space="0" w:color="auto"/>
        <w:right w:val="none" w:sz="0" w:space="0" w:color="auto"/>
      </w:divBdr>
    </w:div>
    <w:div w:id="1421677076">
      <w:marLeft w:val="0"/>
      <w:marRight w:val="0"/>
      <w:marTop w:val="0"/>
      <w:marBottom w:val="0"/>
      <w:divBdr>
        <w:top w:val="none" w:sz="0" w:space="0" w:color="auto"/>
        <w:left w:val="none" w:sz="0" w:space="0" w:color="auto"/>
        <w:bottom w:val="none" w:sz="0" w:space="0" w:color="auto"/>
        <w:right w:val="none" w:sz="0" w:space="0" w:color="auto"/>
      </w:divBdr>
    </w:div>
    <w:div w:id="1422722692">
      <w:marLeft w:val="0"/>
      <w:marRight w:val="0"/>
      <w:marTop w:val="0"/>
      <w:marBottom w:val="0"/>
      <w:divBdr>
        <w:top w:val="none" w:sz="0" w:space="0" w:color="auto"/>
        <w:left w:val="none" w:sz="0" w:space="0" w:color="auto"/>
        <w:bottom w:val="none" w:sz="0" w:space="0" w:color="auto"/>
        <w:right w:val="none" w:sz="0" w:space="0" w:color="auto"/>
      </w:divBdr>
    </w:div>
    <w:div w:id="1423722196">
      <w:marLeft w:val="0"/>
      <w:marRight w:val="0"/>
      <w:marTop w:val="0"/>
      <w:marBottom w:val="0"/>
      <w:divBdr>
        <w:top w:val="none" w:sz="0" w:space="0" w:color="auto"/>
        <w:left w:val="none" w:sz="0" w:space="0" w:color="auto"/>
        <w:bottom w:val="none" w:sz="0" w:space="0" w:color="auto"/>
        <w:right w:val="none" w:sz="0" w:space="0" w:color="auto"/>
      </w:divBdr>
    </w:div>
    <w:div w:id="1426344117">
      <w:marLeft w:val="0"/>
      <w:marRight w:val="0"/>
      <w:marTop w:val="0"/>
      <w:marBottom w:val="0"/>
      <w:divBdr>
        <w:top w:val="none" w:sz="0" w:space="0" w:color="auto"/>
        <w:left w:val="none" w:sz="0" w:space="0" w:color="auto"/>
        <w:bottom w:val="none" w:sz="0" w:space="0" w:color="auto"/>
        <w:right w:val="none" w:sz="0" w:space="0" w:color="auto"/>
      </w:divBdr>
    </w:div>
    <w:div w:id="1431508387">
      <w:marLeft w:val="0"/>
      <w:marRight w:val="0"/>
      <w:marTop w:val="0"/>
      <w:marBottom w:val="0"/>
      <w:divBdr>
        <w:top w:val="none" w:sz="0" w:space="0" w:color="auto"/>
        <w:left w:val="none" w:sz="0" w:space="0" w:color="auto"/>
        <w:bottom w:val="none" w:sz="0" w:space="0" w:color="auto"/>
        <w:right w:val="none" w:sz="0" w:space="0" w:color="auto"/>
      </w:divBdr>
    </w:div>
    <w:div w:id="1436167410">
      <w:marLeft w:val="0"/>
      <w:marRight w:val="0"/>
      <w:marTop w:val="0"/>
      <w:marBottom w:val="0"/>
      <w:divBdr>
        <w:top w:val="none" w:sz="0" w:space="0" w:color="auto"/>
        <w:left w:val="none" w:sz="0" w:space="0" w:color="auto"/>
        <w:bottom w:val="none" w:sz="0" w:space="0" w:color="auto"/>
        <w:right w:val="none" w:sz="0" w:space="0" w:color="auto"/>
      </w:divBdr>
    </w:div>
    <w:div w:id="1436369429">
      <w:marLeft w:val="0"/>
      <w:marRight w:val="0"/>
      <w:marTop w:val="0"/>
      <w:marBottom w:val="0"/>
      <w:divBdr>
        <w:top w:val="none" w:sz="0" w:space="0" w:color="auto"/>
        <w:left w:val="none" w:sz="0" w:space="0" w:color="auto"/>
        <w:bottom w:val="none" w:sz="0" w:space="0" w:color="auto"/>
        <w:right w:val="none" w:sz="0" w:space="0" w:color="auto"/>
      </w:divBdr>
    </w:div>
    <w:div w:id="1436515098">
      <w:marLeft w:val="0"/>
      <w:marRight w:val="0"/>
      <w:marTop w:val="0"/>
      <w:marBottom w:val="0"/>
      <w:divBdr>
        <w:top w:val="none" w:sz="0" w:space="0" w:color="auto"/>
        <w:left w:val="none" w:sz="0" w:space="0" w:color="auto"/>
        <w:bottom w:val="none" w:sz="0" w:space="0" w:color="auto"/>
        <w:right w:val="none" w:sz="0" w:space="0" w:color="auto"/>
      </w:divBdr>
    </w:div>
    <w:div w:id="1436709030">
      <w:marLeft w:val="0"/>
      <w:marRight w:val="0"/>
      <w:marTop w:val="0"/>
      <w:marBottom w:val="0"/>
      <w:divBdr>
        <w:top w:val="none" w:sz="0" w:space="0" w:color="auto"/>
        <w:left w:val="none" w:sz="0" w:space="0" w:color="auto"/>
        <w:bottom w:val="none" w:sz="0" w:space="0" w:color="auto"/>
        <w:right w:val="none" w:sz="0" w:space="0" w:color="auto"/>
      </w:divBdr>
    </w:div>
    <w:div w:id="1438260113">
      <w:marLeft w:val="0"/>
      <w:marRight w:val="0"/>
      <w:marTop w:val="0"/>
      <w:marBottom w:val="0"/>
      <w:divBdr>
        <w:top w:val="none" w:sz="0" w:space="0" w:color="auto"/>
        <w:left w:val="none" w:sz="0" w:space="0" w:color="auto"/>
        <w:bottom w:val="none" w:sz="0" w:space="0" w:color="auto"/>
        <w:right w:val="none" w:sz="0" w:space="0" w:color="auto"/>
      </w:divBdr>
    </w:div>
    <w:div w:id="1439526507">
      <w:marLeft w:val="0"/>
      <w:marRight w:val="0"/>
      <w:marTop w:val="0"/>
      <w:marBottom w:val="0"/>
      <w:divBdr>
        <w:top w:val="none" w:sz="0" w:space="0" w:color="auto"/>
        <w:left w:val="none" w:sz="0" w:space="0" w:color="auto"/>
        <w:bottom w:val="none" w:sz="0" w:space="0" w:color="auto"/>
        <w:right w:val="none" w:sz="0" w:space="0" w:color="auto"/>
      </w:divBdr>
    </w:div>
    <w:div w:id="1443257119">
      <w:marLeft w:val="0"/>
      <w:marRight w:val="0"/>
      <w:marTop w:val="0"/>
      <w:marBottom w:val="0"/>
      <w:divBdr>
        <w:top w:val="none" w:sz="0" w:space="0" w:color="auto"/>
        <w:left w:val="none" w:sz="0" w:space="0" w:color="auto"/>
        <w:bottom w:val="none" w:sz="0" w:space="0" w:color="auto"/>
        <w:right w:val="none" w:sz="0" w:space="0" w:color="auto"/>
      </w:divBdr>
    </w:div>
    <w:div w:id="1450395777">
      <w:marLeft w:val="0"/>
      <w:marRight w:val="0"/>
      <w:marTop w:val="0"/>
      <w:marBottom w:val="0"/>
      <w:divBdr>
        <w:top w:val="none" w:sz="0" w:space="0" w:color="auto"/>
        <w:left w:val="none" w:sz="0" w:space="0" w:color="auto"/>
        <w:bottom w:val="none" w:sz="0" w:space="0" w:color="auto"/>
        <w:right w:val="none" w:sz="0" w:space="0" w:color="auto"/>
      </w:divBdr>
    </w:div>
    <w:div w:id="1452626134">
      <w:marLeft w:val="0"/>
      <w:marRight w:val="0"/>
      <w:marTop w:val="0"/>
      <w:marBottom w:val="0"/>
      <w:divBdr>
        <w:top w:val="none" w:sz="0" w:space="0" w:color="auto"/>
        <w:left w:val="none" w:sz="0" w:space="0" w:color="auto"/>
        <w:bottom w:val="none" w:sz="0" w:space="0" w:color="auto"/>
        <w:right w:val="none" w:sz="0" w:space="0" w:color="auto"/>
      </w:divBdr>
    </w:div>
    <w:div w:id="1456632054">
      <w:marLeft w:val="0"/>
      <w:marRight w:val="0"/>
      <w:marTop w:val="0"/>
      <w:marBottom w:val="0"/>
      <w:divBdr>
        <w:top w:val="none" w:sz="0" w:space="0" w:color="auto"/>
        <w:left w:val="none" w:sz="0" w:space="0" w:color="auto"/>
        <w:bottom w:val="none" w:sz="0" w:space="0" w:color="auto"/>
        <w:right w:val="none" w:sz="0" w:space="0" w:color="auto"/>
      </w:divBdr>
    </w:div>
    <w:div w:id="1457407484">
      <w:marLeft w:val="0"/>
      <w:marRight w:val="0"/>
      <w:marTop w:val="0"/>
      <w:marBottom w:val="0"/>
      <w:divBdr>
        <w:top w:val="none" w:sz="0" w:space="0" w:color="auto"/>
        <w:left w:val="none" w:sz="0" w:space="0" w:color="auto"/>
        <w:bottom w:val="none" w:sz="0" w:space="0" w:color="auto"/>
        <w:right w:val="none" w:sz="0" w:space="0" w:color="auto"/>
      </w:divBdr>
    </w:div>
    <w:div w:id="1457606526">
      <w:marLeft w:val="0"/>
      <w:marRight w:val="0"/>
      <w:marTop w:val="0"/>
      <w:marBottom w:val="0"/>
      <w:divBdr>
        <w:top w:val="none" w:sz="0" w:space="0" w:color="auto"/>
        <w:left w:val="none" w:sz="0" w:space="0" w:color="auto"/>
        <w:bottom w:val="none" w:sz="0" w:space="0" w:color="auto"/>
        <w:right w:val="none" w:sz="0" w:space="0" w:color="auto"/>
      </w:divBdr>
    </w:div>
    <w:div w:id="1460146513">
      <w:marLeft w:val="0"/>
      <w:marRight w:val="0"/>
      <w:marTop w:val="0"/>
      <w:marBottom w:val="0"/>
      <w:divBdr>
        <w:top w:val="none" w:sz="0" w:space="0" w:color="auto"/>
        <w:left w:val="none" w:sz="0" w:space="0" w:color="auto"/>
        <w:bottom w:val="none" w:sz="0" w:space="0" w:color="auto"/>
        <w:right w:val="none" w:sz="0" w:space="0" w:color="auto"/>
      </w:divBdr>
    </w:div>
    <w:div w:id="1462073566">
      <w:marLeft w:val="0"/>
      <w:marRight w:val="0"/>
      <w:marTop w:val="0"/>
      <w:marBottom w:val="0"/>
      <w:divBdr>
        <w:top w:val="none" w:sz="0" w:space="0" w:color="auto"/>
        <w:left w:val="none" w:sz="0" w:space="0" w:color="auto"/>
        <w:bottom w:val="none" w:sz="0" w:space="0" w:color="auto"/>
        <w:right w:val="none" w:sz="0" w:space="0" w:color="auto"/>
      </w:divBdr>
    </w:div>
    <w:div w:id="1464738914">
      <w:marLeft w:val="0"/>
      <w:marRight w:val="0"/>
      <w:marTop w:val="0"/>
      <w:marBottom w:val="0"/>
      <w:divBdr>
        <w:top w:val="none" w:sz="0" w:space="0" w:color="auto"/>
        <w:left w:val="none" w:sz="0" w:space="0" w:color="auto"/>
        <w:bottom w:val="none" w:sz="0" w:space="0" w:color="auto"/>
        <w:right w:val="none" w:sz="0" w:space="0" w:color="auto"/>
      </w:divBdr>
    </w:div>
    <w:div w:id="1475180018">
      <w:marLeft w:val="0"/>
      <w:marRight w:val="0"/>
      <w:marTop w:val="0"/>
      <w:marBottom w:val="0"/>
      <w:divBdr>
        <w:top w:val="none" w:sz="0" w:space="0" w:color="auto"/>
        <w:left w:val="none" w:sz="0" w:space="0" w:color="auto"/>
        <w:bottom w:val="none" w:sz="0" w:space="0" w:color="auto"/>
        <w:right w:val="none" w:sz="0" w:space="0" w:color="auto"/>
      </w:divBdr>
    </w:div>
    <w:div w:id="1484201860">
      <w:marLeft w:val="0"/>
      <w:marRight w:val="0"/>
      <w:marTop w:val="0"/>
      <w:marBottom w:val="0"/>
      <w:divBdr>
        <w:top w:val="none" w:sz="0" w:space="0" w:color="auto"/>
        <w:left w:val="none" w:sz="0" w:space="0" w:color="auto"/>
        <w:bottom w:val="none" w:sz="0" w:space="0" w:color="auto"/>
        <w:right w:val="none" w:sz="0" w:space="0" w:color="auto"/>
      </w:divBdr>
    </w:div>
    <w:div w:id="1492481021">
      <w:marLeft w:val="0"/>
      <w:marRight w:val="0"/>
      <w:marTop w:val="0"/>
      <w:marBottom w:val="0"/>
      <w:divBdr>
        <w:top w:val="none" w:sz="0" w:space="0" w:color="auto"/>
        <w:left w:val="none" w:sz="0" w:space="0" w:color="auto"/>
        <w:bottom w:val="none" w:sz="0" w:space="0" w:color="auto"/>
        <w:right w:val="none" w:sz="0" w:space="0" w:color="auto"/>
      </w:divBdr>
    </w:div>
    <w:div w:id="1495992665">
      <w:marLeft w:val="0"/>
      <w:marRight w:val="0"/>
      <w:marTop w:val="0"/>
      <w:marBottom w:val="0"/>
      <w:divBdr>
        <w:top w:val="none" w:sz="0" w:space="0" w:color="auto"/>
        <w:left w:val="none" w:sz="0" w:space="0" w:color="auto"/>
        <w:bottom w:val="none" w:sz="0" w:space="0" w:color="auto"/>
        <w:right w:val="none" w:sz="0" w:space="0" w:color="auto"/>
      </w:divBdr>
    </w:div>
    <w:div w:id="1497653603">
      <w:marLeft w:val="0"/>
      <w:marRight w:val="0"/>
      <w:marTop w:val="0"/>
      <w:marBottom w:val="0"/>
      <w:divBdr>
        <w:top w:val="none" w:sz="0" w:space="0" w:color="auto"/>
        <w:left w:val="none" w:sz="0" w:space="0" w:color="auto"/>
        <w:bottom w:val="none" w:sz="0" w:space="0" w:color="auto"/>
        <w:right w:val="none" w:sz="0" w:space="0" w:color="auto"/>
      </w:divBdr>
    </w:div>
    <w:div w:id="1500269670">
      <w:marLeft w:val="0"/>
      <w:marRight w:val="0"/>
      <w:marTop w:val="0"/>
      <w:marBottom w:val="0"/>
      <w:divBdr>
        <w:top w:val="none" w:sz="0" w:space="0" w:color="auto"/>
        <w:left w:val="none" w:sz="0" w:space="0" w:color="auto"/>
        <w:bottom w:val="none" w:sz="0" w:space="0" w:color="auto"/>
        <w:right w:val="none" w:sz="0" w:space="0" w:color="auto"/>
      </w:divBdr>
    </w:div>
    <w:div w:id="1508669057">
      <w:marLeft w:val="0"/>
      <w:marRight w:val="0"/>
      <w:marTop w:val="0"/>
      <w:marBottom w:val="0"/>
      <w:divBdr>
        <w:top w:val="none" w:sz="0" w:space="0" w:color="auto"/>
        <w:left w:val="none" w:sz="0" w:space="0" w:color="auto"/>
        <w:bottom w:val="none" w:sz="0" w:space="0" w:color="auto"/>
        <w:right w:val="none" w:sz="0" w:space="0" w:color="auto"/>
      </w:divBdr>
    </w:div>
    <w:div w:id="1509297598">
      <w:marLeft w:val="0"/>
      <w:marRight w:val="0"/>
      <w:marTop w:val="0"/>
      <w:marBottom w:val="0"/>
      <w:divBdr>
        <w:top w:val="none" w:sz="0" w:space="0" w:color="auto"/>
        <w:left w:val="none" w:sz="0" w:space="0" w:color="auto"/>
        <w:bottom w:val="none" w:sz="0" w:space="0" w:color="auto"/>
        <w:right w:val="none" w:sz="0" w:space="0" w:color="auto"/>
      </w:divBdr>
    </w:div>
    <w:div w:id="1520582679">
      <w:marLeft w:val="0"/>
      <w:marRight w:val="0"/>
      <w:marTop w:val="0"/>
      <w:marBottom w:val="0"/>
      <w:divBdr>
        <w:top w:val="none" w:sz="0" w:space="0" w:color="auto"/>
        <w:left w:val="none" w:sz="0" w:space="0" w:color="auto"/>
        <w:bottom w:val="none" w:sz="0" w:space="0" w:color="auto"/>
        <w:right w:val="none" w:sz="0" w:space="0" w:color="auto"/>
      </w:divBdr>
    </w:div>
    <w:div w:id="1525051419">
      <w:marLeft w:val="0"/>
      <w:marRight w:val="0"/>
      <w:marTop w:val="0"/>
      <w:marBottom w:val="0"/>
      <w:divBdr>
        <w:top w:val="none" w:sz="0" w:space="0" w:color="auto"/>
        <w:left w:val="none" w:sz="0" w:space="0" w:color="auto"/>
        <w:bottom w:val="none" w:sz="0" w:space="0" w:color="auto"/>
        <w:right w:val="none" w:sz="0" w:space="0" w:color="auto"/>
      </w:divBdr>
    </w:div>
    <w:div w:id="1526554659">
      <w:marLeft w:val="0"/>
      <w:marRight w:val="0"/>
      <w:marTop w:val="0"/>
      <w:marBottom w:val="0"/>
      <w:divBdr>
        <w:top w:val="none" w:sz="0" w:space="0" w:color="auto"/>
        <w:left w:val="none" w:sz="0" w:space="0" w:color="auto"/>
        <w:bottom w:val="none" w:sz="0" w:space="0" w:color="auto"/>
        <w:right w:val="none" w:sz="0" w:space="0" w:color="auto"/>
      </w:divBdr>
    </w:div>
    <w:div w:id="1530219665">
      <w:marLeft w:val="0"/>
      <w:marRight w:val="0"/>
      <w:marTop w:val="0"/>
      <w:marBottom w:val="0"/>
      <w:divBdr>
        <w:top w:val="none" w:sz="0" w:space="0" w:color="auto"/>
        <w:left w:val="none" w:sz="0" w:space="0" w:color="auto"/>
        <w:bottom w:val="none" w:sz="0" w:space="0" w:color="auto"/>
        <w:right w:val="none" w:sz="0" w:space="0" w:color="auto"/>
      </w:divBdr>
    </w:div>
    <w:div w:id="1533877983">
      <w:marLeft w:val="0"/>
      <w:marRight w:val="0"/>
      <w:marTop w:val="0"/>
      <w:marBottom w:val="0"/>
      <w:divBdr>
        <w:top w:val="none" w:sz="0" w:space="0" w:color="auto"/>
        <w:left w:val="none" w:sz="0" w:space="0" w:color="auto"/>
        <w:bottom w:val="none" w:sz="0" w:space="0" w:color="auto"/>
        <w:right w:val="none" w:sz="0" w:space="0" w:color="auto"/>
      </w:divBdr>
    </w:div>
    <w:div w:id="1534079030">
      <w:marLeft w:val="0"/>
      <w:marRight w:val="0"/>
      <w:marTop w:val="0"/>
      <w:marBottom w:val="0"/>
      <w:divBdr>
        <w:top w:val="none" w:sz="0" w:space="0" w:color="auto"/>
        <w:left w:val="none" w:sz="0" w:space="0" w:color="auto"/>
        <w:bottom w:val="none" w:sz="0" w:space="0" w:color="auto"/>
        <w:right w:val="none" w:sz="0" w:space="0" w:color="auto"/>
      </w:divBdr>
    </w:div>
    <w:div w:id="1539586029">
      <w:marLeft w:val="0"/>
      <w:marRight w:val="0"/>
      <w:marTop w:val="0"/>
      <w:marBottom w:val="0"/>
      <w:divBdr>
        <w:top w:val="none" w:sz="0" w:space="0" w:color="auto"/>
        <w:left w:val="none" w:sz="0" w:space="0" w:color="auto"/>
        <w:bottom w:val="none" w:sz="0" w:space="0" w:color="auto"/>
        <w:right w:val="none" w:sz="0" w:space="0" w:color="auto"/>
      </w:divBdr>
      <w:divsChild>
        <w:div w:id="1364136904">
          <w:marLeft w:val="0"/>
          <w:marRight w:val="0"/>
          <w:marTop w:val="0"/>
          <w:marBottom w:val="0"/>
          <w:divBdr>
            <w:top w:val="none" w:sz="0" w:space="0" w:color="auto"/>
            <w:left w:val="none" w:sz="0" w:space="0" w:color="auto"/>
            <w:bottom w:val="none" w:sz="0" w:space="0" w:color="auto"/>
            <w:right w:val="none" w:sz="0" w:space="0" w:color="auto"/>
          </w:divBdr>
        </w:div>
      </w:divsChild>
    </w:div>
    <w:div w:id="1543394844">
      <w:marLeft w:val="0"/>
      <w:marRight w:val="0"/>
      <w:marTop w:val="0"/>
      <w:marBottom w:val="0"/>
      <w:divBdr>
        <w:top w:val="none" w:sz="0" w:space="0" w:color="auto"/>
        <w:left w:val="none" w:sz="0" w:space="0" w:color="auto"/>
        <w:bottom w:val="none" w:sz="0" w:space="0" w:color="auto"/>
        <w:right w:val="none" w:sz="0" w:space="0" w:color="auto"/>
      </w:divBdr>
    </w:div>
    <w:div w:id="1544362118">
      <w:marLeft w:val="0"/>
      <w:marRight w:val="0"/>
      <w:marTop w:val="0"/>
      <w:marBottom w:val="0"/>
      <w:divBdr>
        <w:top w:val="none" w:sz="0" w:space="0" w:color="auto"/>
        <w:left w:val="none" w:sz="0" w:space="0" w:color="auto"/>
        <w:bottom w:val="none" w:sz="0" w:space="0" w:color="auto"/>
        <w:right w:val="none" w:sz="0" w:space="0" w:color="auto"/>
      </w:divBdr>
    </w:div>
    <w:div w:id="1549680413">
      <w:marLeft w:val="0"/>
      <w:marRight w:val="0"/>
      <w:marTop w:val="0"/>
      <w:marBottom w:val="0"/>
      <w:divBdr>
        <w:top w:val="none" w:sz="0" w:space="0" w:color="auto"/>
        <w:left w:val="none" w:sz="0" w:space="0" w:color="auto"/>
        <w:bottom w:val="none" w:sz="0" w:space="0" w:color="auto"/>
        <w:right w:val="none" w:sz="0" w:space="0" w:color="auto"/>
      </w:divBdr>
    </w:div>
    <w:div w:id="1550336127">
      <w:marLeft w:val="0"/>
      <w:marRight w:val="0"/>
      <w:marTop w:val="0"/>
      <w:marBottom w:val="0"/>
      <w:divBdr>
        <w:top w:val="none" w:sz="0" w:space="0" w:color="auto"/>
        <w:left w:val="none" w:sz="0" w:space="0" w:color="auto"/>
        <w:bottom w:val="none" w:sz="0" w:space="0" w:color="auto"/>
        <w:right w:val="none" w:sz="0" w:space="0" w:color="auto"/>
      </w:divBdr>
    </w:div>
    <w:div w:id="1557162941">
      <w:marLeft w:val="0"/>
      <w:marRight w:val="0"/>
      <w:marTop w:val="0"/>
      <w:marBottom w:val="0"/>
      <w:divBdr>
        <w:top w:val="none" w:sz="0" w:space="0" w:color="auto"/>
        <w:left w:val="none" w:sz="0" w:space="0" w:color="auto"/>
        <w:bottom w:val="none" w:sz="0" w:space="0" w:color="auto"/>
        <w:right w:val="none" w:sz="0" w:space="0" w:color="auto"/>
      </w:divBdr>
    </w:div>
    <w:div w:id="1563060464">
      <w:marLeft w:val="0"/>
      <w:marRight w:val="0"/>
      <w:marTop w:val="0"/>
      <w:marBottom w:val="0"/>
      <w:divBdr>
        <w:top w:val="none" w:sz="0" w:space="0" w:color="auto"/>
        <w:left w:val="none" w:sz="0" w:space="0" w:color="auto"/>
        <w:bottom w:val="none" w:sz="0" w:space="0" w:color="auto"/>
        <w:right w:val="none" w:sz="0" w:space="0" w:color="auto"/>
      </w:divBdr>
    </w:div>
    <w:div w:id="1563105159">
      <w:marLeft w:val="0"/>
      <w:marRight w:val="0"/>
      <w:marTop w:val="0"/>
      <w:marBottom w:val="0"/>
      <w:divBdr>
        <w:top w:val="none" w:sz="0" w:space="0" w:color="auto"/>
        <w:left w:val="none" w:sz="0" w:space="0" w:color="auto"/>
        <w:bottom w:val="none" w:sz="0" w:space="0" w:color="auto"/>
        <w:right w:val="none" w:sz="0" w:space="0" w:color="auto"/>
      </w:divBdr>
    </w:div>
    <w:div w:id="1567253251">
      <w:marLeft w:val="0"/>
      <w:marRight w:val="0"/>
      <w:marTop w:val="0"/>
      <w:marBottom w:val="0"/>
      <w:divBdr>
        <w:top w:val="none" w:sz="0" w:space="0" w:color="auto"/>
        <w:left w:val="none" w:sz="0" w:space="0" w:color="auto"/>
        <w:bottom w:val="none" w:sz="0" w:space="0" w:color="auto"/>
        <w:right w:val="none" w:sz="0" w:space="0" w:color="auto"/>
      </w:divBdr>
    </w:div>
    <w:div w:id="1567496905">
      <w:marLeft w:val="0"/>
      <w:marRight w:val="0"/>
      <w:marTop w:val="0"/>
      <w:marBottom w:val="0"/>
      <w:divBdr>
        <w:top w:val="none" w:sz="0" w:space="0" w:color="auto"/>
        <w:left w:val="none" w:sz="0" w:space="0" w:color="auto"/>
        <w:bottom w:val="none" w:sz="0" w:space="0" w:color="auto"/>
        <w:right w:val="none" w:sz="0" w:space="0" w:color="auto"/>
      </w:divBdr>
    </w:div>
    <w:div w:id="1571384039">
      <w:marLeft w:val="0"/>
      <w:marRight w:val="0"/>
      <w:marTop w:val="0"/>
      <w:marBottom w:val="0"/>
      <w:divBdr>
        <w:top w:val="none" w:sz="0" w:space="0" w:color="auto"/>
        <w:left w:val="none" w:sz="0" w:space="0" w:color="auto"/>
        <w:bottom w:val="none" w:sz="0" w:space="0" w:color="auto"/>
        <w:right w:val="none" w:sz="0" w:space="0" w:color="auto"/>
      </w:divBdr>
    </w:div>
    <w:div w:id="1571577646">
      <w:marLeft w:val="0"/>
      <w:marRight w:val="0"/>
      <w:marTop w:val="0"/>
      <w:marBottom w:val="0"/>
      <w:divBdr>
        <w:top w:val="none" w:sz="0" w:space="0" w:color="auto"/>
        <w:left w:val="none" w:sz="0" w:space="0" w:color="auto"/>
        <w:bottom w:val="none" w:sz="0" w:space="0" w:color="auto"/>
        <w:right w:val="none" w:sz="0" w:space="0" w:color="auto"/>
      </w:divBdr>
    </w:div>
    <w:div w:id="1573925910">
      <w:marLeft w:val="0"/>
      <w:marRight w:val="0"/>
      <w:marTop w:val="0"/>
      <w:marBottom w:val="0"/>
      <w:divBdr>
        <w:top w:val="none" w:sz="0" w:space="0" w:color="auto"/>
        <w:left w:val="none" w:sz="0" w:space="0" w:color="auto"/>
        <w:bottom w:val="none" w:sz="0" w:space="0" w:color="auto"/>
        <w:right w:val="none" w:sz="0" w:space="0" w:color="auto"/>
      </w:divBdr>
    </w:div>
    <w:div w:id="1577738283">
      <w:marLeft w:val="0"/>
      <w:marRight w:val="0"/>
      <w:marTop w:val="0"/>
      <w:marBottom w:val="0"/>
      <w:divBdr>
        <w:top w:val="none" w:sz="0" w:space="0" w:color="auto"/>
        <w:left w:val="none" w:sz="0" w:space="0" w:color="auto"/>
        <w:bottom w:val="none" w:sz="0" w:space="0" w:color="auto"/>
        <w:right w:val="none" w:sz="0" w:space="0" w:color="auto"/>
      </w:divBdr>
    </w:div>
    <w:div w:id="1581215268">
      <w:marLeft w:val="0"/>
      <w:marRight w:val="0"/>
      <w:marTop w:val="0"/>
      <w:marBottom w:val="0"/>
      <w:divBdr>
        <w:top w:val="none" w:sz="0" w:space="0" w:color="auto"/>
        <w:left w:val="none" w:sz="0" w:space="0" w:color="auto"/>
        <w:bottom w:val="none" w:sz="0" w:space="0" w:color="auto"/>
        <w:right w:val="none" w:sz="0" w:space="0" w:color="auto"/>
      </w:divBdr>
    </w:div>
    <w:div w:id="1583374425">
      <w:marLeft w:val="0"/>
      <w:marRight w:val="0"/>
      <w:marTop w:val="0"/>
      <w:marBottom w:val="0"/>
      <w:divBdr>
        <w:top w:val="none" w:sz="0" w:space="0" w:color="auto"/>
        <w:left w:val="none" w:sz="0" w:space="0" w:color="auto"/>
        <w:bottom w:val="none" w:sz="0" w:space="0" w:color="auto"/>
        <w:right w:val="none" w:sz="0" w:space="0" w:color="auto"/>
      </w:divBdr>
    </w:div>
    <w:div w:id="1587104947">
      <w:marLeft w:val="0"/>
      <w:marRight w:val="0"/>
      <w:marTop w:val="0"/>
      <w:marBottom w:val="0"/>
      <w:divBdr>
        <w:top w:val="none" w:sz="0" w:space="0" w:color="auto"/>
        <w:left w:val="none" w:sz="0" w:space="0" w:color="auto"/>
        <w:bottom w:val="none" w:sz="0" w:space="0" w:color="auto"/>
        <w:right w:val="none" w:sz="0" w:space="0" w:color="auto"/>
      </w:divBdr>
    </w:div>
    <w:div w:id="1590045565">
      <w:marLeft w:val="0"/>
      <w:marRight w:val="0"/>
      <w:marTop w:val="0"/>
      <w:marBottom w:val="0"/>
      <w:divBdr>
        <w:top w:val="none" w:sz="0" w:space="0" w:color="auto"/>
        <w:left w:val="none" w:sz="0" w:space="0" w:color="auto"/>
        <w:bottom w:val="none" w:sz="0" w:space="0" w:color="auto"/>
        <w:right w:val="none" w:sz="0" w:space="0" w:color="auto"/>
      </w:divBdr>
    </w:div>
    <w:div w:id="1592818262">
      <w:marLeft w:val="0"/>
      <w:marRight w:val="0"/>
      <w:marTop w:val="0"/>
      <w:marBottom w:val="0"/>
      <w:divBdr>
        <w:top w:val="none" w:sz="0" w:space="0" w:color="auto"/>
        <w:left w:val="none" w:sz="0" w:space="0" w:color="auto"/>
        <w:bottom w:val="none" w:sz="0" w:space="0" w:color="auto"/>
        <w:right w:val="none" w:sz="0" w:space="0" w:color="auto"/>
      </w:divBdr>
    </w:div>
    <w:div w:id="1593319551">
      <w:marLeft w:val="0"/>
      <w:marRight w:val="0"/>
      <w:marTop w:val="0"/>
      <w:marBottom w:val="0"/>
      <w:divBdr>
        <w:top w:val="none" w:sz="0" w:space="0" w:color="auto"/>
        <w:left w:val="none" w:sz="0" w:space="0" w:color="auto"/>
        <w:bottom w:val="none" w:sz="0" w:space="0" w:color="auto"/>
        <w:right w:val="none" w:sz="0" w:space="0" w:color="auto"/>
      </w:divBdr>
    </w:div>
    <w:div w:id="1593931342">
      <w:marLeft w:val="0"/>
      <w:marRight w:val="0"/>
      <w:marTop w:val="0"/>
      <w:marBottom w:val="0"/>
      <w:divBdr>
        <w:top w:val="none" w:sz="0" w:space="0" w:color="auto"/>
        <w:left w:val="none" w:sz="0" w:space="0" w:color="auto"/>
        <w:bottom w:val="none" w:sz="0" w:space="0" w:color="auto"/>
        <w:right w:val="none" w:sz="0" w:space="0" w:color="auto"/>
      </w:divBdr>
    </w:div>
    <w:div w:id="1597445549">
      <w:marLeft w:val="0"/>
      <w:marRight w:val="0"/>
      <w:marTop w:val="0"/>
      <w:marBottom w:val="0"/>
      <w:divBdr>
        <w:top w:val="none" w:sz="0" w:space="0" w:color="auto"/>
        <w:left w:val="none" w:sz="0" w:space="0" w:color="auto"/>
        <w:bottom w:val="none" w:sz="0" w:space="0" w:color="auto"/>
        <w:right w:val="none" w:sz="0" w:space="0" w:color="auto"/>
      </w:divBdr>
    </w:div>
    <w:div w:id="1598951010">
      <w:marLeft w:val="0"/>
      <w:marRight w:val="0"/>
      <w:marTop w:val="0"/>
      <w:marBottom w:val="0"/>
      <w:divBdr>
        <w:top w:val="none" w:sz="0" w:space="0" w:color="auto"/>
        <w:left w:val="none" w:sz="0" w:space="0" w:color="auto"/>
        <w:bottom w:val="none" w:sz="0" w:space="0" w:color="auto"/>
        <w:right w:val="none" w:sz="0" w:space="0" w:color="auto"/>
      </w:divBdr>
    </w:div>
    <w:div w:id="1599218755">
      <w:marLeft w:val="0"/>
      <w:marRight w:val="0"/>
      <w:marTop w:val="0"/>
      <w:marBottom w:val="0"/>
      <w:divBdr>
        <w:top w:val="none" w:sz="0" w:space="0" w:color="auto"/>
        <w:left w:val="none" w:sz="0" w:space="0" w:color="auto"/>
        <w:bottom w:val="none" w:sz="0" w:space="0" w:color="auto"/>
        <w:right w:val="none" w:sz="0" w:space="0" w:color="auto"/>
      </w:divBdr>
    </w:div>
    <w:div w:id="1602647420">
      <w:marLeft w:val="0"/>
      <w:marRight w:val="0"/>
      <w:marTop w:val="0"/>
      <w:marBottom w:val="0"/>
      <w:divBdr>
        <w:top w:val="none" w:sz="0" w:space="0" w:color="auto"/>
        <w:left w:val="none" w:sz="0" w:space="0" w:color="auto"/>
        <w:bottom w:val="none" w:sz="0" w:space="0" w:color="auto"/>
        <w:right w:val="none" w:sz="0" w:space="0" w:color="auto"/>
      </w:divBdr>
    </w:div>
    <w:div w:id="1610699735">
      <w:marLeft w:val="0"/>
      <w:marRight w:val="0"/>
      <w:marTop w:val="0"/>
      <w:marBottom w:val="0"/>
      <w:divBdr>
        <w:top w:val="none" w:sz="0" w:space="0" w:color="auto"/>
        <w:left w:val="none" w:sz="0" w:space="0" w:color="auto"/>
        <w:bottom w:val="none" w:sz="0" w:space="0" w:color="auto"/>
        <w:right w:val="none" w:sz="0" w:space="0" w:color="auto"/>
      </w:divBdr>
    </w:div>
    <w:div w:id="1611010231">
      <w:marLeft w:val="0"/>
      <w:marRight w:val="0"/>
      <w:marTop w:val="0"/>
      <w:marBottom w:val="0"/>
      <w:divBdr>
        <w:top w:val="none" w:sz="0" w:space="0" w:color="auto"/>
        <w:left w:val="none" w:sz="0" w:space="0" w:color="auto"/>
        <w:bottom w:val="none" w:sz="0" w:space="0" w:color="auto"/>
        <w:right w:val="none" w:sz="0" w:space="0" w:color="auto"/>
      </w:divBdr>
    </w:div>
    <w:div w:id="1611429857">
      <w:marLeft w:val="0"/>
      <w:marRight w:val="0"/>
      <w:marTop w:val="0"/>
      <w:marBottom w:val="0"/>
      <w:divBdr>
        <w:top w:val="none" w:sz="0" w:space="0" w:color="auto"/>
        <w:left w:val="none" w:sz="0" w:space="0" w:color="auto"/>
        <w:bottom w:val="none" w:sz="0" w:space="0" w:color="auto"/>
        <w:right w:val="none" w:sz="0" w:space="0" w:color="auto"/>
      </w:divBdr>
    </w:div>
    <w:div w:id="1611618863">
      <w:marLeft w:val="0"/>
      <w:marRight w:val="0"/>
      <w:marTop w:val="0"/>
      <w:marBottom w:val="0"/>
      <w:divBdr>
        <w:top w:val="none" w:sz="0" w:space="0" w:color="auto"/>
        <w:left w:val="none" w:sz="0" w:space="0" w:color="auto"/>
        <w:bottom w:val="none" w:sz="0" w:space="0" w:color="auto"/>
        <w:right w:val="none" w:sz="0" w:space="0" w:color="auto"/>
      </w:divBdr>
    </w:div>
    <w:div w:id="1611744235">
      <w:marLeft w:val="0"/>
      <w:marRight w:val="0"/>
      <w:marTop w:val="0"/>
      <w:marBottom w:val="0"/>
      <w:divBdr>
        <w:top w:val="none" w:sz="0" w:space="0" w:color="auto"/>
        <w:left w:val="none" w:sz="0" w:space="0" w:color="auto"/>
        <w:bottom w:val="none" w:sz="0" w:space="0" w:color="auto"/>
        <w:right w:val="none" w:sz="0" w:space="0" w:color="auto"/>
      </w:divBdr>
    </w:div>
    <w:div w:id="1611938020">
      <w:marLeft w:val="0"/>
      <w:marRight w:val="0"/>
      <w:marTop w:val="0"/>
      <w:marBottom w:val="0"/>
      <w:divBdr>
        <w:top w:val="none" w:sz="0" w:space="0" w:color="auto"/>
        <w:left w:val="none" w:sz="0" w:space="0" w:color="auto"/>
        <w:bottom w:val="none" w:sz="0" w:space="0" w:color="auto"/>
        <w:right w:val="none" w:sz="0" w:space="0" w:color="auto"/>
      </w:divBdr>
    </w:div>
    <w:div w:id="1614315307">
      <w:marLeft w:val="0"/>
      <w:marRight w:val="0"/>
      <w:marTop w:val="0"/>
      <w:marBottom w:val="0"/>
      <w:divBdr>
        <w:top w:val="none" w:sz="0" w:space="0" w:color="auto"/>
        <w:left w:val="none" w:sz="0" w:space="0" w:color="auto"/>
        <w:bottom w:val="none" w:sz="0" w:space="0" w:color="auto"/>
        <w:right w:val="none" w:sz="0" w:space="0" w:color="auto"/>
      </w:divBdr>
    </w:div>
    <w:div w:id="1614357722">
      <w:marLeft w:val="0"/>
      <w:marRight w:val="0"/>
      <w:marTop w:val="0"/>
      <w:marBottom w:val="0"/>
      <w:divBdr>
        <w:top w:val="none" w:sz="0" w:space="0" w:color="auto"/>
        <w:left w:val="none" w:sz="0" w:space="0" w:color="auto"/>
        <w:bottom w:val="none" w:sz="0" w:space="0" w:color="auto"/>
        <w:right w:val="none" w:sz="0" w:space="0" w:color="auto"/>
      </w:divBdr>
    </w:div>
    <w:div w:id="1616912438">
      <w:marLeft w:val="0"/>
      <w:marRight w:val="0"/>
      <w:marTop w:val="0"/>
      <w:marBottom w:val="0"/>
      <w:divBdr>
        <w:top w:val="none" w:sz="0" w:space="0" w:color="auto"/>
        <w:left w:val="none" w:sz="0" w:space="0" w:color="auto"/>
        <w:bottom w:val="none" w:sz="0" w:space="0" w:color="auto"/>
        <w:right w:val="none" w:sz="0" w:space="0" w:color="auto"/>
      </w:divBdr>
    </w:div>
    <w:div w:id="1621645540">
      <w:marLeft w:val="0"/>
      <w:marRight w:val="0"/>
      <w:marTop w:val="0"/>
      <w:marBottom w:val="0"/>
      <w:divBdr>
        <w:top w:val="none" w:sz="0" w:space="0" w:color="auto"/>
        <w:left w:val="none" w:sz="0" w:space="0" w:color="auto"/>
        <w:bottom w:val="none" w:sz="0" w:space="0" w:color="auto"/>
        <w:right w:val="none" w:sz="0" w:space="0" w:color="auto"/>
      </w:divBdr>
    </w:div>
    <w:div w:id="1622035497">
      <w:marLeft w:val="0"/>
      <w:marRight w:val="0"/>
      <w:marTop w:val="0"/>
      <w:marBottom w:val="0"/>
      <w:divBdr>
        <w:top w:val="none" w:sz="0" w:space="0" w:color="auto"/>
        <w:left w:val="none" w:sz="0" w:space="0" w:color="auto"/>
        <w:bottom w:val="none" w:sz="0" w:space="0" w:color="auto"/>
        <w:right w:val="none" w:sz="0" w:space="0" w:color="auto"/>
      </w:divBdr>
    </w:div>
    <w:div w:id="1623266585">
      <w:marLeft w:val="0"/>
      <w:marRight w:val="0"/>
      <w:marTop w:val="0"/>
      <w:marBottom w:val="0"/>
      <w:divBdr>
        <w:top w:val="none" w:sz="0" w:space="0" w:color="auto"/>
        <w:left w:val="none" w:sz="0" w:space="0" w:color="auto"/>
        <w:bottom w:val="none" w:sz="0" w:space="0" w:color="auto"/>
        <w:right w:val="none" w:sz="0" w:space="0" w:color="auto"/>
      </w:divBdr>
    </w:div>
    <w:div w:id="1624768754">
      <w:marLeft w:val="0"/>
      <w:marRight w:val="0"/>
      <w:marTop w:val="0"/>
      <w:marBottom w:val="0"/>
      <w:divBdr>
        <w:top w:val="none" w:sz="0" w:space="0" w:color="auto"/>
        <w:left w:val="none" w:sz="0" w:space="0" w:color="auto"/>
        <w:bottom w:val="none" w:sz="0" w:space="0" w:color="auto"/>
        <w:right w:val="none" w:sz="0" w:space="0" w:color="auto"/>
      </w:divBdr>
    </w:div>
    <w:div w:id="1627352562">
      <w:marLeft w:val="0"/>
      <w:marRight w:val="0"/>
      <w:marTop w:val="0"/>
      <w:marBottom w:val="0"/>
      <w:divBdr>
        <w:top w:val="none" w:sz="0" w:space="0" w:color="auto"/>
        <w:left w:val="none" w:sz="0" w:space="0" w:color="auto"/>
        <w:bottom w:val="none" w:sz="0" w:space="0" w:color="auto"/>
        <w:right w:val="none" w:sz="0" w:space="0" w:color="auto"/>
      </w:divBdr>
    </w:div>
    <w:div w:id="1629125356">
      <w:marLeft w:val="0"/>
      <w:marRight w:val="0"/>
      <w:marTop w:val="0"/>
      <w:marBottom w:val="0"/>
      <w:divBdr>
        <w:top w:val="none" w:sz="0" w:space="0" w:color="auto"/>
        <w:left w:val="none" w:sz="0" w:space="0" w:color="auto"/>
        <w:bottom w:val="none" w:sz="0" w:space="0" w:color="auto"/>
        <w:right w:val="none" w:sz="0" w:space="0" w:color="auto"/>
      </w:divBdr>
    </w:div>
    <w:div w:id="1632983043">
      <w:marLeft w:val="0"/>
      <w:marRight w:val="0"/>
      <w:marTop w:val="0"/>
      <w:marBottom w:val="0"/>
      <w:divBdr>
        <w:top w:val="none" w:sz="0" w:space="0" w:color="auto"/>
        <w:left w:val="none" w:sz="0" w:space="0" w:color="auto"/>
        <w:bottom w:val="none" w:sz="0" w:space="0" w:color="auto"/>
        <w:right w:val="none" w:sz="0" w:space="0" w:color="auto"/>
      </w:divBdr>
    </w:div>
    <w:div w:id="1635017173">
      <w:marLeft w:val="0"/>
      <w:marRight w:val="0"/>
      <w:marTop w:val="0"/>
      <w:marBottom w:val="0"/>
      <w:divBdr>
        <w:top w:val="none" w:sz="0" w:space="0" w:color="auto"/>
        <w:left w:val="none" w:sz="0" w:space="0" w:color="auto"/>
        <w:bottom w:val="none" w:sz="0" w:space="0" w:color="auto"/>
        <w:right w:val="none" w:sz="0" w:space="0" w:color="auto"/>
      </w:divBdr>
    </w:div>
    <w:div w:id="1635256178">
      <w:marLeft w:val="0"/>
      <w:marRight w:val="0"/>
      <w:marTop w:val="0"/>
      <w:marBottom w:val="0"/>
      <w:divBdr>
        <w:top w:val="none" w:sz="0" w:space="0" w:color="auto"/>
        <w:left w:val="none" w:sz="0" w:space="0" w:color="auto"/>
        <w:bottom w:val="none" w:sz="0" w:space="0" w:color="auto"/>
        <w:right w:val="none" w:sz="0" w:space="0" w:color="auto"/>
      </w:divBdr>
    </w:div>
    <w:div w:id="1640645601">
      <w:marLeft w:val="0"/>
      <w:marRight w:val="0"/>
      <w:marTop w:val="0"/>
      <w:marBottom w:val="0"/>
      <w:divBdr>
        <w:top w:val="none" w:sz="0" w:space="0" w:color="auto"/>
        <w:left w:val="none" w:sz="0" w:space="0" w:color="auto"/>
        <w:bottom w:val="none" w:sz="0" w:space="0" w:color="auto"/>
        <w:right w:val="none" w:sz="0" w:space="0" w:color="auto"/>
      </w:divBdr>
    </w:div>
    <w:div w:id="1643536490">
      <w:marLeft w:val="0"/>
      <w:marRight w:val="0"/>
      <w:marTop w:val="0"/>
      <w:marBottom w:val="0"/>
      <w:divBdr>
        <w:top w:val="none" w:sz="0" w:space="0" w:color="auto"/>
        <w:left w:val="none" w:sz="0" w:space="0" w:color="auto"/>
        <w:bottom w:val="none" w:sz="0" w:space="0" w:color="auto"/>
        <w:right w:val="none" w:sz="0" w:space="0" w:color="auto"/>
      </w:divBdr>
    </w:div>
    <w:div w:id="1646205821">
      <w:marLeft w:val="0"/>
      <w:marRight w:val="0"/>
      <w:marTop w:val="0"/>
      <w:marBottom w:val="0"/>
      <w:divBdr>
        <w:top w:val="none" w:sz="0" w:space="0" w:color="auto"/>
        <w:left w:val="none" w:sz="0" w:space="0" w:color="auto"/>
        <w:bottom w:val="none" w:sz="0" w:space="0" w:color="auto"/>
        <w:right w:val="none" w:sz="0" w:space="0" w:color="auto"/>
      </w:divBdr>
    </w:div>
    <w:div w:id="1648784825">
      <w:marLeft w:val="0"/>
      <w:marRight w:val="0"/>
      <w:marTop w:val="0"/>
      <w:marBottom w:val="0"/>
      <w:divBdr>
        <w:top w:val="none" w:sz="0" w:space="0" w:color="auto"/>
        <w:left w:val="none" w:sz="0" w:space="0" w:color="auto"/>
        <w:bottom w:val="none" w:sz="0" w:space="0" w:color="auto"/>
        <w:right w:val="none" w:sz="0" w:space="0" w:color="auto"/>
      </w:divBdr>
    </w:div>
    <w:div w:id="1649821301">
      <w:marLeft w:val="0"/>
      <w:marRight w:val="0"/>
      <w:marTop w:val="0"/>
      <w:marBottom w:val="0"/>
      <w:divBdr>
        <w:top w:val="none" w:sz="0" w:space="0" w:color="auto"/>
        <w:left w:val="none" w:sz="0" w:space="0" w:color="auto"/>
        <w:bottom w:val="none" w:sz="0" w:space="0" w:color="auto"/>
        <w:right w:val="none" w:sz="0" w:space="0" w:color="auto"/>
      </w:divBdr>
    </w:div>
    <w:div w:id="1650596412">
      <w:marLeft w:val="0"/>
      <w:marRight w:val="0"/>
      <w:marTop w:val="0"/>
      <w:marBottom w:val="0"/>
      <w:divBdr>
        <w:top w:val="none" w:sz="0" w:space="0" w:color="auto"/>
        <w:left w:val="none" w:sz="0" w:space="0" w:color="auto"/>
        <w:bottom w:val="none" w:sz="0" w:space="0" w:color="auto"/>
        <w:right w:val="none" w:sz="0" w:space="0" w:color="auto"/>
      </w:divBdr>
    </w:div>
    <w:div w:id="1650861088">
      <w:marLeft w:val="0"/>
      <w:marRight w:val="0"/>
      <w:marTop w:val="0"/>
      <w:marBottom w:val="0"/>
      <w:divBdr>
        <w:top w:val="none" w:sz="0" w:space="0" w:color="auto"/>
        <w:left w:val="none" w:sz="0" w:space="0" w:color="auto"/>
        <w:bottom w:val="none" w:sz="0" w:space="0" w:color="auto"/>
        <w:right w:val="none" w:sz="0" w:space="0" w:color="auto"/>
      </w:divBdr>
    </w:div>
    <w:div w:id="1652709659">
      <w:marLeft w:val="0"/>
      <w:marRight w:val="0"/>
      <w:marTop w:val="0"/>
      <w:marBottom w:val="0"/>
      <w:divBdr>
        <w:top w:val="none" w:sz="0" w:space="0" w:color="auto"/>
        <w:left w:val="none" w:sz="0" w:space="0" w:color="auto"/>
        <w:bottom w:val="none" w:sz="0" w:space="0" w:color="auto"/>
        <w:right w:val="none" w:sz="0" w:space="0" w:color="auto"/>
      </w:divBdr>
    </w:div>
    <w:div w:id="1655448053">
      <w:marLeft w:val="0"/>
      <w:marRight w:val="0"/>
      <w:marTop w:val="0"/>
      <w:marBottom w:val="0"/>
      <w:divBdr>
        <w:top w:val="none" w:sz="0" w:space="0" w:color="auto"/>
        <w:left w:val="none" w:sz="0" w:space="0" w:color="auto"/>
        <w:bottom w:val="none" w:sz="0" w:space="0" w:color="auto"/>
        <w:right w:val="none" w:sz="0" w:space="0" w:color="auto"/>
      </w:divBdr>
    </w:div>
    <w:div w:id="1656883619">
      <w:marLeft w:val="0"/>
      <w:marRight w:val="0"/>
      <w:marTop w:val="0"/>
      <w:marBottom w:val="0"/>
      <w:divBdr>
        <w:top w:val="none" w:sz="0" w:space="0" w:color="auto"/>
        <w:left w:val="none" w:sz="0" w:space="0" w:color="auto"/>
        <w:bottom w:val="none" w:sz="0" w:space="0" w:color="auto"/>
        <w:right w:val="none" w:sz="0" w:space="0" w:color="auto"/>
      </w:divBdr>
    </w:div>
    <w:div w:id="1657488689">
      <w:marLeft w:val="0"/>
      <w:marRight w:val="0"/>
      <w:marTop w:val="0"/>
      <w:marBottom w:val="0"/>
      <w:divBdr>
        <w:top w:val="none" w:sz="0" w:space="0" w:color="auto"/>
        <w:left w:val="none" w:sz="0" w:space="0" w:color="auto"/>
        <w:bottom w:val="none" w:sz="0" w:space="0" w:color="auto"/>
        <w:right w:val="none" w:sz="0" w:space="0" w:color="auto"/>
      </w:divBdr>
    </w:div>
    <w:div w:id="1659993818">
      <w:marLeft w:val="0"/>
      <w:marRight w:val="0"/>
      <w:marTop w:val="0"/>
      <w:marBottom w:val="0"/>
      <w:divBdr>
        <w:top w:val="none" w:sz="0" w:space="0" w:color="auto"/>
        <w:left w:val="none" w:sz="0" w:space="0" w:color="auto"/>
        <w:bottom w:val="none" w:sz="0" w:space="0" w:color="auto"/>
        <w:right w:val="none" w:sz="0" w:space="0" w:color="auto"/>
      </w:divBdr>
    </w:div>
    <w:div w:id="1660844396">
      <w:marLeft w:val="0"/>
      <w:marRight w:val="0"/>
      <w:marTop w:val="0"/>
      <w:marBottom w:val="0"/>
      <w:divBdr>
        <w:top w:val="none" w:sz="0" w:space="0" w:color="auto"/>
        <w:left w:val="none" w:sz="0" w:space="0" w:color="auto"/>
        <w:bottom w:val="none" w:sz="0" w:space="0" w:color="auto"/>
        <w:right w:val="none" w:sz="0" w:space="0" w:color="auto"/>
      </w:divBdr>
    </w:div>
    <w:div w:id="1664511404">
      <w:marLeft w:val="0"/>
      <w:marRight w:val="0"/>
      <w:marTop w:val="0"/>
      <w:marBottom w:val="0"/>
      <w:divBdr>
        <w:top w:val="none" w:sz="0" w:space="0" w:color="auto"/>
        <w:left w:val="none" w:sz="0" w:space="0" w:color="auto"/>
        <w:bottom w:val="none" w:sz="0" w:space="0" w:color="auto"/>
        <w:right w:val="none" w:sz="0" w:space="0" w:color="auto"/>
      </w:divBdr>
    </w:div>
    <w:div w:id="1667055580">
      <w:marLeft w:val="0"/>
      <w:marRight w:val="0"/>
      <w:marTop w:val="0"/>
      <w:marBottom w:val="0"/>
      <w:divBdr>
        <w:top w:val="none" w:sz="0" w:space="0" w:color="auto"/>
        <w:left w:val="none" w:sz="0" w:space="0" w:color="auto"/>
        <w:bottom w:val="none" w:sz="0" w:space="0" w:color="auto"/>
        <w:right w:val="none" w:sz="0" w:space="0" w:color="auto"/>
      </w:divBdr>
    </w:div>
    <w:div w:id="1672295332">
      <w:marLeft w:val="0"/>
      <w:marRight w:val="0"/>
      <w:marTop w:val="0"/>
      <w:marBottom w:val="0"/>
      <w:divBdr>
        <w:top w:val="none" w:sz="0" w:space="0" w:color="auto"/>
        <w:left w:val="none" w:sz="0" w:space="0" w:color="auto"/>
        <w:bottom w:val="none" w:sz="0" w:space="0" w:color="auto"/>
        <w:right w:val="none" w:sz="0" w:space="0" w:color="auto"/>
      </w:divBdr>
    </w:div>
    <w:div w:id="1672567516">
      <w:marLeft w:val="0"/>
      <w:marRight w:val="0"/>
      <w:marTop w:val="0"/>
      <w:marBottom w:val="0"/>
      <w:divBdr>
        <w:top w:val="none" w:sz="0" w:space="0" w:color="auto"/>
        <w:left w:val="none" w:sz="0" w:space="0" w:color="auto"/>
        <w:bottom w:val="none" w:sz="0" w:space="0" w:color="auto"/>
        <w:right w:val="none" w:sz="0" w:space="0" w:color="auto"/>
      </w:divBdr>
    </w:div>
    <w:div w:id="1674917361">
      <w:marLeft w:val="0"/>
      <w:marRight w:val="0"/>
      <w:marTop w:val="0"/>
      <w:marBottom w:val="0"/>
      <w:divBdr>
        <w:top w:val="none" w:sz="0" w:space="0" w:color="auto"/>
        <w:left w:val="none" w:sz="0" w:space="0" w:color="auto"/>
        <w:bottom w:val="none" w:sz="0" w:space="0" w:color="auto"/>
        <w:right w:val="none" w:sz="0" w:space="0" w:color="auto"/>
      </w:divBdr>
    </w:div>
    <w:div w:id="1674918068">
      <w:marLeft w:val="0"/>
      <w:marRight w:val="0"/>
      <w:marTop w:val="0"/>
      <w:marBottom w:val="0"/>
      <w:divBdr>
        <w:top w:val="none" w:sz="0" w:space="0" w:color="auto"/>
        <w:left w:val="none" w:sz="0" w:space="0" w:color="auto"/>
        <w:bottom w:val="none" w:sz="0" w:space="0" w:color="auto"/>
        <w:right w:val="none" w:sz="0" w:space="0" w:color="auto"/>
      </w:divBdr>
    </w:div>
    <w:div w:id="1678384070">
      <w:marLeft w:val="0"/>
      <w:marRight w:val="0"/>
      <w:marTop w:val="0"/>
      <w:marBottom w:val="0"/>
      <w:divBdr>
        <w:top w:val="none" w:sz="0" w:space="0" w:color="auto"/>
        <w:left w:val="none" w:sz="0" w:space="0" w:color="auto"/>
        <w:bottom w:val="none" w:sz="0" w:space="0" w:color="auto"/>
        <w:right w:val="none" w:sz="0" w:space="0" w:color="auto"/>
      </w:divBdr>
    </w:div>
    <w:div w:id="1681657293">
      <w:marLeft w:val="0"/>
      <w:marRight w:val="0"/>
      <w:marTop w:val="0"/>
      <w:marBottom w:val="0"/>
      <w:divBdr>
        <w:top w:val="none" w:sz="0" w:space="0" w:color="auto"/>
        <w:left w:val="none" w:sz="0" w:space="0" w:color="auto"/>
        <w:bottom w:val="none" w:sz="0" w:space="0" w:color="auto"/>
        <w:right w:val="none" w:sz="0" w:space="0" w:color="auto"/>
      </w:divBdr>
    </w:div>
    <w:div w:id="1684673235">
      <w:marLeft w:val="0"/>
      <w:marRight w:val="0"/>
      <w:marTop w:val="0"/>
      <w:marBottom w:val="0"/>
      <w:divBdr>
        <w:top w:val="none" w:sz="0" w:space="0" w:color="auto"/>
        <w:left w:val="none" w:sz="0" w:space="0" w:color="auto"/>
        <w:bottom w:val="none" w:sz="0" w:space="0" w:color="auto"/>
        <w:right w:val="none" w:sz="0" w:space="0" w:color="auto"/>
      </w:divBdr>
    </w:div>
    <w:div w:id="1686249933">
      <w:marLeft w:val="0"/>
      <w:marRight w:val="0"/>
      <w:marTop w:val="0"/>
      <w:marBottom w:val="0"/>
      <w:divBdr>
        <w:top w:val="none" w:sz="0" w:space="0" w:color="auto"/>
        <w:left w:val="none" w:sz="0" w:space="0" w:color="auto"/>
        <w:bottom w:val="none" w:sz="0" w:space="0" w:color="auto"/>
        <w:right w:val="none" w:sz="0" w:space="0" w:color="auto"/>
      </w:divBdr>
    </w:div>
    <w:div w:id="1686637662">
      <w:marLeft w:val="0"/>
      <w:marRight w:val="0"/>
      <w:marTop w:val="0"/>
      <w:marBottom w:val="0"/>
      <w:divBdr>
        <w:top w:val="none" w:sz="0" w:space="0" w:color="auto"/>
        <w:left w:val="none" w:sz="0" w:space="0" w:color="auto"/>
        <w:bottom w:val="none" w:sz="0" w:space="0" w:color="auto"/>
        <w:right w:val="none" w:sz="0" w:space="0" w:color="auto"/>
      </w:divBdr>
    </w:div>
    <w:div w:id="1690790204">
      <w:marLeft w:val="0"/>
      <w:marRight w:val="0"/>
      <w:marTop w:val="0"/>
      <w:marBottom w:val="0"/>
      <w:divBdr>
        <w:top w:val="none" w:sz="0" w:space="0" w:color="auto"/>
        <w:left w:val="none" w:sz="0" w:space="0" w:color="auto"/>
        <w:bottom w:val="none" w:sz="0" w:space="0" w:color="auto"/>
        <w:right w:val="none" w:sz="0" w:space="0" w:color="auto"/>
      </w:divBdr>
    </w:div>
    <w:div w:id="1690985539">
      <w:marLeft w:val="0"/>
      <w:marRight w:val="0"/>
      <w:marTop w:val="0"/>
      <w:marBottom w:val="0"/>
      <w:divBdr>
        <w:top w:val="none" w:sz="0" w:space="0" w:color="auto"/>
        <w:left w:val="none" w:sz="0" w:space="0" w:color="auto"/>
        <w:bottom w:val="none" w:sz="0" w:space="0" w:color="auto"/>
        <w:right w:val="none" w:sz="0" w:space="0" w:color="auto"/>
      </w:divBdr>
    </w:div>
    <w:div w:id="1694768103">
      <w:marLeft w:val="0"/>
      <w:marRight w:val="0"/>
      <w:marTop w:val="0"/>
      <w:marBottom w:val="0"/>
      <w:divBdr>
        <w:top w:val="none" w:sz="0" w:space="0" w:color="auto"/>
        <w:left w:val="none" w:sz="0" w:space="0" w:color="auto"/>
        <w:bottom w:val="none" w:sz="0" w:space="0" w:color="auto"/>
        <w:right w:val="none" w:sz="0" w:space="0" w:color="auto"/>
      </w:divBdr>
    </w:div>
    <w:div w:id="1696492960">
      <w:marLeft w:val="0"/>
      <w:marRight w:val="0"/>
      <w:marTop w:val="0"/>
      <w:marBottom w:val="0"/>
      <w:divBdr>
        <w:top w:val="none" w:sz="0" w:space="0" w:color="auto"/>
        <w:left w:val="none" w:sz="0" w:space="0" w:color="auto"/>
        <w:bottom w:val="none" w:sz="0" w:space="0" w:color="auto"/>
        <w:right w:val="none" w:sz="0" w:space="0" w:color="auto"/>
      </w:divBdr>
    </w:div>
    <w:div w:id="1701277766">
      <w:marLeft w:val="0"/>
      <w:marRight w:val="0"/>
      <w:marTop w:val="0"/>
      <w:marBottom w:val="0"/>
      <w:divBdr>
        <w:top w:val="none" w:sz="0" w:space="0" w:color="auto"/>
        <w:left w:val="none" w:sz="0" w:space="0" w:color="auto"/>
        <w:bottom w:val="none" w:sz="0" w:space="0" w:color="auto"/>
        <w:right w:val="none" w:sz="0" w:space="0" w:color="auto"/>
      </w:divBdr>
    </w:div>
    <w:div w:id="1701280367">
      <w:marLeft w:val="0"/>
      <w:marRight w:val="0"/>
      <w:marTop w:val="0"/>
      <w:marBottom w:val="0"/>
      <w:divBdr>
        <w:top w:val="none" w:sz="0" w:space="0" w:color="auto"/>
        <w:left w:val="none" w:sz="0" w:space="0" w:color="auto"/>
        <w:bottom w:val="none" w:sz="0" w:space="0" w:color="auto"/>
        <w:right w:val="none" w:sz="0" w:space="0" w:color="auto"/>
      </w:divBdr>
    </w:div>
    <w:div w:id="1706558490">
      <w:marLeft w:val="0"/>
      <w:marRight w:val="0"/>
      <w:marTop w:val="0"/>
      <w:marBottom w:val="0"/>
      <w:divBdr>
        <w:top w:val="none" w:sz="0" w:space="0" w:color="auto"/>
        <w:left w:val="none" w:sz="0" w:space="0" w:color="auto"/>
        <w:bottom w:val="none" w:sz="0" w:space="0" w:color="auto"/>
        <w:right w:val="none" w:sz="0" w:space="0" w:color="auto"/>
      </w:divBdr>
    </w:div>
    <w:div w:id="1706981229">
      <w:marLeft w:val="0"/>
      <w:marRight w:val="0"/>
      <w:marTop w:val="0"/>
      <w:marBottom w:val="0"/>
      <w:divBdr>
        <w:top w:val="none" w:sz="0" w:space="0" w:color="auto"/>
        <w:left w:val="none" w:sz="0" w:space="0" w:color="auto"/>
        <w:bottom w:val="none" w:sz="0" w:space="0" w:color="auto"/>
        <w:right w:val="none" w:sz="0" w:space="0" w:color="auto"/>
      </w:divBdr>
    </w:div>
    <w:div w:id="1710648458">
      <w:marLeft w:val="0"/>
      <w:marRight w:val="0"/>
      <w:marTop w:val="0"/>
      <w:marBottom w:val="0"/>
      <w:divBdr>
        <w:top w:val="none" w:sz="0" w:space="0" w:color="auto"/>
        <w:left w:val="none" w:sz="0" w:space="0" w:color="auto"/>
        <w:bottom w:val="none" w:sz="0" w:space="0" w:color="auto"/>
        <w:right w:val="none" w:sz="0" w:space="0" w:color="auto"/>
      </w:divBdr>
    </w:div>
    <w:div w:id="1713650148">
      <w:marLeft w:val="0"/>
      <w:marRight w:val="0"/>
      <w:marTop w:val="0"/>
      <w:marBottom w:val="0"/>
      <w:divBdr>
        <w:top w:val="none" w:sz="0" w:space="0" w:color="auto"/>
        <w:left w:val="none" w:sz="0" w:space="0" w:color="auto"/>
        <w:bottom w:val="none" w:sz="0" w:space="0" w:color="auto"/>
        <w:right w:val="none" w:sz="0" w:space="0" w:color="auto"/>
      </w:divBdr>
    </w:div>
    <w:div w:id="1714573683">
      <w:marLeft w:val="0"/>
      <w:marRight w:val="0"/>
      <w:marTop w:val="0"/>
      <w:marBottom w:val="0"/>
      <w:divBdr>
        <w:top w:val="none" w:sz="0" w:space="0" w:color="auto"/>
        <w:left w:val="none" w:sz="0" w:space="0" w:color="auto"/>
        <w:bottom w:val="none" w:sz="0" w:space="0" w:color="auto"/>
        <w:right w:val="none" w:sz="0" w:space="0" w:color="auto"/>
      </w:divBdr>
    </w:div>
    <w:div w:id="1719167050">
      <w:marLeft w:val="0"/>
      <w:marRight w:val="0"/>
      <w:marTop w:val="0"/>
      <w:marBottom w:val="0"/>
      <w:divBdr>
        <w:top w:val="none" w:sz="0" w:space="0" w:color="auto"/>
        <w:left w:val="none" w:sz="0" w:space="0" w:color="auto"/>
        <w:bottom w:val="none" w:sz="0" w:space="0" w:color="auto"/>
        <w:right w:val="none" w:sz="0" w:space="0" w:color="auto"/>
      </w:divBdr>
    </w:div>
    <w:div w:id="1719893838">
      <w:marLeft w:val="0"/>
      <w:marRight w:val="0"/>
      <w:marTop w:val="0"/>
      <w:marBottom w:val="0"/>
      <w:divBdr>
        <w:top w:val="none" w:sz="0" w:space="0" w:color="auto"/>
        <w:left w:val="none" w:sz="0" w:space="0" w:color="auto"/>
        <w:bottom w:val="none" w:sz="0" w:space="0" w:color="auto"/>
        <w:right w:val="none" w:sz="0" w:space="0" w:color="auto"/>
      </w:divBdr>
    </w:div>
    <w:div w:id="1720590596">
      <w:marLeft w:val="0"/>
      <w:marRight w:val="0"/>
      <w:marTop w:val="0"/>
      <w:marBottom w:val="0"/>
      <w:divBdr>
        <w:top w:val="none" w:sz="0" w:space="0" w:color="auto"/>
        <w:left w:val="none" w:sz="0" w:space="0" w:color="auto"/>
        <w:bottom w:val="none" w:sz="0" w:space="0" w:color="auto"/>
        <w:right w:val="none" w:sz="0" w:space="0" w:color="auto"/>
      </w:divBdr>
    </w:div>
    <w:div w:id="1721972647">
      <w:marLeft w:val="0"/>
      <w:marRight w:val="0"/>
      <w:marTop w:val="0"/>
      <w:marBottom w:val="0"/>
      <w:divBdr>
        <w:top w:val="none" w:sz="0" w:space="0" w:color="auto"/>
        <w:left w:val="none" w:sz="0" w:space="0" w:color="auto"/>
        <w:bottom w:val="none" w:sz="0" w:space="0" w:color="auto"/>
        <w:right w:val="none" w:sz="0" w:space="0" w:color="auto"/>
      </w:divBdr>
    </w:div>
    <w:div w:id="1727101544">
      <w:marLeft w:val="0"/>
      <w:marRight w:val="0"/>
      <w:marTop w:val="0"/>
      <w:marBottom w:val="0"/>
      <w:divBdr>
        <w:top w:val="none" w:sz="0" w:space="0" w:color="auto"/>
        <w:left w:val="none" w:sz="0" w:space="0" w:color="auto"/>
        <w:bottom w:val="none" w:sz="0" w:space="0" w:color="auto"/>
        <w:right w:val="none" w:sz="0" w:space="0" w:color="auto"/>
      </w:divBdr>
    </w:div>
    <w:div w:id="1727610337">
      <w:marLeft w:val="0"/>
      <w:marRight w:val="0"/>
      <w:marTop w:val="0"/>
      <w:marBottom w:val="0"/>
      <w:divBdr>
        <w:top w:val="none" w:sz="0" w:space="0" w:color="auto"/>
        <w:left w:val="none" w:sz="0" w:space="0" w:color="auto"/>
        <w:bottom w:val="none" w:sz="0" w:space="0" w:color="auto"/>
        <w:right w:val="none" w:sz="0" w:space="0" w:color="auto"/>
      </w:divBdr>
    </w:div>
    <w:div w:id="1731270362">
      <w:marLeft w:val="0"/>
      <w:marRight w:val="0"/>
      <w:marTop w:val="0"/>
      <w:marBottom w:val="0"/>
      <w:divBdr>
        <w:top w:val="none" w:sz="0" w:space="0" w:color="auto"/>
        <w:left w:val="none" w:sz="0" w:space="0" w:color="auto"/>
        <w:bottom w:val="none" w:sz="0" w:space="0" w:color="auto"/>
        <w:right w:val="none" w:sz="0" w:space="0" w:color="auto"/>
      </w:divBdr>
    </w:div>
    <w:div w:id="1732536954">
      <w:marLeft w:val="0"/>
      <w:marRight w:val="0"/>
      <w:marTop w:val="0"/>
      <w:marBottom w:val="0"/>
      <w:divBdr>
        <w:top w:val="none" w:sz="0" w:space="0" w:color="auto"/>
        <w:left w:val="none" w:sz="0" w:space="0" w:color="auto"/>
        <w:bottom w:val="none" w:sz="0" w:space="0" w:color="auto"/>
        <w:right w:val="none" w:sz="0" w:space="0" w:color="auto"/>
      </w:divBdr>
    </w:div>
    <w:div w:id="1732773428">
      <w:marLeft w:val="0"/>
      <w:marRight w:val="0"/>
      <w:marTop w:val="0"/>
      <w:marBottom w:val="0"/>
      <w:divBdr>
        <w:top w:val="none" w:sz="0" w:space="0" w:color="auto"/>
        <w:left w:val="none" w:sz="0" w:space="0" w:color="auto"/>
        <w:bottom w:val="none" w:sz="0" w:space="0" w:color="auto"/>
        <w:right w:val="none" w:sz="0" w:space="0" w:color="auto"/>
      </w:divBdr>
    </w:div>
    <w:div w:id="1737050938">
      <w:marLeft w:val="0"/>
      <w:marRight w:val="0"/>
      <w:marTop w:val="0"/>
      <w:marBottom w:val="0"/>
      <w:divBdr>
        <w:top w:val="none" w:sz="0" w:space="0" w:color="auto"/>
        <w:left w:val="none" w:sz="0" w:space="0" w:color="auto"/>
        <w:bottom w:val="none" w:sz="0" w:space="0" w:color="auto"/>
        <w:right w:val="none" w:sz="0" w:space="0" w:color="auto"/>
      </w:divBdr>
    </w:div>
    <w:div w:id="1738627032">
      <w:marLeft w:val="0"/>
      <w:marRight w:val="0"/>
      <w:marTop w:val="0"/>
      <w:marBottom w:val="0"/>
      <w:divBdr>
        <w:top w:val="none" w:sz="0" w:space="0" w:color="auto"/>
        <w:left w:val="none" w:sz="0" w:space="0" w:color="auto"/>
        <w:bottom w:val="none" w:sz="0" w:space="0" w:color="auto"/>
        <w:right w:val="none" w:sz="0" w:space="0" w:color="auto"/>
      </w:divBdr>
    </w:div>
    <w:div w:id="1738672753">
      <w:marLeft w:val="0"/>
      <w:marRight w:val="0"/>
      <w:marTop w:val="0"/>
      <w:marBottom w:val="0"/>
      <w:divBdr>
        <w:top w:val="none" w:sz="0" w:space="0" w:color="auto"/>
        <w:left w:val="none" w:sz="0" w:space="0" w:color="auto"/>
        <w:bottom w:val="none" w:sz="0" w:space="0" w:color="auto"/>
        <w:right w:val="none" w:sz="0" w:space="0" w:color="auto"/>
      </w:divBdr>
    </w:div>
    <w:div w:id="1738698075">
      <w:marLeft w:val="0"/>
      <w:marRight w:val="0"/>
      <w:marTop w:val="0"/>
      <w:marBottom w:val="0"/>
      <w:divBdr>
        <w:top w:val="none" w:sz="0" w:space="0" w:color="auto"/>
        <w:left w:val="none" w:sz="0" w:space="0" w:color="auto"/>
        <w:bottom w:val="none" w:sz="0" w:space="0" w:color="auto"/>
        <w:right w:val="none" w:sz="0" w:space="0" w:color="auto"/>
      </w:divBdr>
    </w:div>
    <w:div w:id="1739211065">
      <w:marLeft w:val="0"/>
      <w:marRight w:val="0"/>
      <w:marTop w:val="0"/>
      <w:marBottom w:val="0"/>
      <w:divBdr>
        <w:top w:val="none" w:sz="0" w:space="0" w:color="auto"/>
        <w:left w:val="none" w:sz="0" w:space="0" w:color="auto"/>
        <w:bottom w:val="none" w:sz="0" w:space="0" w:color="auto"/>
        <w:right w:val="none" w:sz="0" w:space="0" w:color="auto"/>
      </w:divBdr>
    </w:div>
    <w:div w:id="1742868308">
      <w:marLeft w:val="0"/>
      <w:marRight w:val="0"/>
      <w:marTop w:val="0"/>
      <w:marBottom w:val="0"/>
      <w:divBdr>
        <w:top w:val="none" w:sz="0" w:space="0" w:color="auto"/>
        <w:left w:val="none" w:sz="0" w:space="0" w:color="auto"/>
        <w:bottom w:val="none" w:sz="0" w:space="0" w:color="auto"/>
        <w:right w:val="none" w:sz="0" w:space="0" w:color="auto"/>
      </w:divBdr>
    </w:div>
    <w:div w:id="1742869163">
      <w:marLeft w:val="0"/>
      <w:marRight w:val="0"/>
      <w:marTop w:val="0"/>
      <w:marBottom w:val="0"/>
      <w:divBdr>
        <w:top w:val="none" w:sz="0" w:space="0" w:color="auto"/>
        <w:left w:val="none" w:sz="0" w:space="0" w:color="auto"/>
        <w:bottom w:val="none" w:sz="0" w:space="0" w:color="auto"/>
        <w:right w:val="none" w:sz="0" w:space="0" w:color="auto"/>
      </w:divBdr>
    </w:div>
    <w:div w:id="1743723046">
      <w:marLeft w:val="0"/>
      <w:marRight w:val="0"/>
      <w:marTop w:val="0"/>
      <w:marBottom w:val="0"/>
      <w:divBdr>
        <w:top w:val="none" w:sz="0" w:space="0" w:color="auto"/>
        <w:left w:val="none" w:sz="0" w:space="0" w:color="auto"/>
        <w:bottom w:val="none" w:sz="0" w:space="0" w:color="auto"/>
        <w:right w:val="none" w:sz="0" w:space="0" w:color="auto"/>
      </w:divBdr>
    </w:div>
    <w:div w:id="1745644682">
      <w:marLeft w:val="0"/>
      <w:marRight w:val="0"/>
      <w:marTop w:val="0"/>
      <w:marBottom w:val="0"/>
      <w:divBdr>
        <w:top w:val="none" w:sz="0" w:space="0" w:color="auto"/>
        <w:left w:val="none" w:sz="0" w:space="0" w:color="auto"/>
        <w:bottom w:val="none" w:sz="0" w:space="0" w:color="auto"/>
        <w:right w:val="none" w:sz="0" w:space="0" w:color="auto"/>
      </w:divBdr>
    </w:div>
    <w:div w:id="1750426931">
      <w:marLeft w:val="0"/>
      <w:marRight w:val="0"/>
      <w:marTop w:val="0"/>
      <w:marBottom w:val="0"/>
      <w:divBdr>
        <w:top w:val="none" w:sz="0" w:space="0" w:color="auto"/>
        <w:left w:val="none" w:sz="0" w:space="0" w:color="auto"/>
        <w:bottom w:val="none" w:sz="0" w:space="0" w:color="auto"/>
        <w:right w:val="none" w:sz="0" w:space="0" w:color="auto"/>
      </w:divBdr>
    </w:div>
    <w:div w:id="1751077324">
      <w:marLeft w:val="0"/>
      <w:marRight w:val="0"/>
      <w:marTop w:val="0"/>
      <w:marBottom w:val="0"/>
      <w:divBdr>
        <w:top w:val="none" w:sz="0" w:space="0" w:color="auto"/>
        <w:left w:val="none" w:sz="0" w:space="0" w:color="auto"/>
        <w:bottom w:val="none" w:sz="0" w:space="0" w:color="auto"/>
        <w:right w:val="none" w:sz="0" w:space="0" w:color="auto"/>
      </w:divBdr>
    </w:div>
    <w:div w:id="1757020335">
      <w:marLeft w:val="0"/>
      <w:marRight w:val="0"/>
      <w:marTop w:val="0"/>
      <w:marBottom w:val="0"/>
      <w:divBdr>
        <w:top w:val="none" w:sz="0" w:space="0" w:color="auto"/>
        <w:left w:val="none" w:sz="0" w:space="0" w:color="auto"/>
        <w:bottom w:val="none" w:sz="0" w:space="0" w:color="auto"/>
        <w:right w:val="none" w:sz="0" w:space="0" w:color="auto"/>
      </w:divBdr>
    </w:div>
    <w:div w:id="1757163955">
      <w:marLeft w:val="0"/>
      <w:marRight w:val="0"/>
      <w:marTop w:val="0"/>
      <w:marBottom w:val="0"/>
      <w:divBdr>
        <w:top w:val="none" w:sz="0" w:space="0" w:color="auto"/>
        <w:left w:val="none" w:sz="0" w:space="0" w:color="auto"/>
        <w:bottom w:val="none" w:sz="0" w:space="0" w:color="auto"/>
        <w:right w:val="none" w:sz="0" w:space="0" w:color="auto"/>
      </w:divBdr>
    </w:div>
    <w:div w:id="1759446469">
      <w:marLeft w:val="0"/>
      <w:marRight w:val="0"/>
      <w:marTop w:val="0"/>
      <w:marBottom w:val="0"/>
      <w:divBdr>
        <w:top w:val="none" w:sz="0" w:space="0" w:color="auto"/>
        <w:left w:val="none" w:sz="0" w:space="0" w:color="auto"/>
        <w:bottom w:val="none" w:sz="0" w:space="0" w:color="auto"/>
        <w:right w:val="none" w:sz="0" w:space="0" w:color="auto"/>
      </w:divBdr>
    </w:div>
    <w:div w:id="1762217770">
      <w:marLeft w:val="0"/>
      <w:marRight w:val="0"/>
      <w:marTop w:val="0"/>
      <w:marBottom w:val="0"/>
      <w:divBdr>
        <w:top w:val="none" w:sz="0" w:space="0" w:color="auto"/>
        <w:left w:val="none" w:sz="0" w:space="0" w:color="auto"/>
        <w:bottom w:val="none" w:sz="0" w:space="0" w:color="auto"/>
        <w:right w:val="none" w:sz="0" w:space="0" w:color="auto"/>
      </w:divBdr>
    </w:div>
    <w:div w:id="1762332916">
      <w:marLeft w:val="0"/>
      <w:marRight w:val="0"/>
      <w:marTop w:val="0"/>
      <w:marBottom w:val="0"/>
      <w:divBdr>
        <w:top w:val="none" w:sz="0" w:space="0" w:color="auto"/>
        <w:left w:val="none" w:sz="0" w:space="0" w:color="auto"/>
        <w:bottom w:val="none" w:sz="0" w:space="0" w:color="auto"/>
        <w:right w:val="none" w:sz="0" w:space="0" w:color="auto"/>
      </w:divBdr>
    </w:div>
    <w:div w:id="1767311208">
      <w:marLeft w:val="0"/>
      <w:marRight w:val="0"/>
      <w:marTop w:val="0"/>
      <w:marBottom w:val="0"/>
      <w:divBdr>
        <w:top w:val="none" w:sz="0" w:space="0" w:color="auto"/>
        <w:left w:val="none" w:sz="0" w:space="0" w:color="auto"/>
        <w:bottom w:val="none" w:sz="0" w:space="0" w:color="auto"/>
        <w:right w:val="none" w:sz="0" w:space="0" w:color="auto"/>
      </w:divBdr>
    </w:div>
    <w:div w:id="1772552751">
      <w:marLeft w:val="0"/>
      <w:marRight w:val="0"/>
      <w:marTop w:val="0"/>
      <w:marBottom w:val="0"/>
      <w:divBdr>
        <w:top w:val="none" w:sz="0" w:space="0" w:color="auto"/>
        <w:left w:val="none" w:sz="0" w:space="0" w:color="auto"/>
        <w:bottom w:val="none" w:sz="0" w:space="0" w:color="auto"/>
        <w:right w:val="none" w:sz="0" w:space="0" w:color="auto"/>
      </w:divBdr>
    </w:div>
    <w:div w:id="1773236636">
      <w:marLeft w:val="0"/>
      <w:marRight w:val="0"/>
      <w:marTop w:val="0"/>
      <w:marBottom w:val="0"/>
      <w:divBdr>
        <w:top w:val="none" w:sz="0" w:space="0" w:color="auto"/>
        <w:left w:val="none" w:sz="0" w:space="0" w:color="auto"/>
        <w:bottom w:val="none" w:sz="0" w:space="0" w:color="auto"/>
        <w:right w:val="none" w:sz="0" w:space="0" w:color="auto"/>
      </w:divBdr>
    </w:div>
    <w:div w:id="1774744582">
      <w:marLeft w:val="0"/>
      <w:marRight w:val="0"/>
      <w:marTop w:val="0"/>
      <w:marBottom w:val="0"/>
      <w:divBdr>
        <w:top w:val="none" w:sz="0" w:space="0" w:color="auto"/>
        <w:left w:val="none" w:sz="0" w:space="0" w:color="auto"/>
        <w:bottom w:val="none" w:sz="0" w:space="0" w:color="auto"/>
        <w:right w:val="none" w:sz="0" w:space="0" w:color="auto"/>
      </w:divBdr>
    </w:div>
    <w:div w:id="1779178269">
      <w:marLeft w:val="0"/>
      <w:marRight w:val="0"/>
      <w:marTop w:val="0"/>
      <w:marBottom w:val="0"/>
      <w:divBdr>
        <w:top w:val="none" w:sz="0" w:space="0" w:color="auto"/>
        <w:left w:val="none" w:sz="0" w:space="0" w:color="auto"/>
        <w:bottom w:val="none" w:sz="0" w:space="0" w:color="auto"/>
        <w:right w:val="none" w:sz="0" w:space="0" w:color="auto"/>
      </w:divBdr>
    </w:div>
    <w:div w:id="1781417893">
      <w:marLeft w:val="0"/>
      <w:marRight w:val="0"/>
      <w:marTop w:val="0"/>
      <w:marBottom w:val="0"/>
      <w:divBdr>
        <w:top w:val="none" w:sz="0" w:space="0" w:color="auto"/>
        <w:left w:val="none" w:sz="0" w:space="0" w:color="auto"/>
        <w:bottom w:val="none" w:sz="0" w:space="0" w:color="auto"/>
        <w:right w:val="none" w:sz="0" w:space="0" w:color="auto"/>
      </w:divBdr>
    </w:div>
    <w:div w:id="1785881450">
      <w:marLeft w:val="0"/>
      <w:marRight w:val="0"/>
      <w:marTop w:val="0"/>
      <w:marBottom w:val="0"/>
      <w:divBdr>
        <w:top w:val="none" w:sz="0" w:space="0" w:color="auto"/>
        <w:left w:val="none" w:sz="0" w:space="0" w:color="auto"/>
        <w:bottom w:val="none" w:sz="0" w:space="0" w:color="auto"/>
        <w:right w:val="none" w:sz="0" w:space="0" w:color="auto"/>
      </w:divBdr>
    </w:div>
    <w:div w:id="1795098781">
      <w:marLeft w:val="0"/>
      <w:marRight w:val="0"/>
      <w:marTop w:val="0"/>
      <w:marBottom w:val="0"/>
      <w:divBdr>
        <w:top w:val="none" w:sz="0" w:space="0" w:color="auto"/>
        <w:left w:val="none" w:sz="0" w:space="0" w:color="auto"/>
        <w:bottom w:val="none" w:sz="0" w:space="0" w:color="auto"/>
        <w:right w:val="none" w:sz="0" w:space="0" w:color="auto"/>
      </w:divBdr>
    </w:div>
    <w:div w:id="1795364570">
      <w:marLeft w:val="0"/>
      <w:marRight w:val="0"/>
      <w:marTop w:val="0"/>
      <w:marBottom w:val="0"/>
      <w:divBdr>
        <w:top w:val="none" w:sz="0" w:space="0" w:color="auto"/>
        <w:left w:val="none" w:sz="0" w:space="0" w:color="auto"/>
        <w:bottom w:val="none" w:sz="0" w:space="0" w:color="auto"/>
        <w:right w:val="none" w:sz="0" w:space="0" w:color="auto"/>
      </w:divBdr>
    </w:div>
    <w:div w:id="1796286777">
      <w:marLeft w:val="0"/>
      <w:marRight w:val="0"/>
      <w:marTop w:val="0"/>
      <w:marBottom w:val="0"/>
      <w:divBdr>
        <w:top w:val="none" w:sz="0" w:space="0" w:color="auto"/>
        <w:left w:val="none" w:sz="0" w:space="0" w:color="auto"/>
        <w:bottom w:val="none" w:sz="0" w:space="0" w:color="auto"/>
        <w:right w:val="none" w:sz="0" w:space="0" w:color="auto"/>
      </w:divBdr>
    </w:div>
    <w:div w:id="1796636088">
      <w:marLeft w:val="0"/>
      <w:marRight w:val="0"/>
      <w:marTop w:val="0"/>
      <w:marBottom w:val="0"/>
      <w:divBdr>
        <w:top w:val="none" w:sz="0" w:space="0" w:color="auto"/>
        <w:left w:val="none" w:sz="0" w:space="0" w:color="auto"/>
        <w:bottom w:val="none" w:sz="0" w:space="0" w:color="auto"/>
        <w:right w:val="none" w:sz="0" w:space="0" w:color="auto"/>
      </w:divBdr>
    </w:div>
    <w:div w:id="1800805278">
      <w:marLeft w:val="0"/>
      <w:marRight w:val="0"/>
      <w:marTop w:val="0"/>
      <w:marBottom w:val="0"/>
      <w:divBdr>
        <w:top w:val="none" w:sz="0" w:space="0" w:color="auto"/>
        <w:left w:val="none" w:sz="0" w:space="0" w:color="auto"/>
        <w:bottom w:val="none" w:sz="0" w:space="0" w:color="auto"/>
        <w:right w:val="none" w:sz="0" w:space="0" w:color="auto"/>
      </w:divBdr>
    </w:div>
    <w:div w:id="1801536002">
      <w:marLeft w:val="0"/>
      <w:marRight w:val="0"/>
      <w:marTop w:val="0"/>
      <w:marBottom w:val="0"/>
      <w:divBdr>
        <w:top w:val="none" w:sz="0" w:space="0" w:color="auto"/>
        <w:left w:val="none" w:sz="0" w:space="0" w:color="auto"/>
        <w:bottom w:val="none" w:sz="0" w:space="0" w:color="auto"/>
        <w:right w:val="none" w:sz="0" w:space="0" w:color="auto"/>
      </w:divBdr>
    </w:div>
    <w:div w:id="1802529107">
      <w:marLeft w:val="0"/>
      <w:marRight w:val="0"/>
      <w:marTop w:val="0"/>
      <w:marBottom w:val="0"/>
      <w:divBdr>
        <w:top w:val="none" w:sz="0" w:space="0" w:color="auto"/>
        <w:left w:val="none" w:sz="0" w:space="0" w:color="auto"/>
        <w:bottom w:val="none" w:sz="0" w:space="0" w:color="auto"/>
        <w:right w:val="none" w:sz="0" w:space="0" w:color="auto"/>
      </w:divBdr>
    </w:div>
    <w:div w:id="1802576075">
      <w:marLeft w:val="0"/>
      <w:marRight w:val="0"/>
      <w:marTop w:val="0"/>
      <w:marBottom w:val="0"/>
      <w:divBdr>
        <w:top w:val="none" w:sz="0" w:space="0" w:color="auto"/>
        <w:left w:val="none" w:sz="0" w:space="0" w:color="auto"/>
        <w:bottom w:val="none" w:sz="0" w:space="0" w:color="auto"/>
        <w:right w:val="none" w:sz="0" w:space="0" w:color="auto"/>
      </w:divBdr>
    </w:div>
    <w:div w:id="1805080238">
      <w:marLeft w:val="0"/>
      <w:marRight w:val="0"/>
      <w:marTop w:val="0"/>
      <w:marBottom w:val="0"/>
      <w:divBdr>
        <w:top w:val="none" w:sz="0" w:space="0" w:color="auto"/>
        <w:left w:val="none" w:sz="0" w:space="0" w:color="auto"/>
        <w:bottom w:val="none" w:sz="0" w:space="0" w:color="auto"/>
        <w:right w:val="none" w:sz="0" w:space="0" w:color="auto"/>
      </w:divBdr>
    </w:div>
    <w:div w:id="1805535285">
      <w:marLeft w:val="0"/>
      <w:marRight w:val="0"/>
      <w:marTop w:val="0"/>
      <w:marBottom w:val="0"/>
      <w:divBdr>
        <w:top w:val="none" w:sz="0" w:space="0" w:color="auto"/>
        <w:left w:val="none" w:sz="0" w:space="0" w:color="auto"/>
        <w:bottom w:val="none" w:sz="0" w:space="0" w:color="auto"/>
        <w:right w:val="none" w:sz="0" w:space="0" w:color="auto"/>
      </w:divBdr>
    </w:div>
    <w:div w:id="1806308494">
      <w:marLeft w:val="0"/>
      <w:marRight w:val="0"/>
      <w:marTop w:val="0"/>
      <w:marBottom w:val="0"/>
      <w:divBdr>
        <w:top w:val="none" w:sz="0" w:space="0" w:color="auto"/>
        <w:left w:val="none" w:sz="0" w:space="0" w:color="auto"/>
        <w:bottom w:val="none" w:sz="0" w:space="0" w:color="auto"/>
        <w:right w:val="none" w:sz="0" w:space="0" w:color="auto"/>
      </w:divBdr>
    </w:div>
    <w:div w:id="1808207519">
      <w:marLeft w:val="0"/>
      <w:marRight w:val="0"/>
      <w:marTop w:val="0"/>
      <w:marBottom w:val="0"/>
      <w:divBdr>
        <w:top w:val="none" w:sz="0" w:space="0" w:color="auto"/>
        <w:left w:val="none" w:sz="0" w:space="0" w:color="auto"/>
        <w:bottom w:val="none" w:sz="0" w:space="0" w:color="auto"/>
        <w:right w:val="none" w:sz="0" w:space="0" w:color="auto"/>
      </w:divBdr>
    </w:div>
    <w:div w:id="1813596571">
      <w:marLeft w:val="0"/>
      <w:marRight w:val="0"/>
      <w:marTop w:val="0"/>
      <w:marBottom w:val="0"/>
      <w:divBdr>
        <w:top w:val="none" w:sz="0" w:space="0" w:color="auto"/>
        <w:left w:val="none" w:sz="0" w:space="0" w:color="auto"/>
        <w:bottom w:val="none" w:sz="0" w:space="0" w:color="auto"/>
        <w:right w:val="none" w:sz="0" w:space="0" w:color="auto"/>
      </w:divBdr>
    </w:div>
    <w:div w:id="1817456674">
      <w:marLeft w:val="0"/>
      <w:marRight w:val="0"/>
      <w:marTop w:val="0"/>
      <w:marBottom w:val="0"/>
      <w:divBdr>
        <w:top w:val="none" w:sz="0" w:space="0" w:color="auto"/>
        <w:left w:val="none" w:sz="0" w:space="0" w:color="auto"/>
        <w:bottom w:val="none" w:sz="0" w:space="0" w:color="auto"/>
        <w:right w:val="none" w:sz="0" w:space="0" w:color="auto"/>
      </w:divBdr>
    </w:div>
    <w:div w:id="1821343063">
      <w:marLeft w:val="0"/>
      <w:marRight w:val="0"/>
      <w:marTop w:val="0"/>
      <w:marBottom w:val="0"/>
      <w:divBdr>
        <w:top w:val="none" w:sz="0" w:space="0" w:color="auto"/>
        <w:left w:val="none" w:sz="0" w:space="0" w:color="auto"/>
        <w:bottom w:val="none" w:sz="0" w:space="0" w:color="auto"/>
        <w:right w:val="none" w:sz="0" w:space="0" w:color="auto"/>
      </w:divBdr>
    </w:div>
    <w:div w:id="1829518467">
      <w:marLeft w:val="0"/>
      <w:marRight w:val="0"/>
      <w:marTop w:val="0"/>
      <w:marBottom w:val="0"/>
      <w:divBdr>
        <w:top w:val="none" w:sz="0" w:space="0" w:color="auto"/>
        <w:left w:val="none" w:sz="0" w:space="0" w:color="auto"/>
        <w:bottom w:val="none" w:sz="0" w:space="0" w:color="auto"/>
        <w:right w:val="none" w:sz="0" w:space="0" w:color="auto"/>
      </w:divBdr>
    </w:div>
    <w:div w:id="1830292262">
      <w:marLeft w:val="0"/>
      <w:marRight w:val="0"/>
      <w:marTop w:val="0"/>
      <w:marBottom w:val="0"/>
      <w:divBdr>
        <w:top w:val="none" w:sz="0" w:space="0" w:color="auto"/>
        <w:left w:val="none" w:sz="0" w:space="0" w:color="auto"/>
        <w:bottom w:val="none" w:sz="0" w:space="0" w:color="auto"/>
        <w:right w:val="none" w:sz="0" w:space="0" w:color="auto"/>
      </w:divBdr>
    </w:div>
    <w:div w:id="1830511894">
      <w:marLeft w:val="0"/>
      <w:marRight w:val="0"/>
      <w:marTop w:val="0"/>
      <w:marBottom w:val="0"/>
      <w:divBdr>
        <w:top w:val="none" w:sz="0" w:space="0" w:color="auto"/>
        <w:left w:val="none" w:sz="0" w:space="0" w:color="auto"/>
        <w:bottom w:val="none" w:sz="0" w:space="0" w:color="auto"/>
        <w:right w:val="none" w:sz="0" w:space="0" w:color="auto"/>
      </w:divBdr>
    </w:div>
    <w:div w:id="1833983051">
      <w:marLeft w:val="0"/>
      <w:marRight w:val="0"/>
      <w:marTop w:val="0"/>
      <w:marBottom w:val="0"/>
      <w:divBdr>
        <w:top w:val="none" w:sz="0" w:space="0" w:color="auto"/>
        <w:left w:val="none" w:sz="0" w:space="0" w:color="auto"/>
        <w:bottom w:val="none" w:sz="0" w:space="0" w:color="auto"/>
        <w:right w:val="none" w:sz="0" w:space="0" w:color="auto"/>
      </w:divBdr>
    </w:div>
    <w:div w:id="1834056686">
      <w:marLeft w:val="0"/>
      <w:marRight w:val="0"/>
      <w:marTop w:val="0"/>
      <w:marBottom w:val="0"/>
      <w:divBdr>
        <w:top w:val="none" w:sz="0" w:space="0" w:color="auto"/>
        <w:left w:val="none" w:sz="0" w:space="0" w:color="auto"/>
        <w:bottom w:val="none" w:sz="0" w:space="0" w:color="auto"/>
        <w:right w:val="none" w:sz="0" w:space="0" w:color="auto"/>
      </w:divBdr>
    </w:div>
    <w:div w:id="1834560395">
      <w:marLeft w:val="0"/>
      <w:marRight w:val="0"/>
      <w:marTop w:val="0"/>
      <w:marBottom w:val="0"/>
      <w:divBdr>
        <w:top w:val="none" w:sz="0" w:space="0" w:color="auto"/>
        <w:left w:val="none" w:sz="0" w:space="0" w:color="auto"/>
        <w:bottom w:val="none" w:sz="0" w:space="0" w:color="auto"/>
        <w:right w:val="none" w:sz="0" w:space="0" w:color="auto"/>
      </w:divBdr>
    </w:div>
    <w:div w:id="1836727012">
      <w:marLeft w:val="0"/>
      <w:marRight w:val="0"/>
      <w:marTop w:val="0"/>
      <w:marBottom w:val="0"/>
      <w:divBdr>
        <w:top w:val="none" w:sz="0" w:space="0" w:color="auto"/>
        <w:left w:val="none" w:sz="0" w:space="0" w:color="auto"/>
        <w:bottom w:val="none" w:sz="0" w:space="0" w:color="auto"/>
        <w:right w:val="none" w:sz="0" w:space="0" w:color="auto"/>
      </w:divBdr>
    </w:div>
    <w:div w:id="1838567847">
      <w:marLeft w:val="0"/>
      <w:marRight w:val="0"/>
      <w:marTop w:val="0"/>
      <w:marBottom w:val="0"/>
      <w:divBdr>
        <w:top w:val="none" w:sz="0" w:space="0" w:color="auto"/>
        <w:left w:val="none" w:sz="0" w:space="0" w:color="auto"/>
        <w:bottom w:val="none" w:sz="0" w:space="0" w:color="auto"/>
        <w:right w:val="none" w:sz="0" w:space="0" w:color="auto"/>
      </w:divBdr>
    </w:div>
    <w:div w:id="1843204034">
      <w:marLeft w:val="0"/>
      <w:marRight w:val="0"/>
      <w:marTop w:val="0"/>
      <w:marBottom w:val="0"/>
      <w:divBdr>
        <w:top w:val="none" w:sz="0" w:space="0" w:color="auto"/>
        <w:left w:val="none" w:sz="0" w:space="0" w:color="auto"/>
        <w:bottom w:val="none" w:sz="0" w:space="0" w:color="auto"/>
        <w:right w:val="none" w:sz="0" w:space="0" w:color="auto"/>
      </w:divBdr>
    </w:div>
    <w:div w:id="1847790346">
      <w:marLeft w:val="0"/>
      <w:marRight w:val="0"/>
      <w:marTop w:val="0"/>
      <w:marBottom w:val="0"/>
      <w:divBdr>
        <w:top w:val="none" w:sz="0" w:space="0" w:color="auto"/>
        <w:left w:val="none" w:sz="0" w:space="0" w:color="auto"/>
        <w:bottom w:val="none" w:sz="0" w:space="0" w:color="auto"/>
        <w:right w:val="none" w:sz="0" w:space="0" w:color="auto"/>
      </w:divBdr>
    </w:div>
    <w:div w:id="1849364918">
      <w:marLeft w:val="0"/>
      <w:marRight w:val="0"/>
      <w:marTop w:val="0"/>
      <w:marBottom w:val="0"/>
      <w:divBdr>
        <w:top w:val="none" w:sz="0" w:space="0" w:color="auto"/>
        <w:left w:val="none" w:sz="0" w:space="0" w:color="auto"/>
        <w:bottom w:val="none" w:sz="0" w:space="0" w:color="auto"/>
        <w:right w:val="none" w:sz="0" w:space="0" w:color="auto"/>
      </w:divBdr>
    </w:div>
    <w:div w:id="1850171456">
      <w:marLeft w:val="0"/>
      <w:marRight w:val="0"/>
      <w:marTop w:val="0"/>
      <w:marBottom w:val="0"/>
      <w:divBdr>
        <w:top w:val="none" w:sz="0" w:space="0" w:color="auto"/>
        <w:left w:val="none" w:sz="0" w:space="0" w:color="auto"/>
        <w:bottom w:val="none" w:sz="0" w:space="0" w:color="auto"/>
        <w:right w:val="none" w:sz="0" w:space="0" w:color="auto"/>
      </w:divBdr>
    </w:div>
    <w:div w:id="1853764581">
      <w:marLeft w:val="0"/>
      <w:marRight w:val="0"/>
      <w:marTop w:val="0"/>
      <w:marBottom w:val="0"/>
      <w:divBdr>
        <w:top w:val="none" w:sz="0" w:space="0" w:color="auto"/>
        <w:left w:val="none" w:sz="0" w:space="0" w:color="auto"/>
        <w:bottom w:val="none" w:sz="0" w:space="0" w:color="auto"/>
        <w:right w:val="none" w:sz="0" w:space="0" w:color="auto"/>
      </w:divBdr>
    </w:div>
    <w:div w:id="1854219694">
      <w:marLeft w:val="0"/>
      <w:marRight w:val="0"/>
      <w:marTop w:val="0"/>
      <w:marBottom w:val="0"/>
      <w:divBdr>
        <w:top w:val="none" w:sz="0" w:space="0" w:color="auto"/>
        <w:left w:val="none" w:sz="0" w:space="0" w:color="auto"/>
        <w:bottom w:val="none" w:sz="0" w:space="0" w:color="auto"/>
        <w:right w:val="none" w:sz="0" w:space="0" w:color="auto"/>
      </w:divBdr>
    </w:div>
    <w:div w:id="1855221059">
      <w:marLeft w:val="0"/>
      <w:marRight w:val="0"/>
      <w:marTop w:val="0"/>
      <w:marBottom w:val="0"/>
      <w:divBdr>
        <w:top w:val="none" w:sz="0" w:space="0" w:color="auto"/>
        <w:left w:val="none" w:sz="0" w:space="0" w:color="auto"/>
        <w:bottom w:val="none" w:sz="0" w:space="0" w:color="auto"/>
        <w:right w:val="none" w:sz="0" w:space="0" w:color="auto"/>
      </w:divBdr>
    </w:div>
    <w:div w:id="1860000539">
      <w:marLeft w:val="0"/>
      <w:marRight w:val="0"/>
      <w:marTop w:val="0"/>
      <w:marBottom w:val="0"/>
      <w:divBdr>
        <w:top w:val="none" w:sz="0" w:space="0" w:color="auto"/>
        <w:left w:val="none" w:sz="0" w:space="0" w:color="auto"/>
        <w:bottom w:val="none" w:sz="0" w:space="0" w:color="auto"/>
        <w:right w:val="none" w:sz="0" w:space="0" w:color="auto"/>
      </w:divBdr>
    </w:div>
    <w:div w:id="1862814119">
      <w:marLeft w:val="0"/>
      <w:marRight w:val="0"/>
      <w:marTop w:val="0"/>
      <w:marBottom w:val="0"/>
      <w:divBdr>
        <w:top w:val="none" w:sz="0" w:space="0" w:color="auto"/>
        <w:left w:val="none" w:sz="0" w:space="0" w:color="auto"/>
        <w:bottom w:val="none" w:sz="0" w:space="0" w:color="auto"/>
        <w:right w:val="none" w:sz="0" w:space="0" w:color="auto"/>
      </w:divBdr>
    </w:div>
    <w:div w:id="1863007714">
      <w:marLeft w:val="0"/>
      <w:marRight w:val="0"/>
      <w:marTop w:val="0"/>
      <w:marBottom w:val="0"/>
      <w:divBdr>
        <w:top w:val="none" w:sz="0" w:space="0" w:color="auto"/>
        <w:left w:val="none" w:sz="0" w:space="0" w:color="auto"/>
        <w:bottom w:val="none" w:sz="0" w:space="0" w:color="auto"/>
        <w:right w:val="none" w:sz="0" w:space="0" w:color="auto"/>
      </w:divBdr>
    </w:div>
    <w:div w:id="1864780711">
      <w:marLeft w:val="0"/>
      <w:marRight w:val="0"/>
      <w:marTop w:val="0"/>
      <w:marBottom w:val="0"/>
      <w:divBdr>
        <w:top w:val="none" w:sz="0" w:space="0" w:color="auto"/>
        <w:left w:val="none" w:sz="0" w:space="0" w:color="auto"/>
        <w:bottom w:val="none" w:sz="0" w:space="0" w:color="auto"/>
        <w:right w:val="none" w:sz="0" w:space="0" w:color="auto"/>
      </w:divBdr>
    </w:div>
    <w:div w:id="1865245347">
      <w:marLeft w:val="0"/>
      <w:marRight w:val="0"/>
      <w:marTop w:val="0"/>
      <w:marBottom w:val="0"/>
      <w:divBdr>
        <w:top w:val="none" w:sz="0" w:space="0" w:color="auto"/>
        <w:left w:val="none" w:sz="0" w:space="0" w:color="auto"/>
        <w:bottom w:val="none" w:sz="0" w:space="0" w:color="auto"/>
        <w:right w:val="none" w:sz="0" w:space="0" w:color="auto"/>
      </w:divBdr>
    </w:div>
    <w:div w:id="1865903659">
      <w:marLeft w:val="0"/>
      <w:marRight w:val="0"/>
      <w:marTop w:val="0"/>
      <w:marBottom w:val="0"/>
      <w:divBdr>
        <w:top w:val="none" w:sz="0" w:space="0" w:color="auto"/>
        <w:left w:val="none" w:sz="0" w:space="0" w:color="auto"/>
        <w:bottom w:val="none" w:sz="0" w:space="0" w:color="auto"/>
        <w:right w:val="none" w:sz="0" w:space="0" w:color="auto"/>
      </w:divBdr>
    </w:div>
    <w:div w:id="1868373274">
      <w:marLeft w:val="0"/>
      <w:marRight w:val="0"/>
      <w:marTop w:val="0"/>
      <w:marBottom w:val="0"/>
      <w:divBdr>
        <w:top w:val="none" w:sz="0" w:space="0" w:color="auto"/>
        <w:left w:val="none" w:sz="0" w:space="0" w:color="auto"/>
        <w:bottom w:val="none" w:sz="0" w:space="0" w:color="auto"/>
        <w:right w:val="none" w:sz="0" w:space="0" w:color="auto"/>
      </w:divBdr>
    </w:div>
    <w:div w:id="1869179499">
      <w:marLeft w:val="0"/>
      <w:marRight w:val="0"/>
      <w:marTop w:val="0"/>
      <w:marBottom w:val="0"/>
      <w:divBdr>
        <w:top w:val="none" w:sz="0" w:space="0" w:color="auto"/>
        <w:left w:val="none" w:sz="0" w:space="0" w:color="auto"/>
        <w:bottom w:val="none" w:sz="0" w:space="0" w:color="auto"/>
        <w:right w:val="none" w:sz="0" w:space="0" w:color="auto"/>
      </w:divBdr>
    </w:div>
    <w:div w:id="1869293913">
      <w:marLeft w:val="0"/>
      <w:marRight w:val="0"/>
      <w:marTop w:val="0"/>
      <w:marBottom w:val="0"/>
      <w:divBdr>
        <w:top w:val="none" w:sz="0" w:space="0" w:color="auto"/>
        <w:left w:val="none" w:sz="0" w:space="0" w:color="auto"/>
        <w:bottom w:val="none" w:sz="0" w:space="0" w:color="auto"/>
        <w:right w:val="none" w:sz="0" w:space="0" w:color="auto"/>
      </w:divBdr>
    </w:div>
    <w:div w:id="1880245327">
      <w:marLeft w:val="0"/>
      <w:marRight w:val="0"/>
      <w:marTop w:val="0"/>
      <w:marBottom w:val="0"/>
      <w:divBdr>
        <w:top w:val="none" w:sz="0" w:space="0" w:color="auto"/>
        <w:left w:val="none" w:sz="0" w:space="0" w:color="auto"/>
        <w:bottom w:val="none" w:sz="0" w:space="0" w:color="auto"/>
        <w:right w:val="none" w:sz="0" w:space="0" w:color="auto"/>
      </w:divBdr>
    </w:div>
    <w:div w:id="1880824588">
      <w:marLeft w:val="0"/>
      <w:marRight w:val="0"/>
      <w:marTop w:val="0"/>
      <w:marBottom w:val="0"/>
      <w:divBdr>
        <w:top w:val="none" w:sz="0" w:space="0" w:color="auto"/>
        <w:left w:val="none" w:sz="0" w:space="0" w:color="auto"/>
        <w:bottom w:val="none" w:sz="0" w:space="0" w:color="auto"/>
        <w:right w:val="none" w:sz="0" w:space="0" w:color="auto"/>
      </w:divBdr>
    </w:div>
    <w:div w:id="1888491981">
      <w:marLeft w:val="0"/>
      <w:marRight w:val="0"/>
      <w:marTop w:val="0"/>
      <w:marBottom w:val="0"/>
      <w:divBdr>
        <w:top w:val="none" w:sz="0" w:space="0" w:color="auto"/>
        <w:left w:val="none" w:sz="0" w:space="0" w:color="auto"/>
        <w:bottom w:val="none" w:sz="0" w:space="0" w:color="auto"/>
        <w:right w:val="none" w:sz="0" w:space="0" w:color="auto"/>
      </w:divBdr>
    </w:div>
    <w:div w:id="1890067553">
      <w:marLeft w:val="0"/>
      <w:marRight w:val="0"/>
      <w:marTop w:val="0"/>
      <w:marBottom w:val="0"/>
      <w:divBdr>
        <w:top w:val="none" w:sz="0" w:space="0" w:color="auto"/>
        <w:left w:val="none" w:sz="0" w:space="0" w:color="auto"/>
        <w:bottom w:val="none" w:sz="0" w:space="0" w:color="auto"/>
        <w:right w:val="none" w:sz="0" w:space="0" w:color="auto"/>
      </w:divBdr>
    </w:div>
    <w:div w:id="1890607441">
      <w:marLeft w:val="0"/>
      <w:marRight w:val="0"/>
      <w:marTop w:val="0"/>
      <w:marBottom w:val="0"/>
      <w:divBdr>
        <w:top w:val="none" w:sz="0" w:space="0" w:color="auto"/>
        <w:left w:val="none" w:sz="0" w:space="0" w:color="auto"/>
        <w:bottom w:val="none" w:sz="0" w:space="0" w:color="auto"/>
        <w:right w:val="none" w:sz="0" w:space="0" w:color="auto"/>
      </w:divBdr>
    </w:div>
    <w:div w:id="1893544230">
      <w:marLeft w:val="0"/>
      <w:marRight w:val="0"/>
      <w:marTop w:val="0"/>
      <w:marBottom w:val="0"/>
      <w:divBdr>
        <w:top w:val="none" w:sz="0" w:space="0" w:color="auto"/>
        <w:left w:val="none" w:sz="0" w:space="0" w:color="auto"/>
        <w:bottom w:val="none" w:sz="0" w:space="0" w:color="auto"/>
        <w:right w:val="none" w:sz="0" w:space="0" w:color="auto"/>
      </w:divBdr>
    </w:div>
    <w:div w:id="1893686538">
      <w:marLeft w:val="0"/>
      <w:marRight w:val="0"/>
      <w:marTop w:val="0"/>
      <w:marBottom w:val="0"/>
      <w:divBdr>
        <w:top w:val="none" w:sz="0" w:space="0" w:color="auto"/>
        <w:left w:val="none" w:sz="0" w:space="0" w:color="auto"/>
        <w:bottom w:val="none" w:sz="0" w:space="0" w:color="auto"/>
        <w:right w:val="none" w:sz="0" w:space="0" w:color="auto"/>
      </w:divBdr>
    </w:div>
    <w:div w:id="1895266618">
      <w:marLeft w:val="0"/>
      <w:marRight w:val="0"/>
      <w:marTop w:val="0"/>
      <w:marBottom w:val="0"/>
      <w:divBdr>
        <w:top w:val="none" w:sz="0" w:space="0" w:color="auto"/>
        <w:left w:val="none" w:sz="0" w:space="0" w:color="auto"/>
        <w:bottom w:val="none" w:sz="0" w:space="0" w:color="auto"/>
        <w:right w:val="none" w:sz="0" w:space="0" w:color="auto"/>
      </w:divBdr>
    </w:div>
    <w:div w:id="1898736587">
      <w:marLeft w:val="0"/>
      <w:marRight w:val="0"/>
      <w:marTop w:val="0"/>
      <w:marBottom w:val="0"/>
      <w:divBdr>
        <w:top w:val="none" w:sz="0" w:space="0" w:color="auto"/>
        <w:left w:val="none" w:sz="0" w:space="0" w:color="auto"/>
        <w:bottom w:val="none" w:sz="0" w:space="0" w:color="auto"/>
        <w:right w:val="none" w:sz="0" w:space="0" w:color="auto"/>
      </w:divBdr>
    </w:div>
    <w:div w:id="1899392680">
      <w:marLeft w:val="0"/>
      <w:marRight w:val="0"/>
      <w:marTop w:val="0"/>
      <w:marBottom w:val="0"/>
      <w:divBdr>
        <w:top w:val="none" w:sz="0" w:space="0" w:color="auto"/>
        <w:left w:val="none" w:sz="0" w:space="0" w:color="auto"/>
        <w:bottom w:val="none" w:sz="0" w:space="0" w:color="auto"/>
        <w:right w:val="none" w:sz="0" w:space="0" w:color="auto"/>
      </w:divBdr>
    </w:div>
    <w:div w:id="1900163167">
      <w:marLeft w:val="0"/>
      <w:marRight w:val="0"/>
      <w:marTop w:val="0"/>
      <w:marBottom w:val="0"/>
      <w:divBdr>
        <w:top w:val="none" w:sz="0" w:space="0" w:color="auto"/>
        <w:left w:val="none" w:sz="0" w:space="0" w:color="auto"/>
        <w:bottom w:val="none" w:sz="0" w:space="0" w:color="auto"/>
        <w:right w:val="none" w:sz="0" w:space="0" w:color="auto"/>
      </w:divBdr>
    </w:div>
    <w:div w:id="1902059199">
      <w:marLeft w:val="0"/>
      <w:marRight w:val="0"/>
      <w:marTop w:val="0"/>
      <w:marBottom w:val="0"/>
      <w:divBdr>
        <w:top w:val="none" w:sz="0" w:space="0" w:color="auto"/>
        <w:left w:val="none" w:sz="0" w:space="0" w:color="auto"/>
        <w:bottom w:val="none" w:sz="0" w:space="0" w:color="auto"/>
        <w:right w:val="none" w:sz="0" w:space="0" w:color="auto"/>
      </w:divBdr>
    </w:div>
    <w:div w:id="1904831215">
      <w:marLeft w:val="0"/>
      <w:marRight w:val="0"/>
      <w:marTop w:val="0"/>
      <w:marBottom w:val="0"/>
      <w:divBdr>
        <w:top w:val="none" w:sz="0" w:space="0" w:color="auto"/>
        <w:left w:val="none" w:sz="0" w:space="0" w:color="auto"/>
        <w:bottom w:val="none" w:sz="0" w:space="0" w:color="auto"/>
        <w:right w:val="none" w:sz="0" w:space="0" w:color="auto"/>
      </w:divBdr>
    </w:div>
    <w:div w:id="1905724290">
      <w:marLeft w:val="0"/>
      <w:marRight w:val="0"/>
      <w:marTop w:val="0"/>
      <w:marBottom w:val="0"/>
      <w:divBdr>
        <w:top w:val="none" w:sz="0" w:space="0" w:color="auto"/>
        <w:left w:val="none" w:sz="0" w:space="0" w:color="auto"/>
        <w:bottom w:val="none" w:sz="0" w:space="0" w:color="auto"/>
        <w:right w:val="none" w:sz="0" w:space="0" w:color="auto"/>
      </w:divBdr>
    </w:div>
    <w:div w:id="1908034857">
      <w:marLeft w:val="0"/>
      <w:marRight w:val="0"/>
      <w:marTop w:val="0"/>
      <w:marBottom w:val="0"/>
      <w:divBdr>
        <w:top w:val="none" w:sz="0" w:space="0" w:color="auto"/>
        <w:left w:val="none" w:sz="0" w:space="0" w:color="auto"/>
        <w:bottom w:val="none" w:sz="0" w:space="0" w:color="auto"/>
        <w:right w:val="none" w:sz="0" w:space="0" w:color="auto"/>
      </w:divBdr>
    </w:div>
    <w:div w:id="1913657399">
      <w:marLeft w:val="0"/>
      <w:marRight w:val="0"/>
      <w:marTop w:val="0"/>
      <w:marBottom w:val="0"/>
      <w:divBdr>
        <w:top w:val="none" w:sz="0" w:space="0" w:color="auto"/>
        <w:left w:val="none" w:sz="0" w:space="0" w:color="auto"/>
        <w:bottom w:val="none" w:sz="0" w:space="0" w:color="auto"/>
        <w:right w:val="none" w:sz="0" w:space="0" w:color="auto"/>
      </w:divBdr>
      <w:divsChild>
        <w:div w:id="715667294">
          <w:marLeft w:val="0"/>
          <w:marRight w:val="0"/>
          <w:marTop w:val="0"/>
          <w:marBottom w:val="0"/>
          <w:divBdr>
            <w:top w:val="none" w:sz="0" w:space="0" w:color="auto"/>
            <w:left w:val="none" w:sz="0" w:space="0" w:color="auto"/>
            <w:bottom w:val="none" w:sz="0" w:space="0" w:color="auto"/>
            <w:right w:val="none" w:sz="0" w:space="0" w:color="auto"/>
          </w:divBdr>
        </w:div>
        <w:div w:id="710959301">
          <w:marLeft w:val="0"/>
          <w:marRight w:val="0"/>
          <w:marTop w:val="0"/>
          <w:marBottom w:val="0"/>
          <w:divBdr>
            <w:top w:val="none" w:sz="0" w:space="0" w:color="auto"/>
            <w:left w:val="none" w:sz="0" w:space="0" w:color="auto"/>
            <w:bottom w:val="none" w:sz="0" w:space="0" w:color="auto"/>
            <w:right w:val="none" w:sz="0" w:space="0" w:color="auto"/>
          </w:divBdr>
        </w:div>
        <w:div w:id="2109504282">
          <w:marLeft w:val="0"/>
          <w:marRight w:val="0"/>
          <w:marTop w:val="0"/>
          <w:marBottom w:val="0"/>
          <w:divBdr>
            <w:top w:val="none" w:sz="0" w:space="0" w:color="auto"/>
            <w:left w:val="none" w:sz="0" w:space="0" w:color="auto"/>
            <w:bottom w:val="none" w:sz="0" w:space="0" w:color="auto"/>
            <w:right w:val="none" w:sz="0" w:space="0" w:color="auto"/>
          </w:divBdr>
        </w:div>
        <w:div w:id="1140541086">
          <w:marLeft w:val="0"/>
          <w:marRight w:val="0"/>
          <w:marTop w:val="0"/>
          <w:marBottom w:val="0"/>
          <w:divBdr>
            <w:top w:val="none" w:sz="0" w:space="0" w:color="auto"/>
            <w:left w:val="none" w:sz="0" w:space="0" w:color="auto"/>
            <w:bottom w:val="none" w:sz="0" w:space="0" w:color="auto"/>
            <w:right w:val="none" w:sz="0" w:space="0" w:color="auto"/>
          </w:divBdr>
        </w:div>
        <w:div w:id="1075663100">
          <w:marLeft w:val="0"/>
          <w:marRight w:val="0"/>
          <w:marTop w:val="0"/>
          <w:marBottom w:val="0"/>
          <w:divBdr>
            <w:top w:val="none" w:sz="0" w:space="0" w:color="auto"/>
            <w:left w:val="none" w:sz="0" w:space="0" w:color="auto"/>
            <w:bottom w:val="none" w:sz="0" w:space="0" w:color="auto"/>
            <w:right w:val="none" w:sz="0" w:space="0" w:color="auto"/>
          </w:divBdr>
        </w:div>
        <w:div w:id="63796922">
          <w:marLeft w:val="0"/>
          <w:marRight w:val="0"/>
          <w:marTop w:val="0"/>
          <w:marBottom w:val="0"/>
          <w:divBdr>
            <w:top w:val="none" w:sz="0" w:space="0" w:color="auto"/>
            <w:left w:val="none" w:sz="0" w:space="0" w:color="auto"/>
            <w:bottom w:val="none" w:sz="0" w:space="0" w:color="auto"/>
            <w:right w:val="none" w:sz="0" w:space="0" w:color="auto"/>
          </w:divBdr>
        </w:div>
        <w:div w:id="1799714823">
          <w:marLeft w:val="0"/>
          <w:marRight w:val="0"/>
          <w:marTop w:val="0"/>
          <w:marBottom w:val="0"/>
          <w:divBdr>
            <w:top w:val="none" w:sz="0" w:space="0" w:color="auto"/>
            <w:left w:val="none" w:sz="0" w:space="0" w:color="auto"/>
            <w:bottom w:val="none" w:sz="0" w:space="0" w:color="auto"/>
            <w:right w:val="none" w:sz="0" w:space="0" w:color="auto"/>
          </w:divBdr>
        </w:div>
        <w:div w:id="1604611172">
          <w:marLeft w:val="0"/>
          <w:marRight w:val="0"/>
          <w:marTop w:val="0"/>
          <w:marBottom w:val="0"/>
          <w:divBdr>
            <w:top w:val="none" w:sz="0" w:space="0" w:color="auto"/>
            <w:left w:val="none" w:sz="0" w:space="0" w:color="auto"/>
            <w:bottom w:val="none" w:sz="0" w:space="0" w:color="auto"/>
            <w:right w:val="none" w:sz="0" w:space="0" w:color="auto"/>
          </w:divBdr>
        </w:div>
        <w:div w:id="1658656558">
          <w:marLeft w:val="0"/>
          <w:marRight w:val="0"/>
          <w:marTop w:val="0"/>
          <w:marBottom w:val="0"/>
          <w:divBdr>
            <w:top w:val="none" w:sz="0" w:space="0" w:color="auto"/>
            <w:left w:val="none" w:sz="0" w:space="0" w:color="auto"/>
            <w:bottom w:val="none" w:sz="0" w:space="0" w:color="auto"/>
            <w:right w:val="none" w:sz="0" w:space="0" w:color="auto"/>
          </w:divBdr>
        </w:div>
      </w:divsChild>
    </w:div>
    <w:div w:id="1913660448">
      <w:marLeft w:val="0"/>
      <w:marRight w:val="0"/>
      <w:marTop w:val="0"/>
      <w:marBottom w:val="0"/>
      <w:divBdr>
        <w:top w:val="none" w:sz="0" w:space="0" w:color="auto"/>
        <w:left w:val="none" w:sz="0" w:space="0" w:color="auto"/>
        <w:bottom w:val="none" w:sz="0" w:space="0" w:color="auto"/>
        <w:right w:val="none" w:sz="0" w:space="0" w:color="auto"/>
      </w:divBdr>
    </w:div>
    <w:div w:id="1915508883">
      <w:marLeft w:val="0"/>
      <w:marRight w:val="0"/>
      <w:marTop w:val="0"/>
      <w:marBottom w:val="0"/>
      <w:divBdr>
        <w:top w:val="none" w:sz="0" w:space="0" w:color="auto"/>
        <w:left w:val="none" w:sz="0" w:space="0" w:color="auto"/>
        <w:bottom w:val="none" w:sz="0" w:space="0" w:color="auto"/>
        <w:right w:val="none" w:sz="0" w:space="0" w:color="auto"/>
      </w:divBdr>
    </w:div>
    <w:div w:id="1915821112">
      <w:marLeft w:val="0"/>
      <w:marRight w:val="0"/>
      <w:marTop w:val="0"/>
      <w:marBottom w:val="0"/>
      <w:divBdr>
        <w:top w:val="none" w:sz="0" w:space="0" w:color="auto"/>
        <w:left w:val="none" w:sz="0" w:space="0" w:color="auto"/>
        <w:bottom w:val="none" w:sz="0" w:space="0" w:color="auto"/>
        <w:right w:val="none" w:sz="0" w:space="0" w:color="auto"/>
      </w:divBdr>
    </w:div>
    <w:div w:id="1920482580">
      <w:marLeft w:val="0"/>
      <w:marRight w:val="0"/>
      <w:marTop w:val="0"/>
      <w:marBottom w:val="0"/>
      <w:divBdr>
        <w:top w:val="none" w:sz="0" w:space="0" w:color="auto"/>
        <w:left w:val="none" w:sz="0" w:space="0" w:color="auto"/>
        <w:bottom w:val="none" w:sz="0" w:space="0" w:color="auto"/>
        <w:right w:val="none" w:sz="0" w:space="0" w:color="auto"/>
      </w:divBdr>
    </w:div>
    <w:div w:id="1921254800">
      <w:marLeft w:val="0"/>
      <w:marRight w:val="0"/>
      <w:marTop w:val="0"/>
      <w:marBottom w:val="0"/>
      <w:divBdr>
        <w:top w:val="none" w:sz="0" w:space="0" w:color="auto"/>
        <w:left w:val="none" w:sz="0" w:space="0" w:color="auto"/>
        <w:bottom w:val="none" w:sz="0" w:space="0" w:color="auto"/>
        <w:right w:val="none" w:sz="0" w:space="0" w:color="auto"/>
      </w:divBdr>
    </w:div>
    <w:div w:id="1923833531">
      <w:marLeft w:val="0"/>
      <w:marRight w:val="0"/>
      <w:marTop w:val="0"/>
      <w:marBottom w:val="0"/>
      <w:divBdr>
        <w:top w:val="none" w:sz="0" w:space="0" w:color="auto"/>
        <w:left w:val="none" w:sz="0" w:space="0" w:color="auto"/>
        <w:bottom w:val="none" w:sz="0" w:space="0" w:color="auto"/>
        <w:right w:val="none" w:sz="0" w:space="0" w:color="auto"/>
      </w:divBdr>
    </w:div>
    <w:div w:id="1926065667">
      <w:marLeft w:val="0"/>
      <w:marRight w:val="0"/>
      <w:marTop w:val="0"/>
      <w:marBottom w:val="0"/>
      <w:divBdr>
        <w:top w:val="none" w:sz="0" w:space="0" w:color="auto"/>
        <w:left w:val="none" w:sz="0" w:space="0" w:color="auto"/>
        <w:bottom w:val="none" w:sz="0" w:space="0" w:color="auto"/>
        <w:right w:val="none" w:sz="0" w:space="0" w:color="auto"/>
      </w:divBdr>
    </w:div>
    <w:div w:id="1931424875">
      <w:marLeft w:val="0"/>
      <w:marRight w:val="0"/>
      <w:marTop w:val="0"/>
      <w:marBottom w:val="0"/>
      <w:divBdr>
        <w:top w:val="none" w:sz="0" w:space="0" w:color="auto"/>
        <w:left w:val="none" w:sz="0" w:space="0" w:color="auto"/>
        <w:bottom w:val="none" w:sz="0" w:space="0" w:color="auto"/>
        <w:right w:val="none" w:sz="0" w:space="0" w:color="auto"/>
      </w:divBdr>
    </w:div>
    <w:div w:id="1931621761">
      <w:marLeft w:val="0"/>
      <w:marRight w:val="0"/>
      <w:marTop w:val="0"/>
      <w:marBottom w:val="0"/>
      <w:divBdr>
        <w:top w:val="none" w:sz="0" w:space="0" w:color="auto"/>
        <w:left w:val="none" w:sz="0" w:space="0" w:color="auto"/>
        <w:bottom w:val="none" w:sz="0" w:space="0" w:color="auto"/>
        <w:right w:val="none" w:sz="0" w:space="0" w:color="auto"/>
      </w:divBdr>
    </w:div>
    <w:div w:id="1932346926">
      <w:marLeft w:val="0"/>
      <w:marRight w:val="0"/>
      <w:marTop w:val="0"/>
      <w:marBottom w:val="0"/>
      <w:divBdr>
        <w:top w:val="none" w:sz="0" w:space="0" w:color="auto"/>
        <w:left w:val="none" w:sz="0" w:space="0" w:color="auto"/>
        <w:bottom w:val="none" w:sz="0" w:space="0" w:color="auto"/>
        <w:right w:val="none" w:sz="0" w:space="0" w:color="auto"/>
      </w:divBdr>
    </w:div>
    <w:div w:id="1932424842">
      <w:marLeft w:val="0"/>
      <w:marRight w:val="0"/>
      <w:marTop w:val="0"/>
      <w:marBottom w:val="0"/>
      <w:divBdr>
        <w:top w:val="none" w:sz="0" w:space="0" w:color="auto"/>
        <w:left w:val="none" w:sz="0" w:space="0" w:color="auto"/>
        <w:bottom w:val="none" w:sz="0" w:space="0" w:color="auto"/>
        <w:right w:val="none" w:sz="0" w:space="0" w:color="auto"/>
      </w:divBdr>
    </w:div>
    <w:div w:id="1934895601">
      <w:marLeft w:val="0"/>
      <w:marRight w:val="0"/>
      <w:marTop w:val="0"/>
      <w:marBottom w:val="0"/>
      <w:divBdr>
        <w:top w:val="none" w:sz="0" w:space="0" w:color="auto"/>
        <w:left w:val="none" w:sz="0" w:space="0" w:color="auto"/>
        <w:bottom w:val="none" w:sz="0" w:space="0" w:color="auto"/>
        <w:right w:val="none" w:sz="0" w:space="0" w:color="auto"/>
      </w:divBdr>
    </w:div>
    <w:div w:id="1934976294">
      <w:marLeft w:val="0"/>
      <w:marRight w:val="0"/>
      <w:marTop w:val="0"/>
      <w:marBottom w:val="0"/>
      <w:divBdr>
        <w:top w:val="none" w:sz="0" w:space="0" w:color="auto"/>
        <w:left w:val="none" w:sz="0" w:space="0" w:color="auto"/>
        <w:bottom w:val="none" w:sz="0" w:space="0" w:color="auto"/>
        <w:right w:val="none" w:sz="0" w:space="0" w:color="auto"/>
      </w:divBdr>
    </w:div>
    <w:div w:id="1935242010">
      <w:marLeft w:val="0"/>
      <w:marRight w:val="0"/>
      <w:marTop w:val="0"/>
      <w:marBottom w:val="0"/>
      <w:divBdr>
        <w:top w:val="none" w:sz="0" w:space="0" w:color="auto"/>
        <w:left w:val="none" w:sz="0" w:space="0" w:color="auto"/>
        <w:bottom w:val="none" w:sz="0" w:space="0" w:color="auto"/>
        <w:right w:val="none" w:sz="0" w:space="0" w:color="auto"/>
      </w:divBdr>
    </w:div>
    <w:div w:id="1936087044">
      <w:marLeft w:val="0"/>
      <w:marRight w:val="0"/>
      <w:marTop w:val="0"/>
      <w:marBottom w:val="0"/>
      <w:divBdr>
        <w:top w:val="none" w:sz="0" w:space="0" w:color="auto"/>
        <w:left w:val="none" w:sz="0" w:space="0" w:color="auto"/>
        <w:bottom w:val="none" w:sz="0" w:space="0" w:color="auto"/>
        <w:right w:val="none" w:sz="0" w:space="0" w:color="auto"/>
      </w:divBdr>
    </w:div>
    <w:div w:id="1936741102">
      <w:marLeft w:val="0"/>
      <w:marRight w:val="0"/>
      <w:marTop w:val="0"/>
      <w:marBottom w:val="0"/>
      <w:divBdr>
        <w:top w:val="none" w:sz="0" w:space="0" w:color="auto"/>
        <w:left w:val="none" w:sz="0" w:space="0" w:color="auto"/>
        <w:bottom w:val="none" w:sz="0" w:space="0" w:color="auto"/>
        <w:right w:val="none" w:sz="0" w:space="0" w:color="auto"/>
      </w:divBdr>
    </w:div>
    <w:div w:id="1937640164">
      <w:marLeft w:val="0"/>
      <w:marRight w:val="0"/>
      <w:marTop w:val="0"/>
      <w:marBottom w:val="0"/>
      <w:divBdr>
        <w:top w:val="none" w:sz="0" w:space="0" w:color="auto"/>
        <w:left w:val="none" w:sz="0" w:space="0" w:color="auto"/>
        <w:bottom w:val="none" w:sz="0" w:space="0" w:color="auto"/>
        <w:right w:val="none" w:sz="0" w:space="0" w:color="auto"/>
      </w:divBdr>
    </w:div>
    <w:div w:id="1938249307">
      <w:marLeft w:val="0"/>
      <w:marRight w:val="0"/>
      <w:marTop w:val="0"/>
      <w:marBottom w:val="0"/>
      <w:divBdr>
        <w:top w:val="none" w:sz="0" w:space="0" w:color="auto"/>
        <w:left w:val="none" w:sz="0" w:space="0" w:color="auto"/>
        <w:bottom w:val="none" w:sz="0" w:space="0" w:color="auto"/>
        <w:right w:val="none" w:sz="0" w:space="0" w:color="auto"/>
      </w:divBdr>
    </w:div>
    <w:div w:id="1939410874">
      <w:marLeft w:val="0"/>
      <w:marRight w:val="0"/>
      <w:marTop w:val="0"/>
      <w:marBottom w:val="0"/>
      <w:divBdr>
        <w:top w:val="none" w:sz="0" w:space="0" w:color="auto"/>
        <w:left w:val="none" w:sz="0" w:space="0" w:color="auto"/>
        <w:bottom w:val="none" w:sz="0" w:space="0" w:color="auto"/>
        <w:right w:val="none" w:sz="0" w:space="0" w:color="auto"/>
      </w:divBdr>
    </w:div>
    <w:div w:id="1943294226">
      <w:marLeft w:val="0"/>
      <w:marRight w:val="0"/>
      <w:marTop w:val="0"/>
      <w:marBottom w:val="0"/>
      <w:divBdr>
        <w:top w:val="none" w:sz="0" w:space="0" w:color="auto"/>
        <w:left w:val="none" w:sz="0" w:space="0" w:color="auto"/>
        <w:bottom w:val="none" w:sz="0" w:space="0" w:color="auto"/>
        <w:right w:val="none" w:sz="0" w:space="0" w:color="auto"/>
      </w:divBdr>
    </w:div>
    <w:div w:id="1945729541">
      <w:marLeft w:val="0"/>
      <w:marRight w:val="0"/>
      <w:marTop w:val="0"/>
      <w:marBottom w:val="0"/>
      <w:divBdr>
        <w:top w:val="none" w:sz="0" w:space="0" w:color="auto"/>
        <w:left w:val="none" w:sz="0" w:space="0" w:color="auto"/>
        <w:bottom w:val="none" w:sz="0" w:space="0" w:color="auto"/>
        <w:right w:val="none" w:sz="0" w:space="0" w:color="auto"/>
      </w:divBdr>
    </w:div>
    <w:div w:id="1947496076">
      <w:marLeft w:val="0"/>
      <w:marRight w:val="0"/>
      <w:marTop w:val="0"/>
      <w:marBottom w:val="0"/>
      <w:divBdr>
        <w:top w:val="none" w:sz="0" w:space="0" w:color="auto"/>
        <w:left w:val="none" w:sz="0" w:space="0" w:color="auto"/>
        <w:bottom w:val="none" w:sz="0" w:space="0" w:color="auto"/>
        <w:right w:val="none" w:sz="0" w:space="0" w:color="auto"/>
      </w:divBdr>
    </w:div>
    <w:div w:id="1949192150">
      <w:marLeft w:val="0"/>
      <w:marRight w:val="0"/>
      <w:marTop w:val="0"/>
      <w:marBottom w:val="0"/>
      <w:divBdr>
        <w:top w:val="none" w:sz="0" w:space="0" w:color="auto"/>
        <w:left w:val="none" w:sz="0" w:space="0" w:color="auto"/>
        <w:bottom w:val="none" w:sz="0" w:space="0" w:color="auto"/>
        <w:right w:val="none" w:sz="0" w:space="0" w:color="auto"/>
      </w:divBdr>
    </w:div>
    <w:div w:id="1952935115">
      <w:marLeft w:val="0"/>
      <w:marRight w:val="0"/>
      <w:marTop w:val="0"/>
      <w:marBottom w:val="0"/>
      <w:divBdr>
        <w:top w:val="none" w:sz="0" w:space="0" w:color="auto"/>
        <w:left w:val="none" w:sz="0" w:space="0" w:color="auto"/>
        <w:bottom w:val="none" w:sz="0" w:space="0" w:color="auto"/>
        <w:right w:val="none" w:sz="0" w:space="0" w:color="auto"/>
      </w:divBdr>
    </w:div>
    <w:div w:id="1955483193">
      <w:marLeft w:val="0"/>
      <w:marRight w:val="0"/>
      <w:marTop w:val="0"/>
      <w:marBottom w:val="0"/>
      <w:divBdr>
        <w:top w:val="none" w:sz="0" w:space="0" w:color="auto"/>
        <w:left w:val="none" w:sz="0" w:space="0" w:color="auto"/>
        <w:bottom w:val="none" w:sz="0" w:space="0" w:color="auto"/>
        <w:right w:val="none" w:sz="0" w:space="0" w:color="auto"/>
      </w:divBdr>
    </w:div>
    <w:div w:id="1958562649">
      <w:marLeft w:val="0"/>
      <w:marRight w:val="0"/>
      <w:marTop w:val="0"/>
      <w:marBottom w:val="0"/>
      <w:divBdr>
        <w:top w:val="none" w:sz="0" w:space="0" w:color="auto"/>
        <w:left w:val="none" w:sz="0" w:space="0" w:color="auto"/>
        <w:bottom w:val="none" w:sz="0" w:space="0" w:color="auto"/>
        <w:right w:val="none" w:sz="0" w:space="0" w:color="auto"/>
      </w:divBdr>
    </w:div>
    <w:div w:id="1961263084">
      <w:marLeft w:val="0"/>
      <w:marRight w:val="0"/>
      <w:marTop w:val="0"/>
      <w:marBottom w:val="0"/>
      <w:divBdr>
        <w:top w:val="none" w:sz="0" w:space="0" w:color="auto"/>
        <w:left w:val="none" w:sz="0" w:space="0" w:color="auto"/>
        <w:bottom w:val="none" w:sz="0" w:space="0" w:color="auto"/>
        <w:right w:val="none" w:sz="0" w:space="0" w:color="auto"/>
      </w:divBdr>
    </w:div>
    <w:div w:id="1970815300">
      <w:marLeft w:val="0"/>
      <w:marRight w:val="0"/>
      <w:marTop w:val="0"/>
      <w:marBottom w:val="0"/>
      <w:divBdr>
        <w:top w:val="none" w:sz="0" w:space="0" w:color="auto"/>
        <w:left w:val="none" w:sz="0" w:space="0" w:color="auto"/>
        <w:bottom w:val="none" w:sz="0" w:space="0" w:color="auto"/>
        <w:right w:val="none" w:sz="0" w:space="0" w:color="auto"/>
      </w:divBdr>
    </w:div>
    <w:div w:id="1971327363">
      <w:marLeft w:val="0"/>
      <w:marRight w:val="0"/>
      <w:marTop w:val="0"/>
      <w:marBottom w:val="0"/>
      <w:divBdr>
        <w:top w:val="none" w:sz="0" w:space="0" w:color="auto"/>
        <w:left w:val="none" w:sz="0" w:space="0" w:color="auto"/>
        <w:bottom w:val="none" w:sz="0" w:space="0" w:color="auto"/>
        <w:right w:val="none" w:sz="0" w:space="0" w:color="auto"/>
      </w:divBdr>
    </w:div>
    <w:div w:id="1978871607">
      <w:marLeft w:val="0"/>
      <w:marRight w:val="0"/>
      <w:marTop w:val="0"/>
      <w:marBottom w:val="0"/>
      <w:divBdr>
        <w:top w:val="none" w:sz="0" w:space="0" w:color="auto"/>
        <w:left w:val="none" w:sz="0" w:space="0" w:color="auto"/>
        <w:bottom w:val="none" w:sz="0" w:space="0" w:color="auto"/>
        <w:right w:val="none" w:sz="0" w:space="0" w:color="auto"/>
      </w:divBdr>
    </w:div>
    <w:div w:id="1979917855">
      <w:marLeft w:val="0"/>
      <w:marRight w:val="0"/>
      <w:marTop w:val="0"/>
      <w:marBottom w:val="0"/>
      <w:divBdr>
        <w:top w:val="none" w:sz="0" w:space="0" w:color="auto"/>
        <w:left w:val="none" w:sz="0" w:space="0" w:color="auto"/>
        <w:bottom w:val="none" w:sz="0" w:space="0" w:color="auto"/>
        <w:right w:val="none" w:sz="0" w:space="0" w:color="auto"/>
      </w:divBdr>
    </w:div>
    <w:div w:id="1983774752">
      <w:marLeft w:val="0"/>
      <w:marRight w:val="0"/>
      <w:marTop w:val="0"/>
      <w:marBottom w:val="0"/>
      <w:divBdr>
        <w:top w:val="none" w:sz="0" w:space="0" w:color="auto"/>
        <w:left w:val="none" w:sz="0" w:space="0" w:color="auto"/>
        <w:bottom w:val="none" w:sz="0" w:space="0" w:color="auto"/>
        <w:right w:val="none" w:sz="0" w:space="0" w:color="auto"/>
      </w:divBdr>
    </w:div>
    <w:div w:id="1983998463">
      <w:marLeft w:val="0"/>
      <w:marRight w:val="0"/>
      <w:marTop w:val="0"/>
      <w:marBottom w:val="0"/>
      <w:divBdr>
        <w:top w:val="none" w:sz="0" w:space="0" w:color="auto"/>
        <w:left w:val="none" w:sz="0" w:space="0" w:color="auto"/>
        <w:bottom w:val="none" w:sz="0" w:space="0" w:color="auto"/>
        <w:right w:val="none" w:sz="0" w:space="0" w:color="auto"/>
      </w:divBdr>
    </w:div>
    <w:div w:id="1987667116">
      <w:marLeft w:val="0"/>
      <w:marRight w:val="0"/>
      <w:marTop w:val="0"/>
      <w:marBottom w:val="0"/>
      <w:divBdr>
        <w:top w:val="none" w:sz="0" w:space="0" w:color="auto"/>
        <w:left w:val="none" w:sz="0" w:space="0" w:color="auto"/>
        <w:bottom w:val="none" w:sz="0" w:space="0" w:color="auto"/>
        <w:right w:val="none" w:sz="0" w:space="0" w:color="auto"/>
      </w:divBdr>
    </w:div>
    <w:div w:id="1989046157">
      <w:marLeft w:val="0"/>
      <w:marRight w:val="0"/>
      <w:marTop w:val="0"/>
      <w:marBottom w:val="0"/>
      <w:divBdr>
        <w:top w:val="none" w:sz="0" w:space="0" w:color="auto"/>
        <w:left w:val="none" w:sz="0" w:space="0" w:color="auto"/>
        <w:bottom w:val="none" w:sz="0" w:space="0" w:color="auto"/>
        <w:right w:val="none" w:sz="0" w:space="0" w:color="auto"/>
      </w:divBdr>
    </w:div>
    <w:div w:id="1990552633">
      <w:marLeft w:val="0"/>
      <w:marRight w:val="0"/>
      <w:marTop w:val="0"/>
      <w:marBottom w:val="0"/>
      <w:divBdr>
        <w:top w:val="none" w:sz="0" w:space="0" w:color="auto"/>
        <w:left w:val="none" w:sz="0" w:space="0" w:color="auto"/>
        <w:bottom w:val="none" w:sz="0" w:space="0" w:color="auto"/>
        <w:right w:val="none" w:sz="0" w:space="0" w:color="auto"/>
      </w:divBdr>
    </w:div>
    <w:div w:id="1993025972">
      <w:marLeft w:val="0"/>
      <w:marRight w:val="0"/>
      <w:marTop w:val="0"/>
      <w:marBottom w:val="0"/>
      <w:divBdr>
        <w:top w:val="none" w:sz="0" w:space="0" w:color="auto"/>
        <w:left w:val="none" w:sz="0" w:space="0" w:color="auto"/>
        <w:bottom w:val="none" w:sz="0" w:space="0" w:color="auto"/>
        <w:right w:val="none" w:sz="0" w:space="0" w:color="auto"/>
      </w:divBdr>
    </w:div>
    <w:div w:id="1996369350">
      <w:marLeft w:val="0"/>
      <w:marRight w:val="0"/>
      <w:marTop w:val="0"/>
      <w:marBottom w:val="0"/>
      <w:divBdr>
        <w:top w:val="none" w:sz="0" w:space="0" w:color="auto"/>
        <w:left w:val="none" w:sz="0" w:space="0" w:color="auto"/>
        <w:bottom w:val="none" w:sz="0" w:space="0" w:color="auto"/>
        <w:right w:val="none" w:sz="0" w:space="0" w:color="auto"/>
      </w:divBdr>
    </w:div>
    <w:div w:id="1997684207">
      <w:marLeft w:val="0"/>
      <w:marRight w:val="0"/>
      <w:marTop w:val="0"/>
      <w:marBottom w:val="0"/>
      <w:divBdr>
        <w:top w:val="none" w:sz="0" w:space="0" w:color="auto"/>
        <w:left w:val="none" w:sz="0" w:space="0" w:color="auto"/>
        <w:bottom w:val="none" w:sz="0" w:space="0" w:color="auto"/>
        <w:right w:val="none" w:sz="0" w:space="0" w:color="auto"/>
      </w:divBdr>
    </w:div>
    <w:div w:id="2001234153">
      <w:marLeft w:val="0"/>
      <w:marRight w:val="0"/>
      <w:marTop w:val="0"/>
      <w:marBottom w:val="0"/>
      <w:divBdr>
        <w:top w:val="none" w:sz="0" w:space="0" w:color="auto"/>
        <w:left w:val="none" w:sz="0" w:space="0" w:color="auto"/>
        <w:bottom w:val="none" w:sz="0" w:space="0" w:color="auto"/>
        <w:right w:val="none" w:sz="0" w:space="0" w:color="auto"/>
      </w:divBdr>
    </w:div>
    <w:div w:id="2001423232">
      <w:marLeft w:val="0"/>
      <w:marRight w:val="0"/>
      <w:marTop w:val="0"/>
      <w:marBottom w:val="0"/>
      <w:divBdr>
        <w:top w:val="none" w:sz="0" w:space="0" w:color="auto"/>
        <w:left w:val="none" w:sz="0" w:space="0" w:color="auto"/>
        <w:bottom w:val="none" w:sz="0" w:space="0" w:color="auto"/>
        <w:right w:val="none" w:sz="0" w:space="0" w:color="auto"/>
      </w:divBdr>
    </w:div>
    <w:div w:id="2001929777">
      <w:marLeft w:val="0"/>
      <w:marRight w:val="0"/>
      <w:marTop w:val="0"/>
      <w:marBottom w:val="0"/>
      <w:divBdr>
        <w:top w:val="none" w:sz="0" w:space="0" w:color="auto"/>
        <w:left w:val="none" w:sz="0" w:space="0" w:color="auto"/>
        <w:bottom w:val="none" w:sz="0" w:space="0" w:color="auto"/>
        <w:right w:val="none" w:sz="0" w:space="0" w:color="auto"/>
      </w:divBdr>
    </w:div>
    <w:div w:id="2004776127">
      <w:marLeft w:val="0"/>
      <w:marRight w:val="0"/>
      <w:marTop w:val="0"/>
      <w:marBottom w:val="0"/>
      <w:divBdr>
        <w:top w:val="none" w:sz="0" w:space="0" w:color="auto"/>
        <w:left w:val="none" w:sz="0" w:space="0" w:color="auto"/>
        <w:bottom w:val="none" w:sz="0" w:space="0" w:color="auto"/>
        <w:right w:val="none" w:sz="0" w:space="0" w:color="auto"/>
      </w:divBdr>
    </w:div>
    <w:div w:id="2005357825">
      <w:marLeft w:val="0"/>
      <w:marRight w:val="0"/>
      <w:marTop w:val="0"/>
      <w:marBottom w:val="0"/>
      <w:divBdr>
        <w:top w:val="none" w:sz="0" w:space="0" w:color="auto"/>
        <w:left w:val="none" w:sz="0" w:space="0" w:color="auto"/>
        <w:bottom w:val="none" w:sz="0" w:space="0" w:color="auto"/>
        <w:right w:val="none" w:sz="0" w:space="0" w:color="auto"/>
      </w:divBdr>
    </w:div>
    <w:div w:id="2006515941">
      <w:marLeft w:val="0"/>
      <w:marRight w:val="0"/>
      <w:marTop w:val="0"/>
      <w:marBottom w:val="0"/>
      <w:divBdr>
        <w:top w:val="none" w:sz="0" w:space="0" w:color="auto"/>
        <w:left w:val="none" w:sz="0" w:space="0" w:color="auto"/>
        <w:bottom w:val="none" w:sz="0" w:space="0" w:color="auto"/>
        <w:right w:val="none" w:sz="0" w:space="0" w:color="auto"/>
      </w:divBdr>
    </w:div>
    <w:div w:id="2007321493">
      <w:marLeft w:val="0"/>
      <w:marRight w:val="0"/>
      <w:marTop w:val="0"/>
      <w:marBottom w:val="0"/>
      <w:divBdr>
        <w:top w:val="none" w:sz="0" w:space="0" w:color="auto"/>
        <w:left w:val="none" w:sz="0" w:space="0" w:color="auto"/>
        <w:bottom w:val="none" w:sz="0" w:space="0" w:color="auto"/>
        <w:right w:val="none" w:sz="0" w:space="0" w:color="auto"/>
      </w:divBdr>
    </w:div>
    <w:div w:id="2008556092">
      <w:marLeft w:val="0"/>
      <w:marRight w:val="0"/>
      <w:marTop w:val="0"/>
      <w:marBottom w:val="0"/>
      <w:divBdr>
        <w:top w:val="none" w:sz="0" w:space="0" w:color="auto"/>
        <w:left w:val="none" w:sz="0" w:space="0" w:color="auto"/>
        <w:bottom w:val="none" w:sz="0" w:space="0" w:color="auto"/>
        <w:right w:val="none" w:sz="0" w:space="0" w:color="auto"/>
      </w:divBdr>
    </w:div>
    <w:div w:id="2015499638">
      <w:marLeft w:val="0"/>
      <w:marRight w:val="0"/>
      <w:marTop w:val="0"/>
      <w:marBottom w:val="0"/>
      <w:divBdr>
        <w:top w:val="none" w:sz="0" w:space="0" w:color="auto"/>
        <w:left w:val="none" w:sz="0" w:space="0" w:color="auto"/>
        <w:bottom w:val="none" w:sz="0" w:space="0" w:color="auto"/>
        <w:right w:val="none" w:sz="0" w:space="0" w:color="auto"/>
      </w:divBdr>
    </w:div>
    <w:div w:id="2015766254">
      <w:marLeft w:val="0"/>
      <w:marRight w:val="0"/>
      <w:marTop w:val="0"/>
      <w:marBottom w:val="0"/>
      <w:divBdr>
        <w:top w:val="none" w:sz="0" w:space="0" w:color="auto"/>
        <w:left w:val="none" w:sz="0" w:space="0" w:color="auto"/>
        <w:bottom w:val="none" w:sz="0" w:space="0" w:color="auto"/>
        <w:right w:val="none" w:sz="0" w:space="0" w:color="auto"/>
      </w:divBdr>
    </w:div>
    <w:div w:id="2017148196">
      <w:marLeft w:val="0"/>
      <w:marRight w:val="0"/>
      <w:marTop w:val="0"/>
      <w:marBottom w:val="0"/>
      <w:divBdr>
        <w:top w:val="none" w:sz="0" w:space="0" w:color="auto"/>
        <w:left w:val="none" w:sz="0" w:space="0" w:color="auto"/>
        <w:bottom w:val="none" w:sz="0" w:space="0" w:color="auto"/>
        <w:right w:val="none" w:sz="0" w:space="0" w:color="auto"/>
      </w:divBdr>
    </w:div>
    <w:div w:id="2018264588">
      <w:marLeft w:val="0"/>
      <w:marRight w:val="0"/>
      <w:marTop w:val="0"/>
      <w:marBottom w:val="0"/>
      <w:divBdr>
        <w:top w:val="none" w:sz="0" w:space="0" w:color="auto"/>
        <w:left w:val="none" w:sz="0" w:space="0" w:color="auto"/>
        <w:bottom w:val="none" w:sz="0" w:space="0" w:color="auto"/>
        <w:right w:val="none" w:sz="0" w:space="0" w:color="auto"/>
      </w:divBdr>
    </w:div>
    <w:div w:id="2024210908">
      <w:marLeft w:val="0"/>
      <w:marRight w:val="0"/>
      <w:marTop w:val="0"/>
      <w:marBottom w:val="0"/>
      <w:divBdr>
        <w:top w:val="none" w:sz="0" w:space="0" w:color="auto"/>
        <w:left w:val="none" w:sz="0" w:space="0" w:color="auto"/>
        <w:bottom w:val="none" w:sz="0" w:space="0" w:color="auto"/>
        <w:right w:val="none" w:sz="0" w:space="0" w:color="auto"/>
      </w:divBdr>
    </w:div>
    <w:div w:id="2024933175">
      <w:marLeft w:val="0"/>
      <w:marRight w:val="0"/>
      <w:marTop w:val="0"/>
      <w:marBottom w:val="0"/>
      <w:divBdr>
        <w:top w:val="none" w:sz="0" w:space="0" w:color="auto"/>
        <w:left w:val="none" w:sz="0" w:space="0" w:color="auto"/>
        <w:bottom w:val="none" w:sz="0" w:space="0" w:color="auto"/>
        <w:right w:val="none" w:sz="0" w:space="0" w:color="auto"/>
      </w:divBdr>
    </w:div>
    <w:div w:id="2025664940">
      <w:marLeft w:val="0"/>
      <w:marRight w:val="0"/>
      <w:marTop w:val="0"/>
      <w:marBottom w:val="0"/>
      <w:divBdr>
        <w:top w:val="none" w:sz="0" w:space="0" w:color="auto"/>
        <w:left w:val="none" w:sz="0" w:space="0" w:color="auto"/>
        <w:bottom w:val="none" w:sz="0" w:space="0" w:color="auto"/>
        <w:right w:val="none" w:sz="0" w:space="0" w:color="auto"/>
      </w:divBdr>
    </w:div>
    <w:div w:id="2028020398">
      <w:marLeft w:val="0"/>
      <w:marRight w:val="0"/>
      <w:marTop w:val="0"/>
      <w:marBottom w:val="0"/>
      <w:divBdr>
        <w:top w:val="none" w:sz="0" w:space="0" w:color="auto"/>
        <w:left w:val="none" w:sz="0" w:space="0" w:color="auto"/>
        <w:bottom w:val="none" w:sz="0" w:space="0" w:color="auto"/>
        <w:right w:val="none" w:sz="0" w:space="0" w:color="auto"/>
      </w:divBdr>
    </w:div>
    <w:div w:id="2029789420">
      <w:marLeft w:val="0"/>
      <w:marRight w:val="0"/>
      <w:marTop w:val="0"/>
      <w:marBottom w:val="0"/>
      <w:divBdr>
        <w:top w:val="none" w:sz="0" w:space="0" w:color="auto"/>
        <w:left w:val="none" w:sz="0" w:space="0" w:color="auto"/>
        <w:bottom w:val="none" w:sz="0" w:space="0" w:color="auto"/>
        <w:right w:val="none" w:sz="0" w:space="0" w:color="auto"/>
      </w:divBdr>
    </w:div>
    <w:div w:id="2032494119">
      <w:marLeft w:val="0"/>
      <w:marRight w:val="0"/>
      <w:marTop w:val="0"/>
      <w:marBottom w:val="0"/>
      <w:divBdr>
        <w:top w:val="none" w:sz="0" w:space="0" w:color="auto"/>
        <w:left w:val="none" w:sz="0" w:space="0" w:color="auto"/>
        <w:bottom w:val="none" w:sz="0" w:space="0" w:color="auto"/>
        <w:right w:val="none" w:sz="0" w:space="0" w:color="auto"/>
      </w:divBdr>
    </w:div>
    <w:div w:id="2036227410">
      <w:marLeft w:val="0"/>
      <w:marRight w:val="0"/>
      <w:marTop w:val="0"/>
      <w:marBottom w:val="0"/>
      <w:divBdr>
        <w:top w:val="none" w:sz="0" w:space="0" w:color="auto"/>
        <w:left w:val="none" w:sz="0" w:space="0" w:color="auto"/>
        <w:bottom w:val="none" w:sz="0" w:space="0" w:color="auto"/>
        <w:right w:val="none" w:sz="0" w:space="0" w:color="auto"/>
      </w:divBdr>
    </w:div>
    <w:div w:id="2047219294">
      <w:marLeft w:val="0"/>
      <w:marRight w:val="0"/>
      <w:marTop w:val="0"/>
      <w:marBottom w:val="0"/>
      <w:divBdr>
        <w:top w:val="none" w:sz="0" w:space="0" w:color="auto"/>
        <w:left w:val="none" w:sz="0" w:space="0" w:color="auto"/>
        <w:bottom w:val="none" w:sz="0" w:space="0" w:color="auto"/>
        <w:right w:val="none" w:sz="0" w:space="0" w:color="auto"/>
      </w:divBdr>
    </w:div>
    <w:div w:id="2053730845">
      <w:marLeft w:val="0"/>
      <w:marRight w:val="0"/>
      <w:marTop w:val="0"/>
      <w:marBottom w:val="0"/>
      <w:divBdr>
        <w:top w:val="none" w:sz="0" w:space="0" w:color="auto"/>
        <w:left w:val="none" w:sz="0" w:space="0" w:color="auto"/>
        <w:bottom w:val="none" w:sz="0" w:space="0" w:color="auto"/>
        <w:right w:val="none" w:sz="0" w:space="0" w:color="auto"/>
      </w:divBdr>
    </w:div>
    <w:div w:id="2053797996">
      <w:marLeft w:val="0"/>
      <w:marRight w:val="0"/>
      <w:marTop w:val="0"/>
      <w:marBottom w:val="0"/>
      <w:divBdr>
        <w:top w:val="none" w:sz="0" w:space="0" w:color="auto"/>
        <w:left w:val="none" w:sz="0" w:space="0" w:color="auto"/>
        <w:bottom w:val="none" w:sz="0" w:space="0" w:color="auto"/>
        <w:right w:val="none" w:sz="0" w:space="0" w:color="auto"/>
      </w:divBdr>
    </w:div>
    <w:div w:id="2056537633">
      <w:marLeft w:val="0"/>
      <w:marRight w:val="0"/>
      <w:marTop w:val="0"/>
      <w:marBottom w:val="0"/>
      <w:divBdr>
        <w:top w:val="none" w:sz="0" w:space="0" w:color="auto"/>
        <w:left w:val="none" w:sz="0" w:space="0" w:color="auto"/>
        <w:bottom w:val="none" w:sz="0" w:space="0" w:color="auto"/>
        <w:right w:val="none" w:sz="0" w:space="0" w:color="auto"/>
      </w:divBdr>
    </w:div>
    <w:div w:id="2061976598">
      <w:marLeft w:val="0"/>
      <w:marRight w:val="0"/>
      <w:marTop w:val="0"/>
      <w:marBottom w:val="0"/>
      <w:divBdr>
        <w:top w:val="none" w:sz="0" w:space="0" w:color="auto"/>
        <w:left w:val="none" w:sz="0" w:space="0" w:color="auto"/>
        <w:bottom w:val="none" w:sz="0" w:space="0" w:color="auto"/>
        <w:right w:val="none" w:sz="0" w:space="0" w:color="auto"/>
      </w:divBdr>
    </w:div>
    <w:div w:id="2070808520">
      <w:marLeft w:val="0"/>
      <w:marRight w:val="0"/>
      <w:marTop w:val="0"/>
      <w:marBottom w:val="0"/>
      <w:divBdr>
        <w:top w:val="none" w:sz="0" w:space="0" w:color="auto"/>
        <w:left w:val="none" w:sz="0" w:space="0" w:color="auto"/>
        <w:bottom w:val="none" w:sz="0" w:space="0" w:color="auto"/>
        <w:right w:val="none" w:sz="0" w:space="0" w:color="auto"/>
      </w:divBdr>
    </w:div>
    <w:div w:id="2074935747">
      <w:marLeft w:val="0"/>
      <w:marRight w:val="0"/>
      <w:marTop w:val="0"/>
      <w:marBottom w:val="0"/>
      <w:divBdr>
        <w:top w:val="none" w:sz="0" w:space="0" w:color="auto"/>
        <w:left w:val="none" w:sz="0" w:space="0" w:color="auto"/>
        <w:bottom w:val="none" w:sz="0" w:space="0" w:color="auto"/>
        <w:right w:val="none" w:sz="0" w:space="0" w:color="auto"/>
      </w:divBdr>
    </w:div>
    <w:div w:id="2075006738">
      <w:marLeft w:val="0"/>
      <w:marRight w:val="0"/>
      <w:marTop w:val="0"/>
      <w:marBottom w:val="0"/>
      <w:divBdr>
        <w:top w:val="none" w:sz="0" w:space="0" w:color="auto"/>
        <w:left w:val="none" w:sz="0" w:space="0" w:color="auto"/>
        <w:bottom w:val="none" w:sz="0" w:space="0" w:color="auto"/>
        <w:right w:val="none" w:sz="0" w:space="0" w:color="auto"/>
      </w:divBdr>
    </w:div>
    <w:div w:id="2078281654">
      <w:marLeft w:val="0"/>
      <w:marRight w:val="0"/>
      <w:marTop w:val="0"/>
      <w:marBottom w:val="0"/>
      <w:divBdr>
        <w:top w:val="none" w:sz="0" w:space="0" w:color="auto"/>
        <w:left w:val="none" w:sz="0" w:space="0" w:color="auto"/>
        <w:bottom w:val="none" w:sz="0" w:space="0" w:color="auto"/>
        <w:right w:val="none" w:sz="0" w:space="0" w:color="auto"/>
      </w:divBdr>
    </w:div>
    <w:div w:id="2080208232">
      <w:marLeft w:val="0"/>
      <w:marRight w:val="0"/>
      <w:marTop w:val="0"/>
      <w:marBottom w:val="0"/>
      <w:divBdr>
        <w:top w:val="none" w:sz="0" w:space="0" w:color="auto"/>
        <w:left w:val="none" w:sz="0" w:space="0" w:color="auto"/>
        <w:bottom w:val="none" w:sz="0" w:space="0" w:color="auto"/>
        <w:right w:val="none" w:sz="0" w:space="0" w:color="auto"/>
      </w:divBdr>
    </w:div>
    <w:div w:id="2082751189">
      <w:marLeft w:val="0"/>
      <w:marRight w:val="0"/>
      <w:marTop w:val="0"/>
      <w:marBottom w:val="0"/>
      <w:divBdr>
        <w:top w:val="none" w:sz="0" w:space="0" w:color="auto"/>
        <w:left w:val="none" w:sz="0" w:space="0" w:color="auto"/>
        <w:bottom w:val="none" w:sz="0" w:space="0" w:color="auto"/>
        <w:right w:val="none" w:sz="0" w:space="0" w:color="auto"/>
      </w:divBdr>
    </w:div>
    <w:div w:id="2084448688">
      <w:marLeft w:val="0"/>
      <w:marRight w:val="0"/>
      <w:marTop w:val="0"/>
      <w:marBottom w:val="0"/>
      <w:divBdr>
        <w:top w:val="none" w:sz="0" w:space="0" w:color="auto"/>
        <w:left w:val="none" w:sz="0" w:space="0" w:color="auto"/>
        <w:bottom w:val="none" w:sz="0" w:space="0" w:color="auto"/>
        <w:right w:val="none" w:sz="0" w:space="0" w:color="auto"/>
      </w:divBdr>
    </w:div>
    <w:div w:id="2088116598">
      <w:marLeft w:val="0"/>
      <w:marRight w:val="0"/>
      <w:marTop w:val="0"/>
      <w:marBottom w:val="0"/>
      <w:divBdr>
        <w:top w:val="none" w:sz="0" w:space="0" w:color="auto"/>
        <w:left w:val="none" w:sz="0" w:space="0" w:color="auto"/>
        <w:bottom w:val="none" w:sz="0" w:space="0" w:color="auto"/>
        <w:right w:val="none" w:sz="0" w:space="0" w:color="auto"/>
      </w:divBdr>
    </w:div>
    <w:div w:id="2091122726">
      <w:marLeft w:val="0"/>
      <w:marRight w:val="0"/>
      <w:marTop w:val="0"/>
      <w:marBottom w:val="0"/>
      <w:divBdr>
        <w:top w:val="none" w:sz="0" w:space="0" w:color="auto"/>
        <w:left w:val="none" w:sz="0" w:space="0" w:color="auto"/>
        <w:bottom w:val="none" w:sz="0" w:space="0" w:color="auto"/>
        <w:right w:val="none" w:sz="0" w:space="0" w:color="auto"/>
      </w:divBdr>
    </w:div>
    <w:div w:id="2091614166">
      <w:marLeft w:val="0"/>
      <w:marRight w:val="0"/>
      <w:marTop w:val="0"/>
      <w:marBottom w:val="0"/>
      <w:divBdr>
        <w:top w:val="none" w:sz="0" w:space="0" w:color="auto"/>
        <w:left w:val="none" w:sz="0" w:space="0" w:color="auto"/>
        <w:bottom w:val="none" w:sz="0" w:space="0" w:color="auto"/>
        <w:right w:val="none" w:sz="0" w:space="0" w:color="auto"/>
      </w:divBdr>
    </w:div>
    <w:div w:id="2091652993">
      <w:marLeft w:val="0"/>
      <w:marRight w:val="0"/>
      <w:marTop w:val="0"/>
      <w:marBottom w:val="0"/>
      <w:divBdr>
        <w:top w:val="none" w:sz="0" w:space="0" w:color="auto"/>
        <w:left w:val="none" w:sz="0" w:space="0" w:color="auto"/>
        <w:bottom w:val="none" w:sz="0" w:space="0" w:color="auto"/>
        <w:right w:val="none" w:sz="0" w:space="0" w:color="auto"/>
      </w:divBdr>
    </w:div>
    <w:div w:id="2091996497">
      <w:marLeft w:val="0"/>
      <w:marRight w:val="0"/>
      <w:marTop w:val="0"/>
      <w:marBottom w:val="0"/>
      <w:divBdr>
        <w:top w:val="none" w:sz="0" w:space="0" w:color="auto"/>
        <w:left w:val="none" w:sz="0" w:space="0" w:color="auto"/>
        <w:bottom w:val="none" w:sz="0" w:space="0" w:color="auto"/>
        <w:right w:val="none" w:sz="0" w:space="0" w:color="auto"/>
      </w:divBdr>
    </w:div>
    <w:div w:id="2093313243">
      <w:marLeft w:val="0"/>
      <w:marRight w:val="0"/>
      <w:marTop w:val="0"/>
      <w:marBottom w:val="0"/>
      <w:divBdr>
        <w:top w:val="none" w:sz="0" w:space="0" w:color="auto"/>
        <w:left w:val="none" w:sz="0" w:space="0" w:color="auto"/>
        <w:bottom w:val="none" w:sz="0" w:space="0" w:color="auto"/>
        <w:right w:val="none" w:sz="0" w:space="0" w:color="auto"/>
      </w:divBdr>
    </w:div>
    <w:div w:id="2096129033">
      <w:marLeft w:val="0"/>
      <w:marRight w:val="0"/>
      <w:marTop w:val="0"/>
      <w:marBottom w:val="0"/>
      <w:divBdr>
        <w:top w:val="none" w:sz="0" w:space="0" w:color="auto"/>
        <w:left w:val="none" w:sz="0" w:space="0" w:color="auto"/>
        <w:bottom w:val="none" w:sz="0" w:space="0" w:color="auto"/>
        <w:right w:val="none" w:sz="0" w:space="0" w:color="auto"/>
      </w:divBdr>
    </w:div>
    <w:div w:id="2096778338">
      <w:marLeft w:val="0"/>
      <w:marRight w:val="0"/>
      <w:marTop w:val="0"/>
      <w:marBottom w:val="0"/>
      <w:divBdr>
        <w:top w:val="none" w:sz="0" w:space="0" w:color="auto"/>
        <w:left w:val="none" w:sz="0" w:space="0" w:color="auto"/>
        <w:bottom w:val="none" w:sz="0" w:space="0" w:color="auto"/>
        <w:right w:val="none" w:sz="0" w:space="0" w:color="auto"/>
      </w:divBdr>
    </w:div>
    <w:div w:id="2096899419">
      <w:marLeft w:val="0"/>
      <w:marRight w:val="0"/>
      <w:marTop w:val="0"/>
      <w:marBottom w:val="0"/>
      <w:divBdr>
        <w:top w:val="none" w:sz="0" w:space="0" w:color="auto"/>
        <w:left w:val="none" w:sz="0" w:space="0" w:color="auto"/>
        <w:bottom w:val="none" w:sz="0" w:space="0" w:color="auto"/>
        <w:right w:val="none" w:sz="0" w:space="0" w:color="auto"/>
      </w:divBdr>
    </w:div>
    <w:div w:id="2098748495">
      <w:marLeft w:val="0"/>
      <w:marRight w:val="0"/>
      <w:marTop w:val="0"/>
      <w:marBottom w:val="0"/>
      <w:divBdr>
        <w:top w:val="none" w:sz="0" w:space="0" w:color="auto"/>
        <w:left w:val="none" w:sz="0" w:space="0" w:color="auto"/>
        <w:bottom w:val="none" w:sz="0" w:space="0" w:color="auto"/>
        <w:right w:val="none" w:sz="0" w:space="0" w:color="auto"/>
      </w:divBdr>
    </w:div>
    <w:div w:id="2102528769">
      <w:marLeft w:val="0"/>
      <w:marRight w:val="0"/>
      <w:marTop w:val="0"/>
      <w:marBottom w:val="0"/>
      <w:divBdr>
        <w:top w:val="none" w:sz="0" w:space="0" w:color="auto"/>
        <w:left w:val="none" w:sz="0" w:space="0" w:color="auto"/>
        <w:bottom w:val="none" w:sz="0" w:space="0" w:color="auto"/>
        <w:right w:val="none" w:sz="0" w:space="0" w:color="auto"/>
      </w:divBdr>
    </w:div>
    <w:div w:id="2108230341">
      <w:marLeft w:val="0"/>
      <w:marRight w:val="0"/>
      <w:marTop w:val="0"/>
      <w:marBottom w:val="0"/>
      <w:divBdr>
        <w:top w:val="none" w:sz="0" w:space="0" w:color="auto"/>
        <w:left w:val="none" w:sz="0" w:space="0" w:color="auto"/>
        <w:bottom w:val="none" w:sz="0" w:space="0" w:color="auto"/>
        <w:right w:val="none" w:sz="0" w:space="0" w:color="auto"/>
      </w:divBdr>
    </w:div>
    <w:div w:id="2112819757">
      <w:marLeft w:val="0"/>
      <w:marRight w:val="0"/>
      <w:marTop w:val="0"/>
      <w:marBottom w:val="0"/>
      <w:divBdr>
        <w:top w:val="none" w:sz="0" w:space="0" w:color="auto"/>
        <w:left w:val="none" w:sz="0" w:space="0" w:color="auto"/>
        <w:bottom w:val="none" w:sz="0" w:space="0" w:color="auto"/>
        <w:right w:val="none" w:sz="0" w:space="0" w:color="auto"/>
      </w:divBdr>
    </w:div>
    <w:div w:id="2113820157">
      <w:marLeft w:val="0"/>
      <w:marRight w:val="0"/>
      <w:marTop w:val="0"/>
      <w:marBottom w:val="0"/>
      <w:divBdr>
        <w:top w:val="none" w:sz="0" w:space="0" w:color="auto"/>
        <w:left w:val="none" w:sz="0" w:space="0" w:color="auto"/>
        <w:bottom w:val="none" w:sz="0" w:space="0" w:color="auto"/>
        <w:right w:val="none" w:sz="0" w:space="0" w:color="auto"/>
      </w:divBdr>
    </w:div>
    <w:div w:id="2114737910">
      <w:marLeft w:val="0"/>
      <w:marRight w:val="0"/>
      <w:marTop w:val="0"/>
      <w:marBottom w:val="0"/>
      <w:divBdr>
        <w:top w:val="none" w:sz="0" w:space="0" w:color="auto"/>
        <w:left w:val="none" w:sz="0" w:space="0" w:color="auto"/>
        <w:bottom w:val="none" w:sz="0" w:space="0" w:color="auto"/>
        <w:right w:val="none" w:sz="0" w:space="0" w:color="auto"/>
      </w:divBdr>
    </w:div>
    <w:div w:id="2118207109">
      <w:marLeft w:val="0"/>
      <w:marRight w:val="0"/>
      <w:marTop w:val="0"/>
      <w:marBottom w:val="0"/>
      <w:divBdr>
        <w:top w:val="none" w:sz="0" w:space="0" w:color="auto"/>
        <w:left w:val="none" w:sz="0" w:space="0" w:color="auto"/>
        <w:bottom w:val="none" w:sz="0" w:space="0" w:color="auto"/>
        <w:right w:val="none" w:sz="0" w:space="0" w:color="auto"/>
      </w:divBdr>
      <w:divsChild>
        <w:div w:id="1121651131">
          <w:marLeft w:val="0"/>
          <w:marRight w:val="0"/>
          <w:marTop w:val="0"/>
          <w:marBottom w:val="0"/>
          <w:divBdr>
            <w:top w:val="none" w:sz="0" w:space="0" w:color="auto"/>
            <w:left w:val="none" w:sz="0" w:space="0" w:color="auto"/>
            <w:bottom w:val="none" w:sz="0" w:space="0" w:color="auto"/>
            <w:right w:val="none" w:sz="0" w:space="0" w:color="auto"/>
          </w:divBdr>
        </w:div>
        <w:div w:id="1353605296">
          <w:marLeft w:val="0"/>
          <w:marRight w:val="0"/>
          <w:marTop w:val="0"/>
          <w:marBottom w:val="0"/>
          <w:divBdr>
            <w:top w:val="none" w:sz="0" w:space="0" w:color="auto"/>
            <w:left w:val="none" w:sz="0" w:space="0" w:color="auto"/>
            <w:bottom w:val="none" w:sz="0" w:space="0" w:color="auto"/>
            <w:right w:val="none" w:sz="0" w:space="0" w:color="auto"/>
          </w:divBdr>
        </w:div>
        <w:div w:id="1537767698">
          <w:marLeft w:val="0"/>
          <w:marRight w:val="0"/>
          <w:marTop w:val="0"/>
          <w:marBottom w:val="0"/>
          <w:divBdr>
            <w:top w:val="none" w:sz="0" w:space="0" w:color="auto"/>
            <w:left w:val="none" w:sz="0" w:space="0" w:color="auto"/>
            <w:bottom w:val="none" w:sz="0" w:space="0" w:color="auto"/>
            <w:right w:val="none" w:sz="0" w:space="0" w:color="auto"/>
          </w:divBdr>
        </w:div>
      </w:divsChild>
    </w:div>
    <w:div w:id="2123642149">
      <w:marLeft w:val="0"/>
      <w:marRight w:val="0"/>
      <w:marTop w:val="0"/>
      <w:marBottom w:val="0"/>
      <w:divBdr>
        <w:top w:val="none" w:sz="0" w:space="0" w:color="auto"/>
        <w:left w:val="none" w:sz="0" w:space="0" w:color="auto"/>
        <w:bottom w:val="none" w:sz="0" w:space="0" w:color="auto"/>
        <w:right w:val="none" w:sz="0" w:space="0" w:color="auto"/>
      </w:divBdr>
    </w:div>
    <w:div w:id="2125417688">
      <w:marLeft w:val="0"/>
      <w:marRight w:val="0"/>
      <w:marTop w:val="0"/>
      <w:marBottom w:val="0"/>
      <w:divBdr>
        <w:top w:val="none" w:sz="0" w:space="0" w:color="auto"/>
        <w:left w:val="none" w:sz="0" w:space="0" w:color="auto"/>
        <w:bottom w:val="none" w:sz="0" w:space="0" w:color="auto"/>
        <w:right w:val="none" w:sz="0" w:space="0" w:color="auto"/>
      </w:divBdr>
    </w:div>
    <w:div w:id="2128042310">
      <w:marLeft w:val="0"/>
      <w:marRight w:val="0"/>
      <w:marTop w:val="0"/>
      <w:marBottom w:val="0"/>
      <w:divBdr>
        <w:top w:val="none" w:sz="0" w:space="0" w:color="auto"/>
        <w:left w:val="none" w:sz="0" w:space="0" w:color="auto"/>
        <w:bottom w:val="none" w:sz="0" w:space="0" w:color="auto"/>
        <w:right w:val="none" w:sz="0" w:space="0" w:color="auto"/>
      </w:divBdr>
    </w:div>
    <w:div w:id="2130463791">
      <w:marLeft w:val="0"/>
      <w:marRight w:val="0"/>
      <w:marTop w:val="0"/>
      <w:marBottom w:val="0"/>
      <w:divBdr>
        <w:top w:val="none" w:sz="0" w:space="0" w:color="auto"/>
        <w:left w:val="none" w:sz="0" w:space="0" w:color="auto"/>
        <w:bottom w:val="none" w:sz="0" w:space="0" w:color="auto"/>
        <w:right w:val="none" w:sz="0" w:space="0" w:color="auto"/>
      </w:divBdr>
    </w:div>
    <w:div w:id="2130777563">
      <w:marLeft w:val="0"/>
      <w:marRight w:val="0"/>
      <w:marTop w:val="0"/>
      <w:marBottom w:val="0"/>
      <w:divBdr>
        <w:top w:val="none" w:sz="0" w:space="0" w:color="auto"/>
        <w:left w:val="none" w:sz="0" w:space="0" w:color="auto"/>
        <w:bottom w:val="none" w:sz="0" w:space="0" w:color="auto"/>
        <w:right w:val="none" w:sz="0" w:space="0" w:color="auto"/>
      </w:divBdr>
    </w:div>
    <w:div w:id="2131624310">
      <w:marLeft w:val="0"/>
      <w:marRight w:val="0"/>
      <w:marTop w:val="0"/>
      <w:marBottom w:val="0"/>
      <w:divBdr>
        <w:top w:val="none" w:sz="0" w:space="0" w:color="auto"/>
        <w:left w:val="none" w:sz="0" w:space="0" w:color="auto"/>
        <w:bottom w:val="none" w:sz="0" w:space="0" w:color="auto"/>
        <w:right w:val="none" w:sz="0" w:space="0" w:color="auto"/>
      </w:divBdr>
    </w:div>
    <w:div w:id="2134861202">
      <w:marLeft w:val="0"/>
      <w:marRight w:val="0"/>
      <w:marTop w:val="0"/>
      <w:marBottom w:val="0"/>
      <w:divBdr>
        <w:top w:val="none" w:sz="0" w:space="0" w:color="auto"/>
        <w:left w:val="none" w:sz="0" w:space="0" w:color="auto"/>
        <w:bottom w:val="none" w:sz="0" w:space="0" w:color="auto"/>
        <w:right w:val="none" w:sz="0" w:space="0" w:color="auto"/>
      </w:divBdr>
    </w:div>
    <w:div w:id="2135365591">
      <w:marLeft w:val="0"/>
      <w:marRight w:val="0"/>
      <w:marTop w:val="0"/>
      <w:marBottom w:val="0"/>
      <w:divBdr>
        <w:top w:val="none" w:sz="0" w:space="0" w:color="auto"/>
        <w:left w:val="none" w:sz="0" w:space="0" w:color="auto"/>
        <w:bottom w:val="none" w:sz="0" w:space="0" w:color="auto"/>
        <w:right w:val="none" w:sz="0" w:space="0" w:color="auto"/>
      </w:divBdr>
    </w:div>
    <w:div w:id="2136479073">
      <w:marLeft w:val="0"/>
      <w:marRight w:val="0"/>
      <w:marTop w:val="0"/>
      <w:marBottom w:val="0"/>
      <w:divBdr>
        <w:top w:val="none" w:sz="0" w:space="0" w:color="auto"/>
        <w:left w:val="none" w:sz="0" w:space="0" w:color="auto"/>
        <w:bottom w:val="none" w:sz="0" w:space="0" w:color="auto"/>
        <w:right w:val="none" w:sz="0" w:space="0" w:color="auto"/>
      </w:divBdr>
    </w:div>
    <w:div w:id="2138332930">
      <w:marLeft w:val="0"/>
      <w:marRight w:val="0"/>
      <w:marTop w:val="0"/>
      <w:marBottom w:val="0"/>
      <w:divBdr>
        <w:top w:val="none" w:sz="0" w:space="0" w:color="auto"/>
        <w:left w:val="none" w:sz="0" w:space="0" w:color="auto"/>
        <w:bottom w:val="none" w:sz="0" w:space="0" w:color="auto"/>
        <w:right w:val="none" w:sz="0" w:space="0" w:color="auto"/>
      </w:divBdr>
    </w:div>
    <w:div w:id="2141914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Disperse%20Yellow-42_rev.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file:///C:\iuclid5\5.4.1\Disperse%20Yellow-42_rev.html"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9DD2C-90AC-4BD5-9D17-9E695B17E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D5263A51.dotm</Template>
  <TotalTime>12</TotalTime>
  <Pages>30</Pages>
  <Words>5720</Words>
  <Characters>32608</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ANDREADAKIS Johanna</cp:lastModifiedBy>
  <cp:revision>7</cp:revision>
  <dcterms:created xsi:type="dcterms:W3CDTF">2013-08-28T09:02:00Z</dcterms:created>
  <dcterms:modified xsi:type="dcterms:W3CDTF">2013-08-28T10:30:00Z</dcterms:modified>
</cp:coreProperties>
</file>